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DA" w:rsidRPr="003A1ADA" w:rsidRDefault="003A1ADA" w:rsidP="003A1ADA">
      <w:pPr>
        <w:spacing w:after="0" w:line="240" w:lineRule="auto"/>
        <w:jc w:val="right"/>
        <w:rPr>
          <w:rFonts w:ascii="Times New Roman" w:eastAsia="Times New Roman" w:hAnsi="Times New Roman" w:cs="Times New Roman"/>
          <w:bCs/>
          <w:iCs/>
          <w:sz w:val="28"/>
          <w:szCs w:val="24"/>
          <w:lang w:eastAsia="ru-RU"/>
        </w:rPr>
      </w:pPr>
      <w:r w:rsidRPr="003A1ADA">
        <w:rPr>
          <w:rFonts w:ascii="Times New Roman" w:eastAsia="Times New Roman" w:hAnsi="Times New Roman" w:cs="Times New Roman"/>
          <w:bCs/>
          <w:iCs/>
          <w:sz w:val="28"/>
          <w:szCs w:val="24"/>
          <w:lang w:eastAsia="ru-RU"/>
        </w:rPr>
        <w:t xml:space="preserve">Федеральное государственное бюджетное образовательное учреждение </w:t>
      </w:r>
    </w:p>
    <w:p w:rsidR="003A1ADA" w:rsidRPr="003A1ADA" w:rsidRDefault="003A1ADA" w:rsidP="003A1ADA">
      <w:pPr>
        <w:spacing w:after="0"/>
        <w:jc w:val="center"/>
        <w:rPr>
          <w:rFonts w:ascii="Times New Roman" w:eastAsia="Times New Roman" w:hAnsi="Times New Roman" w:cs="Times New Roman"/>
          <w:sz w:val="28"/>
          <w:szCs w:val="24"/>
          <w:lang w:eastAsia="ru-RU"/>
        </w:rPr>
      </w:pPr>
      <w:r w:rsidRPr="003A1ADA">
        <w:rPr>
          <w:rFonts w:ascii="Times New Roman" w:eastAsia="Times New Roman" w:hAnsi="Times New Roman" w:cs="Times New Roman"/>
          <w:bCs/>
          <w:iCs/>
          <w:sz w:val="28"/>
          <w:szCs w:val="24"/>
          <w:lang w:eastAsia="ru-RU"/>
        </w:rPr>
        <w:t xml:space="preserve">высшего образования «Красноярский государственный медицинский университет </w:t>
      </w:r>
      <w:r w:rsidRPr="003A1ADA">
        <w:rPr>
          <w:rFonts w:ascii="Times New Roman" w:eastAsia="Times New Roman" w:hAnsi="Times New Roman" w:cs="Times New Roman"/>
          <w:sz w:val="28"/>
          <w:szCs w:val="24"/>
          <w:lang w:eastAsia="ru-RU"/>
        </w:rPr>
        <w:t xml:space="preserve">имени профессора В.Ф. </w:t>
      </w:r>
      <w:proofErr w:type="spellStart"/>
      <w:r w:rsidRPr="003A1ADA">
        <w:rPr>
          <w:rFonts w:ascii="Times New Roman" w:eastAsia="Times New Roman" w:hAnsi="Times New Roman" w:cs="Times New Roman"/>
          <w:sz w:val="28"/>
          <w:szCs w:val="24"/>
          <w:lang w:eastAsia="ru-RU"/>
        </w:rPr>
        <w:t>Войно-Ясенецкого</w:t>
      </w:r>
      <w:proofErr w:type="spellEnd"/>
      <w:r w:rsidRPr="003A1ADA">
        <w:rPr>
          <w:rFonts w:ascii="Times New Roman" w:eastAsia="Times New Roman" w:hAnsi="Times New Roman" w:cs="Times New Roman"/>
          <w:bCs/>
          <w:iCs/>
          <w:sz w:val="28"/>
          <w:szCs w:val="24"/>
          <w:lang w:eastAsia="ru-RU"/>
        </w:rPr>
        <w:t>»</w:t>
      </w:r>
    </w:p>
    <w:p w:rsidR="003A1ADA" w:rsidRPr="003A1ADA" w:rsidRDefault="003A1ADA" w:rsidP="003A1ADA">
      <w:pPr>
        <w:spacing w:after="0" w:line="480" w:lineRule="auto"/>
        <w:jc w:val="center"/>
        <w:rPr>
          <w:rFonts w:ascii="Times New Roman" w:eastAsia="Times New Roman" w:hAnsi="Times New Roman" w:cs="Times New Roman"/>
          <w:bCs/>
          <w:iCs/>
          <w:sz w:val="28"/>
          <w:szCs w:val="24"/>
          <w:lang w:eastAsia="ru-RU"/>
        </w:rPr>
      </w:pPr>
      <w:r w:rsidRPr="003A1ADA">
        <w:rPr>
          <w:rFonts w:ascii="Times New Roman" w:eastAsia="Times New Roman" w:hAnsi="Times New Roman" w:cs="Times New Roman"/>
          <w:bCs/>
          <w:iCs/>
          <w:sz w:val="28"/>
          <w:szCs w:val="24"/>
          <w:lang w:eastAsia="ru-RU"/>
        </w:rPr>
        <w:t>Министерства здравоохранения Российской Федерации</w:t>
      </w:r>
    </w:p>
    <w:p w:rsidR="003A1ADA" w:rsidRPr="003A1ADA" w:rsidRDefault="003A1ADA" w:rsidP="003A1ADA">
      <w:pPr>
        <w:spacing w:after="0" w:line="480" w:lineRule="auto"/>
        <w:jc w:val="center"/>
        <w:rPr>
          <w:rFonts w:ascii="Times New Roman" w:eastAsia="Times New Roman" w:hAnsi="Times New Roman" w:cs="Times New Roman"/>
          <w:bCs/>
          <w:iCs/>
          <w:sz w:val="24"/>
          <w:szCs w:val="24"/>
          <w:lang w:eastAsia="ru-RU"/>
        </w:rPr>
      </w:pPr>
      <w:r w:rsidRPr="003A1ADA">
        <w:rPr>
          <w:rFonts w:ascii="Times New Roman" w:eastAsia="Times New Roman" w:hAnsi="Times New Roman" w:cs="Times New Roman"/>
          <w:bCs/>
          <w:iCs/>
          <w:sz w:val="28"/>
          <w:szCs w:val="24"/>
          <w:lang w:eastAsia="ru-RU"/>
        </w:rPr>
        <w:t>Фармацевтический колледж</w:t>
      </w:r>
    </w:p>
    <w:p w:rsidR="003A1ADA" w:rsidRPr="003A1ADA" w:rsidRDefault="003A1ADA" w:rsidP="003A1ADA">
      <w:pPr>
        <w:spacing w:after="0"/>
        <w:jc w:val="center"/>
        <w:rPr>
          <w:rFonts w:ascii="Times New Roman" w:eastAsia="Times New Roman" w:hAnsi="Times New Roman" w:cs="Times New Roman"/>
          <w:sz w:val="24"/>
          <w:szCs w:val="24"/>
          <w:lang w:eastAsia="ru-RU"/>
        </w:rPr>
      </w:pPr>
    </w:p>
    <w:p w:rsidR="003A1ADA" w:rsidRPr="003A1ADA" w:rsidRDefault="003A1ADA" w:rsidP="003A1ADA">
      <w:pPr>
        <w:spacing w:after="0"/>
        <w:rPr>
          <w:rFonts w:ascii="Times New Roman" w:eastAsia="Times New Roman" w:hAnsi="Times New Roman" w:cs="Times New Roman"/>
          <w:sz w:val="24"/>
          <w:szCs w:val="24"/>
          <w:lang w:eastAsia="ru-RU"/>
        </w:rPr>
      </w:pPr>
    </w:p>
    <w:p w:rsidR="003A1ADA" w:rsidRPr="003A1ADA" w:rsidRDefault="003A1ADA" w:rsidP="003A1ADA">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
          <w:bCs/>
          <w:color w:val="000000"/>
          <w:spacing w:val="11"/>
          <w:sz w:val="36"/>
          <w:szCs w:val="24"/>
          <w:lang w:eastAsia="ru-RU"/>
        </w:rPr>
      </w:pPr>
      <w:r w:rsidRPr="003A1ADA">
        <w:rPr>
          <w:rFonts w:ascii="Times New Roman" w:eastAsia="Times New Roman" w:hAnsi="Times New Roman" w:cs="Times New Roman"/>
          <w:b/>
          <w:bCs/>
          <w:color w:val="000000"/>
          <w:spacing w:val="11"/>
          <w:sz w:val="36"/>
          <w:szCs w:val="24"/>
          <w:lang w:eastAsia="ru-RU"/>
        </w:rPr>
        <w:t>Дневник</w:t>
      </w:r>
    </w:p>
    <w:p w:rsidR="003A1ADA" w:rsidRPr="003A1ADA" w:rsidRDefault="003A1ADA" w:rsidP="003A1ADA">
      <w:pPr>
        <w:spacing w:after="0"/>
        <w:rPr>
          <w:rFonts w:ascii="Times New Roman" w:eastAsia="Times New Roman" w:hAnsi="Times New Roman" w:cs="Times New Roman"/>
          <w:sz w:val="28"/>
          <w:szCs w:val="24"/>
          <w:lang w:eastAsia="ru-RU"/>
        </w:rPr>
      </w:pPr>
    </w:p>
    <w:p w:rsidR="003A1ADA" w:rsidRPr="003A1ADA" w:rsidRDefault="003A1ADA" w:rsidP="003A1ADA">
      <w:pPr>
        <w:spacing w:after="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преддипломной</w:t>
      </w:r>
      <w:r w:rsidRPr="003A1ADA">
        <w:rPr>
          <w:rFonts w:ascii="Times New Roman" w:eastAsia="Times New Roman" w:hAnsi="Times New Roman" w:cs="Times New Roman"/>
          <w:sz w:val="28"/>
          <w:szCs w:val="24"/>
          <w:lang w:eastAsia="ru-RU"/>
        </w:rPr>
        <w:t xml:space="preserve"> практики</w:t>
      </w:r>
    </w:p>
    <w:p w:rsidR="003A1ADA" w:rsidRPr="003A1ADA" w:rsidRDefault="003A1ADA" w:rsidP="003A1ADA">
      <w:pPr>
        <w:spacing w:after="0"/>
        <w:jc w:val="center"/>
        <w:rPr>
          <w:rFonts w:ascii="Times New Roman" w:eastAsia="Times New Roman" w:hAnsi="Times New Roman" w:cs="Times New Roman"/>
          <w:sz w:val="28"/>
          <w:szCs w:val="24"/>
          <w:lang w:eastAsia="ru-RU"/>
        </w:rPr>
      </w:pPr>
      <w:r w:rsidRPr="003A1ADA">
        <w:rPr>
          <w:rFonts w:ascii="Times New Roman" w:eastAsia="Times New Roman" w:hAnsi="Times New Roman" w:cs="Times New Roman"/>
          <w:sz w:val="28"/>
          <w:szCs w:val="24"/>
          <w:lang w:eastAsia="ru-RU"/>
        </w:rPr>
        <w:t>по МДК 04.01. «Теория и практика  лабораторных  микробиологических и иммунологических исследований »</w:t>
      </w:r>
    </w:p>
    <w:p w:rsidR="003A1ADA" w:rsidRPr="003A1ADA" w:rsidRDefault="003A1ADA" w:rsidP="003A1ADA">
      <w:pPr>
        <w:spacing w:after="0"/>
        <w:jc w:val="center"/>
        <w:rPr>
          <w:rFonts w:ascii="Times New Roman" w:eastAsia="Times New Roman" w:hAnsi="Times New Roman" w:cs="Times New Roman"/>
          <w:sz w:val="24"/>
          <w:szCs w:val="24"/>
          <w:lang w:eastAsia="ru-RU"/>
        </w:rPr>
      </w:pPr>
    </w:p>
    <w:p w:rsidR="003A1ADA" w:rsidRPr="003A1ADA" w:rsidRDefault="003A1ADA" w:rsidP="003A1ADA">
      <w:pPr>
        <w:pBdr>
          <w:bottom w:val="single" w:sz="12" w:space="1" w:color="auto"/>
        </w:pBdr>
        <w:spacing w:after="0"/>
        <w:rPr>
          <w:rFonts w:ascii="Times New Roman" w:eastAsia="Times New Roman" w:hAnsi="Times New Roman" w:cs="Times New Roman"/>
          <w:sz w:val="24"/>
          <w:szCs w:val="24"/>
          <w:lang w:eastAsia="ru-RU"/>
        </w:rPr>
      </w:pPr>
    </w:p>
    <w:p w:rsidR="003A1ADA" w:rsidRPr="003A1ADA" w:rsidRDefault="003A1ADA" w:rsidP="003A1ADA">
      <w:pPr>
        <w:pBdr>
          <w:bottom w:val="single" w:sz="12" w:space="1" w:color="auto"/>
        </w:pBdr>
        <w:spacing w:after="0"/>
        <w:jc w:val="center"/>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Перфильева Юлия Анатольевна</w:t>
      </w:r>
    </w:p>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ФИО</w:t>
      </w:r>
    </w:p>
    <w:p w:rsidR="003A1ADA" w:rsidRPr="003A1ADA" w:rsidRDefault="003A1ADA" w:rsidP="003A1ADA">
      <w:pPr>
        <w:jc w:val="center"/>
        <w:rPr>
          <w:rFonts w:ascii="Times New Roman" w:eastAsia="Times New Roman" w:hAnsi="Times New Roman" w:cs="Times New Roman"/>
          <w:sz w:val="28"/>
          <w:szCs w:val="28"/>
          <w:u w:val="single"/>
          <w:lang w:eastAsia="ru-RU"/>
        </w:rPr>
      </w:pPr>
      <w:r w:rsidRPr="003A1ADA">
        <w:rPr>
          <w:rFonts w:ascii="Times New Roman" w:eastAsia="Times New Roman" w:hAnsi="Times New Roman" w:cs="Times New Roman"/>
          <w:sz w:val="28"/>
          <w:szCs w:val="28"/>
          <w:lang w:eastAsia="ru-RU"/>
        </w:rPr>
        <w:t xml:space="preserve">Место прохождения практики </w:t>
      </w:r>
      <w:r w:rsidRPr="003A1ADA">
        <w:rPr>
          <w:rFonts w:ascii="Times New Roman" w:eastAsia="Times New Roman" w:hAnsi="Times New Roman" w:cs="Times New Roman"/>
          <w:sz w:val="28"/>
          <w:szCs w:val="28"/>
          <w:u w:val="single"/>
          <w:lang w:eastAsia="ru-RU"/>
        </w:rPr>
        <w:t>Краевое государственное бюджетное учреждение здравоохранен</w:t>
      </w:r>
      <w:r>
        <w:rPr>
          <w:rFonts w:ascii="Times New Roman" w:eastAsia="Times New Roman" w:hAnsi="Times New Roman" w:cs="Times New Roman"/>
          <w:sz w:val="28"/>
          <w:szCs w:val="28"/>
          <w:u w:val="single"/>
          <w:lang w:eastAsia="ru-RU"/>
        </w:rPr>
        <w:t>ия «Красноярский краевой противотуберкулезный диспансер №1</w:t>
      </w:r>
      <w:r w:rsidRPr="003A1ADA">
        <w:rPr>
          <w:rFonts w:ascii="Times New Roman" w:eastAsia="Times New Roman" w:hAnsi="Times New Roman" w:cs="Times New Roman"/>
          <w:sz w:val="28"/>
          <w:szCs w:val="28"/>
          <w:u w:val="single"/>
          <w:lang w:eastAsia="ru-RU"/>
        </w:rPr>
        <w:t>»</w:t>
      </w:r>
      <w:r w:rsidRPr="003A1ADA">
        <w:rPr>
          <w:rFonts w:ascii="Times New Roman" w:eastAsia="Times New Roman" w:hAnsi="Times New Roman" w:cs="Times New Roman"/>
          <w:sz w:val="28"/>
          <w:szCs w:val="28"/>
          <w:u w:val="single"/>
          <w:lang w:eastAsia="ru-RU"/>
        </w:rPr>
        <w:br/>
      </w:r>
      <w:r w:rsidRPr="003A1ADA">
        <w:rPr>
          <w:rFonts w:ascii="Times New Roman" w:eastAsia="Times New Roman" w:hAnsi="Times New Roman" w:cs="Times New Roman"/>
          <w:sz w:val="28"/>
          <w:szCs w:val="28"/>
          <w:lang w:eastAsia="ru-RU"/>
        </w:rPr>
        <w:t xml:space="preserve">                      (медицинская организация, отделение)</w:t>
      </w:r>
    </w:p>
    <w:p w:rsidR="003A1ADA" w:rsidRPr="003A1ADA" w:rsidRDefault="003A1ADA" w:rsidP="003A1ADA">
      <w:pPr>
        <w:rPr>
          <w:rFonts w:ascii="Times New Roman" w:eastAsia="Times New Roman" w:hAnsi="Times New Roman" w:cs="Times New Roman"/>
          <w:sz w:val="28"/>
          <w:szCs w:val="28"/>
          <w:lang w:eastAsia="ru-RU"/>
        </w:rPr>
      </w:pPr>
    </w:p>
    <w:p w:rsidR="003A1ADA" w:rsidRPr="003A1ADA" w:rsidRDefault="003A1ADA" w:rsidP="003A1ADA">
      <w:pPr>
        <w:jc w:val="both"/>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с «</w:t>
      </w:r>
      <w:r>
        <w:rPr>
          <w:rFonts w:ascii="Times New Roman" w:eastAsia="Times New Roman" w:hAnsi="Times New Roman" w:cs="Times New Roman"/>
          <w:sz w:val="28"/>
          <w:szCs w:val="28"/>
          <w:u w:val="single"/>
          <w:lang w:eastAsia="ru-RU"/>
        </w:rPr>
        <w:t>22</w:t>
      </w:r>
      <w:r w:rsidRPr="003A1A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апреля</w:t>
      </w:r>
      <w:r w:rsidRPr="003A1ADA">
        <w:rPr>
          <w:rFonts w:ascii="Times New Roman" w:eastAsia="Times New Roman" w:hAnsi="Times New Roman" w:cs="Times New Roman"/>
          <w:sz w:val="28"/>
          <w:szCs w:val="28"/>
          <w:lang w:eastAsia="ru-RU"/>
        </w:rPr>
        <w:t xml:space="preserve"> 20</w:t>
      </w:r>
      <w:r w:rsidRPr="003A1ADA">
        <w:rPr>
          <w:rFonts w:ascii="Times New Roman" w:eastAsia="Times New Roman" w:hAnsi="Times New Roman" w:cs="Times New Roman"/>
          <w:sz w:val="28"/>
          <w:szCs w:val="28"/>
          <w:u w:val="single"/>
          <w:lang w:eastAsia="ru-RU"/>
        </w:rPr>
        <w:t>24</w:t>
      </w:r>
      <w:r w:rsidRPr="003A1ADA">
        <w:rPr>
          <w:rFonts w:ascii="Times New Roman" w:eastAsia="Times New Roman" w:hAnsi="Times New Roman" w:cs="Times New Roman"/>
          <w:sz w:val="28"/>
          <w:szCs w:val="28"/>
          <w:lang w:eastAsia="ru-RU"/>
        </w:rPr>
        <w:t xml:space="preserve"> г.   по   «</w:t>
      </w:r>
      <w:r w:rsidR="00B3546D">
        <w:rPr>
          <w:rFonts w:ascii="Times New Roman" w:eastAsia="Times New Roman" w:hAnsi="Times New Roman" w:cs="Times New Roman"/>
          <w:sz w:val="28"/>
          <w:szCs w:val="28"/>
          <w:u w:val="single"/>
          <w:lang w:eastAsia="ru-RU"/>
        </w:rPr>
        <w:t>18</w:t>
      </w:r>
      <w:r w:rsidRPr="003A1A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мая</w:t>
      </w:r>
      <w:r w:rsidRPr="003A1ADA">
        <w:rPr>
          <w:rFonts w:ascii="Times New Roman" w:eastAsia="Times New Roman" w:hAnsi="Times New Roman" w:cs="Times New Roman"/>
          <w:sz w:val="28"/>
          <w:szCs w:val="28"/>
          <w:lang w:eastAsia="ru-RU"/>
        </w:rPr>
        <w:t xml:space="preserve"> 20</w:t>
      </w:r>
      <w:r w:rsidRPr="003A1ADA">
        <w:rPr>
          <w:rFonts w:ascii="Times New Roman" w:eastAsia="Times New Roman" w:hAnsi="Times New Roman" w:cs="Times New Roman"/>
          <w:sz w:val="28"/>
          <w:szCs w:val="28"/>
          <w:u w:val="single"/>
          <w:lang w:eastAsia="ru-RU"/>
        </w:rPr>
        <w:t>24</w:t>
      </w:r>
      <w:r w:rsidRPr="003A1ADA">
        <w:rPr>
          <w:rFonts w:ascii="Times New Roman" w:eastAsia="Times New Roman" w:hAnsi="Times New Roman" w:cs="Times New Roman"/>
          <w:sz w:val="28"/>
          <w:szCs w:val="28"/>
          <w:lang w:eastAsia="ru-RU"/>
        </w:rPr>
        <w:t xml:space="preserve"> г.</w:t>
      </w:r>
    </w:p>
    <w:p w:rsidR="003A1ADA" w:rsidRPr="003A1ADA" w:rsidRDefault="003A1ADA" w:rsidP="003A1ADA">
      <w:pPr>
        <w:rPr>
          <w:rFonts w:ascii="Times New Roman" w:eastAsia="Times New Roman" w:hAnsi="Times New Roman" w:cs="Times New Roman"/>
          <w:sz w:val="28"/>
          <w:szCs w:val="28"/>
          <w:lang w:eastAsia="ru-RU"/>
        </w:rPr>
      </w:pPr>
    </w:p>
    <w:p w:rsidR="003A1ADA" w:rsidRPr="003A1ADA" w:rsidRDefault="003A1ADA" w:rsidP="003A1ADA">
      <w:pPr>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Руководители практики:</w:t>
      </w:r>
    </w:p>
    <w:p w:rsidR="003A1ADA" w:rsidRPr="003A1ADA" w:rsidRDefault="003A1ADA" w:rsidP="003A1ADA">
      <w:pPr>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Общи</w:t>
      </w:r>
      <w:r w:rsidR="007F757E">
        <w:rPr>
          <w:rFonts w:ascii="Times New Roman" w:eastAsia="Times New Roman" w:hAnsi="Times New Roman" w:cs="Times New Roman"/>
          <w:sz w:val="28"/>
          <w:szCs w:val="28"/>
          <w:lang w:eastAsia="ru-RU"/>
        </w:rPr>
        <w:t xml:space="preserve">й – Ф.И.О. (его должность) </w:t>
      </w:r>
      <w:r w:rsidR="00B3546D">
        <w:rPr>
          <w:rFonts w:ascii="Times New Roman" w:eastAsia="Times New Roman" w:hAnsi="Times New Roman" w:cs="Times New Roman"/>
          <w:sz w:val="28"/>
          <w:szCs w:val="28"/>
          <w:lang w:eastAsia="ru-RU"/>
        </w:rPr>
        <w:t>Михей Т.Г</w:t>
      </w:r>
      <w:bookmarkStart w:id="0" w:name="_GoBack"/>
      <w:bookmarkEnd w:id="0"/>
      <w:r w:rsidR="00B3546D">
        <w:rPr>
          <w:rFonts w:ascii="Times New Roman" w:eastAsia="Times New Roman" w:hAnsi="Times New Roman" w:cs="Times New Roman"/>
          <w:sz w:val="28"/>
          <w:szCs w:val="28"/>
          <w:lang w:eastAsia="ru-RU"/>
        </w:rPr>
        <w:t>.</w:t>
      </w:r>
    </w:p>
    <w:p w:rsidR="003A1ADA" w:rsidRPr="003A1ADA" w:rsidRDefault="003A1ADA" w:rsidP="003A1ADA">
      <w:pPr>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Непосредственный – Ф.И.О. (его должно</w:t>
      </w:r>
      <w:r w:rsidR="007F757E">
        <w:rPr>
          <w:rFonts w:ascii="Times New Roman" w:eastAsia="Times New Roman" w:hAnsi="Times New Roman" w:cs="Times New Roman"/>
          <w:sz w:val="28"/>
          <w:szCs w:val="28"/>
          <w:lang w:eastAsia="ru-RU"/>
        </w:rPr>
        <w:t xml:space="preserve">сть) </w:t>
      </w:r>
      <w:r w:rsidR="00B3546D">
        <w:rPr>
          <w:rFonts w:ascii="Times New Roman" w:eastAsia="Times New Roman" w:hAnsi="Times New Roman" w:cs="Times New Roman"/>
          <w:sz w:val="28"/>
          <w:szCs w:val="28"/>
          <w:lang w:eastAsia="ru-RU"/>
        </w:rPr>
        <w:t>Скворцова А.А.</w:t>
      </w:r>
    </w:p>
    <w:p w:rsidR="003A1ADA" w:rsidRPr="007F757E" w:rsidRDefault="003A1ADA" w:rsidP="003A1ADA">
      <w:pPr>
        <w:rPr>
          <w:rFonts w:ascii="Times New Roman" w:eastAsia="Times New Roman" w:hAnsi="Times New Roman" w:cs="Times New Roman"/>
          <w:sz w:val="28"/>
          <w:szCs w:val="28"/>
          <w:u w:val="single"/>
          <w:lang w:eastAsia="ru-RU"/>
        </w:rPr>
      </w:pPr>
      <w:r w:rsidRPr="003A1ADA">
        <w:rPr>
          <w:rFonts w:ascii="Times New Roman" w:eastAsia="Times New Roman" w:hAnsi="Times New Roman" w:cs="Times New Roman"/>
          <w:sz w:val="28"/>
          <w:szCs w:val="28"/>
          <w:lang w:eastAsia="ru-RU"/>
        </w:rPr>
        <w:t>Методический – Ф.И.О. (его должность</w:t>
      </w:r>
      <w:r w:rsidR="007F757E">
        <w:rPr>
          <w:rFonts w:ascii="Times New Roman" w:eastAsia="Times New Roman" w:hAnsi="Times New Roman" w:cs="Times New Roman"/>
          <w:sz w:val="28"/>
          <w:szCs w:val="28"/>
          <w:lang w:eastAsia="ru-RU"/>
        </w:rPr>
        <w:t xml:space="preserve">) </w:t>
      </w:r>
      <w:proofErr w:type="spellStart"/>
      <w:r w:rsidR="007F757E" w:rsidRPr="007F757E">
        <w:rPr>
          <w:rFonts w:ascii="Times New Roman" w:eastAsia="Times New Roman" w:hAnsi="Times New Roman" w:cs="Times New Roman"/>
          <w:sz w:val="28"/>
          <w:szCs w:val="28"/>
          <w:u w:val="single"/>
          <w:lang w:eastAsia="ru-RU"/>
        </w:rPr>
        <w:t>Тюльпанова</w:t>
      </w:r>
      <w:proofErr w:type="spellEnd"/>
      <w:r w:rsidR="007F757E" w:rsidRPr="007F757E">
        <w:rPr>
          <w:rFonts w:ascii="Times New Roman" w:eastAsia="Times New Roman" w:hAnsi="Times New Roman" w:cs="Times New Roman"/>
          <w:sz w:val="28"/>
          <w:szCs w:val="28"/>
          <w:u w:val="single"/>
          <w:lang w:eastAsia="ru-RU"/>
        </w:rPr>
        <w:t xml:space="preserve"> О.</w:t>
      </w:r>
      <w:proofErr w:type="gramStart"/>
      <w:r w:rsidR="007F757E" w:rsidRPr="007F757E">
        <w:rPr>
          <w:rFonts w:ascii="Times New Roman" w:eastAsia="Times New Roman" w:hAnsi="Times New Roman" w:cs="Times New Roman"/>
          <w:sz w:val="28"/>
          <w:szCs w:val="28"/>
          <w:u w:val="single"/>
          <w:lang w:eastAsia="ru-RU"/>
        </w:rPr>
        <w:t>Ю</w:t>
      </w:r>
      <w:proofErr w:type="gramEnd"/>
    </w:p>
    <w:p w:rsidR="003A1ADA" w:rsidRPr="003A1ADA" w:rsidRDefault="003A1ADA" w:rsidP="003A1ADA">
      <w:pPr>
        <w:jc w:val="center"/>
        <w:rPr>
          <w:rFonts w:ascii="Times New Roman" w:eastAsia="Times New Roman" w:hAnsi="Times New Roman" w:cs="Times New Roman"/>
          <w:sz w:val="28"/>
          <w:szCs w:val="28"/>
          <w:lang w:eastAsia="ru-RU"/>
        </w:rPr>
      </w:pPr>
    </w:p>
    <w:p w:rsidR="003A1ADA" w:rsidRPr="003A1ADA" w:rsidRDefault="003A1ADA" w:rsidP="003A1ADA">
      <w:pPr>
        <w:jc w:val="center"/>
        <w:rPr>
          <w:rFonts w:ascii="Times New Roman" w:eastAsia="Times New Roman" w:hAnsi="Times New Roman" w:cs="Times New Roman"/>
          <w:sz w:val="28"/>
          <w:szCs w:val="28"/>
          <w:lang w:eastAsia="ru-RU"/>
        </w:rPr>
      </w:pPr>
    </w:p>
    <w:p w:rsidR="003A1ADA" w:rsidRPr="003A1ADA" w:rsidRDefault="003A1ADA" w:rsidP="003A1ADA">
      <w:pPr>
        <w:jc w:val="center"/>
        <w:rPr>
          <w:rFonts w:ascii="Times New Roman" w:eastAsia="Times New Roman" w:hAnsi="Times New Roman" w:cs="Times New Roman"/>
          <w:sz w:val="28"/>
          <w:szCs w:val="28"/>
          <w:lang w:eastAsia="ru-RU"/>
        </w:rPr>
      </w:pPr>
    </w:p>
    <w:p w:rsidR="003A1ADA" w:rsidRPr="003A1ADA" w:rsidRDefault="003A1ADA" w:rsidP="003A1ADA">
      <w:pPr>
        <w:jc w:val="center"/>
        <w:rPr>
          <w:rFonts w:ascii="Times New Roman" w:eastAsia="Times New Roman" w:hAnsi="Times New Roman" w:cs="Times New Roman"/>
          <w:sz w:val="28"/>
          <w:szCs w:val="28"/>
          <w:lang w:eastAsia="ru-RU"/>
        </w:rPr>
      </w:pPr>
      <w:r w:rsidRPr="003A1ADA">
        <w:rPr>
          <w:rFonts w:ascii="Times New Roman" w:eastAsia="Times New Roman" w:hAnsi="Times New Roman" w:cs="Times New Roman"/>
          <w:sz w:val="28"/>
          <w:szCs w:val="28"/>
          <w:lang w:eastAsia="ru-RU"/>
        </w:rPr>
        <w:t>Красноярск, 2024</w:t>
      </w:r>
    </w:p>
    <w:p w:rsidR="003A1ADA" w:rsidRDefault="003A1ADA" w:rsidP="003A1ADA">
      <w:pPr>
        <w:tabs>
          <w:tab w:val="left" w:pos="6210"/>
        </w:tabs>
      </w:pPr>
      <w:r>
        <w:tab/>
      </w:r>
    </w:p>
    <w:p w:rsidR="003A1ADA" w:rsidRPr="003A1ADA" w:rsidRDefault="003A1ADA" w:rsidP="003A1ADA">
      <w:pPr>
        <w:spacing w:after="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b/>
                <w:sz w:val="24"/>
                <w:szCs w:val="24"/>
                <w:lang w:eastAsia="ru-RU"/>
              </w:rPr>
            </w:pPr>
            <w:r w:rsidRPr="003A1ADA">
              <w:rPr>
                <w:rFonts w:ascii="Times New Roman" w:eastAsia="Times New Roman" w:hAnsi="Times New Roman" w:cs="Times New Roman"/>
                <w:b/>
                <w:sz w:val="24"/>
                <w:szCs w:val="24"/>
                <w:lang w:eastAsia="ru-RU"/>
              </w:rPr>
              <w:t xml:space="preserve">№ </w:t>
            </w:r>
            <w:proofErr w:type="gramStart"/>
            <w:r w:rsidRPr="003A1ADA">
              <w:rPr>
                <w:rFonts w:ascii="Times New Roman" w:eastAsia="Times New Roman" w:hAnsi="Times New Roman" w:cs="Times New Roman"/>
                <w:b/>
                <w:sz w:val="24"/>
                <w:szCs w:val="24"/>
                <w:lang w:eastAsia="ru-RU"/>
              </w:rPr>
              <w:t>п</w:t>
            </w:r>
            <w:proofErr w:type="gramEnd"/>
            <w:r w:rsidRPr="003A1ADA">
              <w:rPr>
                <w:rFonts w:ascii="Times New Roman" w:eastAsia="Times New Roman" w:hAnsi="Times New Roman" w:cs="Times New Roman"/>
                <w:b/>
                <w:sz w:val="24"/>
                <w:szCs w:val="24"/>
                <w:lang w:eastAsia="ru-RU"/>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b/>
                <w:sz w:val="24"/>
                <w:szCs w:val="24"/>
                <w:lang w:eastAsia="ru-RU"/>
              </w:rPr>
            </w:pPr>
            <w:r w:rsidRPr="003A1ADA">
              <w:rPr>
                <w:rFonts w:ascii="Times New Roman" w:eastAsia="Times New Roman" w:hAnsi="Times New Roman" w:cs="Times New Roman"/>
                <w:b/>
                <w:sz w:val="24"/>
                <w:szCs w:val="24"/>
                <w:lang w:eastAsia="ru-RU"/>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b/>
                <w:sz w:val="24"/>
                <w:szCs w:val="24"/>
                <w:lang w:eastAsia="ru-RU"/>
              </w:rPr>
            </w:pPr>
            <w:r w:rsidRPr="003A1ADA">
              <w:rPr>
                <w:rFonts w:ascii="Times New Roman" w:eastAsia="Times New Roman" w:hAnsi="Times New Roman" w:cs="Times New Roman"/>
                <w:b/>
                <w:sz w:val="24"/>
                <w:szCs w:val="24"/>
                <w:lang w:eastAsia="ru-RU"/>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b/>
                <w:sz w:val="24"/>
                <w:szCs w:val="24"/>
                <w:lang w:eastAsia="ru-RU"/>
              </w:rPr>
            </w:pPr>
            <w:r w:rsidRPr="003A1ADA">
              <w:rPr>
                <w:rFonts w:ascii="Times New Roman" w:eastAsia="Times New Roman" w:hAnsi="Times New Roman" w:cs="Times New Roman"/>
                <w:b/>
                <w:sz w:val="24"/>
                <w:szCs w:val="24"/>
                <w:lang w:eastAsia="ru-RU"/>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b/>
                <w:sz w:val="24"/>
                <w:szCs w:val="24"/>
                <w:lang w:eastAsia="ru-RU"/>
              </w:rPr>
            </w:pPr>
            <w:r w:rsidRPr="003A1ADA">
              <w:rPr>
                <w:rFonts w:ascii="Times New Roman" w:eastAsia="Times New Roman" w:hAnsi="Times New Roman" w:cs="Times New Roman"/>
                <w:b/>
                <w:sz w:val="24"/>
                <w:szCs w:val="24"/>
                <w:lang w:eastAsia="ru-RU"/>
              </w:rPr>
              <w:t>Подпись руководителя.</w:t>
            </w: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5B3DF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5B3DF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5B3DF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3A1ADA"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r w:rsidRPr="003A1ADA">
              <w:rPr>
                <w:rFonts w:ascii="Times New Roman" w:eastAsia="Times New Roman" w:hAnsi="Times New Roman" w:cs="Times New Roman"/>
                <w:sz w:val="24"/>
                <w:szCs w:val="24"/>
                <w:lang w:eastAsia="ru-RU"/>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A1ADA" w:rsidRPr="003A1ADA" w:rsidRDefault="003A1ADA"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0B19B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0B19B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r w:rsidR="005B3DF4" w:rsidRPr="003A1ADA" w:rsidTr="003E2205">
        <w:tc>
          <w:tcPr>
            <w:tcW w:w="12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34C2C" w:rsidP="003A1AD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B3DF4" w:rsidRPr="003A1ADA" w:rsidRDefault="005B3DF4" w:rsidP="003A1ADA">
            <w:pPr>
              <w:spacing w:after="0"/>
              <w:jc w:val="center"/>
              <w:rPr>
                <w:rFonts w:ascii="Times New Roman" w:eastAsia="Times New Roman" w:hAnsi="Times New Roman" w:cs="Times New Roman"/>
                <w:sz w:val="24"/>
                <w:szCs w:val="24"/>
                <w:lang w:eastAsia="ru-RU"/>
              </w:rPr>
            </w:pPr>
          </w:p>
        </w:tc>
      </w:tr>
    </w:tbl>
    <w:p w:rsidR="003A1ADA" w:rsidRPr="003A1ADA" w:rsidRDefault="003A1ADA" w:rsidP="003A1ADA">
      <w:pPr>
        <w:spacing w:after="0"/>
        <w:jc w:val="center"/>
        <w:rPr>
          <w:rFonts w:ascii="Times New Roman" w:eastAsia="Times New Roman" w:hAnsi="Times New Roman" w:cs="Times New Roman"/>
          <w:sz w:val="24"/>
          <w:szCs w:val="24"/>
          <w:lang w:eastAsia="ru-RU"/>
        </w:rPr>
      </w:pPr>
    </w:p>
    <w:p w:rsidR="003A1ADA" w:rsidRDefault="003A1ADA">
      <w:r>
        <w:br w:type="page"/>
      </w:r>
    </w:p>
    <w:p w:rsidR="00201B06" w:rsidRPr="00AC1809" w:rsidRDefault="00793DEC"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lastRenderedPageBreak/>
        <w:t>1 ДЕНЬ (22.04.24)</w:t>
      </w:r>
      <w:r w:rsidR="00DE4799">
        <w:rPr>
          <w:rFonts w:ascii="Times New Roman" w:hAnsi="Times New Roman" w:cs="Times New Roman"/>
          <w:b/>
          <w:sz w:val="24"/>
          <w:szCs w:val="24"/>
        </w:rPr>
        <w:t xml:space="preserve"> ЗНАКОМСТВО С ЛАБОРАТОРИЕЙ</w:t>
      </w:r>
    </w:p>
    <w:p w:rsidR="00793DEC" w:rsidRDefault="00793DEC" w:rsidP="00342000">
      <w:pPr>
        <w:tabs>
          <w:tab w:val="left" w:pos="6210"/>
        </w:tabs>
        <w:spacing w:after="0" w:line="240" w:lineRule="auto"/>
        <w:ind w:firstLine="709"/>
        <w:jc w:val="both"/>
        <w:rPr>
          <w:rFonts w:ascii="Times New Roman" w:hAnsi="Times New Roman" w:cs="Times New Roman"/>
          <w:sz w:val="24"/>
          <w:szCs w:val="24"/>
        </w:rPr>
      </w:pPr>
    </w:p>
    <w:p w:rsidR="00342000" w:rsidRDefault="00283E60" w:rsidP="003E2205">
      <w:pPr>
        <w:tabs>
          <w:tab w:val="left" w:pos="62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проходила преддипломную практику в «Красноярском краевом противотуберкулезном</w:t>
      </w:r>
      <w:r w:rsidRPr="00283E60">
        <w:rPr>
          <w:rFonts w:ascii="Times New Roman" w:hAnsi="Times New Roman" w:cs="Times New Roman"/>
          <w:sz w:val="24"/>
          <w:szCs w:val="24"/>
        </w:rPr>
        <w:t xml:space="preserve"> диспансер</w:t>
      </w:r>
      <w:r>
        <w:rPr>
          <w:rFonts w:ascii="Times New Roman" w:hAnsi="Times New Roman" w:cs="Times New Roman"/>
          <w:sz w:val="24"/>
          <w:szCs w:val="24"/>
        </w:rPr>
        <w:t>е</w:t>
      </w:r>
      <w:r w:rsidRPr="00283E60">
        <w:rPr>
          <w:rFonts w:ascii="Times New Roman" w:hAnsi="Times New Roman" w:cs="Times New Roman"/>
          <w:sz w:val="24"/>
          <w:szCs w:val="24"/>
        </w:rPr>
        <w:t xml:space="preserve"> №1»</w:t>
      </w:r>
      <w:r>
        <w:rPr>
          <w:rFonts w:ascii="Times New Roman" w:hAnsi="Times New Roman" w:cs="Times New Roman"/>
          <w:sz w:val="24"/>
          <w:szCs w:val="24"/>
        </w:rPr>
        <w:t xml:space="preserve">. Лаборатория находиться в отдельном корпусе из двух этажей. Первый этаж является грязной зоной, а второй этаж является чистой зоной. </w:t>
      </w:r>
      <w:r w:rsidR="007A2501">
        <w:rPr>
          <w:rFonts w:ascii="Times New Roman" w:hAnsi="Times New Roman" w:cs="Times New Roman"/>
          <w:sz w:val="24"/>
          <w:szCs w:val="24"/>
        </w:rPr>
        <w:t>В лаборатории проводят микробиологическую диагностику туберкулеза, молекулярно-генетические методы, люминесцентная микроскопия, санитарно-гигиенические исследования и так же диагностику неспецифической флоры.</w:t>
      </w:r>
    </w:p>
    <w:p w:rsidR="007A2501" w:rsidRDefault="007A2501" w:rsidP="003E2205">
      <w:pPr>
        <w:tabs>
          <w:tab w:val="left" w:pos="62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микроорганизмов по группам патогенности, с которыми связана деятельность лаборатории:</w:t>
      </w:r>
    </w:p>
    <w:p w:rsidR="007A2501" w:rsidRDefault="007A2501" w:rsidP="003E2205">
      <w:pPr>
        <w:tabs>
          <w:tab w:val="left" w:pos="62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группа.</w:t>
      </w:r>
    </w:p>
    <w:p w:rsidR="007A2501" w:rsidRPr="007A2501" w:rsidRDefault="007A2501" w:rsidP="007A2501">
      <w:pPr>
        <w:pStyle w:val="a7"/>
        <w:numPr>
          <w:ilvl w:val="0"/>
          <w:numId w:val="2"/>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Mycobacterium tuberculosis;</w:t>
      </w:r>
    </w:p>
    <w:p w:rsidR="007A2501" w:rsidRPr="007A2501" w:rsidRDefault="007A2501" w:rsidP="007A2501">
      <w:pPr>
        <w:pStyle w:val="a7"/>
        <w:numPr>
          <w:ilvl w:val="0"/>
          <w:numId w:val="2"/>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Mycobacterium </w:t>
      </w:r>
      <w:proofErr w:type="spellStart"/>
      <w:r>
        <w:rPr>
          <w:rFonts w:ascii="Times New Roman" w:hAnsi="Times New Roman" w:cs="Times New Roman"/>
          <w:sz w:val="24"/>
          <w:szCs w:val="24"/>
          <w:lang w:val="en-US"/>
        </w:rPr>
        <w:t>bovis</w:t>
      </w:r>
      <w:proofErr w:type="spellEnd"/>
      <w:r>
        <w:rPr>
          <w:rFonts w:ascii="Times New Roman" w:hAnsi="Times New Roman" w:cs="Times New Roman"/>
          <w:sz w:val="24"/>
          <w:szCs w:val="24"/>
          <w:lang w:val="en-US"/>
        </w:rPr>
        <w:t>;</w:t>
      </w:r>
    </w:p>
    <w:p w:rsidR="007A2501" w:rsidRPr="007A2501" w:rsidRDefault="007A2501" w:rsidP="007A2501">
      <w:pPr>
        <w:pStyle w:val="a7"/>
        <w:numPr>
          <w:ilvl w:val="0"/>
          <w:numId w:val="2"/>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Mycobacterium </w:t>
      </w:r>
      <w:proofErr w:type="spellStart"/>
      <w:r>
        <w:rPr>
          <w:rFonts w:ascii="Times New Roman" w:hAnsi="Times New Roman" w:cs="Times New Roman"/>
          <w:sz w:val="24"/>
          <w:szCs w:val="24"/>
          <w:lang w:val="en-US"/>
        </w:rPr>
        <w:t>avium</w:t>
      </w:r>
      <w:proofErr w:type="spellEnd"/>
      <w:r>
        <w:rPr>
          <w:rFonts w:ascii="Times New Roman" w:hAnsi="Times New Roman" w:cs="Times New Roman"/>
          <w:sz w:val="24"/>
          <w:szCs w:val="24"/>
          <w:lang w:val="en-US"/>
        </w:rPr>
        <w:t>.</w:t>
      </w:r>
    </w:p>
    <w:p w:rsidR="007A2501" w:rsidRDefault="007A2501" w:rsidP="007A2501">
      <w:pPr>
        <w:tabs>
          <w:tab w:val="left" w:pos="6210"/>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группа.</w:t>
      </w:r>
    </w:p>
    <w:p w:rsidR="007A2501" w:rsidRPr="00F3283B" w:rsidRDefault="007A2501" w:rsidP="007A2501">
      <w:pPr>
        <w:pStyle w:val="a7"/>
        <w:numPr>
          <w:ilvl w:val="0"/>
          <w:numId w:val="3"/>
        </w:numPr>
        <w:tabs>
          <w:tab w:val="left" w:pos="621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C</w:t>
      </w:r>
      <w:r w:rsidR="00F3283B">
        <w:rPr>
          <w:rFonts w:ascii="Times New Roman" w:hAnsi="Times New Roman" w:cs="Times New Roman"/>
          <w:sz w:val="24"/>
          <w:szCs w:val="24"/>
          <w:lang w:val="en-US"/>
        </w:rPr>
        <w:t>itrobacter</w:t>
      </w:r>
      <w:proofErr w:type="spellEnd"/>
      <w:r w:rsidR="00F3283B">
        <w:rPr>
          <w:rFonts w:ascii="Times New Roman" w:hAnsi="Times New Roman" w:cs="Times New Roman"/>
          <w:sz w:val="24"/>
          <w:szCs w:val="24"/>
          <w:lang w:val="en-US"/>
        </w:rPr>
        <w:t xml:space="preserve"> spp.</w:t>
      </w:r>
    </w:p>
    <w:p w:rsidR="00F3283B" w:rsidRP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Escherichia coli</w:t>
      </w:r>
    </w:p>
    <w:p w:rsidR="00F3283B" w:rsidRP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Hafnia alvei</w:t>
      </w:r>
    </w:p>
    <w:p w:rsidR="00F3283B" w:rsidRP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Klebsiella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ozaenae</w:t>
      </w:r>
      <w:proofErr w:type="spellEnd"/>
    </w:p>
    <w:p w:rsidR="00F3283B" w:rsidRP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Klebsiella</w:t>
      </w:r>
      <w:proofErr w:type="spellEnd"/>
      <w:r>
        <w:rPr>
          <w:rFonts w:ascii="Times New Roman" w:hAnsi="Times New Roman" w:cs="Times New Roman"/>
          <w:sz w:val="24"/>
          <w:szCs w:val="24"/>
          <w:lang w:val="en-US"/>
        </w:rPr>
        <w:t xml:space="preserve"> pneumonia</w:t>
      </w:r>
    </w:p>
    <w:p w:rsidR="00F3283B" w:rsidRP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Kledsiella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rhinoscleromatis</w:t>
      </w:r>
      <w:proofErr w:type="spellEnd"/>
    </w:p>
    <w:p w:rsidR="00F3283B" w:rsidRDefault="00F3283B" w:rsidP="007A2501">
      <w:pPr>
        <w:pStyle w:val="a7"/>
        <w:numPr>
          <w:ilvl w:val="0"/>
          <w:numId w:val="3"/>
        </w:numPr>
        <w:tabs>
          <w:tab w:val="left" w:pos="62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Mycobacterium spp. (</w:t>
      </w:r>
      <w:proofErr w:type="spellStart"/>
      <w:r>
        <w:rPr>
          <w:rFonts w:ascii="Times New Roman" w:hAnsi="Times New Roman" w:cs="Times New Roman"/>
          <w:sz w:val="24"/>
          <w:szCs w:val="24"/>
          <w:lang w:val="en-US"/>
        </w:rPr>
        <w:t>Photochromogens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Scotochromogens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Nophotochromogens</w:t>
      </w:r>
      <w:proofErr w:type="spellEnd"/>
      <w:r>
        <w:rPr>
          <w:rFonts w:ascii="Times New Roman" w:hAnsi="Times New Roman" w:cs="Times New Roman"/>
          <w:sz w:val="24"/>
          <w:szCs w:val="24"/>
          <w:lang w:val="en-US"/>
        </w:rPr>
        <w:t>)</w:t>
      </w:r>
    </w:p>
    <w:p w:rsidR="00F3283B" w:rsidRDefault="00F3283B" w:rsidP="00F3283B">
      <w:pPr>
        <w:pStyle w:val="a7"/>
        <w:numPr>
          <w:ilvl w:val="0"/>
          <w:numId w:val="3"/>
        </w:numPr>
        <w:tabs>
          <w:tab w:val="left" w:pos="62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Proteus spp.</w:t>
      </w:r>
    </w:p>
    <w:p w:rsidR="00F3283B" w:rsidRDefault="00F3283B" w:rsidP="00F3283B">
      <w:pPr>
        <w:pStyle w:val="a7"/>
        <w:numPr>
          <w:ilvl w:val="0"/>
          <w:numId w:val="3"/>
        </w:numPr>
        <w:tabs>
          <w:tab w:val="left" w:pos="62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Pseudomonas aeruginosa</w:t>
      </w:r>
    </w:p>
    <w:p w:rsidR="00F3283B" w:rsidRDefault="000A338B" w:rsidP="00F3283B">
      <w:pPr>
        <w:pStyle w:val="a7"/>
        <w:numPr>
          <w:ilvl w:val="0"/>
          <w:numId w:val="3"/>
        </w:numPr>
        <w:tabs>
          <w:tab w:val="left" w:pos="6210"/>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Serratia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marcescens</w:t>
      </w:r>
      <w:proofErr w:type="spellEnd"/>
    </w:p>
    <w:p w:rsidR="000A338B" w:rsidRDefault="000A338B" w:rsidP="00F3283B">
      <w:pPr>
        <w:pStyle w:val="a7"/>
        <w:numPr>
          <w:ilvl w:val="0"/>
          <w:numId w:val="3"/>
        </w:numPr>
        <w:tabs>
          <w:tab w:val="left" w:pos="62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Staphylococcus spp.</w:t>
      </w:r>
    </w:p>
    <w:p w:rsidR="000A338B" w:rsidRDefault="000A338B" w:rsidP="00F3283B">
      <w:pPr>
        <w:pStyle w:val="a7"/>
        <w:numPr>
          <w:ilvl w:val="0"/>
          <w:numId w:val="3"/>
        </w:numPr>
        <w:tabs>
          <w:tab w:val="left" w:pos="62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Streptococcus spp.</w:t>
      </w:r>
    </w:p>
    <w:p w:rsidR="000A338B" w:rsidRDefault="000A338B" w:rsidP="000A338B">
      <w:pPr>
        <w:tabs>
          <w:tab w:val="left" w:pos="6210"/>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Грибы 3-4 группы</w:t>
      </w:r>
    </w:p>
    <w:p w:rsidR="000A338B" w:rsidRPr="000A338B" w:rsidRDefault="000A338B" w:rsidP="000A338B">
      <w:pPr>
        <w:pStyle w:val="a7"/>
        <w:numPr>
          <w:ilvl w:val="0"/>
          <w:numId w:val="4"/>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Aspergillus </w:t>
      </w:r>
      <w:proofErr w:type="spellStart"/>
      <w:r>
        <w:rPr>
          <w:rFonts w:ascii="Times New Roman" w:hAnsi="Times New Roman" w:cs="Times New Roman"/>
          <w:sz w:val="24"/>
          <w:szCs w:val="24"/>
          <w:lang w:val="en-US"/>
        </w:rPr>
        <w:t>flavus</w:t>
      </w:r>
      <w:proofErr w:type="spellEnd"/>
    </w:p>
    <w:p w:rsidR="000A338B" w:rsidRPr="000A338B" w:rsidRDefault="000A338B" w:rsidP="000A338B">
      <w:pPr>
        <w:pStyle w:val="a7"/>
        <w:numPr>
          <w:ilvl w:val="0"/>
          <w:numId w:val="4"/>
        </w:numPr>
        <w:tabs>
          <w:tab w:val="left" w:pos="621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Candida </w:t>
      </w:r>
      <w:proofErr w:type="spellStart"/>
      <w:r>
        <w:rPr>
          <w:rFonts w:ascii="Times New Roman" w:hAnsi="Times New Roman" w:cs="Times New Roman"/>
          <w:sz w:val="24"/>
          <w:szCs w:val="24"/>
          <w:lang w:val="en-US"/>
        </w:rPr>
        <w:t>albicans</w:t>
      </w:r>
      <w:proofErr w:type="spellEnd"/>
    </w:p>
    <w:p w:rsidR="000A338B" w:rsidRDefault="000A338B" w:rsidP="000A338B">
      <w:pPr>
        <w:tabs>
          <w:tab w:val="left" w:pos="6210"/>
        </w:tabs>
        <w:spacing w:after="0" w:line="240" w:lineRule="auto"/>
        <w:ind w:left="709"/>
        <w:jc w:val="both"/>
        <w:rPr>
          <w:rFonts w:ascii="Times New Roman" w:hAnsi="Times New Roman" w:cs="Times New Roman"/>
          <w:sz w:val="24"/>
          <w:szCs w:val="24"/>
          <w:lang w:val="en-US"/>
        </w:rPr>
      </w:pPr>
    </w:p>
    <w:p w:rsidR="000A338B" w:rsidRPr="00AC1809" w:rsidRDefault="000A338B"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2 ДЕНЬ (23.04.24)</w:t>
      </w:r>
      <w:r w:rsidR="00DE4799">
        <w:rPr>
          <w:rFonts w:ascii="Times New Roman" w:hAnsi="Times New Roman" w:cs="Times New Roman"/>
          <w:b/>
          <w:sz w:val="24"/>
          <w:szCs w:val="24"/>
        </w:rPr>
        <w:t xml:space="preserve"> ПРИЕМ ДИАГНОСТИЧЕСКОГО МАТЕРИАЛА</w:t>
      </w:r>
    </w:p>
    <w:p w:rsidR="00A673F9" w:rsidRPr="00A673F9" w:rsidRDefault="00A673F9" w:rsidP="00A673F9">
      <w:pPr>
        <w:tabs>
          <w:tab w:val="left" w:pos="6210"/>
        </w:tabs>
        <w:spacing w:after="0" w:line="240" w:lineRule="auto"/>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Прием диагностического материала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Следует помнить о том, что поверхности поступающих в лабораторию контейнеров с диагностическим материалом могут быть инфицированы пациентами в процессе сбора мокроты. В связи с этим прием материала (так же, как и другие манипуляции с ПБА) необходимо проводить в ре</w:t>
      </w:r>
      <w:r w:rsidRPr="00A673F9">
        <w:rPr>
          <w:rFonts w:ascii="Times New Roman" w:hAnsi="Times New Roman" w:cs="Times New Roman"/>
          <w:sz w:val="24"/>
          <w:szCs w:val="24"/>
        </w:rPr>
        <w:softHyphen/>
        <w:t>зиновых перчатках, а поверхности контейнеров рекомендуется обраба</w:t>
      </w:r>
      <w:r w:rsidRPr="00A673F9">
        <w:rPr>
          <w:rFonts w:ascii="Times New Roman" w:hAnsi="Times New Roman" w:cs="Times New Roman"/>
          <w:sz w:val="24"/>
          <w:szCs w:val="24"/>
        </w:rPr>
        <w:softHyphen/>
        <w:t xml:space="preserve">тывать раствором дезинфицирующего средства.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Кроме того, не исключено нарушение правил упаковки и транспорти</w:t>
      </w:r>
      <w:r w:rsidRPr="00A673F9">
        <w:rPr>
          <w:rFonts w:ascii="Times New Roman" w:hAnsi="Times New Roman" w:cs="Times New Roman"/>
          <w:sz w:val="24"/>
          <w:szCs w:val="24"/>
        </w:rPr>
        <w:softHyphen/>
        <w:t xml:space="preserve">ровки диагностических материалов, в </w:t>
      </w:r>
      <w:proofErr w:type="gramStart"/>
      <w:r w:rsidRPr="00A673F9">
        <w:rPr>
          <w:rFonts w:ascii="Times New Roman" w:hAnsi="Times New Roman" w:cs="Times New Roman"/>
          <w:sz w:val="24"/>
          <w:szCs w:val="24"/>
        </w:rPr>
        <w:t>связи</w:t>
      </w:r>
      <w:proofErr w:type="gramEnd"/>
      <w:r w:rsidRPr="00A673F9">
        <w:rPr>
          <w:rFonts w:ascii="Times New Roman" w:hAnsi="Times New Roman" w:cs="Times New Roman"/>
          <w:sz w:val="24"/>
          <w:szCs w:val="24"/>
        </w:rPr>
        <w:t xml:space="preserve"> с чем вскрытие и оценка со</w:t>
      </w:r>
      <w:r w:rsidRPr="00A673F9">
        <w:rPr>
          <w:rFonts w:ascii="Times New Roman" w:hAnsi="Times New Roman" w:cs="Times New Roman"/>
          <w:sz w:val="24"/>
          <w:szCs w:val="24"/>
        </w:rPr>
        <w:softHyphen/>
        <w:t xml:space="preserve">держимого биксов с поступающими в лабораторию образцами должны производиться в ШББ.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Транспортировка диагностических материалов должна предусматривать не только сохранность жизнеспособности возбудителя туберкулеза, но и условия, при которых не нарушается целостность контейнеров (фла</w:t>
      </w:r>
      <w:r w:rsidRPr="00A673F9">
        <w:rPr>
          <w:rFonts w:ascii="Times New Roman" w:hAnsi="Times New Roman" w:cs="Times New Roman"/>
          <w:sz w:val="24"/>
          <w:szCs w:val="24"/>
        </w:rPr>
        <w:softHyphen/>
        <w:t xml:space="preserve">конов) для сбора мокроты. В случае если хотя бы из одного контейнера диагностический материал вытек и </w:t>
      </w:r>
      <w:proofErr w:type="spellStart"/>
      <w:r w:rsidRPr="00A673F9">
        <w:rPr>
          <w:rFonts w:ascii="Times New Roman" w:hAnsi="Times New Roman" w:cs="Times New Roman"/>
          <w:sz w:val="24"/>
          <w:szCs w:val="24"/>
        </w:rPr>
        <w:t>контаминировал</w:t>
      </w:r>
      <w:proofErr w:type="spellEnd"/>
      <w:r w:rsidRPr="00A673F9">
        <w:rPr>
          <w:rFonts w:ascii="Times New Roman" w:hAnsi="Times New Roman" w:cs="Times New Roman"/>
          <w:sz w:val="24"/>
          <w:szCs w:val="24"/>
        </w:rPr>
        <w:t xml:space="preserve"> остальные контей</w:t>
      </w:r>
      <w:r w:rsidRPr="00A673F9">
        <w:rPr>
          <w:rFonts w:ascii="Times New Roman" w:hAnsi="Times New Roman" w:cs="Times New Roman"/>
          <w:sz w:val="24"/>
          <w:szCs w:val="24"/>
        </w:rPr>
        <w:softHyphen/>
        <w:t xml:space="preserve">неры, следует </w:t>
      </w:r>
      <w:proofErr w:type="spellStart"/>
      <w:r w:rsidRPr="00A673F9">
        <w:rPr>
          <w:rFonts w:ascii="Times New Roman" w:hAnsi="Times New Roman" w:cs="Times New Roman"/>
          <w:sz w:val="24"/>
          <w:szCs w:val="24"/>
        </w:rPr>
        <w:t>автоклавировать</w:t>
      </w:r>
      <w:proofErr w:type="spellEnd"/>
      <w:r w:rsidRPr="00A673F9">
        <w:rPr>
          <w:rFonts w:ascii="Times New Roman" w:hAnsi="Times New Roman" w:cs="Times New Roman"/>
          <w:sz w:val="24"/>
          <w:szCs w:val="24"/>
        </w:rPr>
        <w:t xml:space="preserve"> (или использовать другие адекватные средства дезинфекции) все пробы, находившиеся в едином объеме бикса для перевозки материалов.</w:t>
      </w:r>
    </w:p>
    <w:p w:rsidR="00A673F9" w:rsidRPr="00A673F9" w:rsidRDefault="00A673F9" w:rsidP="00A673F9">
      <w:pPr>
        <w:tabs>
          <w:tab w:val="left" w:pos="6210"/>
        </w:tabs>
        <w:spacing w:after="0" w:line="240" w:lineRule="auto"/>
        <w:ind w:firstLine="709"/>
        <w:jc w:val="both"/>
        <w:rPr>
          <w:rFonts w:ascii="Times New Roman" w:hAnsi="Times New Roman" w:cs="Times New Roman"/>
          <w:b/>
          <w:i/>
          <w:iCs/>
          <w:sz w:val="24"/>
          <w:szCs w:val="24"/>
        </w:rPr>
      </w:pPr>
      <w:r w:rsidRPr="00A673F9">
        <w:rPr>
          <w:rFonts w:ascii="Times New Roman" w:hAnsi="Times New Roman" w:cs="Times New Roman"/>
          <w:sz w:val="24"/>
          <w:szCs w:val="24"/>
        </w:rPr>
        <w:t xml:space="preserve"> </w:t>
      </w: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Открывание контейнеров с диагностическим материалом (особен</w:t>
      </w:r>
      <w:r w:rsidRPr="00A673F9">
        <w:rPr>
          <w:rFonts w:ascii="Times New Roman" w:hAnsi="Times New Roman" w:cs="Times New Roman"/>
          <w:b/>
          <w:i/>
          <w:iCs/>
          <w:sz w:val="24"/>
          <w:szCs w:val="24"/>
        </w:rPr>
        <w:softHyphen/>
        <w:t xml:space="preserve">но если непосредственно перед открыванием контейнер подвергался встряхиванию во </w:t>
      </w:r>
      <w:r w:rsidRPr="00A673F9">
        <w:rPr>
          <w:rFonts w:ascii="Times New Roman" w:hAnsi="Times New Roman" w:cs="Times New Roman"/>
          <w:b/>
          <w:i/>
          <w:iCs/>
          <w:sz w:val="24"/>
          <w:szCs w:val="24"/>
        </w:rPr>
        <w:lastRenderedPageBreak/>
        <w:t xml:space="preserve">время транспортировки). Манипуляции с </w:t>
      </w:r>
      <w:proofErr w:type="spellStart"/>
      <w:r w:rsidRPr="00A673F9">
        <w:rPr>
          <w:rFonts w:ascii="Times New Roman" w:hAnsi="Times New Roman" w:cs="Times New Roman"/>
          <w:b/>
          <w:i/>
          <w:iCs/>
          <w:sz w:val="24"/>
          <w:szCs w:val="24"/>
        </w:rPr>
        <w:t>деконтаминирующими</w:t>
      </w:r>
      <w:proofErr w:type="spellEnd"/>
      <w:r w:rsidRPr="00A673F9">
        <w:rPr>
          <w:rFonts w:ascii="Times New Roman" w:hAnsi="Times New Roman" w:cs="Times New Roman"/>
          <w:b/>
          <w:i/>
          <w:iCs/>
          <w:sz w:val="24"/>
          <w:szCs w:val="24"/>
        </w:rPr>
        <w:t xml:space="preserve"> растворами и диагностическими материалами.</w:t>
      </w:r>
      <w:r w:rsidRPr="00A673F9">
        <w:rPr>
          <w:rFonts w:ascii="Times New Roman" w:hAnsi="Times New Roman" w:cs="Times New Roman"/>
          <w:i/>
          <w:iCs/>
          <w:sz w:val="24"/>
          <w:szCs w:val="24"/>
        </w:rPr>
        <w:t xml:space="preserve">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Вскрытие контейнеров и разбавление их содержимого растворами </w:t>
      </w:r>
      <w:proofErr w:type="spellStart"/>
      <w:r w:rsidRPr="00A673F9">
        <w:rPr>
          <w:rFonts w:ascii="Times New Roman" w:hAnsi="Times New Roman" w:cs="Times New Roman"/>
          <w:sz w:val="24"/>
          <w:szCs w:val="24"/>
        </w:rPr>
        <w:t>деконтаминирующих</w:t>
      </w:r>
      <w:proofErr w:type="spellEnd"/>
      <w:r w:rsidRPr="00A673F9">
        <w:rPr>
          <w:rFonts w:ascii="Times New Roman" w:hAnsi="Times New Roman" w:cs="Times New Roman"/>
          <w:sz w:val="24"/>
          <w:szCs w:val="24"/>
        </w:rPr>
        <w:t xml:space="preserve"> средств должно производиться в ШББ, при этом сле</w:t>
      </w:r>
      <w:r w:rsidRPr="00A673F9">
        <w:rPr>
          <w:rFonts w:ascii="Times New Roman" w:hAnsi="Times New Roman" w:cs="Times New Roman"/>
          <w:sz w:val="24"/>
          <w:szCs w:val="24"/>
        </w:rPr>
        <w:softHyphen/>
        <w:t xml:space="preserve">дует избегать резких движений и активного перемешивания жидкостей.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Встряхивание (в том числе с использованием механических </w:t>
      </w:r>
      <w:proofErr w:type="spellStart"/>
      <w:r w:rsidRPr="00A673F9">
        <w:rPr>
          <w:rFonts w:ascii="Times New Roman" w:hAnsi="Times New Roman" w:cs="Times New Roman"/>
          <w:b/>
          <w:i/>
          <w:iCs/>
          <w:sz w:val="24"/>
          <w:szCs w:val="24"/>
        </w:rPr>
        <w:t>встряхи</w:t>
      </w:r>
      <w:r w:rsidRPr="00A673F9">
        <w:rPr>
          <w:rFonts w:ascii="Times New Roman" w:hAnsi="Times New Roman" w:cs="Times New Roman"/>
          <w:b/>
          <w:i/>
          <w:iCs/>
          <w:sz w:val="24"/>
          <w:szCs w:val="24"/>
        </w:rPr>
        <w:softHyphen/>
        <w:t>вателей</w:t>
      </w:r>
      <w:proofErr w:type="spellEnd"/>
      <w:r w:rsidRPr="00A673F9">
        <w:rPr>
          <w:rFonts w:ascii="Times New Roman" w:hAnsi="Times New Roman" w:cs="Times New Roman"/>
          <w:b/>
          <w:i/>
          <w:iCs/>
          <w:sz w:val="24"/>
          <w:szCs w:val="24"/>
        </w:rPr>
        <w:t xml:space="preserve">), перемешивание, переливание, </w:t>
      </w:r>
      <w:proofErr w:type="spellStart"/>
      <w:r w:rsidRPr="00A673F9">
        <w:rPr>
          <w:rFonts w:ascii="Times New Roman" w:hAnsi="Times New Roman" w:cs="Times New Roman"/>
          <w:b/>
          <w:i/>
          <w:iCs/>
          <w:sz w:val="24"/>
          <w:szCs w:val="24"/>
        </w:rPr>
        <w:t>барбатирование</w:t>
      </w:r>
      <w:proofErr w:type="spellEnd"/>
      <w:r w:rsidRPr="00A673F9">
        <w:rPr>
          <w:rFonts w:ascii="Times New Roman" w:hAnsi="Times New Roman" w:cs="Times New Roman"/>
          <w:b/>
          <w:i/>
          <w:iCs/>
          <w:sz w:val="24"/>
          <w:szCs w:val="24"/>
        </w:rPr>
        <w:t xml:space="preserve"> жидких диа</w:t>
      </w:r>
      <w:r w:rsidRPr="00A673F9">
        <w:rPr>
          <w:rFonts w:ascii="Times New Roman" w:hAnsi="Times New Roman" w:cs="Times New Roman"/>
          <w:b/>
          <w:i/>
          <w:iCs/>
          <w:sz w:val="24"/>
          <w:szCs w:val="24"/>
        </w:rPr>
        <w:softHyphen/>
        <w:t xml:space="preserve">гностических материалов или бактериальных суспензий.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Активное перемешивание различных инфицированных жидкостей должно производиться только при закупоренных контейнерах, пробир</w:t>
      </w:r>
      <w:r w:rsidRPr="00A673F9">
        <w:rPr>
          <w:rFonts w:ascii="Times New Roman" w:hAnsi="Times New Roman" w:cs="Times New Roman"/>
          <w:sz w:val="24"/>
          <w:szCs w:val="24"/>
        </w:rPr>
        <w:softHyphen/>
        <w:t xml:space="preserve">ках и т. д.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Центрифугирование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Рекомендованный тип центрифуги в бактериологической лаборатории: </w:t>
      </w:r>
      <w:proofErr w:type="gramStart"/>
      <w:r w:rsidRPr="00A673F9">
        <w:rPr>
          <w:rFonts w:ascii="Times New Roman" w:hAnsi="Times New Roman" w:cs="Times New Roman"/>
          <w:sz w:val="24"/>
          <w:szCs w:val="24"/>
        </w:rPr>
        <w:t>высокоскоростная</w:t>
      </w:r>
      <w:proofErr w:type="gramEnd"/>
      <w:r w:rsidRPr="00A673F9">
        <w:rPr>
          <w:rFonts w:ascii="Times New Roman" w:hAnsi="Times New Roman" w:cs="Times New Roman"/>
          <w:sz w:val="24"/>
          <w:szCs w:val="24"/>
        </w:rPr>
        <w:t xml:space="preserve">, с охлаждением и </w:t>
      </w:r>
      <w:proofErr w:type="spellStart"/>
      <w:r w:rsidRPr="00A673F9">
        <w:rPr>
          <w:rFonts w:ascii="Times New Roman" w:hAnsi="Times New Roman" w:cs="Times New Roman"/>
          <w:sz w:val="24"/>
          <w:szCs w:val="24"/>
        </w:rPr>
        <w:t>противоаэрозольной</w:t>
      </w:r>
      <w:proofErr w:type="spellEnd"/>
      <w:r w:rsidRPr="00A673F9">
        <w:rPr>
          <w:rFonts w:ascii="Times New Roman" w:hAnsi="Times New Roman" w:cs="Times New Roman"/>
          <w:sz w:val="24"/>
          <w:szCs w:val="24"/>
        </w:rPr>
        <w:t xml:space="preserve"> защитой, что позволяет ограничить распространение аэрозоля внутри объема.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Приготовление суспензий микобактерий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Особенно опасно использование ступок для растирания культуры. При</w:t>
      </w:r>
      <w:r w:rsidRPr="00A673F9">
        <w:rPr>
          <w:rFonts w:ascii="Times New Roman" w:hAnsi="Times New Roman" w:cs="Times New Roman"/>
          <w:sz w:val="24"/>
          <w:szCs w:val="24"/>
        </w:rPr>
        <w:softHyphen/>
        <w:t>менение других приемов или приборов типа «</w:t>
      </w:r>
      <w:proofErr w:type="spellStart"/>
      <w:r w:rsidRPr="00A673F9">
        <w:rPr>
          <w:rFonts w:ascii="Times New Roman" w:hAnsi="Times New Roman" w:cs="Times New Roman"/>
          <w:sz w:val="24"/>
          <w:szCs w:val="24"/>
        </w:rPr>
        <w:t>vortex</w:t>
      </w:r>
      <w:proofErr w:type="spellEnd"/>
      <w:r w:rsidRPr="00A673F9">
        <w:rPr>
          <w:rFonts w:ascii="Times New Roman" w:hAnsi="Times New Roman" w:cs="Times New Roman"/>
          <w:sz w:val="24"/>
          <w:szCs w:val="24"/>
        </w:rPr>
        <w:t>» позволяет не толь</w:t>
      </w:r>
      <w:r w:rsidRPr="00A673F9">
        <w:rPr>
          <w:rFonts w:ascii="Times New Roman" w:hAnsi="Times New Roman" w:cs="Times New Roman"/>
          <w:sz w:val="24"/>
          <w:szCs w:val="24"/>
        </w:rPr>
        <w:softHyphen/>
        <w:t>ко быстро приготовить качественную гомогенную взвесь МБТ, но и вы</w:t>
      </w:r>
      <w:r w:rsidRPr="00A673F9">
        <w:rPr>
          <w:rFonts w:ascii="Times New Roman" w:hAnsi="Times New Roman" w:cs="Times New Roman"/>
          <w:sz w:val="24"/>
          <w:szCs w:val="24"/>
        </w:rPr>
        <w:softHyphen/>
        <w:t xml:space="preserve">полнить это в условиях закрытого объема пробирки.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proofErr w:type="spellStart"/>
      <w:r w:rsidRPr="00A673F9">
        <w:rPr>
          <w:rFonts w:ascii="Times New Roman" w:hAnsi="Times New Roman" w:cs="Times New Roman"/>
          <w:b/>
          <w:i/>
          <w:iCs/>
          <w:sz w:val="24"/>
          <w:szCs w:val="24"/>
        </w:rPr>
        <w:t>Пипетирование</w:t>
      </w:r>
      <w:proofErr w:type="spellEnd"/>
      <w:r w:rsidRPr="00A673F9">
        <w:rPr>
          <w:rFonts w:ascii="Times New Roman" w:hAnsi="Times New Roman" w:cs="Times New Roman"/>
          <w:b/>
          <w:i/>
          <w:iCs/>
          <w:sz w:val="24"/>
          <w:szCs w:val="24"/>
        </w:rPr>
        <w:t xml:space="preserve"> суспензии микроорганизмов (особенно при использо</w:t>
      </w:r>
      <w:r w:rsidRPr="00A673F9">
        <w:rPr>
          <w:rFonts w:ascii="Times New Roman" w:hAnsi="Times New Roman" w:cs="Times New Roman"/>
          <w:b/>
          <w:i/>
          <w:iCs/>
          <w:sz w:val="24"/>
          <w:szCs w:val="24"/>
        </w:rPr>
        <w:softHyphen/>
        <w:t xml:space="preserve">вании автоматических пипеток). Энергичная инокуляция микробных суспензий в пробирки или флаконы.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Риск инфицирования исключительно высок при </w:t>
      </w:r>
      <w:proofErr w:type="spellStart"/>
      <w:r w:rsidRPr="00A673F9">
        <w:rPr>
          <w:rFonts w:ascii="Times New Roman" w:hAnsi="Times New Roman" w:cs="Times New Roman"/>
          <w:i/>
          <w:iCs/>
          <w:sz w:val="24"/>
          <w:szCs w:val="24"/>
        </w:rPr>
        <w:t>пипетировании</w:t>
      </w:r>
      <w:proofErr w:type="spellEnd"/>
      <w:r w:rsidRPr="00A673F9">
        <w:rPr>
          <w:rFonts w:ascii="Times New Roman" w:hAnsi="Times New Roman" w:cs="Times New Roman"/>
          <w:i/>
          <w:iCs/>
          <w:sz w:val="24"/>
          <w:szCs w:val="24"/>
        </w:rPr>
        <w:t xml:space="preserve"> ртом</w:t>
      </w:r>
      <w:r w:rsidRPr="00A673F9">
        <w:rPr>
          <w:rFonts w:ascii="Times New Roman" w:hAnsi="Times New Roman" w:cs="Times New Roman"/>
          <w:sz w:val="24"/>
          <w:szCs w:val="24"/>
        </w:rPr>
        <w:t xml:space="preserve">, так как влечет за собой аспирацию концентрированных аэрозолей, в </w:t>
      </w:r>
      <w:proofErr w:type="gramStart"/>
      <w:r w:rsidRPr="00A673F9">
        <w:rPr>
          <w:rFonts w:ascii="Times New Roman" w:hAnsi="Times New Roman" w:cs="Times New Roman"/>
          <w:sz w:val="24"/>
          <w:szCs w:val="24"/>
        </w:rPr>
        <w:t>связи</w:t>
      </w:r>
      <w:proofErr w:type="gramEnd"/>
      <w:r w:rsidRPr="00A673F9">
        <w:rPr>
          <w:rFonts w:ascii="Times New Roman" w:hAnsi="Times New Roman" w:cs="Times New Roman"/>
          <w:sz w:val="24"/>
          <w:szCs w:val="24"/>
        </w:rPr>
        <w:t xml:space="preserve"> с чем </w:t>
      </w:r>
      <w:proofErr w:type="spellStart"/>
      <w:r w:rsidRPr="00A673F9">
        <w:rPr>
          <w:rFonts w:ascii="Times New Roman" w:hAnsi="Times New Roman" w:cs="Times New Roman"/>
          <w:sz w:val="24"/>
          <w:szCs w:val="24"/>
        </w:rPr>
        <w:t>пипетирование</w:t>
      </w:r>
      <w:proofErr w:type="spellEnd"/>
      <w:r w:rsidRPr="00A673F9">
        <w:rPr>
          <w:rFonts w:ascii="Times New Roman" w:hAnsi="Times New Roman" w:cs="Times New Roman"/>
          <w:sz w:val="24"/>
          <w:szCs w:val="24"/>
        </w:rPr>
        <w:t xml:space="preserve"> ртом категорически запрещено в БЛ.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Работа с бактериологическими петлями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Бактериологические петли или лопатки не должны обеззараживаться над пламенем горелки без предварительной механической очистки в объеме 70% спирта и песка, так как в соответствии с физическими зако</w:t>
      </w:r>
      <w:r w:rsidRPr="00A673F9">
        <w:rPr>
          <w:rFonts w:ascii="Times New Roman" w:hAnsi="Times New Roman" w:cs="Times New Roman"/>
          <w:sz w:val="24"/>
          <w:szCs w:val="24"/>
        </w:rPr>
        <w:softHyphen/>
        <w:t>нами быстрое нагревание петель способствует «разбрызгиванию» не до конца сгоревших бактериальных клеток.</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 xml:space="preserve">Приготовление мазков – нанесение материала на предметное стекло и распределение его по поверхности.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Не следует распределять материал с помощью второго предметного стекла – так называемым методом «растяжки».</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Замена стеклянной посуды на </w:t>
      </w:r>
      <w:proofErr w:type="gramStart"/>
      <w:r w:rsidRPr="00A673F9">
        <w:rPr>
          <w:rFonts w:ascii="Times New Roman" w:hAnsi="Times New Roman" w:cs="Times New Roman"/>
          <w:sz w:val="24"/>
          <w:szCs w:val="24"/>
        </w:rPr>
        <w:t>пластиковую</w:t>
      </w:r>
      <w:proofErr w:type="gramEnd"/>
      <w:r w:rsidRPr="00A673F9">
        <w:rPr>
          <w:rFonts w:ascii="Times New Roman" w:hAnsi="Times New Roman" w:cs="Times New Roman"/>
          <w:sz w:val="24"/>
          <w:szCs w:val="24"/>
        </w:rPr>
        <w:t xml:space="preserve"> в ряде случаев позволит из</w:t>
      </w:r>
      <w:r w:rsidRPr="00A673F9">
        <w:rPr>
          <w:rFonts w:ascii="Times New Roman" w:hAnsi="Times New Roman" w:cs="Times New Roman"/>
          <w:sz w:val="24"/>
          <w:szCs w:val="24"/>
        </w:rPr>
        <w:softHyphen/>
        <w:t>бежать травм персонала, создания нештатных ситуаций и неконтроли</w:t>
      </w:r>
      <w:r w:rsidRPr="00A673F9">
        <w:rPr>
          <w:rFonts w:ascii="Times New Roman" w:hAnsi="Times New Roman" w:cs="Times New Roman"/>
          <w:sz w:val="24"/>
          <w:szCs w:val="24"/>
        </w:rPr>
        <w:softHyphen/>
        <w:t>руемого распространения инфекционных аэрозолей.</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Использование «классических» биологических/химических пробирок, укупоренных ватно</w:t>
      </w:r>
      <w:r w:rsidRPr="00A673F9">
        <w:rPr>
          <w:rFonts w:ascii="Times New Roman" w:hAnsi="Times New Roman" w:cs="Times New Roman"/>
          <w:b/>
          <w:sz w:val="24"/>
          <w:szCs w:val="24"/>
        </w:rPr>
        <w:t>-</w:t>
      </w:r>
      <w:r w:rsidRPr="00A673F9">
        <w:rPr>
          <w:rFonts w:ascii="Times New Roman" w:hAnsi="Times New Roman" w:cs="Times New Roman"/>
          <w:b/>
          <w:i/>
          <w:iCs/>
          <w:sz w:val="24"/>
          <w:szCs w:val="24"/>
        </w:rPr>
        <w:t>марлевыми или резиновыми пробками, изменив</w:t>
      </w:r>
      <w:r w:rsidRPr="00A673F9">
        <w:rPr>
          <w:rFonts w:ascii="Times New Roman" w:hAnsi="Times New Roman" w:cs="Times New Roman"/>
          <w:b/>
          <w:i/>
          <w:iCs/>
          <w:sz w:val="24"/>
          <w:szCs w:val="24"/>
        </w:rPr>
        <w:softHyphen/>
        <w:t xml:space="preserve">шими свойства и эластичность в результате многократного </w:t>
      </w:r>
      <w:proofErr w:type="spellStart"/>
      <w:r w:rsidRPr="00A673F9">
        <w:rPr>
          <w:rFonts w:ascii="Times New Roman" w:hAnsi="Times New Roman" w:cs="Times New Roman"/>
          <w:b/>
          <w:i/>
          <w:iCs/>
          <w:sz w:val="24"/>
          <w:szCs w:val="24"/>
        </w:rPr>
        <w:t>авто</w:t>
      </w:r>
      <w:r w:rsidRPr="00A673F9">
        <w:rPr>
          <w:rFonts w:ascii="Times New Roman" w:hAnsi="Times New Roman" w:cs="Times New Roman"/>
          <w:b/>
          <w:i/>
          <w:iCs/>
          <w:sz w:val="24"/>
          <w:szCs w:val="24"/>
        </w:rPr>
        <w:softHyphen/>
        <w:t>клавирования</w:t>
      </w:r>
      <w:proofErr w:type="spellEnd"/>
      <w:r w:rsidRPr="00A673F9">
        <w:rPr>
          <w:rFonts w:ascii="Times New Roman" w:hAnsi="Times New Roman" w:cs="Times New Roman"/>
          <w:b/>
          <w:i/>
          <w:iCs/>
          <w:sz w:val="24"/>
          <w:szCs w:val="24"/>
        </w:rPr>
        <w:t xml:space="preserve"> или иного обеззараживания. </w:t>
      </w:r>
    </w:p>
    <w:p w:rsidR="00A673F9" w:rsidRPr="00A673F9" w:rsidRDefault="00A673F9" w:rsidP="00A673F9">
      <w:pPr>
        <w:tabs>
          <w:tab w:val="left" w:pos="6210"/>
        </w:tabs>
        <w:spacing w:after="0" w:line="240" w:lineRule="auto"/>
        <w:ind w:firstLine="709"/>
        <w:jc w:val="both"/>
        <w:rPr>
          <w:rFonts w:ascii="Times New Roman" w:hAnsi="Times New Roman" w:cs="Times New Roman"/>
          <w:b/>
          <w:i/>
          <w:iCs/>
          <w:sz w:val="24"/>
          <w:szCs w:val="24"/>
        </w:rPr>
      </w:pPr>
      <w:r w:rsidRPr="00A673F9">
        <w:rPr>
          <w:rFonts w:ascii="Times New Roman" w:hAnsi="Times New Roman" w:cs="Times New Roman"/>
          <w:sz w:val="24"/>
          <w:szCs w:val="24"/>
        </w:rPr>
        <w:t xml:space="preserve">   Рекомендуется использовать пробирки с завинчивающимися крышка</w:t>
      </w:r>
      <w:r w:rsidRPr="00A673F9">
        <w:rPr>
          <w:rFonts w:ascii="Times New Roman" w:hAnsi="Times New Roman" w:cs="Times New Roman"/>
          <w:sz w:val="24"/>
          <w:szCs w:val="24"/>
        </w:rPr>
        <w:softHyphen/>
        <w:t>ми, так как бережное, неактивное отвинчивание крышек в значительно меньшей степени способно извлекать и распространять инфицирован</w:t>
      </w:r>
      <w:r w:rsidRPr="00A673F9">
        <w:rPr>
          <w:rFonts w:ascii="Times New Roman" w:hAnsi="Times New Roman" w:cs="Times New Roman"/>
          <w:sz w:val="24"/>
          <w:szCs w:val="24"/>
        </w:rPr>
        <w:softHyphen/>
        <w:t xml:space="preserve">ные аэрозоли. </w:t>
      </w: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b/>
          <w:i/>
          <w:iCs/>
          <w:sz w:val="24"/>
          <w:szCs w:val="24"/>
        </w:rPr>
      </w:pPr>
      <w:r w:rsidRPr="00A673F9">
        <w:rPr>
          <w:rFonts w:ascii="Times New Roman" w:hAnsi="Times New Roman" w:cs="Times New Roman"/>
          <w:b/>
          <w:i/>
          <w:iCs/>
          <w:sz w:val="24"/>
          <w:szCs w:val="24"/>
        </w:rPr>
        <w:lastRenderedPageBreak/>
        <w:t>Использование нерегламентированных методов обогащения диагнос</w:t>
      </w:r>
      <w:r w:rsidRPr="00A673F9">
        <w:rPr>
          <w:rFonts w:ascii="Times New Roman" w:hAnsi="Times New Roman" w:cs="Times New Roman"/>
          <w:b/>
          <w:i/>
          <w:iCs/>
          <w:sz w:val="24"/>
          <w:szCs w:val="24"/>
        </w:rPr>
        <w:softHyphen/>
        <w:t xml:space="preserve">тического материала. </w:t>
      </w:r>
    </w:p>
    <w:p w:rsidR="00A673F9" w:rsidRPr="00A673F9" w:rsidRDefault="00A673F9" w:rsidP="00A673F9">
      <w:pPr>
        <w:tabs>
          <w:tab w:val="left" w:pos="6210"/>
        </w:tabs>
        <w:spacing w:after="0" w:line="240" w:lineRule="auto"/>
        <w:ind w:firstLine="709"/>
        <w:jc w:val="both"/>
        <w:rPr>
          <w:rFonts w:ascii="Times New Roman" w:hAnsi="Times New Roman" w:cs="Times New Roman"/>
          <w:b/>
          <w:i/>
          <w:iCs/>
          <w:sz w:val="24"/>
          <w:szCs w:val="24"/>
        </w:rPr>
      </w:pPr>
    </w:p>
    <w:p w:rsidR="00A673F9" w:rsidRPr="00A673F9" w:rsidRDefault="00A673F9" w:rsidP="00A673F9">
      <w:pPr>
        <w:numPr>
          <w:ilvl w:val="0"/>
          <w:numId w:val="5"/>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b/>
          <w:i/>
          <w:iCs/>
          <w:sz w:val="24"/>
          <w:szCs w:val="24"/>
        </w:rPr>
        <w:t>Работа в ШББ</w:t>
      </w:r>
      <w:r w:rsidRPr="00A673F9">
        <w:rPr>
          <w:rFonts w:ascii="Times New Roman" w:hAnsi="Times New Roman" w:cs="Times New Roman"/>
          <w:i/>
          <w:iCs/>
          <w:sz w:val="24"/>
          <w:szCs w:val="24"/>
        </w:rPr>
        <w:t xml:space="preserve">.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Возникающие аэрозоли могут распространяться при нарушении правил работы в ШББ, в вытяжных шкафах в нерегламентированных случаях, при нарушении правил работы с центрифугами и др. </w:t>
      </w:r>
    </w:p>
    <w:p w:rsidR="007A2501" w:rsidRDefault="007A2501" w:rsidP="003E2205">
      <w:pPr>
        <w:tabs>
          <w:tab w:val="left" w:pos="6210"/>
        </w:tabs>
        <w:spacing w:after="0" w:line="240" w:lineRule="auto"/>
        <w:ind w:firstLine="709"/>
        <w:jc w:val="both"/>
        <w:rPr>
          <w:rFonts w:ascii="Times New Roman" w:hAnsi="Times New Roman" w:cs="Times New Roman"/>
          <w:sz w:val="24"/>
          <w:szCs w:val="24"/>
        </w:rPr>
      </w:pPr>
    </w:p>
    <w:p w:rsidR="00A673F9" w:rsidRPr="00AC1809" w:rsidRDefault="00A673F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 xml:space="preserve">3 ДЕНЬ (24.04.24) </w:t>
      </w:r>
      <w:r w:rsidR="00DE4799">
        <w:rPr>
          <w:rFonts w:ascii="Times New Roman" w:hAnsi="Times New Roman" w:cs="Times New Roman"/>
          <w:b/>
          <w:sz w:val="24"/>
          <w:szCs w:val="24"/>
        </w:rPr>
        <w:t>ПРАВИЛА ТЕХНИКИ БЕЗОПАСНОСТИ</w:t>
      </w:r>
    </w:p>
    <w:p w:rsidR="00A673F9" w:rsidRDefault="00A673F9" w:rsidP="003E2205">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u w:val="single"/>
        </w:rPr>
        <w:t>6.4.1 Аварии с разбрызгиванием ПБА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все находящиеся в помещении лица немедленно прекращают работу и, задержав дыхание, выходят из заразного помещения в </w:t>
      </w:r>
      <w:proofErr w:type="spellStart"/>
      <w:r w:rsidRPr="00A673F9">
        <w:rPr>
          <w:rFonts w:ascii="Times New Roman" w:hAnsi="Times New Roman" w:cs="Times New Roman"/>
          <w:sz w:val="24"/>
          <w:szCs w:val="24"/>
        </w:rPr>
        <w:t>предбокс</w:t>
      </w:r>
      <w:proofErr w:type="spellEnd"/>
      <w:r w:rsidRPr="00A673F9">
        <w:rPr>
          <w:rFonts w:ascii="Times New Roman" w:hAnsi="Times New Roman" w:cs="Times New Roman"/>
          <w:sz w:val="24"/>
          <w:szCs w:val="24"/>
        </w:rPr>
        <w:t>, плотно закрывают дверь, включают аварийную сигнализацию и сообщают о случившемся руководителю подразделения;</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руки обрабатывают дезинфицирующим раствором или спиртом, если лицо не было защищено, то его обильно обрабатывают 70% этиловым спиртом;</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слизистые глаз, носа и рта обрабатывают препаратами из аварийной аптечки; рот и горло прополаскивают 70% этиловым спиртом;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защитную одежду снимают, погружают в дезинфицирующий раствор или помещают в бикс (бак) для </w:t>
      </w:r>
      <w:proofErr w:type="spellStart"/>
      <w:r w:rsidRPr="00A673F9">
        <w:rPr>
          <w:rFonts w:ascii="Times New Roman" w:hAnsi="Times New Roman" w:cs="Times New Roman"/>
          <w:sz w:val="24"/>
          <w:szCs w:val="24"/>
        </w:rPr>
        <w:t>автоклавирования</w:t>
      </w:r>
      <w:proofErr w:type="spellEnd"/>
      <w:r w:rsidRPr="00A673F9">
        <w:rPr>
          <w:rFonts w:ascii="Times New Roman" w:hAnsi="Times New Roman" w:cs="Times New Roman"/>
          <w:sz w:val="24"/>
          <w:szCs w:val="24"/>
        </w:rPr>
        <w:t>;</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открытые части тела протирают 70% этиловым спиртом;</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принимают гигиенический душ;</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надевают чистую рабочую одежду.</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Порядок проведения дезинфекционных мероприятий:</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сотрудники, участвующие в ликвидации аварии, должны быть одеты в одноразовый (хирургический) халат, косынку, бахилы;</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при проведении дезинфекции способом орошения в качестве </w:t>
      </w:r>
      <w:proofErr w:type="gramStart"/>
      <w:r w:rsidRPr="00A673F9">
        <w:rPr>
          <w:rFonts w:ascii="Times New Roman" w:hAnsi="Times New Roman" w:cs="Times New Roman"/>
          <w:sz w:val="24"/>
          <w:szCs w:val="24"/>
        </w:rPr>
        <w:t>СИЗ</w:t>
      </w:r>
      <w:proofErr w:type="gramEnd"/>
      <w:r w:rsidRPr="00A673F9">
        <w:rPr>
          <w:rFonts w:ascii="Times New Roman" w:hAnsi="Times New Roman" w:cs="Times New Roman"/>
          <w:sz w:val="24"/>
          <w:szCs w:val="24"/>
        </w:rPr>
        <w:t xml:space="preserve"> органов дыхания используются респираторы;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для обработки используют дезинфицирующий раствор, эффективный в отношении соответствующего инфекционного агента;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дезинфекцию помещения проводят, разбрызгивая дезинфицирующий раствор от входной двери и далее, продвигаясь по обработанной территории и орошая перед собой все предметы (пол, стены, потолок) и воздушную среду;</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через 2 часа после первичной обработки собирают тампонами, смоченными дезинфицирующим раствором, осколки разбитой посуды, погружая их в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w:t>
      </w:r>
      <w:proofErr w:type="spellStart"/>
      <w:r w:rsidRPr="00A673F9">
        <w:rPr>
          <w:rFonts w:ascii="Times New Roman" w:hAnsi="Times New Roman" w:cs="Times New Roman"/>
          <w:sz w:val="24"/>
          <w:szCs w:val="24"/>
        </w:rPr>
        <w:t>автоклавирования</w:t>
      </w:r>
      <w:proofErr w:type="spellEnd"/>
      <w:r w:rsidRPr="00A673F9">
        <w:rPr>
          <w:rFonts w:ascii="Times New Roman" w:hAnsi="Times New Roman" w:cs="Times New Roman"/>
          <w:sz w:val="24"/>
          <w:szCs w:val="24"/>
        </w:rPr>
        <w:t>;</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по окончании дезинфекции воздух и поверхности в помещении обеззараживают бактерицидными лампами по режимам согласно нормативным документам;</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сотрудник, проводивший дезинфекционную обработку, выходит в </w:t>
      </w:r>
      <w:proofErr w:type="spellStart"/>
      <w:r w:rsidRPr="00A673F9">
        <w:rPr>
          <w:rFonts w:ascii="Times New Roman" w:hAnsi="Times New Roman" w:cs="Times New Roman"/>
          <w:sz w:val="24"/>
          <w:szCs w:val="24"/>
        </w:rPr>
        <w:t>предбокс</w:t>
      </w:r>
      <w:proofErr w:type="spellEnd"/>
      <w:r w:rsidRPr="00A673F9">
        <w:rPr>
          <w:rFonts w:ascii="Times New Roman" w:hAnsi="Times New Roman" w:cs="Times New Roman"/>
          <w:sz w:val="24"/>
          <w:szCs w:val="24"/>
        </w:rPr>
        <w:t xml:space="preserve"> или коридор, снимает защитную одежду, погружая ее в дезинфицирующий раствор;</w:t>
      </w:r>
    </w:p>
    <w:p w:rsidR="00A673F9" w:rsidRPr="00A673F9" w:rsidRDefault="00A673F9" w:rsidP="00A673F9">
      <w:pPr>
        <w:numPr>
          <w:ilvl w:val="0"/>
          <w:numId w:val="7"/>
        </w:numPr>
        <w:tabs>
          <w:tab w:val="left" w:pos="6210"/>
        </w:tabs>
        <w:spacing w:after="0" w:line="240" w:lineRule="auto"/>
        <w:jc w:val="both"/>
        <w:rPr>
          <w:rFonts w:ascii="Times New Roman" w:hAnsi="Times New Roman" w:cs="Times New Roman"/>
          <w:sz w:val="24"/>
          <w:szCs w:val="24"/>
        </w:rPr>
      </w:pPr>
      <w:r w:rsidRPr="00A673F9">
        <w:rPr>
          <w:rFonts w:ascii="Times New Roman" w:hAnsi="Times New Roman" w:cs="Times New Roman"/>
          <w:sz w:val="24"/>
          <w:szCs w:val="24"/>
        </w:rPr>
        <w:t>спустя два часа проводят уборку помещения, после чего работа может быть возобновлена.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u w:val="single"/>
        </w:rPr>
        <w:t>6.4.2 Аварии без разбрызгивания ПБА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не выходя из </w:t>
      </w:r>
      <w:proofErr w:type="gramStart"/>
      <w:r w:rsidRPr="00A673F9">
        <w:rPr>
          <w:rFonts w:ascii="Times New Roman" w:hAnsi="Times New Roman" w:cs="Times New Roman"/>
          <w:sz w:val="24"/>
          <w:szCs w:val="24"/>
        </w:rPr>
        <w:t>помещения</w:t>
      </w:r>
      <w:proofErr w:type="gramEnd"/>
      <w:r w:rsidRPr="00A673F9">
        <w:rPr>
          <w:rFonts w:ascii="Times New Roman" w:hAnsi="Times New Roman" w:cs="Times New Roman"/>
          <w:sz w:val="24"/>
          <w:szCs w:val="24"/>
        </w:rPr>
        <w:t xml:space="preserve"> накладывают тампон с дезинфицирующим раствором на место контаминации ПБА поверхности объекта;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включают аварийную сигнализацию, вызывают руководителя подразделения или лицо, его замещающее, и продолжают дезинфекционную обработку места аварии;</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lastRenderedPageBreak/>
        <w:t>- 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u w:val="single"/>
        </w:rPr>
      </w:pPr>
      <w:r w:rsidRPr="00A673F9">
        <w:rPr>
          <w:rFonts w:ascii="Times New Roman" w:hAnsi="Times New Roman" w:cs="Times New Roman"/>
          <w:sz w:val="24"/>
          <w:szCs w:val="24"/>
        </w:rPr>
        <w:t>- открытые части тела обрабатывают дезинфицирующим раствором или 70% спиртом.</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u w:val="single"/>
        </w:rPr>
      </w:pP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u w:val="single"/>
        </w:rPr>
        <w:t>6.4.3 Аварии, связанной с нарушением целостности кожных покровов</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работу прекращают;</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включают аварийную сигнализацию;</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 руки обрабатывают дезинфицирующим раствором, снимают перчатку; </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на место ранения ставят на 4 - 5 мин. компресс из дезинфицирующего раствора или 70% этилового спирта;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при работе с вирусами обрабатывают ранку 5% настойкой йода без применения дезинфицирующего раствора.</w:t>
      </w:r>
    </w:p>
    <w:p w:rsidR="00A673F9" w:rsidRPr="00A673F9" w:rsidRDefault="00A673F9" w:rsidP="00A673F9">
      <w:pPr>
        <w:tabs>
          <w:tab w:val="left" w:pos="6210"/>
        </w:tabs>
        <w:spacing w:after="0" w:line="240" w:lineRule="auto"/>
        <w:ind w:firstLine="709"/>
        <w:jc w:val="both"/>
        <w:rPr>
          <w:rFonts w:ascii="Times New Roman" w:hAnsi="Times New Roman" w:cs="Times New Roman"/>
          <w:bCs/>
          <w:sz w:val="24"/>
          <w:szCs w:val="24"/>
        </w:rPr>
      </w:pPr>
    </w:p>
    <w:p w:rsidR="00A673F9" w:rsidRPr="00A673F9" w:rsidRDefault="00A673F9" w:rsidP="00A673F9">
      <w:pPr>
        <w:tabs>
          <w:tab w:val="left" w:pos="6210"/>
        </w:tabs>
        <w:spacing w:after="0" w:line="240" w:lineRule="auto"/>
        <w:ind w:firstLine="709"/>
        <w:jc w:val="both"/>
        <w:rPr>
          <w:rFonts w:ascii="Times New Roman" w:hAnsi="Times New Roman" w:cs="Times New Roman"/>
          <w:b/>
          <w:bCs/>
          <w:i/>
          <w:sz w:val="24"/>
          <w:szCs w:val="24"/>
        </w:rPr>
      </w:pPr>
      <w:r w:rsidRPr="00A673F9">
        <w:rPr>
          <w:rFonts w:ascii="Times New Roman" w:hAnsi="Times New Roman" w:cs="Times New Roman"/>
          <w:bCs/>
          <w:sz w:val="24"/>
          <w:szCs w:val="24"/>
          <w:u w:val="single"/>
        </w:rPr>
        <w:t>6.4.4 Аварии во время работы на центрифуге</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 xml:space="preserve">При аварии во время работы на центрифуге крышку медленно открывают только через 30 - 40 мин. (после оседания аэрозоля). </w:t>
      </w:r>
      <w:proofErr w:type="spellStart"/>
      <w:r w:rsidRPr="00A673F9">
        <w:rPr>
          <w:rFonts w:ascii="Times New Roman" w:hAnsi="Times New Roman" w:cs="Times New Roman"/>
          <w:sz w:val="24"/>
          <w:szCs w:val="24"/>
        </w:rPr>
        <w:t>Центрифужные</w:t>
      </w:r>
      <w:proofErr w:type="spellEnd"/>
      <w:r w:rsidRPr="00A673F9">
        <w:rPr>
          <w:rFonts w:ascii="Times New Roman" w:hAnsi="Times New Roman" w:cs="Times New Roman"/>
          <w:sz w:val="24"/>
          <w:szCs w:val="24"/>
        </w:rPr>
        <w:t xml:space="preserve"> стаканы и разбитое стекло помещают в дезинфицирующий раствор, поверхность крышки, внутренние части центрифуги, ее наружную поверхность дезинфицируют. Дезинфекция центрифуги проводится после отключения ее от электросети.</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p>
    <w:p w:rsidR="00A673F9" w:rsidRPr="00A673F9" w:rsidRDefault="00A673F9" w:rsidP="00A673F9">
      <w:pPr>
        <w:tabs>
          <w:tab w:val="left" w:pos="6210"/>
        </w:tabs>
        <w:spacing w:after="0" w:line="240" w:lineRule="auto"/>
        <w:ind w:firstLine="709"/>
        <w:jc w:val="both"/>
        <w:rPr>
          <w:rFonts w:ascii="Times New Roman" w:hAnsi="Times New Roman" w:cs="Times New Roman"/>
          <w:b/>
          <w:bCs/>
          <w:i/>
          <w:sz w:val="24"/>
          <w:szCs w:val="24"/>
        </w:rPr>
      </w:pPr>
      <w:r w:rsidRPr="00A673F9">
        <w:rPr>
          <w:rFonts w:ascii="Times New Roman" w:hAnsi="Times New Roman" w:cs="Times New Roman"/>
          <w:bCs/>
          <w:i/>
          <w:sz w:val="24"/>
          <w:szCs w:val="24"/>
        </w:rPr>
        <w:t>6.5 Регистрация аварии</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bCs/>
          <w:sz w:val="24"/>
          <w:szCs w:val="24"/>
        </w:rPr>
        <w:t>Аварии с кровью, жидкостями пациентов, ПБА регистрируются в «Журнале учета и регистрации аварий с кровью или жидкостями пациентов».</w:t>
      </w:r>
    </w:p>
    <w:p w:rsidR="00A673F9" w:rsidRPr="00A673F9" w:rsidRDefault="00A673F9" w:rsidP="00A673F9">
      <w:pPr>
        <w:tabs>
          <w:tab w:val="left" w:pos="6210"/>
        </w:tabs>
        <w:spacing w:after="0" w:line="240" w:lineRule="auto"/>
        <w:ind w:firstLine="709"/>
        <w:jc w:val="both"/>
        <w:rPr>
          <w:rFonts w:ascii="Times New Roman" w:hAnsi="Times New Roman" w:cs="Times New Roman"/>
          <w:b/>
          <w:bCs/>
          <w:i/>
          <w:sz w:val="24"/>
          <w:szCs w:val="24"/>
        </w:rPr>
      </w:pPr>
      <w:r w:rsidRPr="00A673F9">
        <w:rPr>
          <w:rFonts w:ascii="Times New Roman" w:hAnsi="Times New Roman" w:cs="Times New Roman"/>
          <w:bCs/>
          <w:i/>
          <w:sz w:val="24"/>
          <w:szCs w:val="24"/>
        </w:rPr>
        <w:t>6.6 Контроль качества</w:t>
      </w:r>
    </w:p>
    <w:p w:rsidR="00A673F9" w:rsidRPr="00A673F9" w:rsidRDefault="00A673F9" w:rsidP="00A673F9">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Не применяется</w:t>
      </w:r>
    </w:p>
    <w:p w:rsidR="00A673F9" w:rsidRPr="00A673F9" w:rsidRDefault="00A673F9" w:rsidP="00A673F9">
      <w:pPr>
        <w:tabs>
          <w:tab w:val="left" w:pos="6210"/>
        </w:tabs>
        <w:spacing w:after="0" w:line="240" w:lineRule="auto"/>
        <w:ind w:firstLine="709"/>
        <w:jc w:val="both"/>
        <w:rPr>
          <w:rFonts w:ascii="Times New Roman" w:hAnsi="Times New Roman" w:cs="Times New Roman"/>
          <w:bCs/>
          <w:sz w:val="24"/>
          <w:szCs w:val="24"/>
        </w:rPr>
      </w:pPr>
      <w:r w:rsidRPr="00A673F9">
        <w:rPr>
          <w:rFonts w:ascii="Times New Roman" w:hAnsi="Times New Roman" w:cs="Times New Roman"/>
          <w:bCs/>
          <w:i/>
          <w:sz w:val="24"/>
          <w:szCs w:val="24"/>
        </w:rPr>
        <w:t>6.7 Утилизация отходов</w:t>
      </w:r>
    </w:p>
    <w:p w:rsidR="00A673F9" w:rsidRPr="00A673F9" w:rsidRDefault="00A673F9" w:rsidP="00A673F9">
      <w:pPr>
        <w:tabs>
          <w:tab w:val="left" w:pos="6210"/>
        </w:tabs>
        <w:spacing w:after="0" w:line="240" w:lineRule="auto"/>
        <w:ind w:firstLine="709"/>
        <w:jc w:val="both"/>
        <w:rPr>
          <w:rFonts w:ascii="Times New Roman" w:hAnsi="Times New Roman" w:cs="Times New Roman"/>
          <w:bCs/>
          <w:sz w:val="24"/>
          <w:szCs w:val="24"/>
        </w:rPr>
      </w:pPr>
      <w:proofErr w:type="spellStart"/>
      <w:r w:rsidRPr="00A673F9">
        <w:rPr>
          <w:rFonts w:ascii="Times New Roman" w:hAnsi="Times New Roman" w:cs="Times New Roman"/>
          <w:bCs/>
          <w:sz w:val="24"/>
          <w:szCs w:val="24"/>
        </w:rPr>
        <w:t>Автоклавирование</w:t>
      </w:r>
      <w:proofErr w:type="spellEnd"/>
      <w:r w:rsidRPr="00A673F9">
        <w:rPr>
          <w:rFonts w:ascii="Times New Roman" w:hAnsi="Times New Roman" w:cs="Times New Roman"/>
          <w:bCs/>
          <w:sz w:val="24"/>
          <w:szCs w:val="24"/>
        </w:rPr>
        <w:t>: 2,0 кгс/см</w:t>
      </w:r>
      <w:r w:rsidRPr="00A673F9">
        <w:rPr>
          <w:rFonts w:ascii="Times New Roman" w:hAnsi="Times New Roman" w:cs="Times New Roman"/>
          <w:bCs/>
          <w:sz w:val="24"/>
          <w:szCs w:val="24"/>
          <w:vertAlign w:val="superscript"/>
        </w:rPr>
        <w:t>2</w:t>
      </w:r>
      <w:r w:rsidRPr="00A673F9">
        <w:rPr>
          <w:rFonts w:ascii="Times New Roman" w:hAnsi="Times New Roman" w:cs="Times New Roman"/>
          <w:bCs/>
          <w:sz w:val="24"/>
          <w:szCs w:val="24"/>
        </w:rPr>
        <w:t xml:space="preserve"> (0,2 МПа), 132+-3</w:t>
      </w:r>
      <w:proofErr w:type="gramStart"/>
      <w:r w:rsidRPr="00A673F9">
        <w:rPr>
          <w:rFonts w:ascii="Times New Roman" w:hAnsi="Times New Roman" w:cs="Times New Roman"/>
          <w:bCs/>
          <w:sz w:val="24"/>
          <w:szCs w:val="24"/>
        </w:rPr>
        <w:t>°С</w:t>
      </w:r>
      <w:proofErr w:type="gramEnd"/>
      <w:r w:rsidRPr="00A673F9">
        <w:rPr>
          <w:rFonts w:ascii="Times New Roman" w:hAnsi="Times New Roman" w:cs="Times New Roman"/>
          <w:bCs/>
          <w:sz w:val="24"/>
          <w:szCs w:val="24"/>
        </w:rPr>
        <w:t>, 60 минут</w:t>
      </w:r>
    </w:p>
    <w:p w:rsidR="00A673F9" w:rsidRPr="00A673F9" w:rsidRDefault="00A673F9" w:rsidP="00A673F9">
      <w:pPr>
        <w:tabs>
          <w:tab w:val="left" w:pos="6210"/>
        </w:tabs>
        <w:spacing w:after="0" w:line="240" w:lineRule="auto"/>
        <w:ind w:firstLine="709"/>
        <w:jc w:val="both"/>
        <w:rPr>
          <w:rFonts w:ascii="Times New Roman" w:hAnsi="Times New Roman" w:cs="Times New Roman"/>
          <w:bCs/>
          <w:sz w:val="24"/>
          <w:szCs w:val="24"/>
        </w:rPr>
      </w:pPr>
      <w:r w:rsidRPr="00A673F9">
        <w:rPr>
          <w:rFonts w:ascii="Times New Roman" w:hAnsi="Times New Roman" w:cs="Times New Roman"/>
          <w:bCs/>
          <w:sz w:val="24"/>
          <w:szCs w:val="24"/>
        </w:rPr>
        <w:t xml:space="preserve">Жидкие отходы (инфицированные жидкости, исследуемый материал, жидкие питательные среды, содержимое лотков для окраски мазков) обеззараживаются химическим методом, с использованием дезинфицирующих растворов, содержащих хлор или кислород при экспозиции не менее 60  минут. Дезинфекция проводится из расчета 1 объем инфицированного материала и 2 объема дезинфицирующего раствора. После </w:t>
      </w:r>
      <w:proofErr w:type="gramStart"/>
      <w:r w:rsidRPr="00A673F9">
        <w:rPr>
          <w:rFonts w:ascii="Times New Roman" w:hAnsi="Times New Roman" w:cs="Times New Roman"/>
          <w:bCs/>
          <w:sz w:val="24"/>
          <w:szCs w:val="24"/>
        </w:rPr>
        <w:t>дезинфекции</w:t>
      </w:r>
      <w:proofErr w:type="gramEnd"/>
      <w:r w:rsidRPr="00A673F9">
        <w:rPr>
          <w:rFonts w:ascii="Times New Roman" w:hAnsi="Times New Roman" w:cs="Times New Roman"/>
          <w:bCs/>
          <w:sz w:val="24"/>
          <w:szCs w:val="24"/>
        </w:rPr>
        <w:t xml:space="preserve"> обеззараженные жидкие отходы сливаются в канализацию.</w:t>
      </w:r>
    </w:p>
    <w:p w:rsidR="00A673F9" w:rsidRPr="00A673F9" w:rsidRDefault="00A673F9" w:rsidP="00A673F9">
      <w:pPr>
        <w:tabs>
          <w:tab w:val="left" w:pos="6210"/>
        </w:tabs>
        <w:spacing w:after="0" w:line="240" w:lineRule="auto"/>
        <w:ind w:firstLine="709"/>
        <w:jc w:val="both"/>
        <w:rPr>
          <w:rFonts w:ascii="Times New Roman" w:hAnsi="Times New Roman" w:cs="Times New Roman"/>
          <w:bCs/>
          <w:i/>
          <w:sz w:val="24"/>
          <w:szCs w:val="24"/>
        </w:rPr>
      </w:pPr>
      <w:r w:rsidRPr="00A673F9">
        <w:rPr>
          <w:rFonts w:ascii="Times New Roman" w:hAnsi="Times New Roman" w:cs="Times New Roman"/>
          <w:bCs/>
          <w:i/>
          <w:sz w:val="24"/>
          <w:szCs w:val="24"/>
        </w:rPr>
        <w:t>Этапы утилизации:</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 xml:space="preserve">Сбор отходов в местах первичного образования (кабинеты) в специальные ведра для </w:t>
      </w:r>
      <w:proofErr w:type="spellStart"/>
      <w:r w:rsidRPr="00A673F9">
        <w:rPr>
          <w:rFonts w:ascii="Times New Roman" w:hAnsi="Times New Roman" w:cs="Times New Roman"/>
          <w:bCs/>
          <w:sz w:val="24"/>
          <w:szCs w:val="24"/>
        </w:rPr>
        <w:t>автоклавирования</w:t>
      </w:r>
      <w:proofErr w:type="spellEnd"/>
      <w:r w:rsidRPr="00A673F9">
        <w:rPr>
          <w:rFonts w:ascii="Times New Roman" w:hAnsi="Times New Roman" w:cs="Times New Roman"/>
          <w:bCs/>
          <w:sz w:val="24"/>
          <w:szCs w:val="24"/>
        </w:rPr>
        <w:t xml:space="preserve"> или пакеты желтого цвета.</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 xml:space="preserve">Сбор пакетов в бак на транспортировочной тележке для транспортировки в </w:t>
      </w:r>
      <w:proofErr w:type="gramStart"/>
      <w:r w:rsidRPr="00A673F9">
        <w:rPr>
          <w:rFonts w:ascii="Times New Roman" w:hAnsi="Times New Roman" w:cs="Times New Roman"/>
          <w:bCs/>
          <w:sz w:val="24"/>
          <w:szCs w:val="24"/>
        </w:rPr>
        <w:t>автоклавную</w:t>
      </w:r>
      <w:proofErr w:type="gramEnd"/>
      <w:r w:rsidRPr="00A673F9">
        <w:rPr>
          <w:rFonts w:ascii="Times New Roman" w:hAnsi="Times New Roman" w:cs="Times New Roman"/>
          <w:bCs/>
          <w:sz w:val="24"/>
          <w:szCs w:val="24"/>
        </w:rPr>
        <w:t xml:space="preserve"> «грязной» зоны. </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 xml:space="preserve">Дезинфекция емкостей после опорожнения </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Ведра, заполненные на 2/3 отходами, помещают в автоклав.</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Обеззараживание медицинских отходов в автоклаве.</w:t>
      </w:r>
    </w:p>
    <w:p w:rsidR="00A673F9" w:rsidRPr="00A673F9" w:rsidRDefault="00A673F9" w:rsidP="00A673F9">
      <w:pPr>
        <w:numPr>
          <w:ilvl w:val="0"/>
          <w:numId w:val="6"/>
        </w:numPr>
        <w:tabs>
          <w:tab w:val="left" w:pos="6210"/>
        </w:tabs>
        <w:spacing w:after="0" w:line="240" w:lineRule="auto"/>
        <w:jc w:val="both"/>
        <w:rPr>
          <w:rFonts w:ascii="Times New Roman" w:hAnsi="Times New Roman" w:cs="Times New Roman"/>
          <w:bCs/>
          <w:sz w:val="24"/>
          <w:szCs w:val="24"/>
        </w:rPr>
      </w:pPr>
      <w:r w:rsidRPr="00A673F9">
        <w:rPr>
          <w:rFonts w:ascii="Times New Roman" w:hAnsi="Times New Roman" w:cs="Times New Roman"/>
          <w:bCs/>
          <w:sz w:val="24"/>
          <w:szCs w:val="24"/>
        </w:rPr>
        <w:t>После завершения цикла обработки отходы транспортируют на специально отведенное место сбора отходов.</w:t>
      </w:r>
    </w:p>
    <w:p w:rsidR="00A673F9" w:rsidRDefault="00A673F9" w:rsidP="003E2205">
      <w:pPr>
        <w:tabs>
          <w:tab w:val="left" w:pos="6210"/>
        </w:tabs>
        <w:spacing w:after="0" w:line="240" w:lineRule="auto"/>
        <w:ind w:firstLine="709"/>
        <w:jc w:val="both"/>
        <w:rPr>
          <w:rFonts w:ascii="Times New Roman" w:hAnsi="Times New Roman" w:cs="Times New Roman"/>
          <w:sz w:val="24"/>
          <w:szCs w:val="24"/>
        </w:rPr>
      </w:pPr>
    </w:p>
    <w:p w:rsidR="00A673F9" w:rsidRPr="00AC1809" w:rsidRDefault="00A673F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4 ДЕНЬ (25.04.24)</w:t>
      </w:r>
      <w:r w:rsidR="00DE4799">
        <w:rPr>
          <w:rFonts w:ascii="Times New Roman" w:hAnsi="Times New Roman" w:cs="Times New Roman"/>
          <w:b/>
          <w:sz w:val="24"/>
          <w:szCs w:val="24"/>
        </w:rPr>
        <w:t xml:space="preserve"> МОРФОЛОГИЧЕСКИЕ И ТИНКТОРИАЛЬНЫЕ СВОЙСТВА</w:t>
      </w:r>
    </w:p>
    <w:p w:rsidR="00A673F9" w:rsidRDefault="00A673F9" w:rsidP="003E2205">
      <w:pPr>
        <w:tabs>
          <w:tab w:val="left" w:pos="6210"/>
        </w:tabs>
        <w:spacing w:after="0" w:line="240" w:lineRule="auto"/>
        <w:ind w:firstLine="709"/>
        <w:jc w:val="both"/>
        <w:rPr>
          <w:rFonts w:ascii="Times New Roman" w:hAnsi="Times New Roman" w:cs="Times New Roman"/>
          <w:sz w:val="24"/>
          <w:szCs w:val="24"/>
        </w:rPr>
      </w:pPr>
    </w:p>
    <w:p w:rsidR="00A673F9" w:rsidRDefault="00A673F9" w:rsidP="003E2205">
      <w:pPr>
        <w:tabs>
          <w:tab w:val="left" w:pos="6210"/>
        </w:tabs>
        <w:spacing w:after="0" w:line="240" w:lineRule="auto"/>
        <w:ind w:firstLine="709"/>
        <w:jc w:val="both"/>
        <w:rPr>
          <w:rFonts w:ascii="Times New Roman" w:hAnsi="Times New Roman" w:cs="Times New Roman"/>
          <w:sz w:val="24"/>
          <w:szCs w:val="24"/>
        </w:rPr>
      </w:pPr>
      <w:r w:rsidRPr="00A673F9">
        <w:rPr>
          <w:rFonts w:ascii="Times New Roman" w:hAnsi="Times New Roman" w:cs="Times New Roman"/>
          <w:sz w:val="24"/>
          <w:szCs w:val="24"/>
        </w:rPr>
        <w:t>Микобактерии туберкулеза имеют вид прямых или слегка изогнутых палочек длиной 1-10 мкм, диаметром 0,2-0,6 мкм</w:t>
      </w:r>
      <w:r>
        <w:rPr>
          <w:rFonts w:ascii="Times New Roman" w:hAnsi="Times New Roman" w:cs="Times New Roman"/>
          <w:sz w:val="24"/>
          <w:szCs w:val="24"/>
        </w:rPr>
        <w:t xml:space="preserve">. </w:t>
      </w:r>
      <w:r w:rsidRPr="00A673F9">
        <w:rPr>
          <w:rFonts w:ascii="Times New Roman" w:hAnsi="Times New Roman" w:cs="Times New Roman"/>
          <w:sz w:val="24"/>
          <w:szCs w:val="24"/>
        </w:rPr>
        <w:t xml:space="preserve">Иногда они образуют нитевидные структуры, </w:t>
      </w:r>
      <w:r w:rsidRPr="00A673F9">
        <w:rPr>
          <w:rFonts w:ascii="Times New Roman" w:hAnsi="Times New Roman" w:cs="Times New Roman"/>
          <w:sz w:val="24"/>
          <w:szCs w:val="24"/>
        </w:rPr>
        <w:lastRenderedPageBreak/>
        <w:t xml:space="preserve">напоминающие мицелий грибов, что и послужило основанием для их названия: </w:t>
      </w:r>
      <w:proofErr w:type="spellStart"/>
      <w:r w:rsidRPr="00A673F9">
        <w:rPr>
          <w:rFonts w:ascii="Times New Roman" w:hAnsi="Times New Roman" w:cs="Times New Roman"/>
          <w:sz w:val="24"/>
          <w:szCs w:val="24"/>
        </w:rPr>
        <w:t>mykes</w:t>
      </w:r>
      <w:proofErr w:type="spellEnd"/>
      <w:r w:rsidRPr="00A673F9">
        <w:rPr>
          <w:rFonts w:ascii="Times New Roman" w:hAnsi="Times New Roman" w:cs="Times New Roman"/>
          <w:sz w:val="24"/>
          <w:szCs w:val="24"/>
        </w:rPr>
        <w:t xml:space="preserve"> - гриб и </w:t>
      </w:r>
      <w:proofErr w:type="spellStart"/>
      <w:r w:rsidRPr="00A673F9">
        <w:rPr>
          <w:rFonts w:ascii="Times New Roman" w:hAnsi="Times New Roman" w:cs="Times New Roman"/>
          <w:sz w:val="24"/>
          <w:szCs w:val="24"/>
        </w:rPr>
        <w:t>bacterium</w:t>
      </w:r>
      <w:proofErr w:type="spellEnd"/>
      <w:r w:rsidRPr="00A673F9">
        <w:rPr>
          <w:rFonts w:ascii="Times New Roman" w:hAnsi="Times New Roman" w:cs="Times New Roman"/>
          <w:sz w:val="24"/>
          <w:szCs w:val="24"/>
        </w:rPr>
        <w:t xml:space="preserve"> – бактерия</w:t>
      </w:r>
      <w:r>
        <w:rPr>
          <w:rFonts w:ascii="Times New Roman" w:hAnsi="Times New Roman" w:cs="Times New Roman"/>
          <w:sz w:val="24"/>
          <w:szCs w:val="24"/>
        </w:rPr>
        <w:t>.</w:t>
      </w:r>
    </w:p>
    <w:p w:rsidR="007F2F6F" w:rsidRDefault="007F2F6F" w:rsidP="007F2F6F">
      <w:pPr>
        <w:keepNext/>
        <w:tabs>
          <w:tab w:val="left" w:pos="6210"/>
        </w:tabs>
        <w:spacing w:after="0" w:line="240" w:lineRule="auto"/>
        <w:ind w:firstLine="709"/>
        <w:jc w:val="center"/>
      </w:pPr>
      <w:r w:rsidRPr="007F2F6F">
        <w:rPr>
          <w:rFonts w:ascii="Times New Roman" w:hAnsi="Times New Roman" w:cs="Times New Roman"/>
          <w:noProof/>
          <w:sz w:val="24"/>
          <w:szCs w:val="24"/>
          <w:lang w:eastAsia="ru-RU"/>
        </w:rPr>
        <w:drawing>
          <wp:inline distT="0" distB="0" distL="0" distR="0" wp14:anchorId="36F5FA5D" wp14:editId="15928DC4">
            <wp:extent cx="3637017" cy="2296633"/>
            <wp:effectExtent l="0" t="0" r="190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33788" cy="2294594"/>
                    </a:xfrm>
                    <a:prstGeom prst="rect">
                      <a:avLst/>
                    </a:prstGeom>
                  </pic:spPr>
                </pic:pic>
              </a:graphicData>
            </a:graphic>
          </wp:inline>
        </w:drawing>
      </w:r>
    </w:p>
    <w:p w:rsidR="007F2F6F" w:rsidRDefault="007F2F6F" w:rsidP="007F2F6F">
      <w:pPr>
        <w:pStyle w:val="aa"/>
        <w:jc w:val="center"/>
        <w:rPr>
          <w:rFonts w:ascii="Times New Roman" w:hAnsi="Times New Roman" w:cs="Times New Roman"/>
          <w:b w:val="0"/>
          <w:bCs w:val="0"/>
          <w:color w:val="auto"/>
          <w:sz w:val="24"/>
          <w:szCs w:val="24"/>
        </w:rPr>
      </w:pPr>
      <w:r w:rsidRPr="007F2F6F">
        <w:rPr>
          <w:rFonts w:ascii="Times New Roman" w:hAnsi="Times New Roman" w:cs="Times New Roman"/>
          <w:b w:val="0"/>
          <w:bCs w:val="0"/>
          <w:color w:val="auto"/>
          <w:sz w:val="24"/>
          <w:szCs w:val="24"/>
        </w:rPr>
        <w:t xml:space="preserve">Рисунок </w:t>
      </w:r>
      <w:r w:rsidRPr="007F2F6F">
        <w:rPr>
          <w:rFonts w:ascii="Times New Roman" w:hAnsi="Times New Roman" w:cs="Times New Roman"/>
          <w:b w:val="0"/>
          <w:bCs w:val="0"/>
          <w:color w:val="auto"/>
          <w:sz w:val="24"/>
          <w:szCs w:val="24"/>
        </w:rPr>
        <w:fldChar w:fldCharType="begin"/>
      </w:r>
      <w:r w:rsidRPr="007F2F6F">
        <w:rPr>
          <w:rFonts w:ascii="Times New Roman" w:hAnsi="Times New Roman" w:cs="Times New Roman"/>
          <w:b w:val="0"/>
          <w:bCs w:val="0"/>
          <w:color w:val="auto"/>
          <w:sz w:val="24"/>
          <w:szCs w:val="24"/>
        </w:rPr>
        <w:instrText xml:space="preserve"> SEQ Рисунок \* ARABIC </w:instrText>
      </w:r>
      <w:r w:rsidRPr="007F2F6F">
        <w:rPr>
          <w:rFonts w:ascii="Times New Roman" w:hAnsi="Times New Roman" w:cs="Times New Roman"/>
          <w:b w:val="0"/>
          <w:bCs w:val="0"/>
          <w:color w:val="auto"/>
          <w:sz w:val="24"/>
          <w:szCs w:val="24"/>
        </w:rPr>
        <w:fldChar w:fldCharType="separate"/>
      </w:r>
      <w:r w:rsidR="003670D6">
        <w:rPr>
          <w:rFonts w:ascii="Times New Roman" w:hAnsi="Times New Roman" w:cs="Times New Roman"/>
          <w:b w:val="0"/>
          <w:bCs w:val="0"/>
          <w:noProof/>
          <w:color w:val="auto"/>
          <w:sz w:val="24"/>
          <w:szCs w:val="24"/>
        </w:rPr>
        <w:t>1</w:t>
      </w:r>
      <w:r w:rsidRPr="007F2F6F">
        <w:rPr>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 Микобактерии туберкулеза</w:t>
      </w:r>
    </w:p>
    <w:p w:rsidR="007F2F6F" w:rsidRDefault="007F2F6F" w:rsidP="007F2F6F">
      <w:pPr>
        <w:tabs>
          <w:tab w:val="left" w:pos="6210"/>
        </w:tabs>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Микобактерии неподвижны, спор не образуют, имеют микрокапсулу</w:t>
      </w:r>
      <w:r>
        <w:rPr>
          <w:rFonts w:ascii="Times New Roman" w:hAnsi="Times New Roman" w:cs="Times New Roman"/>
          <w:sz w:val="24"/>
          <w:szCs w:val="24"/>
        </w:rPr>
        <w:t xml:space="preserve">. </w:t>
      </w:r>
      <w:r w:rsidRPr="007F2F6F">
        <w:rPr>
          <w:rFonts w:ascii="Times New Roman" w:hAnsi="Times New Roman" w:cs="Times New Roman"/>
          <w:sz w:val="24"/>
          <w:szCs w:val="24"/>
        </w:rPr>
        <w:t xml:space="preserve">Микрокапсула микобактерий состоит из </w:t>
      </w:r>
      <w:proofErr w:type="spellStart"/>
      <w:r w:rsidRPr="007F2F6F">
        <w:rPr>
          <w:rFonts w:ascii="Times New Roman" w:hAnsi="Times New Roman" w:cs="Times New Roman"/>
          <w:sz w:val="24"/>
          <w:szCs w:val="24"/>
        </w:rPr>
        <w:t>гликопептидов</w:t>
      </w:r>
      <w:proofErr w:type="spellEnd"/>
      <w:r w:rsidRPr="007F2F6F">
        <w:rPr>
          <w:rFonts w:ascii="Times New Roman" w:hAnsi="Times New Roman" w:cs="Times New Roman"/>
          <w:sz w:val="24"/>
          <w:szCs w:val="24"/>
        </w:rPr>
        <w:t xml:space="preserve">, то есть представляет собой сложный эфир </w:t>
      </w:r>
      <w:proofErr w:type="spellStart"/>
      <w:r w:rsidRPr="007F2F6F">
        <w:rPr>
          <w:rFonts w:ascii="Times New Roman" w:hAnsi="Times New Roman" w:cs="Times New Roman"/>
          <w:sz w:val="24"/>
          <w:szCs w:val="24"/>
        </w:rPr>
        <w:t>трегаллозы</w:t>
      </w:r>
      <w:proofErr w:type="spellEnd"/>
      <w:r w:rsidRPr="007F2F6F">
        <w:rPr>
          <w:rFonts w:ascii="Times New Roman" w:hAnsi="Times New Roman" w:cs="Times New Roman"/>
          <w:sz w:val="24"/>
          <w:szCs w:val="24"/>
        </w:rPr>
        <w:t xml:space="preserve"> и </w:t>
      </w:r>
      <w:proofErr w:type="spellStart"/>
      <w:r w:rsidRPr="007F2F6F">
        <w:rPr>
          <w:rFonts w:ascii="Times New Roman" w:hAnsi="Times New Roman" w:cs="Times New Roman"/>
          <w:sz w:val="24"/>
          <w:szCs w:val="24"/>
        </w:rPr>
        <w:t>миколовой</w:t>
      </w:r>
      <w:proofErr w:type="spellEnd"/>
      <w:r w:rsidRPr="007F2F6F">
        <w:rPr>
          <w:rFonts w:ascii="Times New Roman" w:hAnsi="Times New Roman" w:cs="Times New Roman"/>
          <w:sz w:val="24"/>
          <w:szCs w:val="24"/>
        </w:rPr>
        <w:t xml:space="preserve"> кислоты</w:t>
      </w:r>
      <w:r>
        <w:rPr>
          <w:rFonts w:ascii="Times New Roman" w:hAnsi="Times New Roman" w:cs="Times New Roman"/>
          <w:sz w:val="24"/>
          <w:szCs w:val="24"/>
        </w:rPr>
        <w:t xml:space="preserve">. </w:t>
      </w:r>
      <w:r w:rsidRPr="007F2F6F">
        <w:rPr>
          <w:rFonts w:ascii="Times New Roman" w:hAnsi="Times New Roman" w:cs="Times New Roman"/>
          <w:sz w:val="24"/>
          <w:szCs w:val="24"/>
        </w:rPr>
        <w:t xml:space="preserve">Микобактерии имеют особую клеточную стенку. В составе клеточной стенки микобактерий присутствуют специфические соединения: внешние липиды, </w:t>
      </w:r>
      <w:proofErr w:type="spellStart"/>
      <w:r w:rsidRPr="007F2F6F">
        <w:rPr>
          <w:rFonts w:ascii="Times New Roman" w:hAnsi="Times New Roman" w:cs="Times New Roman"/>
          <w:sz w:val="24"/>
          <w:szCs w:val="24"/>
        </w:rPr>
        <w:t>миколовые</w:t>
      </w:r>
      <w:proofErr w:type="spellEnd"/>
      <w:r w:rsidRPr="007F2F6F">
        <w:rPr>
          <w:rFonts w:ascii="Times New Roman" w:hAnsi="Times New Roman" w:cs="Times New Roman"/>
          <w:sz w:val="24"/>
          <w:szCs w:val="24"/>
        </w:rPr>
        <w:t xml:space="preserve"> кислоты, </w:t>
      </w:r>
      <w:proofErr w:type="spellStart"/>
      <w:r w:rsidRPr="007F2F6F">
        <w:rPr>
          <w:rFonts w:ascii="Times New Roman" w:hAnsi="Times New Roman" w:cs="Times New Roman"/>
          <w:sz w:val="24"/>
          <w:szCs w:val="24"/>
        </w:rPr>
        <w:t>липоарабиноманнан</w:t>
      </w:r>
      <w:proofErr w:type="spellEnd"/>
      <w:r w:rsidRPr="007F2F6F">
        <w:rPr>
          <w:rFonts w:ascii="Times New Roman" w:hAnsi="Times New Roman" w:cs="Times New Roman"/>
          <w:sz w:val="24"/>
          <w:szCs w:val="24"/>
        </w:rPr>
        <w:t xml:space="preserve">, </w:t>
      </w:r>
      <w:proofErr w:type="spellStart"/>
      <w:r w:rsidRPr="007F2F6F">
        <w:rPr>
          <w:rFonts w:ascii="Times New Roman" w:hAnsi="Times New Roman" w:cs="Times New Roman"/>
          <w:sz w:val="24"/>
          <w:szCs w:val="24"/>
        </w:rPr>
        <w:t>маннозиды</w:t>
      </w:r>
      <w:proofErr w:type="spellEnd"/>
      <w:r w:rsidRPr="007F2F6F">
        <w:rPr>
          <w:rFonts w:ascii="Times New Roman" w:hAnsi="Times New Roman" w:cs="Times New Roman"/>
          <w:sz w:val="24"/>
          <w:szCs w:val="24"/>
        </w:rPr>
        <w:t xml:space="preserve">, полисахариды и </w:t>
      </w:r>
      <w:proofErr w:type="spellStart"/>
      <w:r w:rsidRPr="007F2F6F">
        <w:rPr>
          <w:rFonts w:ascii="Times New Roman" w:hAnsi="Times New Roman" w:cs="Times New Roman"/>
          <w:sz w:val="24"/>
          <w:szCs w:val="24"/>
        </w:rPr>
        <w:t>пептидогликан</w:t>
      </w:r>
      <w:proofErr w:type="spellEnd"/>
      <w:r>
        <w:rPr>
          <w:rFonts w:ascii="Times New Roman" w:hAnsi="Times New Roman" w:cs="Times New Roman"/>
          <w:sz w:val="24"/>
          <w:szCs w:val="24"/>
        </w:rPr>
        <w:t xml:space="preserve">. </w:t>
      </w:r>
    </w:p>
    <w:p w:rsidR="007F2F6F" w:rsidRDefault="007F2F6F" w:rsidP="007F2F6F">
      <w:pPr>
        <w:tabs>
          <w:tab w:val="left" w:pos="6210"/>
        </w:tabs>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 xml:space="preserve">Микобактерии являются грамположительными микроорганизмами, хотя при окраске по </w:t>
      </w:r>
      <w:proofErr w:type="spellStart"/>
      <w:r w:rsidRPr="007F2F6F">
        <w:rPr>
          <w:rFonts w:ascii="Times New Roman" w:hAnsi="Times New Roman" w:cs="Times New Roman"/>
          <w:sz w:val="24"/>
          <w:szCs w:val="24"/>
        </w:rPr>
        <w:t>Граму</w:t>
      </w:r>
      <w:proofErr w:type="spellEnd"/>
      <w:r w:rsidRPr="007F2F6F">
        <w:rPr>
          <w:rFonts w:ascii="Times New Roman" w:hAnsi="Times New Roman" w:cs="Times New Roman"/>
          <w:sz w:val="24"/>
          <w:szCs w:val="24"/>
        </w:rPr>
        <w:t xml:space="preserve"> они не прокрашиваются </w:t>
      </w:r>
      <w:proofErr w:type="spellStart"/>
      <w:r w:rsidRPr="007F2F6F">
        <w:rPr>
          <w:rFonts w:ascii="Times New Roman" w:hAnsi="Times New Roman" w:cs="Times New Roman"/>
          <w:sz w:val="24"/>
          <w:szCs w:val="24"/>
        </w:rPr>
        <w:t>кристаллвиолетом</w:t>
      </w:r>
      <w:proofErr w:type="spellEnd"/>
      <w:r w:rsidRPr="007F2F6F">
        <w:rPr>
          <w:rFonts w:ascii="Times New Roman" w:hAnsi="Times New Roman" w:cs="Times New Roman"/>
          <w:sz w:val="24"/>
          <w:szCs w:val="24"/>
        </w:rPr>
        <w:t xml:space="preserve">. К группе грамположительных бактерий они относятся в связи с отсутствием внешней клеточной мембраны. Для выявления микобактерий применяют метод окраски по </w:t>
      </w:r>
      <w:proofErr w:type="spellStart"/>
      <w:r w:rsidRPr="007F2F6F">
        <w:rPr>
          <w:rFonts w:ascii="Times New Roman" w:hAnsi="Times New Roman" w:cs="Times New Roman"/>
          <w:sz w:val="24"/>
          <w:szCs w:val="24"/>
        </w:rPr>
        <w:t>ЦилюНельсену</w:t>
      </w:r>
      <w:proofErr w:type="spellEnd"/>
      <w:r w:rsidRPr="007F2F6F">
        <w:rPr>
          <w:rFonts w:ascii="Times New Roman" w:hAnsi="Times New Roman" w:cs="Times New Roman"/>
          <w:sz w:val="24"/>
          <w:szCs w:val="24"/>
        </w:rPr>
        <w:t xml:space="preserve"> (термокислотное протравливание карболовым фуксином). При этом микобактерии окрашиваются в красный цвет и располагаются одиночно или скоплениями по 2-3 клетки, образуя римскую цифру V</w:t>
      </w:r>
      <w:r>
        <w:rPr>
          <w:rFonts w:ascii="Times New Roman" w:hAnsi="Times New Roman" w:cs="Times New Roman"/>
          <w:sz w:val="24"/>
          <w:szCs w:val="24"/>
        </w:rPr>
        <w:t>.</w:t>
      </w:r>
    </w:p>
    <w:p w:rsidR="007F2F6F" w:rsidRDefault="007F2F6F" w:rsidP="007F2F6F">
      <w:pPr>
        <w:tabs>
          <w:tab w:val="left" w:pos="6210"/>
        </w:tabs>
        <w:spacing w:after="0" w:line="240" w:lineRule="auto"/>
        <w:ind w:firstLine="709"/>
        <w:jc w:val="both"/>
        <w:rPr>
          <w:rFonts w:ascii="Times New Roman" w:hAnsi="Times New Roman" w:cs="Times New Roman"/>
          <w:sz w:val="24"/>
          <w:szCs w:val="24"/>
        </w:rPr>
      </w:pPr>
    </w:p>
    <w:p w:rsidR="007F2F6F" w:rsidRPr="00A97C91" w:rsidRDefault="007F2F6F"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5 ДЕНЬ (26.04.24)</w:t>
      </w:r>
      <w:r w:rsidR="00DE4799" w:rsidRPr="00A97C91">
        <w:rPr>
          <w:rFonts w:ascii="Times New Roman" w:hAnsi="Times New Roman" w:cs="Times New Roman"/>
          <w:b/>
          <w:sz w:val="24"/>
          <w:szCs w:val="24"/>
        </w:rPr>
        <w:t xml:space="preserve"> ПРИГОТОВЛЕНИЕ ПИТАТЕЛЬНЫХ СРЕД</w:t>
      </w:r>
    </w:p>
    <w:p w:rsidR="007F2F6F" w:rsidRDefault="007F2F6F" w:rsidP="007F2F6F">
      <w:pPr>
        <w:tabs>
          <w:tab w:val="left" w:pos="6210"/>
        </w:tabs>
        <w:spacing w:after="0" w:line="240" w:lineRule="auto"/>
        <w:ind w:firstLine="709"/>
        <w:jc w:val="both"/>
        <w:rPr>
          <w:rFonts w:ascii="Times New Roman" w:hAnsi="Times New Roman" w:cs="Times New Roman"/>
          <w:sz w:val="24"/>
          <w:szCs w:val="24"/>
        </w:rPr>
      </w:pPr>
    </w:p>
    <w:p w:rsidR="007F2F6F" w:rsidRDefault="007F2F6F" w:rsidP="007F2F6F">
      <w:pPr>
        <w:tabs>
          <w:tab w:val="left" w:pos="62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лаборатории на микобактерии туберкулеза используют среду Левенштейна-</w:t>
      </w:r>
      <w:proofErr w:type="spellStart"/>
      <w:r>
        <w:rPr>
          <w:rFonts w:ascii="Times New Roman" w:hAnsi="Times New Roman" w:cs="Times New Roman"/>
          <w:sz w:val="24"/>
          <w:szCs w:val="24"/>
        </w:rPr>
        <w:t>Йенсена</w:t>
      </w:r>
      <w:proofErr w:type="spellEnd"/>
      <w:r>
        <w:rPr>
          <w:rFonts w:ascii="Times New Roman" w:hAnsi="Times New Roman" w:cs="Times New Roman"/>
          <w:sz w:val="24"/>
          <w:szCs w:val="24"/>
        </w:rPr>
        <w:t xml:space="preserve">. За одно приготовление готовят 2 литра. </w:t>
      </w:r>
    </w:p>
    <w:p w:rsidR="007F2F6F" w:rsidRDefault="007F2F6F" w:rsidP="007F2F6F">
      <w:pPr>
        <w:keepNext/>
        <w:tabs>
          <w:tab w:val="left" w:pos="6210"/>
        </w:tabs>
        <w:spacing w:after="0" w:line="240" w:lineRule="auto"/>
        <w:ind w:firstLine="709"/>
        <w:jc w:val="center"/>
      </w:pPr>
      <w:r w:rsidRPr="007F2F6F">
        <w:rPr>
          <w:rFonts w:ascii="Times New Roman" w:hAnsi="Times New Roman" w:cs="Times New Roman"/>
          <w:noProof/>
          <w:sz w:val="24"/>
          <w:szCs w:val="24"/>
          <w:lang w:eastAsia="ru-RU"/>
        </w:rPr>
        <w:drawing>
          <wp:inline distT="0" distB="0" distL="0" distR="0" wp14:anchorId="2BE28BE4" wp14:editId="2D1D865E">
            <wp:extent cx="3327991" cy="2495214"/>
            <wp:effectExtent l="0" t="0" r="6350" b="635"/>
            <wp:docPr id="2" name="Рисунок 2" descr="https://sun9-79.userapi.com/impg/-yXzykfe-f2ug2czF9lF3GKRZzv0ughclY67zQ/jDuWqAxMKHo.jpg?size=1280x960&amp;quality=95&amp;sign=6c8f8bfdda69b91b428c1df806df9c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yXzykfe-f2ug2czF9lF3GKRZzv0ughclY67zQ/jDuWqAxMKHo.jpg?size=1280x960&amp;quality=95&amp;sign=6c8f8bfdda69b91b428c1df806df9c35&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158" cy="2494590"/>
                    </a:xfrm>
                    <a:prstGeom prst="rect">
                      <a:avLst/>
                    </a:prstGeom>
                    <a:noFill/>
                    <a:ln>
                      <a:noFill/>
                    </a:ln>
                  </pic:spPr>
                </pic:pic>
              </a:graphicData>
            </a:graphic>
          </wp:inline>
        </w:drawing>
      </w:r>
    </w:p>
    <w:p w:rsidR="007F2F6F" w:rsidRDefault="007F2F6F" w:rsidP="007F2F6F">
      <w:pPr>
        <w:pStyle w:val="aa"/>
        <w:jc w:val="center"/>
        <w:rPr>
          <w:rFonts w:ascii="Times New Roman" w:hAnsi="Times New Roman" w:cs="Times New Roman"/>
          <w:b w:val="0"/>
          <w:bCs w:val="0"/>
          <w:color w:val="auto"/>
          <w:sz w:val="24"/>
          <w:szCs w:val="24"/>
        </w:rPr>
      </w:pPr>
      <w:r w:rsidRPr="007F2F6F">
        <w:rPr>
          <w:rFonts w:ascii="Times New Roman" w:hAnsi="Times New Roman" w:cs="Times New Roman"/>
          <w:b w:val="0"/>
          <w:bCs w:val="0"/>
          <w:color w:val="auto"/>
          <w:sz w:val="24"/>
          <w:szCs w:val="24"/>
        </w:rPr>
        <w:t xml:space="preserve">Рисунок </w:t>
      </w:r>
      <w:r w:rsidRPr="007F2F6F">
        <w:rPr>
          <w:rFonts w:ascii="Times New Roman" w:hAnsi="Times New Roman" w:cs="Times New Roman"/>
          <w:b w:val="0"/>
          <w:bCs w:val="0"/>
          <w:color w:val="auto"/>
          <w:sz w:val="24"/>
          <w:szCs w:val="24"/>
        </w:rPr>
        <w:fldChar w:fldCharType="begin"/>
      </w:r>
      <w:r w:rsidRPr="007F2F6F">
        <w:rPr>
          <w:rFonts w:ascii="Times New Roman" w:hAnsi="Times New Roman" w:cs="Times New Roman"/>
          <w:b w:val="0"/>
          <w:bCs w:val="0"/>
          <w:color w:val="auto"/>
          <w:sz w:val="24"/>
          <w:szCs w:val="24"/>
        </w:rPr>
        <w:instrText xml:space="preserve"> SEQ Рисунок \* ARABIC </w:instrText>
      </w:r>
      <w:r w:rsidRPr="007F2F6F">
        <w:rPr>
          <w:rFonts w:ascii="Times New Roman" w:hAnsi="Times New Roman" w:cs="Times New Roman"/>
          <w:b w:val="0"/>
          <w:bCs w:val="0"/>
          <w:color w:val="auto"/>
          <w:sz w:val="24"/>
          <w:szCs w:val="24"/>
        </w:rPr>
        <w:fldChar w:fldCharType="separate"/>
      </w:r>
      <w:r w:rsidR="003670D6">
        <w:rPr>
          <w:rFonts w:ascii="Times New Roman" w:hAnsi="Times New Roman" w:cs="Times New Roman"/>
          <w:b w:val="0"/>
          <w:bCs w:val="0"/>
          <w:noProof/>
          <w:color w:val="auto"/>
          <w:sz w:val="24"/>
          <w:szCs w:val="24"/>
        </w:rPr>
        <w:t>2</w:t>
      </w:r>
      <w:r w:rsidRPr="007F2F6F">
        <w:rPr>
          <w:rFonts w:ascii="Times New Roman" w:hAnsi="Times New Roman" w:cs="Times New Roman"/>
          <w:b w:val="0"/>
          <w:bCs w:val="0"/>
          <w:color w:val="auto"/>
          <w:sz w:val="24"/>
          <w:szCs w:val="24"/>
        </w:rPr>
        <w:fldChar w:fldCharType="end"/>
      </w:r>
      <w:r w:rsidRPr="007F2F6F">
        <w:rPr>
          <w:rFonts w:ascii="Times New Roman" w:hAnsi="Times New Roman" w:cs="Times New Roman"/>
          <w:b w:val="0"/>
          <w:bCs w:val="0"/>
          <w:color w:val="auto"/>
          <w:sz w:val="24"/>
          <w:szCs w:val="24"/>
        </w:rPr>
        <w:t xml:space="preserve"> - Готова среда Левенштейна-</w:t>
      </w:r>
      <w:proofErr w:type="spellStart"/>
      <w:r w:rsidRPr="007F2F6F">
        <w:rPr>
          <w:rFonts w:ascii="Times New Roman" w:hAnsi="Times New Roman" w:cs="Times New Roman"/>
          <w:b w:val="0"/>
          <w:bCs w:val="0"/>
          <w:color w:val="auto"/>
          <w:sz w:val="24"/>
          <w:szCs w:val="24"/>
        </w:rPr>
        <w:t>Йенсена</w:t>
      </w:r>
      <w:proofErr w:type="spellEnd"/>
    </w:p>
    <w:p w:rsidR="007F2F6F" w:rsidRDefault="007F2F6F" w:rsidP="007F2F6F">
      <w:r>
        <w:br w:type="page"/>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lastRenderedPageBreak/>
        <w:t>Состав среды:</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Раствор минеральных солей</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Калий однозамещенный фосфорнокислый - 2,4 г</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Магний сернокислый - 0,24 г</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Магний лимоннокислый - 0,6 г</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L-аспарагин - 3,6 г</w:t>
      </w:r>
    </w:p>
    <w:p w:rsidR="007F2F6F" w:rsidRP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Глицерин - 12,0 мл</w:t>
      </w:r>
    </w:p>
    <w:p w:rsidR="007F2F6F" w:rsidRDefault="007F2F6F" w:rsidP="007F2F6F">
      <w:pPr>
        <w:spacing w:after="0" w:line="240" w:lineRule="auto"/>
        <w:ind w:firstLine="709"/>
        <w:jc w:val="both"/>
        <w:rPr>
          <w:rFonts w:ascii="Times New Roman" w:hAnsi="Times New Roman" w:cs="Times New Roman"/>
          <w:sz w:val="24"/>
          <w:szCs w:val="24"/>
        </w:rPr>
      </w:pPr>
      <w:r w:rsidRPr="007F2F6F">
        <w:rPr>
          <w:rFonts w:ascii="Times New Roman" w:hAnsi="Times New Roman" w:cs="Times New Roman"/>
          <w:sz w:val="24"/>
          <w:szCs w:val="24"/>
        </w:rPr>
        <w:t>Вода дистиллированная - 600 мл</w:t>
      </w:r>
    </w:p>
    <w:p w:rsidR="007F2F6F" w:rsidRDefault="007F2F6F" w:rsidP="007F2F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Приготовление:</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Размешайте 37,24 г порошка в 600 мл дистиллированной воды, содержащей 12 мл глицерина (для некоторых видов микобактерий глицерин можно не добавлять).</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Прокипятите до полного растворения компонентов среды.</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 xml:space="preserve">Стерилизуйте </w:t>
      </w:r>
      <w:proofErr w:type="spellStart"/>
      <w:r w:rsidRPr="007F2F6F">
        <w:rPr>
          <w:rFonts w:ascii="Times New Roman" w:hAnsi="Times New Roman" w:cs="Times New Roman"/>
          <w:sz w:val="24"/>
          <w:szCs w:val="24"/>
        </w:rPr>
        <w:t>автоклавированием</w:t>
      </w:r>
      <w:proofErr w:type="spellEnd"/>
      <w:r w:rsidRPr="007F2F6F">
        <w:rPr>
          <w:rFonts w:ascii="Times New Roman" w:hAnsi="Times New Roman" w:cs="Times New Roman"/>
          <w:sz w:val="24"/>
          <w:szCs w:val="24"/>
        </w:rPr>
        <w:t xml:space="preserve"> при 1 </w:t>
      </w:r>
      <w:proofErr w:type="spellStart"/>
      <w:proofErr w:type="gramStart"/>
      <w:r w:rsidRPr="007F2F6F">
        <w:rPr>
          <w:rFonts w:ascii="Times New Roman" w:hAnsi="Times New Roman" w:cs="Times New Roman"/>
          <w:sz w:val="24"/>
          <w:szCs w:val="24"/>
        </w:rPr>
        <w:t>атм</w:t>
      </w:r>
      <w:proofErr w:type="spellEnd"/>
      <w:proofErr w:type="gramEnd"/>
      <w:r w:rsidRPr="007F2F6F">
        <w:rPr>
          <w:rFonts w:ascii="Times New Roman" w:hAnsi="Times New Roman" w:cs="Times New Roman"/>
          <w:sz w:val="24"/>
          <w:szCs w:val="24"/>
        </w:rPr>
        <w:t xml:space="preserve"> (121 °С) в течение 15 минут.</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Приготовьте стерильно 1000 мл эмульсии яиц.</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proofErr w:type="spellStart"/>
      <w:r w:rsidRPr="007F2F6F">
        <w:rPr>
          <w:rFonts w:ascii="Times New Roman" w:hAnsi="Times New Roman" w:cs="Times New Roman"/>
          <w:sz w:val="24"/>
          <w:szCs w:val="24"/>
        </w:rPr>
        <w:t>Асептически</w:t>
      </w:r>
      <w:proofErr w:type="spellEnd"/>
      <w:r w:rsidRPr="007F2F6F">
        <w:rPr>
          <w:rFonts w:ascii="Times New Roman" w:hAnsi="Times New Roman" w:cs="Times New Roman"/>
          <w:sz w:val="24"/>
          <w:szCs w:val="24"/>
        </w:rPr>
        <w:t xml:space="preserve"> смешайте 600 мл основы среды и 1000 мл яичной эмульсии до однородного состояния.</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 xml:space="preserve">Если необходимо, внесите добавку </w:t>
      </w:r>
      <w:proofErr w:type="spellStart"/>
      <w:r w:rsidRPr="007F2F6F">
        <w:rPr>
          <w:rFonts w:ascii="Times New Roman" w:hAnsi="Times New Roman" w:cs="Times New Roman"/>
          <w:sz w:val="24"/>
          <w:szCs w:val="24"/>
        </w:rPr>
        <w:t>Графта</w:t>
      </w:r>
      <w:proofErr w:type="spellEnd"/>
      <w:r w:rsidRPr="007F2F6F">
        <w:rPr>
          <w:rFonts w:ascii="Times New Roman" w:hAnsi="Times New Roman" w:cs="Times New Roman"/>
          <w:sz w:val="24"/>
          <w:szCs w:val="24"/>
        </w:rPr>
        <w:t>.</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Разлейте по пробиркам.</w:t>
      </w:r>
    </w:p>
    <w:p w:rsidR="007F2F6F" w:rsidRPr="007F2F6F" w:rsidRDefault="007F2F6F" w:rsidP="007F2F6F">
      <w:pPr>
        <w:numPr>
          <w:ilvl w:val="0"/>
          <w:numId w:val="8"/>
        </w:numPr>
        <w:spacing w:after="0" w:line="240" w:lineRule="auto"/>
        <w:jc w:val="both"/>
        <w:rPr>
          <w:rFonts w:ascii="Times New Roman" w:hAnsi="Times New Roman" w:cs="Times New Roman"/>
          <w:sz w:val="24"/>
          <w:szCs w:val="24"/>
        </w:rPr>
      </w:pPr>
      <w:r w:rsidRPr="007F2F6F">
        <w:rPr>
          <w:rFonts w:ascii="Times New Roman" w:hAnsi="Times New Roman" w:cs="Times New Roman"/>
          <w:sz w:val="24"/>
          <w:szCs w:val="24"/>
        </w:rPr>
        <w:t>Поместите пробирки в наклонном положении для формирования скошенной среды и прогревайте (для коагуляции) при 85</w:t>
      </w:r>
      <w:proofErr w:type="gramStart"/>
      <w:r w:rsidRPr="007F2F6F">
        <w:rPr>
          <w:rFonts w:ascii="Times New Roman" w:hAnsi="Times New Roman" w:cs="Times New Roman"/>
          <w:sz w:val="24"/>
          <w:szCs w:val="24"/>
        </w:rPr>
        <w:t xml:space="preserve"> °С</w:t>
      </w:r>
      <w:proofErr w:type="gramEnd"/>
      <w:r w:rsidRPr="007F2F6F">
        <w:rPr>
          <w:rFonts w:ascii="Times New Roman" w:hAnsi="Times New Roman" w:cs="Times New Roman"/>
          <w:sz w:val="24"/>
          <w:szCs w:val="24"/>
        </w:rPr>
        <w:t xml:space="preserve"> в течение 45 минут.</w:t>
      </w:r>
    </w:p>
    <w:p w:rsidR="007F2F6F" w:rsidRDefault="007F2F6F" w:rsidP="007F2F6F">
      <w:pPr>
        <w:spacing w:after="0" w:line="240" w:lineRule="auto"/>
        <w:ind w:firstLine="709"/>
        <w:jc w:val="both"/>
        <w:rPr>
          <w:rFonts w:ascii="Times New Roman" w:hAnsi="Times New Roman" w:cs="Times New Roman"/>
          <w:sz w:val="24"/>
          <w:szCs w:val="24"/>
        </w:rPr>
      </w:pPr>
    </w:p>
    <w:p w:rsidR="00550AFF" w:rsidRDefault="00550AFF" w:rsidP="00550AFF">
      <w:pPr>
        <w:keepNext/>
        <w:spacing w:after="0" w:line="240" w:lineRule="auto"/>
        <w:ind w:firstLine="709"/>
        <w:jc w:val="center"/>
      </w:pPr>
      <w:r w:rsidRPr="00550AFF">
        <w:rPr>
          <w:rFonts w:ascii="Times New Roman" w:hAnsi="Times New Roman" w:cs="Times New Roman"/>
          <w:noProof/>
          <w:sz w:val="24"/>
          <w:szCs w:val="24"/>
          <w:lang w:eastAsia="ru-RU"/>
        </w:rPr>
        <w:drawing>
          <wp:inline distT="0" distB="0" distL="0" distR="0" wp14:anchorId="70A6F6BB" wp14:editId="50544FAE">
            <wp:extent cx="2317547" cy="3087584"/>
            <wp:effectExtent l="0" t="0" r="6985" b="0"/>
            <wp:docPr id="3" name="Рисунок 3" descr="https://sun9-47.userapi.com/impg/GpJAS5cldSqDIda-If8nG9PrgBl6EuIOIPCdlQ/DyTZfxIKeFU.jpg?size=810x1080&amp;quality=95&amp;sign=702bd94e755390f62487bf388c9d20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7.userapi.com/impg/GpJAS5cldSqDIda-If8nG9PrgBl6EuIOIPCdlQ/DyTZfxIKeFU.jpg?size=810x1080&amp;quality=95&amp;sign=702bd94e755390f62487bf388c9d20ab&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9084" cy="3089632"/>
                    </a:xfrm>
                    <a:prstGeom prst="rect">
                      <a:avLst/>
                    </a:prstGeom>
                    <a:noFill/>
                    <a:ln>
                      <a:noFill/>
                    </a:ln>
                  </pic:spPr>
                </pic:pic>
              </a:graphicData>
            </a:graphic>
          </wp:inline>
        </w:drawing>
      </w:r>
    </w:p>
    <w:p w:rsidR="00550AFF" w:rsidRPr="007F2F6F" w:rsidRDefault="00550AFF" w:rsidP="00550AFF">
      <w:pPr>
        <w:spacing w:after="0" w:line="240" w:lineRule="auto"/>
        <w:ind w:firstLine="709"/>
        <w:jc w:val="center"/>
        <w:rPr>
          <w:rFonts w:ascii="Times New Roman" w:hAnsi="Times New Roman" w:cs="Times New Roman"/>
          <w:sz w:val="24"/>
          <w:szCs w:val="24"/>
        </w:rPr>
      </w:pPr>
      <w:r w:rsidRPr="00550AFF">
        <w:rPr>
          <w:rFonts w:ascii="Times New Roman" w:hAnsi="Times New Roman" w:cs="Times New Roman"/>
          <w:sz w:val="24"/>
          <w:szCs w:val="24"/>
        </w:rPr>
        <w:t xml:space="preserve">Рисунок </w:t>
      </w:r>
      <w:r w:rsidRPr="00550AFF">
        <w:rPr>
          <w:rFonts w:ascii="Times New Roman" w:hAnsi="Times New Roman" w:cs="Times New Roman"/>
          <w:sz w:val="24"/>
          <w:szCs w:val="24"/>
        </w:rPr>
        <w:fldChar w:fldCharType="begin"/>
      </w:r>
      <w:r w:rsidRPr="00550AFF">
        <w:rPr>
          <w:rFonts w:ascii="Times New Roman" w:hAnsi="Times New Roman" w:cs="Times New Roman"/>
          <w:sz w:val="24"/>
          <w:szCs w:val="24"/>
        </w:rPr>
        <w:instrText xml:space="preserve"> SEQ Рисунок \* ARABIC </w:instrText>
      </w:r>
      <w:r w:rsidRPr="00550AFF">
        <w:rPr>
          <w:rFonts w:ascii="Times New Roman" w:hAnsi="Times New Roman" w:cs="Times New Roman"/>
          <w:sz w:val="24"/>
          <w:szCs w:val="24"/>
        </w:rPr>
        <w:fldChar w:fldCharType="separate"/>
      </w:r>
      <w:r w:rsidR="003670D6">
        <w:rPr>
          <w:rFonts w:ascii="Times New Roman" w:hAnsi="Times New Roman" w:cs="Times New Roman"/>
          <w:noProof/>
          <w:sz w:val="24"/>
          <w:szCs w:val="24"/>
        </w:rPr>
        <w:t>3</w:t>
      </w:r>
      <w:r w:rsidRPr="00550AFF">
        <w:rPr>
          <w:rFonts w:ascii="Times New Roman" w:hAnsi="Times New Roman" w:cs="Times New Roman"/>
          <w:sz w:val="24"/>
          <w:szCs w:val="24"/>
        </w:rPr>
        <w:fldChar w:fldCharType="end"/>
      </w:r>
      <w:r w:rsidRPr="00550AFF">
        <w:rPr>
          <w:rFonts w:ascii="Times New Roman" w:hAnsi="Times New Roman" w:cs="Times New Roman"/>
          <w:sz w:val="24"/>
          <w:szCs w:val="24"/>
        </w:rPr>
        <w:t xml:space="preserve"> - Скошенная среда Левенштейна-</w:t>
      </w:r>
      <w:proofErr w:type="spellStart"/>
      <w:r w:rsidRPr="00550AFF">
        <w:rPr>
          <w:rFonts w:ascii="Times New Roman" w:hAnsi="Times New Roman" w:cs="Times New Roman"/>
          <w:sz w:val="24"/>
          <w:szCs w:val="24"/>
        </w:rPr>
        <w:t>Йенсена</w:t>
      </w:r>
      <w:proofErr w:type="spellEnd"/>
    </w:p>
    <w:p w:rsidR="007F2F6F" w:rsidRPr="00AC1809" w:rsidRDefault="00AC180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6 ДЕНЬ (27.04.24) МЕТОДИЧЕСКИЙ ДЕНЬ</w:t>
      </w:r>
    </w:p>
    <w:p w:rsidR="00AC1809" w:rsidRPr="00AC1809" w:rsidRDefault="00AC180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7 ДЕНЬ (29.04.24) МЕТОДИЧЕСКИЙ ДЕНЬ</w:t>
      </w:r>
    </w:p>
    <w:p w:rsidR="00AC1809" w:rsidRPr="00AC1809" w:rsidRDefault="00AC180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8 ДЕНЬ (30.04.24) МЕТОДИЧЕСКИЙ ДЕНЬ</w:t>
      </w:r>
    </w:p>
    <w:p w:rsidR="00AC1809" w:rsidRPr="00AC1809" w:rsidRDefault="00AC1809" w:rsidP="00AC1809">
      <w:pPr>
        <w:tabs>
          <w:tab w:val="left" w:pos="6210"/>
        </w:tabs>
        <w:spacing w:after="0" w:line="240" w:lineRule="auto"/>
        <w:ind w:firstLine="709"/>
        <w:jc w:val="center"/>
        <w:rPr>
          <w:rFonts w:ascii="Times New Roman" w:hAnsi="Times New Roman" w:cs="Times New Roman"/>
          <w:b/>
          <w:sz w:val="24"/>
          <w:szCs w:val="24"/>
        </w:rPr>
      </w:pPr>
      <w:r w:rsidRPr="00AC1809">
        <w:rPr>
          <w:rFonts w:ascii="Times New Roman" w:hAnsi="Times New Roman" w:cs="Times New Roman"/>
          <w:b/>
          <w:sz w:val="24"/>
          <w:szCs w:val="24"/>
        </w:rPr>
        <w:t>9 ДЕНЬ (1.05.24) МЕТОДИЧЕСКИЙ ДЕНЬ</w:t>
      </w:r>
    </w:p>
    <w:p w:rsidR="00AC1809" w:rsidRDefault="00AC1809" w:rsidP="007F2F6F">
      <w:pPr>
        <w:spacing w:after="0" w:line="240" w:lineRule="auto"/>
        <w:ind w:firstLine="709"/>
        <w:jc w:val="both"/>
        <w:rPr>
          <w:rFonts w:ascii="Times New Roman" w:hAnsi="Times New Roman" w:cs="Times New Roman"/>
          <w:sz w:val="24"/>
          <w:szCs w:val="24"/>
        </w:rPr>
      </w:pPr>
    </w:p>
    <w:p w:rsidR="00AC1809" w:rsidRPr="00A97C91" w:rsidRDefault="00AC1809"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10 ДЕНЬ (2.05.24)</w:t>
      </w:r>
      <w:r w:rsidR="00DE4799" w:rsidRPr="00A97C91">
        <w:rPr>
          <w:rFonts w:ascii="Times New Roman" w:hAnsi="Times New Roman" w:cs="Times New Roman"/>
          <w:b/>
          <w:sz w:val="24"/>
          <w:szCs w:val="24"/>
        </w:rPr>
        <w:t xml:space="preserve"> КУЛЬТУРАЛЬНЫЕ СВОЙСТВА</w:t>
      </w:r>
    </w:p>
    <w:p w:rsidR="00D379FD" w:rsidRDefault="00D379FD" w:rsidP="007F2F6F">
      <w:pPr>
        <w:spacing w:after="0" w:line="240" w:lineRule="auto"/>
        <w:ind w:firstLine="709"/>
        <w:jc w:val="both"/>
        <w:rPr>
          <w:rFonts w:ascii="Times New Roman" w:hAnsi="Times New Roman" w:cs="Times New Roman"/>
          <w:sz w:val="24"/>
          <w:szCs w:val="24"/>
        </w:rPr>
      </w:pPr>
    </w:p>
    <w:p w:rsidR="00D379FD" w:rsidRDefault="00D379FD" w:rsidP="007F2F6F">
      <w:pPr>
        <w:spacing w:after="0" w:line="240" w:lineRule="auto"/>
        <w:ind w:firstLine="709"/>
        <w:jc w:val="both"/>
        <w:rPr>
          <w:rFonts w:ascii="Times New Roman" w:hAnsi="Times New Roman" w:cs="Times New Roman"/>
          <w:sz w:val="24"/>
          <w:szCs w:val="24"/>
        </w:rPr>
      </w:pPr>
      <w:r w:rsidRPr="00D379FD">
        <w:rPr>
          <w:rFonts w:ascii="Times New Roman" w:hAnsi="Times New Roman" w:cs="Times New Roman"/>
          <w:sz w:val="24"/>
          <w:szCs w:val="24"/>
        </w:rPr>
        <w:t xml:space="preserve">Микобактерии очень требовательны к питательным средам. </w:t>
      </w:r>
      <w:proofErr w:type="gramStart"/>
      <w:r w:rsidRPr="00D379FD">
        <w:rPr>
          <w:rFonts w:ascii="Times New Roman" w:hAnsi="Times New Roman" w:cs="Times New Roman"/>
          <w:sz w:val="24"/>
          <w:szCs w:val="24"/>
        </w:rPr>
        <w:t>Нуждаются в присутствии в средах глицерина (</w:t>
      </w:r>
      <w:proofErr w:type="spellStart"/>
      <w:r w:rsidRPr="00D379FD">
        <w:rPr>
          <w:rFonts w:ascii="Times New Roman" w:hAnsi="Times New Roman" w:cs="Times New Roman"/>
          <w:sz w:val="24"/>
          <w:szCs w:val="24"/>
        </w:rPr>
        <w:t>глицеринзависимые</w:t>
      </w:r>
      <w:proofErr w:type="spellEnd"/>
      <w:r w:rsidRPr="00D379FD">
        <w:rPr>
          <w:rFonts w:ascii="Times New Roman" w:hAnsi="Times New Roman" w:cs="Times New Roman"/>
          <w:sz w:val="24"/>
          <w:szCs w:val="24"/>
        </w:rPr>
        <w:t xml:space="preserve"> бактерии), яичного желтка, сыворотки крови, факторов роста (биотина, никотиновой кислоты), солей магния, калия, натрия, железа, активированного угля.</w:t>
      </w:r>
      <w:proofErr w:type="gramEnd"/>
      <w:r w:rsidRPr="00D379FD">
        <w:rPr>
          <w:rFonts w:ascii="Times New Roman" w:hAnsi="Times New Roman" w:cs="Times New Roman"/>
          <w:sz w:val="24"/>
          <w:szCs w:val="24"/>
        </w:rPr>
        <w:t xml:space="preserve"> Для подавления роста сопутствующих микроорганизмов в среды добавляют пенициллин или малахитовый зеленый. </w:t>
      </w:r>
      <w:r w:rsidRPr="00D379FD">
        <w:rPr>
          <w:rFonts w:ascii="Times New Roman" w:hAnsi="Times New Roman" w:cs="Times New Roman"/>
          <w:sz w:val="24"/>
          <w:szCs w:val="24"/>
        </w:rPr>
        <w:lastRenderedPageBreak/>
        <w:t>Микобактерии туберкулеза размножаются простым делением. Цикл деления составляет 14-18 часов.</w:t>
      </w:r>
    </w:p>
    <w:p w:rsidR="00D379FD" w:rsidRDefault="00D379FD" w:rsidP="007F2F6F">
      <w:pPr>
        <w:spacing w:after="0" w:line="240" w:lineRule="auto"/>
        <w:ind w:firstLine="709"/>
        <w:jc w:val="both"/>
        <w:rPr>
          <w:rFonts w:ascii="Times New Roman" w:hAnsi="Times New Roman" w:cs="Times New Roman"/>
          <w:sz w:val="24"/>
          <w:szCs w:val="24"/>
        </w:rPr>
      </w:pPr>
      <w:r w:rsidRPr="00D379FD">
        <w:rPr>
          <w:rFonts w:ascii="Times New Roman" w:hAnsi="Times New Roman" w:cs="Times New Roman"/>
          <w:sz w:val="24"/>
          <w:szCs w:val="24"/>
        </w:rPr>
        <w:t>Наиболее часто для выращивания микобактерий используют плотные яичные среды Левенштейна-</w:t>
      </w:r>
      <w:proofErr w:type="spellStart"/>
      <w:r w:rsidRPr="00D379FD">
        <w:rPr>
          <w:rFonts w:ascii="Times New Roman" w:hAnsi="Times New Roman" w:cs="Times New Roman"/>
          <w:sz w:val="24"/>
          <w:szCs w:val="24"/>
        </w:rPr>
        <w:t>Йенсена</w:t>
      </w:r>
      <w:proofErr w:type="spellEnd"/>
      <w:r w:rsidRPr="00D379FD">
        <w:rPr>
          <w:rFonts w:ascii="Times New Roman" w:hAnsi="Times New Roman" w:cs="Times New Roman"/>
          <w:sz w:val="24"/>
          <w:szCs w:val="24"/>
        </w:rPr>
        <w:t xml:space="preserve"> и Финна-2. Эти среды рекомендованы ВОЗ в качестве </w:t>
      </w:r>
      <w:proofErr w:type="gramStart"/>
      <w:r w:rsidRPr="00D379FD">
        <w:rPr>
          <w:rFonts w:ascii="Times New Roman" w:hAnsi="Times New Roman" w:cs="Times New Roman"/>
          <w:sz w:val="24"/>
          <w:szCs w:val="24"/>
        </w:rPr>
        <w:t>стандартных</w:t>
      </w:r>
      <w:proofErr w:type="gramEnd"/>
      <w:r w:rsidRPr="00D379FD">
        <w:rPr>
          <w:rFonts w:ascii="Times New Roman" w:hAnsi="Times New Roman" w:cs="Times New Roman"/>
          <w:sz w:val="24"/>
          <w:szCs w:val="24"/>
        </w:rPr>
        <w:t xml:space="preserve"> при диагностике туберкулеза. Они выпускаются в готовом виде в специальных пробирках с завинчивающимися пробками, предохраняющими среду от высыхания</w:t>
      </w:r>
      <w:r>
        <w:rPr>
          <w:rFonts w:ascii="Times New Roman" w:hAnsi="Times New Roman" w:cs="Times New Roman"/>
          <w:sz w:val="24"/>
          <w:szCs w:val="24"/>
        </w:rPr>
        <w:t>.</w:t>
      </w:r>
    </w:p>
    <w:p w:rsidR="007A08DF" w:rsidRDefault="00D379FD" w:rsidP="007A08DF">
      <w:pPr>
        <w:keepNext/>
        <w:spacing w:after="0" w:line="240" w:lineRule="auto"/>
        <w:ind w:firstLine="709"/>
        <w:jc w:val="center"/>
      </w:pPr>
      <w:r w:rsidRPr="00D379FD">
        <w:rPr>
          <w:rFonts w:ascii="Times New Roman" w:hAnsi="Times New Roman" w:cs="Times New Roman"/>
          <w:sz w:val="24"/>
          <w:szCs w:val="24"/>
        </w:rPr>
        <w:drawing>
          <wp:inline distT="0" distB="0" distL="0" distR="0" wp14:anchorId="49909659" wp14:editId="4AE4A52E">
            <wp:extent cx="3610099" cy="2706728"/>
            <wp:effectExtent l="0" t="0" r="0" b="0"/>
            <wp:docPr id="4" name="Рисунок 4" descr="https://sun9-79.userapi.com/impg/-yXzykfe-f2ug2czF9lF3GKRZzv0ughclY67zQ/jDuWqAxMKHo.jpg?size=1280x960&amp;quality=95&amp;sign=6c8f8bfdda69b91b428c1df806df9c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yXzykfe-f2ug2czF9lF3GKRZzv0ughclY67zQ/jDuWqAxMKHo.jpg?size=1280x960&amp;quality=95&amp;sign=6c8f8bfdda69b91b428c1df806df9c3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0650" cy="2707141"/>
                    </a:xfrm>
                    <a:prstGeom prst="rect">
                      <a:avLst/>
                    </a:prstGeom>
                    <a:noFill/>
                    <a:ln>
                      <a:noFill/>
                    </a:ln>
                  </pic:spPr>
                </pic:pic>
              </a:graphicData>
            </a:graphic>
          </wp:inline>
        </w:drawing>
      </w:r>
    </w:p>
    <w:p w:rsidR="00D379FD" w:rsidRDefault="007A08DF" w:rsidP="007A08DF">
      <w:pPr>
        <w:spacing w:after="0" w:line="240" w:lineRule="auto"/>
        <w:ind w:firstLine="709"/>
        <w:jc w:val="center"/>
        <w:rPr>
          <w:rFonts w:ascii="Times New Roman" w:hAnsi="Times New Roman" w:cs="Times New Roman"/>
          <w:sz w:val="24"/>
          <w:szCs w:val="24"/>
        </w:rPr>
      </w:pPr>
      <w:r w:rsidRPr="007A08DF">
        <w:rPr>
          <w:rFonts w:ascii="Times New Roman" w:hAnsi="Times New Roman" w:cs="Times New Roman"/>
          <w:sz w:val="24"/>
          <w:szCs w:val="24"/>
        </w:rPr>
        <w:t xml:space="preserve">Рисунок </w:t>
      </w:r>
      <w:r w:rsidRPr="007A08DF">
        <w:rPr>
          <w:rFonts w:ascii="Times New Roman" w:hAnsi="Times New Roman" w:cs="Times New Roman"/>
          <w:sz w:val="24"/>
          <w:szCs w:val="24"/>
        </w:rPr>
        <w:fldChar w:fldCharType="begin"/>
      </w:r>
      <w:r w:rsidRPr="007A08DF">
        <w:rPr>
          <w:rFonts w:ascii="Times New Roman" w:hAnsi="Times New Roman" w:cs="Times New Roman"/>
          <w:sz w:val="24"/>
          <w:szCs w:val="24"/>
        </w:rPr>
        <w:instrText xml:space="preserve"> SEQ Рисунок \* ARABIC </w:instrText>
      </w:r>
      <w:r w:rsidRPr="007A08DF">
        <w:rPr>
          <w:rFonts w:ascii="Times New Roman" w:hAnsi="Times New Roman" w:cs="Times New Roman"/>
          <w:sz w:val="24"/>
          <w:szCs w:val="24"/>
        </w:rPr>
        <w:fldChar w:fldCharType="separate"/>
      </w:r>
      <w:r w:rsidR="003670D6">
        <w:rPr>
          <w:rFonts w:ascii="Times New Roman" w:hAnsi="Times New Roman" w:cs="Times New Roman"/>
          <w:noProof/>
          <w:sz w:val="24"/>
          <w:szCs w:val="24"/>
        </w:rPr>
        <w:t>4</w:t>
      </w:r>
      <w:r w:rsidRPr="007A08DF">
        <w:rPr>
          <w:rFonts w:ascii="Times New Roman" w:hAnsi="Times New Roman" w:cs="Times New Roman"/>
          <w:sz w:val="24"/>
          <w:szCs w:val="24"/>
        </w:rPr>
        <w:fldChar w:fldCharType="end"/>
      </w:r>
      <w:r w:rsidRPr="007A08DF">
        <w:rPr>
          <w:rFonts w:ascii="Times New Roman" w:hAnsi="Times New Roman" w:cs="Times New Roman"/>
          <w:sz w:val="24"/>
          <w:szCs w:val="24"/>
        </w:rPr>
        <w:t xml:space="preserve"> - Среда Левенштейна-</w:t>
      </w:r>
      <w:proofErr w:type="spellStart"/>
      <w:r w:rsidRPr="007A08DF">
        <w:rPr>
          <w:rFonts w:ascii="Times New Roman" w:hAnsi="Times New Roman" w:cs="Times New Roman"/>
          <w:sz w:val="24"/>
          <w:szCs w:val="24"/>
        </w:rPr>
        <w:t>Йенсена</w:t>
      </w:r>
      <w:proofErr w:type="spellEnd"/>
    </w:p>
    <w:p w:rsidR="007A08DF" w:rsidRDefault="007A08DF" w:rsidP="007A08DF">
      <w:pPr>
        <w:spacing w:after="0" w:line="240" w:lineRule="auto"/>
        <w:ind w:firstLine="709"/>
        <w:jc w:val="center"/>
        <w:rPr>
          <w:rFonts w:ascii="Times New Roman" w:hAnsi="Times New Roman" w:cs="Times New Roman"/>
          <w:sz w:val="24"/>
          <w:szCs w:val="24"/>
        </w:rPr>
      </w:pPr>
    </w:p>
    <w:p w:rsidR="007A08DF" w:rsidRDefault="007A08DF" w:rsidP="007A08DF">
      <w:pPr>
        <w:spacing w:after="0" w:line="240" w:lineRule="auto"/>
        <w:ind w:firstLine="709"/>
        <w:jc w:val="both"/>
        <w:rPr>
          <w:rFonts w:ascii="Times New Roman" w:hAnsi="Times New Roman" w:cs="Times New Roman"/>
          <w:sz w:val="24"/>
          <w:szCs w:val="24"/>
        </w:rPr>
      </w:pPr>
      <w:r w:rsidRPr="007A08DF">
        <w:rPr>
          <w:rFonts w:ascii="Times New Roman" w:hAnsi="Times New Roman" w:cs="Times New Roman"/>
          <w:sz w:val="24"/>
          <w:szCs w:val="24"/>
        </w:rPr>
        <w:t xml:space="preserve">На таких средах на 15-40 день культивирования микобактерии туберкулеза образуют неправильной формы шероховатые плотные </w:t>
      </w:r>
      <w:proofErr w:type="spellStart"/>
      <w:r w:rsidRPr="007A08DF">
        <w:rPr>
          <w:rFonts w:ascii="Times New Roman" w:hAnsi="Times New Roman" w:cs="Times New Roman"/>
          <w:sz w:val="24"/>
          <w:szCs w:val="24"/>
        </w:rPr>
        <w:t>крошковатые</w:t>
      </w:r>
      <w:proofErr w:type="spellEnd"/>
      <w:r w:rsidRPr="007A08DF">
        <w:rPr>
          <w:rFonts w:ascii="Times New Roman" w:hAnsi="Times New Roman" w:cs="Times New Roman"/>
          <w:sz w:val="24"/>
          <w:szCs w:val="24"/>
        </w:rPr>
        <w:t xml:space="preserve"> колонии кремового цвета (цвет “слоновой кости”) бородавчатого вида, напоми</w:t>
      </w:r>
      <w:r>
        <w:rPr>
          <w:rFonts w:ascii="Times New Roman" w:hAnsi="Times New Roman" w:cs="Times New Roman"/>
          <w:sz w:val="24"/>
          <w:szCs w:val="24"/>
        </w:rPr>
        <w:t>нающие кочаны цветной капусты.</w:t>
      </w:r>
    </w:p>
    <w:p w:rsidR="007A08DF" w:rsidRDefault="007A08DF" w:rsidP="007A08DF">
      <w:pPr>
        <w:keepNext/>
        <w:spacing w:after="0" w:line="240" w:lineRule="auto"/>
        <w:ind w:firstLine="709"/>
        <w:jc w:val="center"/>
      </w:pPr>
      <w:r w:rsidRPr="007A08DF">
        <w:rPr>
          <w:rFonts w:ascii="Times New Roman" w:hAnsi="Times New Roman" w:cs="Times New Roman"/>
          <w:sz w:val="24"/>
          <w:szCs w:val="24"/>
        </w:rPr>
        <w:drawing>
          <wp:inline distT="0" distB="0" distL="0" distR="0" wp14:anchorId="6C3E6083" wp14:editId="30096240">
            <wp:extent cx="3443738" cy="2648197"/>
            <wp:effectExtent l="0" t="0" r="444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818" cy="2645951"/>
                    </a:xfrm>
                    <a:prstGeom prst="rect">
                      <a:avLst/>
                    </a:prstGeom>
                    <a:noFill/>
                    <a:ln>
                      <a:noFill/>
                    </a:ln>
                  </pic:spPr>
                </pic:pic>
              </a:graphicData>
            </a:graphic>
          </wp:inline>
        </w:drawing>
      </w:r>
    </w:p>
    <w:p w:rsidR="007A08DF" w:rsidRDefault="007A08DF" w:rsidP="007A08DF">
      <w:pPr>
        <w:spacing w:after="0" w:line="240" w:lineRule="auto"/>
        <w:ind w:firstLine="709"/>
        <w:jc w:val="center"/>
        <w:rPr>
          <w:rFonts w:ascii="Times New Roman" w:hAnsi="Times New Roman" w:cs="Times New Roman"/>
          <w:sz w:val="24"/>
          <w:szCs w:val="24"/>
        </w:rPr>
      </w:pPr>
      <w:r w:rsidRPr="007A08DF">
        <w:rPr>
          <w:rFonts w:ascii="Times New Roman" w:hAnsi="Times New Roman" w:cs="Times New Roman"/>
          <w:sz w:val="24"/>
          <w:szCs w:val="24"/>
        </w:rPr>
        <w:t xml:space="preserve">Рисунок </w:t>
      </w:r>
      <w:r w:rsidRPr="007A08DF">
        <w:rPr>
          <w:rFonts w:ascii="Times New Roman" w:hAnsi="Times New Roman" w:cs="Times New Roman"/>
          <w:sz w:val="24"/>
          <w:szCs w:val="24"/>
        </w:rPr>
        <w:fldChar w:fldCharType="begin"/>
      </w:r>
      <w:r w:rsidRPr="007A08DF">
        <w:rPr>
          <w:rFonts w:ascii="Times New Roman" w:hAnsi="Times New Roman" w:cs="Times New Roman"/>
          <w:sz w:val="24"/>
          <w:szCs w:val="24"/>
        </w:rPr>
        <w:instrText xml:space="preserve"> SEQ Рисунок \* ARABIC </w:instrText>
      </w:r>
      <w:r w:rsidRPr="007A08DF">
        <w:rPr>
          <w:rFonts w:ascii="Times New Roman" w:hAnsi="Times New Roman" w:cs="Times New Roman"/>
          <w:sz w:val="24"/>
          <w:szCs w:val="24"/>
        </w:rPr>
        <w:fldChar w:fldCharType="separate"/>
      </w:r>
      <w:r w:rsidR="003670D6">
        <w:rPr>
          <w:rFonts w:ascii="Times New Roman" w:hAnsi="Times New Roman" w:cs="Times New Roman"/>
          <w:noProof/>
          <w:sz w:val="24"/>
          <w:szCs w:val="24"/>
        </w:rPr>
        <w:t>5</w:t>
      </w:r>
      <w:r w:rsidRPr="007A08DF">
        <w:rPr>
          <w:rFonts w:ascii="Times New Roman" w:hAnsi="Times New Roman" w:cs="Times New Roman"/>
          <w:sz w:val="24"/>
          <w:szCs w:val="24"/>
        </w:rPr>
        <w:fldChar w:fldCharType="end"/>
      </w:r>
      <w:r w:rsidRPr="007A08DF">
        <w:rPr>
          <w:rFonts w:ascii="Times New Roman" w:hAnsi="Times New Roman" w:cs="Times New Roman"/>
          <w:sz w:val="24"/>
          <w:szCs w:val="24"/>
        </w:rPr>
        <w:t xml:space="preserve"> - Рост микобактерий туберкулеза</w:t>
      </w:r>
    </w:p>
    <w:p w:rsidR="007A08DF" w:rsidRDefault="007A08DF" w:rsidP="007A08DF">
      <w:pPr>
        <w:spacing w:after="0" w:line="240" w:lineRule="auto"/>
        <w:ind w:firstLine="709"/>
        <w:jc w:val="center"/>
        <w:rPr>
          <w:rFonts w:ascii="Times New Roman" w:hAnsi="Times New Roman" w:cs="Times New Roman"/>
          <w:sz w:val="24"/>
          <w:szCs w:val="24"/>
        </w:rPr>
      </w:pPr>
    </w:p>
    <w:p w:rsidR="007A08DF" w:rsidRPr="00A97C91" w:rsidRDefault="007A08DF"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11 ДЕНЬ (</w:t>
      </w:r>
      <w:r w:rsidR="00DE4799" w:rsidRPr="00A97C91">
        <w:rPr>
          <w:rFonts w:ascii="Times New Roman" w:hAnsi="Times New Roman" w:cs="Times New Roman"/>
          <w:b/>
          <w:sz w:val="24"/>
          <w:szCs w:val="24"/>
        </w:rPr>
        <w:t>3.05.24) РЕЗИСТЕНТНОСТЬ МИКОБАКТЕРИЙ</w:t>
      </w:r>
    </w:p>
    <w:p w:rsidR="00DE4799" w:rsidRDefault="00DE4799" w:rsidP="007A08DF">
      <w:pPr>
        <w:spacing w:after="0" w:line="240" w:lineRule="auto"/>
        <w:ind w:firstLine="709"/>
        <w:jc w:val="both"/>
        <w:rPr>
          <w:rFonts w:ascii="Times New Roman" w:hAnsi="Times New Roman" w:cs="Times New Roman"/>
          <w:sz w:val="24"/>
          <w:szCs w:val="24"/>
        </w:rPr>
      </w:pPr>
    </w:p>
    <w:p w:rsidR="00DE4799" w:rsidRDefault="00DE4799" w:rsidP="007A08DF">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Из всех не образующих спор бактерий микобактерии являются самыми устойчивыми к действию неблагоприятных факторов окружающей среды. В высохшей мокроте больного микробные клетки сохраняют жизнеспособность и вирулентность в течение 5-6 месяцев. При кипячении погибают через 5-7 минут. Сухой жар выдерживают до 60 минут. На предметах больного сохраняются более 3 месяцев. В почве сохраняются </w:t>
      </w:r>
      <w:r w:rsidRPr="00DE4799">
        <w:rPr>
          <w:rFonts w:ascii="Times New Roman" w:hAnsi="Times New Roman" w:cs="Times New Roman"/>
          <w:sz w:val="24"/>
          <w:szCs w:val="24"/>
        </w:rPr>
        <w:lastRenderedPageBreak/>
        <w:t>до 6 месяцев, в воде – до 15 месяцев, в навозе – 2 года. В уличной пыли микобактерии туберкулеза сохраняются в течение 10 дней, на страницах книг – до 3 месяцев. В сливочном масле микобактерии могут сохраняться до 240 дней, в сыре - до 200 дней. Солнечный свет вызывает гибель микобактерий через 1,5 часа, УФЛ – через 2-3 минуты. При пастеризации микобактерии погибают через 30 минут. Весьма устойчивы микобактерии к действию низких температур. Они относительно устойчивы к действию обычных дезинфицирующих веществ: 5%-</w:t>
      </w:r>
      <w:proofErr w:type="spellStart"/>
      <w:r w:rsidRPr="00DE4799">
        <w:rPr>
          <w:rFonts w:ascii="Times New Roman" w:hAnsi="Times New Roman" w:cs="Times New Roman"/>
          <w:sz w:val="24"/>
          <w:szCs w:val="24"/>
        </w:rPr>
        <w:t>ный</w:t>
      </w:r>
      <w:proofErr w:type="spellEnd"/>
      <w:r w:rsidRPr="00DE4799">
        <w:rPr>
          <w:rFonts w:ascii="Times New Roman" w:hAnsi="Times New Roman" w:cs="Times New Roman"/>
          <w:sz w:val="24"/>
          <w:szCs w:val="24"/>
        </w:rPr>
        <w:t xml:space="preserve"> раствор фенола вызывает гибель туберкулезных палочек лишь через 6 часов. Соединения, выделяющие свободный активный хлор (3-5% растворы хлорамина, 10- 20% растворы хлорной извести), вызывают гибель возбудителя туберкулеза в течение 3-5 часов.</w:t>
      </w:r>
    </w:p>
    <w:p w:rsidR="00DE4799" w:rsidRDefault="00DE4799" w:rsidP="007A08DF">
      <w:pPr>
        <w:spacing w:after="0" w:line="240" w:lineRule="auto"/>
        <w:ind w:firstLine="709"/>
        <w:jc w:val="both"/>
        <w:rPr>
          <w:rFonts w:ascii="Times New Roman" w:hAnsi="Times New Roman" w:cs="Times New Roman"/>
          <w:sz w:val="24"/>
          <w:szCs w:val="24"/>
        </w:rPr>
      </w:pPr>
    </w:p>
    <w:p w:rsidR="00DE4799" w:rsidRPr="00A97C91" w:rsidRDefault="00DE4799"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12 ДЕНЬ (4.05.24) ЭПИДЕМИОЛОГИЯ МИКОБАКТЕРИЙ</w:t>
      </w:r>
    </w:p>
    <w:p w:rsidR="00DE4799" w:rsidRDefault="00DE4799" w:rsidP="007A08DF">
      <w:pPr>
        <w:spacing w:after="0" w:line="240" w:lineRule="auto"/>
        <w:ind w:firstLine="709"/>
        <w:jc w:val="both"/>
        <w:rPr>
          <w:rFonts w:ascii="Times New Roman" w:hAnsi="Times New Roman" w:cs="Times New Roman"/>
          <w:sz w:val="24"/>
          <w:szCs w:val="24"/>
        </w:rPr>
      </w:pPr>
    </w:p>
    <w:p w:rsidR="00DE4799" w:rsidRDefault="00DE4799" w:rsidP="007A08DF">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Резервуаром и источником туберкулезной инфекции являются больные люди, животные и птицы. Основным источником инфекции является больной человек, распространяющий микобактерии (</w:t>
      </w:r>
      <w:proofErr w:type="spellStart"/>
      <w:r w:rsidRPr="00DE4799">
        <w:rPr>
          <w:rFonts w:ascii="Times New Roman" w:hAnsi="Times New Roman" w:cs="Times New Roman"/>
          <w:sz w:val="24"/>
          <w:szCs w:val="24"/>
        </w:rPr>
        <w:t>бацилловыделитель</w:t>
      </w:r>
      <w:proofErr w:type="spellEnd"/>
      <w:r w:rsidRPr="00DE4799">
        <w:rPr>
          <w:rFonts w:ascii="Times New Roman" w:hAnsi="Times New Roman" w:cs="Times New Roman"/>
          <w:sz w:val="24"/>
          <w:szCs w:val="24"/>
        </w:rPr>
        <w:t xml:space="preserve">). Заболевание туберкулезом легких у человека в 50% случаев сопровождается </w:t>
      </w:r>
      <w:proofErr w:type="spellStart"/>
      <w:r w:rsidRPr="00DE4799">
        <w:rPr>
          <w:rFonts w:ascii="Times New Roman" w:hAnsi="Times New Roman" w:cs="Times New Roman"/>
          <w:sz w:val="24"/>
          <w:szCs w:val="24"/>
        </w:rPr>
        <w:t>бактериовыделением</w:t>
      </w:r>
      <w:proofErr w:type="spellEnd"/>
      <w:r w:rsidRPr="00DE4799">
        <w:rPr>
          <w:rFonts w:ascii="Times New Roman" w:hAnsi="Times New Roman" w:cs="Times New Roman"/>
          <w:sz w:val="24"/>
          <w:szCs w:val="24"/>
        </w:rPr>
        <w:t xml:space="preserve">. Именно этот контингент больных является основным источником инфицирования. Особое значение имеет прямой, длительный и тесный контакт здорового человека с </w:t>
      </w:r>
      <w:proofErr w:type="spellStart"/>
      <w:r w:rsidRPr="00DE4799">
        <w:rPr>
          <w:rFonts w:ascii="Times New Roman" w:hAnsi="Times New Roman" w:cs="Times New Roman"/>
          <w:sz w:val="24"/>
          <w:szCs w:val="24"/>
        </w:rPr>
        <w:t>бацилловыделителем</w:t>
      </w:r>
      <w:proofErr w:type="spellEnd"/>
      <w:r w:rsidRPr="00DE4799">
        <w:rPr>
          <w:rFonts w:ascii="Times New Roman" w:hAnsi="Times New Roman" w:cs="Times New Roman"/>
          <w:sz w:val="24"/>
          <w:szCs w:val="24"/>
        </w:rPr>
        <w:t xml:space="preserve">. В патогенезе первичного туберкулеза у детей наиболее значимыми являются пути первичного экзогенного инфицирования. При этом наиболее частым механизмом заражения является </w:t>
      </w:r>
      <w:proofErr w:type="gramStart"/>
      <w:r w:rsidRPr="00DE4799">
        <w:rPr>
          <w:rFonts w:ascii="Times New Roman" w:hAnsi="Times New Roman" w:cs="Times New Roman"/>
          <w:sz w:val="24"/>
          <w:szCs w:val="24"/>
        </w:rPr>
        <w:t>аэрогенный</w:t>
      </w:r>
      <w:proofErr w:type="gramEnd"/>
      <w:r w:rsidRPr="00DE4799">
        <w:rPr>
          <w:rFonts w:ascii="Times New Roman" w:hAnsi="Times New Roman" w:cs="Times New Roman"/>
          <w:sz w:val="24"/>
          <w:szCs w:val="24"/>
        </w:rPr>
        <w:t>, а входными воротами – слизистая оболочка полости рта, миндалины, бронхи и легкие. При аэрогенном механизме заражение происходит как воздушно-капельным, так и воздушно-пылевым путем. В среднем частицы мокроты рассеиваются на расстоянии 1 м прямо перед больным. Реже заболевание возникает при реализации алиментарного (через пищеварительный канал), контактного и внутриутробного (</w:t>
      </w:r>
      <w:proofErr w:type="spellStart"/>
      <w:r w:rsidRPr="00DE4799">
        <w:rPr>
          <w:rFonts w:ascii="Times New Roman" w:hAnsi="Times New Roman" w:cs="Times New Roman"/>
          <w:sz w:val="24"/>
          <w:szCs w:val="24"/>
        </w:rPr>
        <w:t>трансплацентарного</w:t>
      </w:r>
      <w:proofErr w:type="spellEnd"/>
      <w:r w:rsidRPr="00DE4799">
        <w:rPr>
          <w:rFonts w:ascii="Times New Roman" w:hAnsi="Times New Roman" w:cs="Times New Roman"/>
          <w:sz w:val="24"/>
          <w:szCs w:val="24"/>
        </w:rPr>
        <w:t>) пути передачи возбудителя, когда входными воротами служит слизистая оболочка кишечника или другие органы. Причем при алиментарном заражении для развития заболевания требуется значительно большее количество возбудителя, чем при аэрогенном инфицировании.</w:t>
      </w:r>
    </w:p>
    <w:p w:rsidR="00DE4799" w:rsidRDefault="00DE4799" w:rsidP="007A08DF">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Основной источник инфекции – человек, больной туберкулезом органов дыхания и выделяющий возбудителя в окружающую среду с мокротой. Второстепенную роль играют больные сельскохозяйственные животные (крупный рогатый скот, свиньи, овцы) и люди, больные внелёгочными формами туберкулеза. В 90-95% случаев отмечается аэрогенный механизм заражения. Пути заражения - воздушно-капельный и воздушно-пылевой</w:t>
      </w:r>
      <w:r>
        <w:rPr>
          <w:rFonts w:ascii="Times New Roman" w:hAnsi="Times New Roman" w:cs="Times New Roman"/>
          <w:sz w:val="24"/>
          <w:szCs w:val="24"/>
        </w:rPr>
        <w:t>.</w:t>
      </w:r>
    </w:p>
    <w:p w:rsidR="00DE4799" w:rsidRDefault="00DE4799" w:rsidP="007A08DF">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Реже заражение человека происходит алиментарным путем - при употреблении молока и мяса от больных животных без предварительной термической обработки. Кислотоустойчивость микобактерий при этом способствует преодолению кислого содержимого желудка. Иногда наблюдается заражение контактно-бытовым путем через поврежденные кожные покровы и слизистые оболочки при использовании предметов больного человека (одежды, посуды, книг и др.) или при уходе за больными животными. Контактное заражение возможно от больного туберкулезом, при использовании инфицированной одежды, игрушек, книг, посуды и других предметов. Описаны случаи заражения у хирургов, патологоанатомов, мясников. Редко возможно инфицирование через конъюнктиву глаз и плаценту.</w:t>
      </w:r>
    </w:p>
    <w:p w:rsidR="00DE4799" w:rsidRDefault="00DE4799" w:rsidP="007A08DF">
      <w:pPr>
        <w:spacing w:after="0" w:line="240" w:lineRule="auto"/>
        <w:ind w:firstLine="709"/>
        <w:jc w:val="both"/>
        <w:rPr>
          <w:rFonts w:ascii="Times New Roman" w:hAnsi="Times New Roman" w:cs="Times New Roman"/>
          <w:sz w:val="24"/>
          <w:szCs w:val="24"/>
        </w:rPr>
      </w:pPr>
    </w:p>
    <w:p w:rsidR="00DE4799" w:rsidRPr="00A97C91" w:rsidRDefault="00DE4799"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13 ДЕНЬ (6.05.24) ФАКТОРЫ ПАТОГЕННОСТИ</w:t>
      </w:r>
    </w:p>
    <w:p w:rsidR="00DE4799" w:rsidRPr="00A97C91" w:rsidRDefault="00DE4799" w:rsidP="00A97C91">
      <w:pPr>
        <w:tabs>
          <w:tab w:val="left" w:pos="6210"/>
        </w:tabs>
        <w:spacing w:after="0" w:line="240" w:lineRule="auto"/>
        <w:ind w:firstLine="709"/>
        <w:jc w:val="center"/>
        <w:rPr>
          <w:rFonts w:ascii="Times New Roman" w:hAnsi="Times New Roman" w:cs="Times New Roman"/>
          <w:b/>
          <w:sz w:val="24"/>
          <w:szCs w:val="24"/>
        </w:rPr>
      </w:pP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Факторами патогенности микобактерий являются:</w:t>
      </w:r>
    </w:p>
    <w:p w:rsidR="00DE4799" w:rsidRPr="00DE4799" w:rsidRDefault="00DE4799" w:rsidP="00DE4799">
      <w:pPr>
        <w:spacing w:after="0" w:line="240" w:lineRule="auto"/>
        <w:ind w:firstLine="709"/>
        <w:jc w:val="both"/>
        <w:rPr>
          <w:rFonts w:ascii="Times New Roman" w:hAnsi="Times New Roman" w:cs="Times New Roman"/>
          <w:sz w:val="24"/>
          <w:szCs w:val="24"/>
        </w:rPr>
      </w:pPr>
      <w:proofErr w:type="gramStart"/>
      <w:r w:rsidRPr="00DE4799">
        <w:rPr>
          <w:rFonts w:ascii="Times New Roman" w:hAnsi="Times New Roman" w:cs="Times New Roman"/>
          <w:sz w:val="24"/>
          <w:szCs w:val="24"/>
        </w:rPr>
        <w:t xml:space="preserve">- корд-фактор – гликолипид клеточной стенки (эфир </w:t>
      </w:r>
      <w:proofErr w:type="spellStart"/>
      <w:r w:rsidRPr="00DE4799">
        <w:rPr>
          <w:rFonts w:ascii="Times New Roman" w:hAnsi="Times New Roman" w:cs="Times New Roman"/>
          <w:sz w:val="24"/>
          <w:szCs w:val="24"/>
        </w:rPr>
        <w:t>трегаллозы</w:t>
      </w:r>
      <w:proofErr w:type="spellEnd"/>
      <w:r w:rsidRPr="00DE4799">
        <w:rPr>
          <w:rFonts w:ascii="Times New Roman" w:hAnsi="Times New Roman" w:cs="Times New Roman"/>
          <w:sz w:val="24"/>
          <w:szCs w:val="24"/>
        </w:rPr>
        <w:t xml:space="preserve"> и</w:t>
      </w:r>
      <w:proofErr w:type="gramEnd"/>
    </w:p>
    <w:p w:rsidR="00DE4799" w:rsidRPr="00DE4799" w:rsidRDefault="00DE4799" w:rsidP="00DE4799">
      <w:pPr>
        <w:spacing w:after="0" w:line="240" w:lineRule="auto"/>
        <w:ind w:firstLine="709"/>
        <w:jc w:val="both"/>
        <w:rPr>
          <w:rFonts w:ascii="Times New Roman" w:hAnsi="Times New Roman" w:cs="Times New Roman"/>
          <w:sz w:val="24"/>
          <w:szCs w:val="24"/>
        </w:rPr>
      </w:pPr>
      <w:proofErr w:type="spellStart"/>
      <w:proofErr w:type="gramStart"/>
      <w:r w:rsidRPr="00DE4799">
        <w:rPr>
          <w:rFonts w:ascii="Times New Roman" w:hAnsi="Times New Roman" w:cs="Times New Roman"/>
          <w:sz w:val="24"/>
          <w:szCs w:val="24"/>
        </w:rPr>
        <w:t>миколовой</w:t>
      </w:r>
      <w:proofErr w:type="spellEnd"/>
      <w:r w:rsidRPr="00DE4799">
        <w:rPr>
          <w:rFonts w:ascii="Times New Roman" w:hAnsi="Times New Roman" w:cs="Times New Roman"/>
          <w:sz w:val="24"/>
          <w:szCs w:val="24"/>
        </w:rPr>
        <w:t xml:space="preserve"> кислоты), вызывающий повреждение клеточных мембран;</w:t>
      </w:r>
      <w:proofErr w:type="gramEnd"/>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 липиды, содержащие </w:t>
      </w:r>
      <w:proofErr w:type="spellStart"/>
      <w:r w:rsidRPr="00DE4799">
        <w:rPr>
          <w:rFonts w:ascii="Times New Roman" w:hAnsi="Times New Roman" w:cs="Times New Roman"/>
          <w:sz w:val="24"/>
          <w:szCs w:val="24"/>
        </w:rPr>
        <w:t>миколовую</w:t>
      </w:r>
      <w:proofErr w:type="spellEnd"/>
      <w:r w:rsidRPr="00DE4799">
        <w:rPr>
          <w:rFonts w:ascii="Times New Roman" w:hAnsi="Times New Roman" w:cs="Times New Roman"/>
          <w:sz w:val="24"/>
          <w:szCs w:val="24"/>
        </w:rPr>
        <w:t xml:space="preserve">, </w:t>
      </w:r>
      <w:proofErr w:type="spellStart"/>
      <w:r w:rsidRPr="00DE4799">
        <w:rPr>
          <w:rFonts w:ascii="Times New Roman" w:hAnsi="Times New Roman" w:cs="Times New Roman"/>
          <w:sz w:val="24"/>
          <w:szCs w:val="24"/>
        </w:rPr>
        <w:t>фтионовую</w:t>
      </w:r>
      <w:proofErr w:type="spellEnd"/>
      <w:r w:rsidRPr="00DE4799">
        <w:rPr>
          <w:rFonts w:ascii="Times New Roman" w:hAnsi="Times New Roman" w:cs="Times New Roman"/>
          <w:sz w:val="24"/>
          <w:szCs w:val="24"/>
        </w:rPr>
        <w:t xml:space="preserve">, </w:t>
      </w:r>
      <w:proofErr w:type="gramStart"/>
      <w:r w:rsidRPr="00DE4799">
        <w:rPr>
          <w:rFonts w:ascii="Times New Roman" w:hAnsi="Times New Roman" w:cs="Times New Roman"/>
          <w:sz w:val="24"/>
          <w:szCs w:val="24"/>
        </w:rPr>
        <w:t>масляную</w:t>
      </w:r>
      <w:proofErr w:type="gramEnd"/>
      <w:r w:rsidRPr="00DE4799">
        <w:rPr>
          <w:rFonts w:ascii="Times New Roman" w:hAnsi="Times New Roman" w:cs="Times New Roman"/>
          <w:sz w:val="24"/>
          <w:szCs w:val="24"/>
        </w:rPr>
        <w:t>, пальмитиновую,</w:t>
      </w:r>
    </w:p>
    <w:p w:rsidR="00DE4799" w:rsidRPr="00DE4799" w:rsidRDefault="00DE4799" w:rsidP="00DE4799">
      <w:pPr>
        <w:spacing w:after="0" w:line="240" w:lineRule="auto"/>
        <w:ind w:firstLine="709"/>
        <w:jc w:val="both"/>
        <w:rPr>
          <w:rFonts w:ascii="Times New Roman" w:hAnsi="Times New Roman" w:cs="Times New Roman"/>
          <w:sz w:val="24"/>
          <w:szCs w:val="24"/>
        </w:rPr>
      </w:pPr>
      <w:proofErr w:type="spellStart"/>
      <w:r w:rsidRPr="00DE4799">
        <w:rPr>
          <w:rFonts w:ascii="Times New Roman" w:hAnsi="Times New Roman" w:cs="Times New Roman"/>
          <w:sz w:val="24"/>
          <w:szCs w:val="24"/>
        </w:rPr>
        <w:lastRenderedPageBreak/>
        <w:t>туберкулостеариновую</w:t>
      </w:r>
      <w:proofErr w:type="spellEnd"/>
      <w:r w:rsidRPr="00DE4799">
        <w:rPr>
          <w:rFonts w:ascii="Times New Roman" w:hAnsi="Times New Roman" w:cs="Times New Roman"/>
          <w:sz w:val="24"/>
          <w:szCs w:val="24"/>
        </w:rPr>
        <w:t xml:space="preserve"> кислоты, вызывающие появление </w:t>
      </w:r>
      <w:proofErr w:type="gramStart"/>
      <w:r w:rsidRPr="00DE4799">
        <w:rPr>
          <w:rFonts w:ascii="Times New Roman" w:hAnsi="Times New Roman" w:cs="Times New Roman"/>
          <w:sz w:val="24"/>
          <w:szCs w:val="24"/>
        </w:rPr>
        <w:t>многочисленных</w:t>
      </w:r>
      <w:proofErr w:type="gramEnd"/>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гигантских клеток;</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 </w:t>
      </w:r>
      <w:proofErr w:type="spellStart"/>
      <w:r w:rsidRPr="00DE4799">
        <w:rPr>
          <w:rFonts w:ascii="Times New Roman" w:hAnsi="Times New Roman" w:cs="Times New Roman"/>
          <w:sz w:val="24"/>
          <w:szCs w:val="24"/>
        </w:rPr>
        <w:t>сульфатиды</w:t>
      </w:r>
      <w:proofErr w:type="spellEnd"/>
      <w:r w:rsidRPr="00DE4799">
        <w:rPr>
          <w:rFonts w:ascii="Times New Roman" w:hAnsi="Times New Roman" w:cs="Times New Roman"/>
          <w:sz w:val="24"/>
          <w:szCs w:val="24"/>
        </w:rPr>
        <w:t xml:space="preserve"> - серосодержащие поверхностные гликолипиды,</w:t>
      </w:r>
    </w:p>
    <w:p w:rsidR="00DE4799" w:rsidRPr="00DE4799" w:rsidRDefault="00DE4799" w:rsidP="00DE4799">
      <w:pPr>
        <w:spacing w:after="0" w:line="240" w:lineRule="auto"/>
        <w:ind w:firstLine="709"/>
        <w:jc w:val="both"/>
        <w:rPr>
          <w:rFonts w:ascii="Times New Roman" w:hAnsi="Times New Roman" w:cs="Times New Roman"/>
          <w:sz w:val="24"/>
          <w:szCs w:val="24"/>
        </w:rPr>
      </w:pPr>
      <w:proofErr w:type="gramStart"/>
      <w:r w:rsidRPr="00DE4799">
        <w:rPr>
          <w:rFonts w:ascii="Times New Roman" w:hAnsi="Times New Roman" w:cs="Times New Roman"/>
          <w:sz w:val="24"/>
          <w:szCs w:val="24"/>
        </w:rPr>
        <w:t>усиливающие</w:t>
      </w:r>
      <w:proofErr w:type="gramEnd"/>
      <w:r w:rsidRPr="00DE4799">
        <w:rPr>
          <w:rFonts w:ascii="Times New Roman" w:hAnsi="Times New Roman" w:cs="Times New Roman"/>
          <w:sz w:val="24"/>
          <w:szCs w:val="24"/>
        </w:rPr>
        <w:t xml:space="preserve"> токсическое и </w:t>
      </w:r>
      <w:proofErr w:type="spellStart"/>
      <w:r w:rsidRPr="00DE4799">
        <w:rPr>
          <w:rFonts w:ascii="Times New Roman" w:hAnsi="Times New Roman" w:cs="Times New Roman"/>
          <w:sz w:val="24"/>
          <w:szCs w:val="24"/>
        </w:rPr>
        <w:t>антифагоцитарное</w:t>
      </w:r>
      <w:proofErr w:type="spellEnd"/>
      <w:r w:rsidRPr="00DE4799">
        <w:rPr>
          <w:rFonts w:ascii="Times New Roman" w:hAnsi="Times New Roman" w:cs="Times New Roman"/>
          <w:sz w:val="24"/>
          <w:szCs w:val="24"/>
        </w:rPr>
        <w:t xml:space="preserve"> действие корд-фактора,</w:t>
      </w:r>
    </w:p>
    <w:p w:rsidR="00DE4799" w:rsidRPr="00DE4799" w:rsidRDefault="00DE4799" w:rsidP="00DE4799">
      <w:pPr>
        <w:spacing w:after="0" w:line="240" w:lineRule="auto"/>
        <w:ind w:firstLine="709"/>
        <w:jc w:val="both"/>
        <w:rPr>
          <w:rFonts w:ascii="Times New Roman" w:hAnsi="Times New Roman" w:cs="Times New Roman"/>
          <w:sz w:val="24"/>
          <w:szCs w:val="24"/>
        </w:rPr>
      </w:pPr>
      <w:proofErr w:type="gramStart"/>
      <w:r w:rsidRPr="00DE4799">
        <w:rPr>
          <w:rFonts w:ascii="Times New Roman" w:hAnsi="Times New Roman" w:cs="Times New Roman"/>
          <w:sz w:val="24"/>
          <w:szCs w:val="24"/>
        </w:rPr>
        <w:t>препятствующие</w:t>
      </w:r>
      <w:proofErr w:type="gramEnd"/>
      <w:r w:rsidRPr="00DE4799">
        <w:rPr>
          <w:rFonts w:ascii="Times New Roman" w:hAnsi="Times New Roman" w:cs="Times New Roman"/>
          <w:sz w:val="24"/>
          <w:szCs w:val="24"/>
        </w:rPr>
        <w:t xml:space="preserve"> слиянию </w:t>
      </w:r>
      <w:proofErr w:type="spellStart"/>
      <w:r w:rsidRPr="00DE4799">
        <w:rPr>
          <w:rFonts w:ascii="Times New Roman" w:hAnsi="Times New Roman" w:cs="Times New Roman"/>
          <w:sz w:val="24"/>
          <w:szCs w:val="24"/>
        </w:rPr>
        <w:t>фагосомы</w:t>
      </w:r>
      <w:proofErr w:type="spellEnd"/>
      <w:r w:rsidRPr="00DE4799">
        <w:rPr>
          <w:rFonts w:ascii="Times New Roman" w:hAnsi="Times New Roman" w:cs="Times New Roman"/>
          <w:sz w:val="24"/>
          <w:szCs w:val="24"/>
        </w:rPr>
        <w:t xml:space="preserve"> с лизосомой;</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 </w:t>
      </w:r>
      <w:proofErr w:type="spellStart"/>
      <w:r w:rsidRPr="00DE4799">
        <w:rPr>
          <w:rFonts w:ascii="Times New Roman" w:hAnsi="Times New Roman" w:cs="Times New Roman"/>
          <w:sz w:val="24"/>
          <w:szCs w:val="24"/>
        </w:rPr>
        <w:t>липоарабиноманнан</w:t>
      </w:r>
      <w:proofErr w:type="spellEnd"/>
      <w:r w:rsidRPr="00DE4799">
        <w:rPr>
          <w:rFonts w:ascii="Times New Roman" w:hAnsi="Times New Roman" w:cs="Times New Roman"/>
          <w:sz w:val="24"/>
          <w:szCs w:val="24"/>
        </w:rPr>
        <w:t xml:space="preserve"> (LAM) – </w:t>
      </w:r>
      <w:proofErr w:type="spellStart"/>
      <w:r w:rsidRPr="00DE4799">
        <w:rPr>
          <w:rFonts w:ascii="Times New Roman" w:hAnsi="Times New Roman" w:cs="Times New Roman"/>
          <w:sz w:val="24"/>
          <w:szCs w:val="24"/>
        </w:rPr>
        <w:t>гетерополисахарид</w:t>
      </w:r>
      <w:proofErr w:type="spellEnd"/>
      <w:r w:rsidRPr="00DE4799">
        <w:rPr>
          <w:rFonts w:ascii="Times New Roman" w:hAnsi="Times New Roman" w:cs="Times New Roman"/>
          <w:sz w:val="24"/>
          <w:szCs w:val="24"/>
        </w:rPr>
        <w:t>, подавляющий</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активацию Т-лимфоцитов и лейкоцитов, </w:t>
      </w:r>
      <w:proofErr w:type="gramStart"/>
      <w:r w:rsidRPr="00DE4799">
        <w:rPr>
          <w:rFonts w:ascii="Times New Roman" w:hAnsi="Times New Roman" w:cs="Times New Roman"/>
          <w:sz w:val="24"/>
          <w:szCs w:val="24"/>
        </w:rPr>
        <w:t>вызывающий</w:t>
      </w:r>
      <w:proofErr w:type="gramEnd"/>
      <w:r w:rsidRPr="00DE4799">
        <w:rPr>
          <w:rFonts w:ascii="Times New Roman" w:hAnsi="Times New Roman" w:cs="Times New Roman"/>
          <w:sz w:val="24"/>
          <w:szCs w:val="24"/>
        </w:rPr>
        <w:t xml:space="preserve"> секрецию макрофагами ФНО</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(под действием ФНО развивается лихорадка, отмечается снижение веса) и ИЛ-10</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(тормозит пролиферацию Т-клеток);</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 </w:t>
      </w:r>
      <w:proofErr w:type="spellStart"/>
      <w:r w:rsidRPr="00DE4799">
        <w:rPr>
          <w:rFonts w:ascii="Times New Roman" w:hAnsi="Times New Roman" w:cs="Times New Roman"/>
          <w:sz w:val="24"/>
          <w:szCs w:val="24"/>
        </w:rPr>
        <w:t>микозиды</w:t>
      </w:r>
      <w:proofErr w:type="spellEnd"/>
      <w:r w:rsidRPr="00DE4799">
        <w:rPr>
          <w:rFonts w:ascii="Times New Roman" w:hAnsi="Times New Roman" w:cs="Times New Roman"/>
          <w:sz w:val="24"/>
          <w:szCs w:val="24"/>
        </w:rPr>
        <w:t xml:space="preserve"> – специфические воска, образующие защитный экран </w:t>
      </w:r>
      <w:proofErr w:type="gramStart"/>
      <w:r w:rsidRPr="00DE4799">
        <w:rPr>
          <w:rFonts w:ascii="Times New Roman" w:hAnsi="Times New Roman" w:cs="Times New Roman"/>
          <w:sz w:val="24"/>
          <w:szCs w:val="24"/>
        </w:rPr>
        <w:t>на</w:t>
      </w:r>
      <w:proofErr w:type="gramEnd"/>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поверхности клетки.</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Возбудители туберкулеза не образуют экзотоксинов. Высокотоксичными</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являются продукты распада бактериальных клеток.</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Главным фактором патогенности микобактерий является корд-фактор</w:t>
      </w:r>
    </w:p>
    <w:p w:rsidR="00DE4799" w:rsidRPr="00DE4799" w:rsidRDefault="00DE4799" w:rsidP="00DE4799">
      <w:pPr>
        <w:spacing w:after="0" w:line="240" w:lineRule="auto"/>
        <w:ind w:firstLine="709"/>
        <w:jc w:val="both"/>
        <w:rPr>
          <w:rFonts w:ascii="Times New Roman" w:hAnsi="Times New Roman" w:cs="Times New Roman"/>
          <w:sz w:val="24"/>
          <w:szCs w:val="24"/>
        </w:rPr>
      </w:pPr>
      <w:r w:rsidRPr="00DE4799">
        <w:rPr>
          <w:rFonts w:ascii="Times New Roman" w:hAnsi="Times New Roman" w:cs="Times New Roman"/>
          <w:sz w:val="24"/>
          <w:szCs w:val="24"/>
        </w:rPr>
        <w:t xml:space="preserve">(англ. </w:t>
      </w:r>
      <w:proofErr w:type="spellStart"/>
      <w:r w:rsidRPr="00DE4799">
        <w:rPr>
          <w:rFonts w:ascii="Times New Roman" w:hAnsi="Times New Roman" w:cs="Times New Roman"/>
          <w:sz w:val="24"/>
          <w:szCs w:val="24"/>
        </w:rPr>
        <w:t>со</w:t>
      </w:r>
      <w:proofErr w:type="gramStart"/>
      <w:r w:rsidRPr="00DE4799">
        <w:rPr>
          <w:rFonts w:ascii="Times New Roman" w:hAnsi="Times New Roman" w:cs="Times New Roman"/>
          <w:sz w:val="24"/>
          <w:szCs w:val="24"/>
        </w:rPr>
        <w:t>rd</w:t>
      </w:r>
      <w:proofErr w:type="spellEnd"/>
      <w:proofErr w:type="gramEnd"/>
      <w:r w:rsidRPr="00DE4799">
        <w:rPr>
          <w:rFonts w:ascii="Times New Roman" w:hAnsi="Times New Roman" w:cs="Times New Roman"/>
          <w:sz w:val="24"/>
          <w:szCs w:val="24"/>
        </w:rPr>
        <w:t xml:space="preserve"> - жгут, веревка) - гликолипид, располагающийся в клеточной стенке и</w:t>
      </w:r>
    </w:p>
    <w:p w:rsidR="00DE4799" w:rsidRDefault="00DE4799" w:rsidP="00DE4799">
      <w:pPr>
        <w:spacing w:after="0" w:line="240" w:lineRule="auto"/>
        <w:ind w:firstLine="709"/>
        <w:jc w:val="both"/>
        <w:rPr>
          <w:rFonts w:ascii="Times New Roman" w:hAnsi="Times New Roman" w:cs="Times New Roman"/>
          <w:sz w:val="24"/>
          <w:szCs w:val="24"/>
        </w:rPr>
      </w:pPr>
      <w:proofErr w:type="gramStart"/>
      <w:r w:rsidRPr="00DE4799">
        <w:rPr>
          <w:rFonts w:ascii="Times New Roman" w:hAnsi="Times New Roman" w:cs="Times New Roman"/>
          <w:sz w:val="24"/>
          <w:szCs w:val="24"/>
        </w:rPr>
        <w:t>способствующий</w:t>
      </w:r>
      <w:proofErr w:type="gramEnd"/>
      <w:r w:rsidRPr="00DE4799">
        <w:rPr>
          <w:rFonts w:ascii="Times New Roman" w:hAnsi="Times New Roman" w:cs="Times New Roman"/>
          <w:sz w:val="24"/>
          <w:szCs w:val="24"/>
        </w:rPr>
        <w:t xml:space="preserve"> образованию жгутов, кос</w:t>
      </w:r>
      <w:r>
        <w:rPr>
          <w:rFonts w:ascii="Times New Roman" w:hAnsi="Times New Roman" w:cs="Times New Roman"/>
          <w:sz w:val="24"/>
          <w:szCs w:val="24"/>
        </w:rPr>
        <w:t>.</w:t>
      </w:r>
    </w:p>
    <w:p w:rsidR="00DE4799" w:rsidRDefault="00DE4799" w:rsidP="00DE4799">
      <w:pPr>
        <w:keepNext/>
        <w:spacing w:after="0" w:line="240" w:lineRule="auto"/>
        <w:ind w:firstLine="709"/>
        <w:jc w:val="center"/>
      </w:pPr>
      <w:r w:rsidRPr="00DE4799">
        <w:rPr>
          <w:rFonts w:ascii="Times New Roman" w:hAnsi="Times New Roman" w:cs="Times New Roman"/>
          <w:sz w:val="24"/>
          <w:szCs w:val="24"/>
        </w:rPr>
        <w:drawing>
          <wp:inline distT="0" distB="0" distL="0" distR="0" wp14:anchorId="48ADC187" wp14:editId="4CE643F0">
            <wp:extent cx="2042795" cy="2042795"/>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795" cy="2042795"/>
                    </a:xfrm>
                    <a:prstGeom prst="rect">
                      <a:avLst/>
                    </a:prstGeom>
                    <a:noFill/>
                    <a:ln>
                      <a:noFill/>
                    </a:ln>
                  </pic:spPr>
                </pic:pic>
              </a:graphicData>
            </a:graphic>
          </wp:inline>
        </w:drawing>
      </w:r>
    </w:p>
    <w:p w:rsidR="00DE4799" w:rsidRDefault="00DE4799" w:rsidP="00DE4799">
      <w:pPr>
        <w:spacing w:after="0" w:line="240" w:lineRule="auto"/>
        <w:ind w:firstLine="709"/>
        <w:jc w:val="center"/>
        <w:rPr>
          <w:rFonts w:ascii="Times New Roman" w:hAnsi="Times New Roman" w:cs="Times New Roman"/>
          <w:sz w:val="24"/>
          <w:szCs w:val="24"/>
        </w:rPr>
      </w:pPr>
      <w:r w:rsidRPr="00DE4799">
        <w:rPr>
          <w:rFonts w:ascii="Times New Roman" w:hAnsi="Times New Roman" w:cs="Times New Roman"/>
          <w:sz w:val="24"/>
          <w:szCs w:val="24"/>
        </w:rPr>
        <w:t xml:space="preserve">Рисунок </w:t>
      </w:r>
      <w:r w:rsidRPr="00DE4799">
        <w:rPr>
          <w:rFonts w:ascii="Times New Roman" w:hAnsi="Times New Roman" w:cs="Times New Roman"/>
          <w:sz w:val="24"/>
          <w:szCs w:val="24"/>
        </w:rPr>
        <w:fldChar w:fldCharType="begin"/>
      </w:r>
      <w:r w:rsidRPr="00DE4799">
        <w:rPr>
          <w:rFonts w:ascii="Times New Roman" w:hAnsi="Times New Roman" w:cs="Times New Roman"/>
          <w:sz w:val="24"/>
          <w:szCs w:val="24"/>
        </w:rPr>
        <w:instrText xml:space="preserve"> SEQ Рисунок \* ARABIC </w:instrText>
      </w:r>
      <w:r w:rsidRPr="00DE4799">
        <w:rPr>
          <w:rFonts w:ascii="Times New Roman" w:hAnsi="Times New Roman" w:cs="Times New Roman"/>
          <w:sz w:val="24"/>
          <w:szCs w:val="24"/>
        </w:rPr>
        <w:fldChar w:fldCharType="separate"/>
      </w:r>
      <w:r w:rsidR="003670D6">
        <w:rPr>
          <w:rFonts w:ascii="Times New Roman" w:hAnsi="Times New Roman" w:cs="Times New Roman"/>
          <w:noProof/>
          <w:sz w:val="24"/>
          <w:szCs w:val="24"/>
        </w:rPr>
        <w:t>6</w:t>
      </w:r>
      <w:r w:rsidRPr="00DE4799">
        <w:rPr>
          <w:rFonts w:ascii="Times New Roman" w:hAnsi="Times New Roman" w:cs="Times New Roman"/>
          <w:sz w:val="24"/>
          <w:szCs w:val="24"/>
        </w:rPr>
        <w:fldChar w:fldCharType="end"/>
      </w:r>
      <w:r w:rsidRPr="00DE4799">
        <w:rPr>
          <w:rFonts w:ascii="Times New Roman" w:hAnsi="Times New Roman" w:cs="Times New Roman"/>
          <w:sz w:val="24"/>
          <w:szCs w:val="24"/>
        </w:rPr>
        <w:t xml:space="preserve"> - Корд-фактор туберкулеза</w:t>
      </w:r>
    </w:p>
    <w:p w:rsidR="00DE4799" w:rsidRDefault="00DE4799" w:rsidP="00DE4799">
      <w:pPr>
        <w:spacing w:after="0" w:line="240" w:lineRule="auto"/>
        <w:ind w:firstLine="709"/>
        <w:jc w:val="center"/>
        <w:rPr>
          <w:rFonts w:ascii="Times New Roman" w:hAnsi="Times New Roman" w:cs="Times New Roman"/>
          <w:sz w:val="24"/>
          <w:szCs w:val="24"/>
        </w:rPr>
      </w:pPr>
    </w:p>
    <w:p w:rsidR="00DE4799" w:rsidRPr="00A97C91" w:rsidRDefault="00DE4799"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14</w:t>
      </w:r>
      <w:r w:rsidR="002601EE" w:rsidRPr="00A97C91">
        <w:rPr>
          <w:rFonts w:ascii="Times New Roman" w:hAnsi="Times New Roman" w:cs="Times New Roman"/>
          <w:b/>
          <w:sz w:val="24"/>
          <w:szCs w:val="24"/>
        </w:rPr>
        <w:t xml:space="preserve"> ДЕНЬ</w:t>
      </w:r>
      <w:r w:rsidRPr="00A97C91">
        <w:rPr>
          <w:rFonts w:ascii="Times New Roman" w:hAnsi="Times New Roman" w:cs="Times New Roman"/>
          <w:b/>
          <w:sz w:val="24"/>
          <w:szCs w:val="24"/>
        </w:rPr>
        <w:t xml:space="preserve"> (7.05.24)</w:t>
      </w:r>
      <w:r w:rsidR="002601EE" w:rsidRPr="00A97C91">
        <w:rPr>
          <w:rFonts w:ascii="Times New Roman" w:hAnsi="Times New Roman" w:cs="Times New Roman"/>
          <w:b/>
          <w:sz w:val="24"/>
          <w:szCs w:val="24"/>
        </w:rPr>
        <w:t xml:space="preserve"> КЛИНИКА ТУБЕРКУЛЕЗА</w:t>
      </w:r>
    </w:p>
    <w:p w:rsidR="002601EE" w:rsidRDefault="002601EE" w:rsidP="00DE4799">
      <w:pPr>
        <w:spacing w:after="0" w:line="240" w:lineRule="auto"/>
        <w:ind w:firstLine="709"/>
        <w:jc w:val="both"/>
        <w:rPr>
          <w:rFonts w:ascii="Times New Roman" w:hAnsi="Times New Roman" w:cs="Times New Roman"/>
          <w:sz w:val="24"/>
          <w:szCs w:val="24"/>
        </w:rPr>
      </w:pP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Инкубационный период при туберкулезе длится от 3-8 недель до 1 года и более (описан инкубационный период длительностью 40 лет). Клинические проявления туберкулеза многообразны, поскольку микобактерии могут поражать любые органы (органы дыхания, кишечник, мочеполовые органы, кожу, суставы). Чаще всего поражаются органы дыхания, но возможно поражение и других органов. Поэтому различают туберкулез легких и внелёгочный туберкулез. По степени распространенности выделяют такие формы туберкулеза легких как милиарный туберкулез, очаговый (ограниченный) туберкулез, инфильтративный туберкулез, казеозная пневмония, кавернозный туберкулез, фиброзно-кавернозный туберкулез и др.</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Очаг Гона - это первичное поражение легких при туберкулезе. Обычно очаг Гона проходит, не вызывая заболевания, но у некоторых людей из очага Гона возбудитель распространяется по лимфатическим сосудам, дыхательным путям и кровотоку по всему организму.</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xml:space="preserve">Милиарный (лат. </w:t>
      </w:r>
      <w:proofErr w:type="spellStart"/>
      <w:r w:rsidRPr="002601EE">
        <w:rPr>
          <w:rFonts w:ascii="Times New Roman" w:hAnsi="Times New Roman" w:cs="Times New Roman"/>
          <w:sz w:val="24"/>
          <w:szCs w:val="24"/>
        </w:rPr>
        <w:t>milium</w:t>
      </w:r>
      <w:proofErr w:type="spellEnd"/>
      <w:r w:rsidRPr="002601EE">
        <w:rPr>
          <w:rFonts w:ascii="Times New Roman" w:hAnsi="Times New Roman" w:cs="Times New Roman"/>
          <w:sz w:val="24"/>
          <w:szCs w:val="24"/>
        </w:rPr>
        <w:t xml:space="preserve"> – просо) туберкулез – это небольшой очаг творожистого некроза, представляющий группу </w:t>
      </w:r>
      <w:proofErr w:type="spellStart"/>
      <w:r w:rsidRPr="002601EE">
        <w:rPr>
          <w:rFonts w:ascii="Times New Roman" w:hAnsi="Times New Roman" w:cs="Times New Roman"/>
          <w:sz w:val="24"/>
          <w:szCs w:val="24"/>
        </w:rPr>
        <w:t>некротизированных</w:t>
      </w:r>
      <w:proofErr w:type="spellEnd"/>
      <w:r w:rsidRPr="002601EE">
        <w:rPr>
          <w:rFonts w:ascii="Times New Roman" w:hAnsi="Times New Roman" w:cs="Times New Roman"/>
          <w:sz w:val="24"/>
          <w:szCs w:val="24"/>
        </w:rPr>
        <w:t xml:space="preserve"> туберкулезных гранулем.</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Эмпиема плевры – это воспаление плевральных листков с образованием гноя между ними.</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xml:space="preserve">Внелёгочный туберкулез встречается в любом органе. Различают следующие формы </w:t>
      </w:r>
      <w:proofErr w:type="gramStart"/>
      <w:r w:rsidRPr="002601EE">
        <w:rPr>
          <w:rFonts w:ascii="Times New Roman" w:hAnsi="Times New Roman" w:cs="Times New Roman"/>
          <w:sz w:val="24"/>
          <w:szCs w:val="24"/>
        </w:rPr>
        <w:t>в</w:t>
      </w:r>
      <w:proofErr w:type="gramEnd"/>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lastRenderedPageBreak/>
        <w:t>- туберкулез органов пищеварения (чаще поражаются дистальный отдел тонкого кишечника и слепая кишка)</w:t>
      </w:r>
      <w:proofErr w:type="gramStart"/>
      <w:r w:rsidRPr="002601EE">
        <w:rPr>
          <w:rFonts w:ascii="Times New Roman" w:hAnsi="Times New Roman" w:cs="Times New Roman"/>
          <w:sz w:val="24"/>
          <w:szCs w:val="24"/>
        </w:rPr>
        <w:t>;</w:t>
      </w:r>
      <w:proofErr w:type="spellStart"/>
      <w:r w:rsidRPr="002601EE">
        <w:rPr>
          <w:rFonts w:ascii="Times New Roman" w:hAnsi="Times New Roman" w:cs="Times New Roman"/>
          <w:sz w:val="24"/>
          <w:szCs w:val="24"/>
        </w:rPr>
        <w:t>н</w:t>
      </w:r>
      <w:proofErr w:type="gramEnd"/>
      <w:r w:rsidRPr="002601EE">
        <w:rPr>
          <w:rFonts w:ascii="Times New Roman" w:hAnsi="Times New Roman" w:cs="Times New Roman"/>
          <w:sz w:val="24"/>
          <w:szCs w:val="24"/>
        </w:rPr>
        <w:t>елёгочного</w:t>
      </w:r>
      <w:proofErr w:type="spellEnd"/>
      <w:r w:rsidRPr="002601EE">
        <w:rPr>
          <w:rFonts w:ascii="Times New Roman" w:hAnsi="Times New Roman" w:cs="Times New Roman"/>
          <w:sz w:val="24"/>
          <w:szCs w:val="24"/>
        </w:rPr>
        <w:t xml:space="preserve"> туберкулеза:</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туберкулез мочеполовой системы (почек, мочевыводящих путей, половых органов);</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туберкулез центральной нервной системы и мозговых оболочек (туберкулезный менингит);</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туберкулез костей и суставов;</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туберкулез кожи;</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туберкулез глаз</w:t>
      </w:r>
      <w:r>
        <w:rPr>
          <w:rFonts w:ascii="Times New Roman" w:hAnsi="Times New Roman" w:cs="Times New Roman"/>
          <w:sz w:val="24"/>
          <w:szCs w:val="24"/>
        </w:rPr>
        <w:t>.</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Признаками туберкулеза являются быстрая утомляемость, слабость, потеря массы тела, длительная субфебрильная температура, обильное ночное потоотделение, кашель с мокротой с кровью, одышка</w:t>
      </w:r>
      <w:r>
        <w:rPr>
          <w:rFonts w:ascii="Times New Roman" w:hAnsi="Times New Roman" w:cs="Times New Roman"/>
          <w:sz w:val="24"/>
          <w:szCs w:val="24"/>
        </w:rPr>
        <w:t>.</w:t>
      </w:r>
    </w:p>
    <w:p w:rsidR="002601EE" w:rsidRDefault="002601EE" w:rsidP="00DE4799">
      <w:pPr>
        <w:spacing w:after="0" w:line="240" w:lineRule="auto"/>
        <w:ind w:firstLine="709"/>
        <w:jc w:val="both"/>
        <w:rPr>
          <w:rFonts w:ascii="Times New Roman" w:hAnsi="Times New Roman" w:cs="Times New Roman"/>
          <w:sz w:val="24"/>
          <w:szCs w:val="24"/>
        </w:rPr>
      </w:pPr>
    </w:p>
    <w:p w:rsidR="002601EE" w:rsidRPr="00A97C91" w:rsidRDefault="002601EE"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15 ДЕНЬ (8.05.24) ИММУНИТЕТ</w:t>
      </w:r>
    </w:p>
    <w:p w:rsidR="002601EE" w:rsidRDefault="002601EE" w:rsidP="00DE4799">
      <w:pPr>
        <w:spacing w:after="0" w:line="240" w:lineRule="auto"/>
        <w:ind w:firstLine="709"/>
        <w:jc w:val="both"/>
        <w:rPr>
          <w:rFonts w:ascii="Times New Roman" w:hAnsi="Times New Roman" w:cs="Times New Roman"/>
          <w:sz w:val="24"/>
          <w:szCs w:val="24"/>
        </w:rPr>
      </w:pP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xml:space="preserve">Иммунитет при туберкулезе имеет ряд особенностей. Он начинает формироваться через 4-8 недель после первичного инфицирования. Формируется как клеточный, так и гуморальный иммунитет. </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xml:space="preserve">Приобретенный клеточный иммунитет проявляется тем, что после первой встречи с возбудителем в организме формируется состояние повышенной чувствительности (сенсибилизация). Макрофаги, поглотившие микобактерии туберкулеза, </w:t>
      </w:r>
      <w:proofErr w:type="spellStart"/>
      <w:r w:rsidRPr="002601EE">
        <w:rPr>
          <w:rFonts w:ascii="Times New Roman" w:hAnsi="Times New Roman" w:cs="Times New Roman"/>
          <w:sz w:val="24"/>
          <w:szCs w:val="24"/>
        </w:rPr>
        <w:t>экспрессируют</w:t>
      </w:r>
      <w:proofErr w:type="spellEnd"/>
      <w:r w:rsidRPr="002601EE">
        <w:rPr>
          <w:rFonts w:ascii="Times New Roman" w:hAnsi="Times New Roman" w:cs="Times New Roman"/>
          <w:sz w:val="24"/>
          <w:szCs w:val="24"/>
        </w:rPr>
        <w:t xml:space="preserve"> на своей поверхности антигены микобактерий в виде пептидов и выделяют в межклеточное пространство интерлейкин-1, который активирует Т-лимфоциты (CD4+). Благодаря этому организм приобретает способность быстро связывать новую дозу возбудителя и удалять ее из организма: Т-лимфоциты распознают клетки, инфицированные микобактериями, атакуют их и разрушают. Кроме того Т-лимфоциты выделяют гамма-интерферон и </w:t>
      </w:r>
      <w:proofErr w:type="spellStart"/>
      <w:r w:rsidRPr="002601EE">
        <w:rPr>
          <w:rFonts w:ascii="Times New Roman" w:hAnsi="Times New Roman" w:cs="Times New Roman"/>
          <w:sz w:val="24"/>
          <w:szCs w:val="24"/>
        </w:rPr>
        <w:t>интерлейкин</w:t>
      </w:r>
      <w:proofErr w:type="spellEnd"/>
      <w:r w:rsidRPr="002601EE">
        <w:rPr>
          <w:rFonts w:ascii="Times New Roman" w:hAnsi="Times New Roman" w:cs="Times New Roman"/>
          <w:sz w:val="24"/>
          <w:szCs w:val="24"/>
        </w:rPr>
        <w:t xml:space="preserve">2, которые обусловливают миграцию макрофагов к месту локализации возбудителя. С помощью </w:t>
      </w:r>
      <w:proofErr w:type="spellStart"/>
      <w:r w:rsidRPr="002601EE">
        <w:rPr>
          <w:rFonts w:ascii="Times New Roman" w:hAnsi="Times New Roman" w:cs="Times New Roman"/>
          <w:sz w:val="24"/>
          <w:szCs w:val="24"/>
        </w:rPr>
        <w:t>лизосомальных</w:t>
      </w:r>
      <w:proofErr w:type="spellEnd"/>
      <w:r w:rsidRPr="002601EE">
        <w:rPr>
          <w:rFonts w:ascii="Times New Roman" w:hAnsi="Times New Roman" w:cs="Times New Roman"/>
          <w:sz w:val="24"/>
          <w:szCs w:val="24"/>
        </w:rPr>
        <w:t xml:space="preserve"> ферментов микобактерии разрушаются. Выделяемые макрофагами медиаторы активируют также В-лимфоциты, которые синтезируют </w:t>
      </w:r>
      <w:proofErr w:type="spellStart"/>
      <w:r w:rsidRPr="002601EE">
        <w:rPr>
          <w:rFonts w:ascii="Times New Roman" w:hAnsi="Times New Roman" w:cs="Times New Roman"/>
          <w:sz w:val="24"/>
          <w:szCs w:val="24"/>
        </w:rPr>
        <w:t>опсонизирующие</w:t>
      </w:r>
      <w:proofErr w:type="spellEnd"/>
      <w:r w:rsidRPr="002601EE">
        <w:rPr>
          <w:rFonts w:ascii="Times New Roman" w:hAnsi="Times New Roman" w:cs="Times New Roman"/>
          <w:sz w:val="24"/>
          <w:szCs w:val="24"/>
        </w:rPr>
        <w:t xml:space="preserve"> антитела, способствующие склеиванию и </w:t>
      </w:r>
      <w:proofErr w:type="spellStart"/>
      <w:r w:rsidRPr="002601EE">
        <w:rPr>
          <w:rFonts w:ascii="Times New Roman" w:hAnsi="Times New Roman" w:cs="Times New Roman"/>
          <w:sz w:val="24"/>
          <w:szCs w:val="24"/>
        </w:rPr>
        <w:t>фагоцитированию</w:t>
      </w:r>
      <w:proofErr w:type="spellEnd"/>
      <w:r w:rsidRPr="002601EE">
        <w:rPr>
          <w:rFonts w:ascii="Times New Roman" w:hAnsi="Times New Roman" w:cs="Times New Roman"/>
          <w:sz w:val="24"/>
          <w:szCs w:val="24"/>
        </w:rPr>
        <w:t xml:space="preserve"> бактерий. </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 xml:space="preserve">Гуморальный иммунитет проявляется синтезом антител к антигенам микобактерий. Образуются циркулирующие иммунные комплексы (ЦИК), с помощью которых антигены элиминируются из организма. </w:t>
      </w:r>
    </w:p>
    <w:p w:rsidR="002601EE" w:rsidRDefault="002601EE" w:rsidP="00DE4799">
      <w:pPr>
        <w:spacing w:after="0" w:line="240" w:lineRule="auto"/>
        <w:ind w:firstLine="709"/>
        <w:jc w:val="both"/>
        <w:rPr>
          <w:rFonts w:ascii="Times New Roman" w:hAnsi="Times New Roman" w:cs="Times New Roman"/>
          <w:sz w:val="24"/>
          <w:szCs w:val="24"/>
        </w:rPr>
      </w:pPr>
      <w:r w:rsidRPr="002601EE">
        <w:rPr>
          <w:rFonts w:ascii="Times New Roman" w:hAnsi="Times New Roman" w:cs="Times New Roman"/>
          <w:sz w:val="24"/>
          <w:szCs w:val="24"/>
        </w:rPr>
        <w:t>Иммунитет при туберкулезе сохраняется до тех пор, пока в организме есть возбудитель. Такой иммунитет называют нестерильным или инфекционным. После освобождения организма от микобактерий иммунитет быстро исчезает.</w:t>
      </w:r>
    </w:p>
    <w:p w:rsidR="002601EE" w:rsidRDefault="002601EE" w:rsidP="00DE4799">
      <w:pPr>
        <w:spacing w:after="0" w:line="240" w:lineRule="auto"/>
        <w:ind w:firstLine="709"/>
        <w:jc w:val="both"/>
        <w:rPr>
          <w:rFonts w:ascii="Times New Roman" w:hAnsi="Times New Roman" w:cs="Times New Roman"/>
          <w:sz w:val="24"/>
          <w:szCs w:val="24"/>
        </w:rPr>
      </w:pPr>
    </w:p>
    <w:p w:rsidR="002601EE" w:rsidRPr="00A97C91" w:rsidRDefault="002601EE"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16 ДЕНЬ (9.05.24) МЕТОДИЧЕСКИЙ ДЕНЬ</w:t>
      </w:r>
    </w:p>
    <w:p w:rsidR="002601EE" w:rsidRPr="00A97C91" w:rsidRDefault="002601EE"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17 ДЕНЬ (10.05.24) МЕТОДИЧЕСКИЙ ДЕНЬ</w:t>
      </w:r>
    </w:p>
    <w:p w:rsidR="002601EE" w:rsidRPr="00A97C91" w:rsidRDefault="002601EE"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18 ДЕНЬ (11.05.24) МЕТОДИЧЕСКИЙ ДЕНЬ</w:t>
      </w:r>
    </w:p>
    <w:p w:rsidR="002601EE" w:rsidRDefault="002601EE" w:rsidP="00DE4799">
      <w:pPr>
        <w:spacing w:after="0" w:line="240" w:lineRule="auto"/>
        <w:ind w:firstLine="709"/>
        <w:jc w:val="both"/>
        <w:rPr>
          <w:rFonts w:ascii="Times New Roman" w:hAnsi="Times New Roman" w:cs="Times New Roman"/>
          <w:sz w:val="24"/>
          <w:szCs w:val="24"/>
        </w:rPr>
      </w:pPr>
    </w:p>
    <w:p w:rsidR="002601EE" w:rsidRPr="00A97C91" w:rsidRDefault="002601EE"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 xml:space="preserve">19 (13.05.24) АНАЛИЗ ПЦР НА АНАЛИЗАТОРЕ </w:t>
      </w:r>
      <w:r w:rsidR="00A22F7A" w:rsidRPr="00A97C91">
        <w:rPr>
          <w:rFonts w:ascii="Times New Roman" w:hAnsi="Times New Roman" w:cs="Times New Roman"/>
          <w:b/>
          <w:sz w:val="24"/>
          <w:szCs w:val="24"/>
        </w:rPr>
        <w:t xml:space="preserve">Gene </w:t>
      </w:r>
      <w:proofErr w:type="spellStart"/>
      <w:r w:rsidR="00A22F7A" w:rsidRPr="00A97C91">
        <w:rPr>
          <w:rFonts w:ascii="Times New Roman" w:hAnsi="Times New Roman" w:cs="Times New Roman"/>
          <w:b/>
          <w:sz w:val="24"/>
          <w:szCs w:val="24"/>
        </w:rPr>
        <w:t>Xpert</w:t>
      </w:r>
      <w:proofErr w:type="spellEnd"/>
    </w:p>
    <w:p w:rsidR="00A22F7A" w:rsidRDefault="00A22F7A" w:rsidP="00DE4799">
      <w:pPr>
        <w:spacing w:after="0" w:line="240" w:lineRule="auto"/>
        <w:ind w:firstLine="709"/>
        <w:jc w:val="both"/>
        <w:rPr>
          <w:rFonts w:ascii="Times New Roman" w:hAnsi="Times New Roman" w:cs="Times New Roman"/>
          <w:sz w:val="24"/>
          <w:szCs w:val="24"/>
        </w:rPr>
      </w:pP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Тест </w:t>
      </w:r>
      <w:proofErr w:type="spellStart"/>
      <w:r w:rsidRPr="00A22F7A">
        <w:rPr>
          <w:rFonts w:ascii="Times New Roman" w:hAnsi="Times New Roman" w:cs="Times New Roman"/>
          <w:sz w:val="24"/>
          <w:szCs w:val="24"/>
          <w:lang w:val="en-US"/>
        </w:rPr>
        <w:t>Xpert</w:t>
      </w:r>
      <w:proofErr w:type="spellEnd"/>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MTB</w:t>
      </w:r>
      <w:r w:rsidRPr="00A22F7A">
        <w:rPr>
          <w:rFonts w:ascii="Times New Roman" w:hAnsi="Times New Roman" w:cs="Times New Roman"/>
          <w:sz w:val="24"/>
          <w:szCs w:val="24"/>
        </w:rPr>
        <w:t>/</w:t>
      </w:r>
      <w:r w:rsidRPr="00A22F7A">
        <w:rPr>
          <w:rFonts w:ascii="Times New Roman" w:hAnsi="Times New Roman" w:cs="Times New Roman"/>
          <w:sz w:val="24"/>
          <w:szCs w:val="24"/>
          <w:lang w:val="en-US"/>
        </w:rPr>
        <w:t>RIF</w:t>
      </w:r>
      <w:r w:rsidRPr="00A22F7A">
        <w:rPr>
          <w:rFonts w:ascii="Times New Roman" w:hAnsi="Times New Roman" w:cs="Times New Roman"/>
          <w:sz w:val="24"/>
          <w:szCs w:val="24"/>
        </w:rPr>
        <w:t xml:space="preserve"> является полуколичественной гнездной полимеразной цепной реакцией (ПЦР) в реальном времени </w:t>
      </w:r>
      <w:r w:rsidRPr="00A22F7A">
        <w:rPr>
          <w:rFonts w:ascii="Times New Roman" w:hAnsi="Times New Roman" w:cs="Times New Roman"/>
          <w:sz w:val="24"/>
          <w:szCs w:val="24"/>
          <w:lang w:val="en-US"/>
        </w:rPr>
        <w:t>in</w:t>
      </w:r>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vitro</w:t>
      </w:r>
      <w:r w:rsidRPr="00A22F7A">
        <w:rPr>
          <w:rFonts w:ascii="Times New Roman" w:hAnsi="Times New Roman" w:cs="Times New Roman"/>
          <w:sz w:val="24"/>
          <w:szCs w:val="24"/>
        </w:rPr>
        <w:t xml:space="preserve">, проводимой с целью обнаружения: </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1) ДНК </w:t>
      </w:r>
      <w:r w:rsidRPr="00A22F7A">
        <w:rPr>
          <w:rFonts w:ascii="Times New Roman" w:hAnsi="Times New Roman" w:cs="Times New Roman"/>
          <w:sz w:val="24"/>
          <w:szCs w:val="24"/>
          <w:lang w:val="en-US"/>
        </w:rPr>
        <w:t>Mycobacterium</w:t>
      </w:r>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tuberculosis</w:t>
      </w:r>
      <w:r w:rsidRPr="00A22F7A">
        <w:rPr>
          <w:rFonts w:ascii="Times New Roman" w:hAnsi="Times New Roman" w:cs="Times New Roman"/>
          <w:sz w:val="24"/>
          <w:szCs w:val="24"/>
        </w:rPr>
        <w:t>, в образцах мокроты;</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2) мутаций резистентности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гена </w:t>
      </w:r>
      <w:proofErr w:type="spellStart"/>
      <w:r w:rsidRPr="00A22F7A">
        <w:rPr>
          <w:rFonts w:ascii="Times New Roman" w:hAnsi="Times New Roman" w:cs="Times New Roman"/>
          <w:sz w:val="24"/>
          <w:szCs w:val="24"/>
          <w:lang w:val="en-US"/>
        </w:rPr>
        <w:t>rpo</w:t>
      </w:r>
      <w:proofErr w:type="spellEnd"/>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B</w:t>
      </w:r>
      <w:r w:rsidRPr="00A22F7A">
        <w:rPr>
          <w:rFonts w:ascii="Times New Roman" w:hAnsi="Times New Roman" w:cs="Times New Roman"/>
          <w:sz w:val="24"/>
          <w:szCs w:val="24"/>
        </w:rPr>
        <w:t xml:space="preserve"> и образцах, полученных от пациентов с риском резистентности к данному препарату. </w:t>
      </w:r>
    </w:p>
    <w:p w:rsid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   Анализ на наличие </w:t>
      </w:r>
      <w:r w:rsidRPr="00A22F7A">
        <w:rPr>
          <w:rFonts w:ascii="Times New Roman" w:hAnsi="Times New Roman" w:cs="Times New Roman"/>
          <w:sz w:val="24"/>
          <w:szCs w:val="24"/>
          <w:lang w:val="en-US"/>
        </w:rPr>
        <w:t>Mycobacterium</w:t>
      </w:r>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tuberculosis</w:t>
      </w:r>
      <w:r w:rsidRPr="00A22F7A">
        <w:rPr>
          <w:rFonts w:ascii="Times New Roman" w:hAnsi="Times New Roman" w:cs="Times New Roman"/>
          <w:sz w:val="24"/>
          <w:szCs w:val="24"/>
        </w:rPr>
        <w:t xml:space="preserve"> и ее резистентность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предназначен для исследования образцов от пациентов, не получавших специального лечения</w:t>
      </w:r>
      <w:proofErr w:type="gramStart"/>
      <w:r w:rsidRPr="00A22F7A">
        <w:rPr>
          <w:rFonts w:ascii="Times New Roman" w:hAnsi="Times New Roman" w:cs="Times New Roman"/>
          <w:sz w:val="24"/>
          <w:szCs w:val="24"/>
        </w:rPr>
        <w:t>.</w:t>
      </w:r>
      <w:proofErr w:type="gramEnd"/>
      <w:r w:rsidRPr="00A22F7A">
        <w:rPr>
          <w:rFonts w:ascii="Times New Roman" w:hAnsi="Times New Roman" w:cs="Times New Roman"/>
          <w:sz w:val="24"/>
          <w:szCs w:val="24"/>
        </w:rPr>
        <w:t xml:space="preserve"> </w:t>
      </w:r>
      <w:proofErr w:type="gramStart"/>
      <w:r w:rsidRPr="00A22F7A">
        <w:rPr>
          <w:rFonts w:ascii="Times New Roman" w:hAnsi="Times New Roman" w:cs="Times New Roman"/>
          <w:sz w:val="24"/>
          <w:szCs w:val="24"/>
        </w:rPr>
        <w:t>ш</w:t>
      </w:r>
      <w:proofErr w:type="gramEnd"/>
      <w:r w:rsidRPr="00A22F7A">
        <w:rPr>
          <w:rFonts w:ascii="Times New Roman" w:hAnsi="Times New Roman" w:cs="Times New Roman"/>
          <w:sz w:val="24"/>
          <w:szCs w:val="24"/>
        </w:rPr>
        <w:t xml:space="preserve">таммы МБТ могут быть резистентными к одному или </w:t>
      </w:r>
      <w:r w:rsidRPr="00A22F7A">
        <w:rPr>
          <w:rFonts w:ascii="Times New Roman" w:hAnsi="Times New Roman" w:cs="Times New Roman"/>
          <w:sz w:val="24"/>
          <w:szCs w:val="24"/>
        </w:rPr>
        <w:lastRenderedPageBreak/>
        <w:t xml:space="preserve">нескольким лекарственным препаратам, что снижает вероятность излечения.  К лекарственным средствам первой линии относятся </w:t>
      </w:r>
      <w:proofErr w:type="spellStart"/>
      <w:r w:rsidRPr="00A22F7A">
        <w:rPr>
          <w:rFonts w:ascii="Times New Roman" w:hAnsi="Times New Roman" w:cs="Times New Roman"/>
          <w:sz w:val="24"/>
          <w:szCs w:val="24"/>
        </w:rPr>
        <w:t>изониазид</w:t>
      </w:r>
      <w:proofErr w:type="spellEnd"/>
      <w:r w:rsidRPr="00A22F7A">
        <w:rPr>
          <w:rFonts w:ascii="Times New Roman" w:hAnsi="Times New Roman" w:cs="Times New Roman"/>
          <w:sz w:val="24"/>
          <w:szCs w:val="24"/>
        </w:rPr>
        <w:t xml:space="preserve">, </w:t>
      </w:r>
      <w:proofErr w:type="spellStart"/>
      <w:r w:rsidRPr="00A22F7A">
        <w:rPr>
          <w:rFonts w:ascii="Times New Roman" w:hAnsi="Times New Roman" w:cs="Times New Roman"/>
          <w:sz w:val="24"/>
          <w:szCs w:val="24"/>
        </w:rPr>
        <w:t>рифампицин</w:t>
      </w:r>
      <w:proofErr w:type="spellEnd"/>
      <w:r w:rsidRPr="00A22F7A">
        <w:rPr>
          <w:rFonts w:ascii="Times New Roman" w:hAnsi="Times New Roman" w:cs="Times New Roman"/>
          <w:sz w:val="24"/>
          <w:szCs w:val="24"/>
        </w:rPr>
        <w:t xml:space="preserve">, </w:t>
      </w:r>
      <w:proofErr w:type="spellStart"/>
      <w:r w:rsidRPr="00A22F7A">
        <w:rPr>
          <w:rFonts w:ascii="Times New Roman" w:hAnsi="Times New Roman" w:cs="Times New Roman"/>
          <w:sz w:val="24"/>
          <w:szCs w:val="24"/>
        </w:rPr>
        <w:t>этамбутол</w:t>
      </w:r>
      <w:proofErr w:type="spellEnd"/>
      <w:r w:rsidRPr="00A22F7A">
        <w:rPr>
          <w:rFonts w:ascii="Times New Roman" w:hAnsi="Times New Roman" w:cs="Times New Roman"/>
          <w:sz w:val="24"/>
          <w:szCs w:val="24"/>
        </w:rPr>
        <w:t xml:space="preserve"> и </w:t>
      </w:r>
      <w:proofErr w:type="spellStart"/>
      <w:r w:rsidRPr="00A22F7A">
        <w:rPr>
          <w:rFonts w:ascii="Times New Roman" w:hAnsi="Times New Roman" w:cs="Times New Roman"/>
          <w:sz w:val="24"/>
          <w:szCs w:val="24"/>
        </w:rPr>
        <w:t>пиразинамид</w:t>
      </w:r>
      <w:proofErr w:type="spellEnd"/>
      <w:r w:rsidRPr="00A22F7A">
        <w:rPr>
          <w:rFonts w:ascii="Times New Roman" w:hAnsi="Times New Roman" w:cs="Times New Roman"/>
          <w:sz w:val="24"/>
          <w:szCs w:val="24"/>
        </w:rPr>
        <w:t xml:space="preserve">. По данным ВОЗ, резистентность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встречается редко и обычно свидетельствует  о резистентности к ряду других противотуберкулезных средств.</w:t>
      </w:r>
    </w:p>
    <w:p w:rsidR="00A22F7A" w:rsidRPr="00A22F7A" w:rsidRDefault="00A22F7A" w:rsidP="00A22F7A">
      <w:pPr>
        <w:spacing w:after="0" w:line="240" w:lineRule="auto"/>
        <w:ind w:firstLine="709"/>
        <w:jc w:val="both"/>
        <w:rPr>
          <w:rFonts w:ascii="Times New Roman" w:hAnsi="Times New Roman" w:cs="Times New Roman"/>
          <w:sz w:val="24"/>
          <w:szCs w:val="24"/>
        </w:rPr>
      </w:pP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Основные этапы подготовки картриджа:</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   1.  Пометить каждый картридж соответствующим номером образца.</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2.  Добавить во флакон с мокротой реагент для образца в    соотношении 2:1 (по объему), закрыть крышку. </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    3.  При обработке суспендированного осадка (в количестве 0,5 мл)  в пробирку стерильной пипеткой добавить 1,5 мл реагента для образца.</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4. Встряхивать на шейкере 10 минут. При этом мокрота должна хорошо перемешаться и не иметь сгустков.</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    5. Общая инкубация образца при комнатной температуре 15 минут.</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6. Стерильной пипеткой извлечь из перемешанного образца чуть более 2 мл. Открыть крышку картриджа и переместить образец в открытое гнездо. Проводить </w:t>
      </w:r>
      <w:proofErr w:type="spellStart"/>
      <w:r w:rsidRPr="00A22F7A">
        <w:rPr>
          <w:rFonts w:ascii="Times New Roman" w:hAnsi="Times New Roman" w:cs="Times New Roman"/>
          <w:sz w:val="24"/>
          <w:szCs w:val="24"/>
        </w:rPr>
        <w:t>пипетирование</w:t>
      </w:r>
      <w:proofErr w:type="spellEnd"/>
      <w:r w:rsidRPr="00A22F7A">
        <w:rPr>
          <w:rFonts w:ascii="Times New Roman" w:hAnsi="Times New Roman" w:cs="Times New Roman"/>
          <w:sz w:val="24"/>
          <w:szCs w:val="24"/>
        </w:rPr>
        <w:t xml:space="preserve"> медленно, не допускать образование аэрозоля.</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7. Закрыть крышку картриджа (замок крышки должен находиться на своем месте). Оставшаяся часть перемешанного образца может храниться не более 12 часов при температуре 2 — 8</w:t>
      </w:r>
      <w:proofErr w:type="gramStart"/>
      <w:r w:rsidRPr="00A22F7A">
        <w:rPr>
          <w:rFonts w:ascii="Times New Roman" w:hAnsi="Times New Roman" w:cs="Times New Roman"/>
          <w:sz w:val="24"/>
          <w:szCs w:val="24"/>
        </w:rPr>
        <w:t>° С</w:t>
      </w:r>
      <w:proofErr w:type="gramEnd"/>
      <w:r w:rsidRPr="00A22F7A">
        <w:rPr>
          <w:rFonts w:ascii="Times New Roman" w:hAnsi="Times New Roman" w:cs="Times New Roman"/>
          <w:sz w:val="24"/>
          <w:szCs w:val="24"/>
        </w:rPr>
        <w:t xml:space="preserve"> и, при необходимости, может использоваться для повторного тестирования.</w:t>
      </w:r>
    </w:p>
    <w:p w:rsid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8. Важно начать тестирование в течение 30 минут после добавления образца в картридж.</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Результаты интерпретируются системой </w:t>
      </w:r>
      <w:r w:rsidRPr="00A22F7A">
        <w:rPr>
          <w:rFonts w:ascii="Times New Roman" w:hAnsi="Times New Roman" w:cs="Times New Roman"/>
          <w:sz w:val="24"/>
          <w:szCs w:val="24"/>
          <w:lang w:val="en-US"/>
        </w:rPr>
        <w:t>Gene</w:t>
      </w:r>
      <w:r w:rsidRPr="00A22F7A">
        <w:rPr>
          <w:rFonts w:ascii="Times New Roman" w:hAnsi="Times New Roman" w:cs="Times New Roman"/>
          <w:sz w:val="24"/>
          <w:szCs w:val="24"/>
        </w:rPr>
        <w:t xml:space="preserve"> </w:t>
      </w:r>
      <w:proofErr w:type="spellStart"/>
      <w:r w:rsidRPr="00A22F7A">
        <w:rPr>
          <w:rFonts w:ascii="Times New Roman" w:hAnsi="Times New Roman" w:cs="Times New Roman"/>
          <w:sz w:val="24"/>
          <w:szCs w:val="24"/>
          <w:lang w:val="en-US"/>
        </w:rPr>
        <w:t>Xpert</w:t>
      </w:r>
      <w:proofErr w:type="spellEnd"/>
      <w:r w:rsidRPr="00A22F7A">
        <w:rPr>
          <w:rFonts w:ascii="Times New Roman" w:hAnsi="Times New Roman" w:cs="Times New Roman"/>
          <w:sz w:val="24"/>
          <w:szCs w:val="24"/>
        </w:rPr>
        <w:t xml:space="preserve"> в соответствии измеренным уровнем флуоресценции и заложенным алгоритмом расчета, после чего они отражаются в окне «Просмотр результатов».</w:t>
      </w:r>
    </w:p>
    <w:p w:rsidR="00A22F7A" w:rsidRPr="00A22F7A" w:rsidRDefault="00A22F7A" w:rsidP="00A22F7A">
      <w:pPr>
        <w:spacing w:after="0" w:line="240" w:lineRule="auto"/>
        <w:ind w:firstLine="709"/>
        <w:jc w:val="both"/>
        <w:rPr>
          <w:rFonts w:ascii="Times New Roman" w:hAnsi="Times New Roman" w:cs="Times New Roman"/>
          <w:sz w:val="24"/>
          <w:szCs w:val="24"/>
        </w:rPr>
      </w:pPr>
      <w:r w:rsidRPr="00A22F7A">
        <w:rPr>
          <w:rFonts w:ascii="Times New Roman" w:hAnsi="Times New Roman" w:cs="Times New Roman"/>
          <w:sz w:val="24"/>
          <w:szCs w:val="24"/>
        </w:rPr>
        <w:t xml:space="preserve">    </w:t>
      </w:r>
      <w:r w:rsidRPr="00A22F7A">
        <w:rPr>
          <w:rFonts w:ascii="Times New Roman" w:hAnsi="Times New Roman" w:cs="Times New Roman"/>
          <w:bCs/>
          <w:sz w:val="24"/>
          <w:szCs w:val="24"/>
        </w:rPr>
        <w:t>Варианты ответов:</w:t>
      </w:r>
    </w:p>
    <w:p w:rsidR="00A22F7A" w:rsidRPr="00A22F7A" w:rsidRDefault="00A22F7A" w:rsidP="00A22F7A">
      <w:pPr>
        <w:numPr>
          <w:ilvl w:val="0"/>
          <w:numId w:val="9"/>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Обнаружение МБТ</w:t>
      </w:r>
    </w:p>
    <w:p w:rsidR="00A22F7A" w:rsidRPr="00A22F7A" w:rsidRDefault="00A22F7A" w:rsidP="00A22F7A">
      <w:pPr>
        <w:numPr>
          <w:ilvl w:val="0"/>
          <w:numId w:val="10"/>
        </w:numPr>
        <w:spacing w:after="0" w:line="240" w:lineRule="auto"/>
        <w:jc w:val="both"/>
        <w:rPr>
          <w:rFonts w:ascii="Times New Roman" w:hAnsi="Times New Roman" w:cs="Times New Roman"/>
          <w:sz w:val="24"/>
          <w:szCs w:val="24"/>
        </w:rPr>
      </w:pPr>
      <w:proofErr w:type="gramStart"/>
      <w:r w:rsidRPr="00A22F7A">
        <w:rPr>
          <w:rFonts w:ascii="Times New Roman" w:hAnsi="Times New Roman" w:cs="Times New Roman"/>
          <w:sz w:val="24"/>
          <w:szCs w:val="24"/>
        </w:rPr>
        <w:t>МБТ обнаружены – обнаружена ДНК МБТ.</w:t>
      </w:r>
      <w:proofErr w:type="gramEnd"/>
    </w:p>
    <w:p w:rsidR="00A22F7A" w:rsidRPr="00A22F7A" w:rsidRDefault="00A22F7A" w:rsidP="00A22F7A">
      <w:pPr>
        <w:numPr>
          <w:ilvl w:val="0"/>
          <w:numId w:val="10"/>
        </w:numPr>
        <w:spacing w:after="0" w:line="240" w:lineRule="auto"/>
        <w:jc w:val="both"/>
        <w:rPr>
          <w:rFonts w:ascii="Times New Roman" w:hAnsi="Times New Roman" w:cs="Times New Roman"/>
          <w:sz w:val="24"/>
          <w:szCs w:val="24"/>
        </w:rPr>
      </w:pPr>
      <w:proofErr w:type="gramStart"/>
      <w:r w:rsidRPr="00A22F7A">
        <w:rPr>
          <w:rFonts w:ascii="Times New Roman" w:hAnsi="Times New Roman" w:cs="Times New Roman"/>
          <w:sz w:val="24"/>
          <w:szCs w:val="24"/>
        </w:rPr>
        <w:t>МБТ не обнаружены — ДНК МБТ не обнаружена.</w:t>
      </w:r>
      <w:proofErr w:type="gramEnd"/>
    </w:p>
    <w:p w:rsidR="00A22F7A" w:rsidRPr="00A22F7A" w:rsidRDefault="00A22F7A" w:rsidP="00A22F7A">
      <w:pPr>
        <w:numPr>
          <w:ilvl w:val="0"/>
          <w:numId w:val="10"/>
        </w:numPr>
        <w:spacing w:after="0" w:line="240" w:lineRule="auto"/>
        <w:jc w:val="both"/>
        <w:rPr>
          <w:rFonts w:ascii="Times New Roman" w:hAnsi="Times New Roman" w:cs="Times New Roman"/>
          <w:sz w:val="24"/>
          <w:szCs w:val="24"/>
        </w:rPr>
      </w:pPr>
      <w:proofErr w:type="gramStart"/>
      <w:r w:rsidRPr="00A22F7A">
        <w:rPr>
          <w:rFonts w:ascii="Times New Roman" w:hAnsi="Times New Roman" w:cs="Times New Roman"/>
          <w:sz w:val="24"/>
          <w:szCs w:val="24"/>
        </w:rPr>
        <w:t>Неправильный —  анализ МБТ неправильный), наличие или отсутствие ДНК МБТ не может быть определено достоверно.</w:t>
      </w:r>
      <w:proofErr w:type="gramEnd"/>
      <w:r w:rsidRPr="00A22F7A">
        <w:rPr>
          <w:rFonts w:ascii="Times New Roman" w:hAnsi="Times New Roman" w:cs="Times New Roman"/>
          <w:sz w:val="24"/>
          <w:szCs w:val="24"/>
        </w:rPr>
        <w:t xml:space="preserve">                                                         В данном случае образец был проанализирован неправильно или ПЦР была ингибирована.</w:t>
      </w:r>
    </w:p>
    <w:p w:rsidR="00A22F7A" w:rsidRPr="00A22F7A" w:rsidRDefault="00A22F7A" w:rsidP="00A22F7A">
      <w:pPr>
        <w:numPr>
          <w:ilvl w:val="0"/>
          <w:numId w:val="10"/>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Ошибка  –  данный результат свидетельствует о том, что анализ был прерван, возможно, вследствие неправильной загрузки реакционной пробирки, либо было обнаружено нарушение целостности реагентов пробы, превышение максимального предела давления или нарушение в работе модуля.</w:t>
      </w:r>
    </w:p>
    <w:p w:rsidR="00A22F7A" w:rsidRPr="00A22F7A" w:rsidRDefault="00A22F7A" w:rsidP="00A22F7A">
      <w:pPr>
        <w:numPr>
          <w:ilvl w:val="0"/>
          <w:numId w:val="10"/>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Отсутствие результата –  указывает на то, что было собрано недостаточно информации   для получения ответа.</w:t>
      </w:r>
    </w:p>
    <w:p w:rsidR="00A22F7A" w:rsidRPr="00A22F7A" w:rsidRDefault="00A22F7A" w:rsidP="00A22F7A">
      <w:pPr>
        <w:numPr>
          <w:ilvl w:val="0"/>
          <w:numId w:val="9"/>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 xml:space="preserve">Определение ЛЧ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w:t>
      </w:r>
    </w:p>
    <w:p w:rsidR="00A22F7A" w:rsidRPr="00A22F7A" w:rsidRDefault="00A22F7A" w:rsidP="00A22F7A">
      <w:pPr>
        <w:numPr>
          <w:ilvl w:val="0"/>
          <w:numId w:val="11"/>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 xml:space="preserve">Резистентность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выявлена – соответствует обнаружению мутации гена </w:t>
      </w:r>
      <w:proofErr w:type="spellStart"/>
      <w:r w:rsidRPr="00A22F7A">
        <w:rPr>
          <w:rFonts w:ascii="Times New Roman" w:hAnsi="Times New Roman" w:cs="Times New Roman"/>
          <w:sz w:val="24"/>
          <w:szCs w:val="24"/>
          <w:lang w:val="en-US"/>
        </w:rPr>
        <w:t>rpo</w:t>
      </w:r>
      <w:proofErr w:type="spellEnd"/>
      <w:r w:rsidRPr="00A22F7A">
        <w:rPr>
          <w:rFonts w:ascii="Times New Roman" w:hAnsi="Times New Roman" w:cs="Times New Roman"/>
          <w:sz w:val="24"/>
          <w:szCs w:val="24"/>
        </w:rPr>
        <w:t xml:space="preserve"> </w:t>
      </w:r>
      <w:r w:rsidRPr="00A22F7A">
        <w:rPr>
          <w:rFonts w:ascii="Times New Roman" w:hAnsi="Times New Roman" w:cs="Times New Roman"/>
          <w:sz w:val="24"/>
          <w:szCs w:val="24"/>
          <w:lang w:val="en-US"/>
        </w:rPr>
        <w:t>B</w:t>
      </w:r>
      <w:r w:rsidRPr="00A22F7A">
        <w:rPr>
          <w:rFonts w:ascii="Times New Roman" w:hAnsi="Times New Roman" w:cs="Times New Roman"/>
          <w:sz w:val="24"/>
          <w:szCs w:val="24"/>
        </w:rPr>
        <w:t>.</w:t>
      </w:r>
    </w:p>
    <w:p w:rsidR="00A22F7A" w:rsidRPr="00A22F7A" w:rsidRDefault="00A22F7A" w:rsidP="00A22F7A">
      <w:pPr>
        <w:numPr>
          <w:ilvl w:val="0"/>
          <w:numId w:val="11"/>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 xml:space="preserve">Резистентность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не выявлена  – мутаций резистентности к </w:t>
      </w:r>
      <w:proofErr w:type="spellStart"/>
      <w:r w:rsidRPr="00A22F7A">
        <w:rPr>
          <w:rFonts w:ascii="Times New Roman" w:hAnsi="Times New Roman" w:cs="Times New Roman"/>
          <w:sz w:val="24"/>
          <w:szCs w:val="24"/>
        </w:rPr>
        <w:t>рифампицину</w:t>
      </w:r>
      <w:proofErr w:type="spellEnd"/>
      <w:r w:rsidRPr="00A22F7A">
        <w:rPr>
          <w:rFonts w:ascii="Times New Roman" w:hAnsi="Times New Roman" w:cs="Times New Roman"/>
          <w:sz w:val="24"/>
          <w:szCs w:val="24"/>
        </w:rPr>
        <w:t xml:space="preserve"> не обнаружено.</w:t>
      </w:r>
    </w:p>
    <w:p w:rsidR="00A22F7A" w:rsidRDefault="00A22F7A" w:rsidP="00A22F7A">
      <w:pPr>
        <w:numPr>
          <w:ilvl w:val="0"/>
          <w:numId w:val="11"/>
        </w:numPr>
        <w:spacing w:after="0" w:line="240" w:lineRule="auto"/>
        <w:jc w:val="both"/>
        <w:rPr>
          <w:rFonts w:ascii="Times New Roman" w:hAnsi="Times New Roman" w:cs="Times New Roman"/>
          <w:sz w:val="24"/>
          <w:szCs w:val="24"/>
        </w:rPr>
      </w:pPr>
      <w:r w:rsidRPr="00A22F7A">
        <w:rPr>
          <w:rFonts w:ascii="Times New Roman" w:hAnsi="Times New Roman" w:cs="Times New Roman"/>
          <w:sz w:val="24"/>
          <w:szCs w:val="24"/>
        </w:rPr>
        <w:t>Промежуточная устойчивость — данный результат свидетельствует о том, что концентрация МБТ  очень низкая и не позволяет определить наличие резистентности.</w:t>
      </w:r>
    </w:p>
    <w:p w:rsidR="00A22F7A" w:rsidRPr="00A22F7A" w:rsidRDefault="00A22F7A" w:rsidP="00A22F7A">
      <w:pPr>
        <w:spacing w:after="0" w:line="240" w:lineRule="auto"/>
        <w:ind w:left="360"/>
        <w:jc w:val="both"/>
        <w:rPr>
          <w:rFonts w:ascii="Times New Roman" w:hAnsi="Times New Roman" w:cs="Times New Roman"/>
          <w:sz w:val="24"/>
          <w:szCs w:val="24"/>
        </w:rPr>
      </w:pPr>
    </w:p>
    <w:p w:rsidR="00A22F7A" w:rsidRDefault="00A22F7A" w:rsidP="00A22F7A">
      <w:pPr>
        <w:keepNext/>
        <w:spacing w:after="0" w:line="240" w:lineRule="auto"/>
        <w:ind w:firstLine="709"/>
        <w:jc w:val="center"/>
      </w:pPr>
      <w:r w:rsidRPr="00A22F7A">
        <w:rPr>
          <w:rFonts w:ascii="Times New Roman" w:hAnsi="Times New Roman" w:cs="Times New Roman"/>
          <w:sz w:val="24"/>
          <w:szCs w:val="24"/>
        </w:rPr>
        <w:lastRenderedPageBreak/>
        <w:drawing>
          <wp:inline distT="0" distB="0" distL="0" distR="0" wp14:anchorId="17173773" wp14:editId="70B6F710">
            <wp:extent cx="3642902" cy="2731324"/>
            <wp:effectExtent l="0" t="0" r="0" b="0"/>
            <wp:docPr id="7" name="Рисунок 7" descr="https://sun9-60.userapi.com/impg/Ovi6MJZ4CknqW8-3GPjFCbHcRUgQ96jlD3yZag/rw6FiUecpeI.jpg?size=1280x960&amp;quality=95&amp;sign=65533deca5d2103674b72ad62fb462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0.userapi.com/impg/Ovi6MJZ4CknqW8-3GPjFCbHcRUgQ96jlD3yZag/rw6FiUecpeI.jpg?size=1280x960&amp;quality=95&amp;sign=65533deca5d2103674b72ad62fb462cd&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9520" cy="2736286"/>
                    </a:xfrm>
                    <a:prstGeom prst="rect">
                      <a:avLst/>
                    </a:prstGeom>
                    <a:noFill/>
                    <a:ln>
                      <a:noFill/>
                    </a:ln>
                  </pic:spPr>
                </pic:pic>
              </a:graphicData>
            </a:graphic>
          </wp:inline>
        </w:drawing>
      </w:r>
    </w:p>
    <w:p w:rsidR="00A22F7A" w:rsidRDefault="00A22F7A" w:rsidP="00A22F7A">
      <w:pPr>
        <w:spacing w:after="0" w:line="240" w:lineRule="auto"/>
        <w:ind w:firstLine="709"/>
        <w:jc w:val="center"/>
        <w:rPr>
          <w:rFonts w:ascii="Times New Roman" w:hAnsi="Times New Roman" w:cs="Times New Roman"/>
          <w:sz w:val="24"/>
          <w:szCs w:val="24"/>
        </w:rPr>
      </w:pPr>
      <w:r w:rsidRPr="00A22F7A">
        <w:rPr>
          <w:rFonts w:ascii="Times New Roman" w:hAnsi="Times New Roman" w:cs="Times New Roman"/>
          <w:sz w:val="24"/>
          <w:szCs w:val="24"/>
        </w:rPr>
        <w:t xml:space="preserve">Рисунок </w:t>
      </w:r>
      <w:r w:rsidRPr="00A22F7A">
        <w:rPr>
          <w:rFonts w:ascii="Times New Roman" w:hAnsi="Times New Roman" w:cs="Times New Roman"/>
          <w:sz w:val="24"/>
          <w:szCs w:val="24"/>
        </w:rPr>
        <w:fldChar w:fldCharType="begin"/>
      </w:r>
      <w:r w:rsidRPr="00A22F7A">
        <w:rPr>
          <w:rFonts w:ascii="Times New Roman" w:hAnsi="Times New Roman" w:cs="Times New Roman"/>
          <w:sz w:val="24"/>
          <w:szCs w:val="24"/>
        </w:rPr>
        <w:instrText xml:space="preserve"> SEQ Рисунок \* ARABIC </w:instrText>
      </w:r>
      <w:r w:rsidRPr="00A22F7A">
        <w:rPr>
          <w:rFonts w:ascii="Times New Roman" w:hAnsi="Times New Roman" w:cs="Times New Roman"/>
          <w:sz w:val="24"/>
          <w:szCs w:val="24"/>
        </w:rPr>
        <w:fldChar w:fldCharType="separate"/>
      </w:r>
      <w:r w:rsidR="003670D6">
        <w:rPr>
          <w:rFonts w:ascii="Times New Roman" w:hAnsi="Times New Roman" w:cs="Times New Roman"/>
          <w:noProof/>
          <w:sz w:val="24"/>
          <w:szCs w:val="24"/>
        </w:rPr>
        <w:t>7</w:t>
      </w:r>
      <w:r w:rsidRPr="00A22F7A">
        <w:rPr>
          <w:rFonts w:ascii="Times New Roman" w:hAnsi="Times New Roman" w:cs="Times New Roman"/>
          <w:sz w:val="24"/>
          <w:szCs w:val="24"/>
        </w:rPr>
        <w:fldChar w:fldCharType="end"/>
      </w:r>
      <w:r w:rsidRPr="00A22F7A">
        <w:rPr>
          <w:rFonts w:ascii="Times New Roman" w:hAnsi="Times New Roman" w:cs="Times New Roman"/>
          <w:sz w:val="24"/>
          <w:szCs w:val="24"/>
        </w:rPr>
        <w:t xml:space="preserve"> </w:t>
      </w:r>
      <w:r>
        <w:rPr>
          <w:rFonts w:ascii="Times New Roman" w:hAnsi="Times New Roman" w:cs="Times New Roman"/>
          <w:sz w:val="24"/>
          <w:szCs w:val="24"/>
        </w:rPr>
        <w:t>–</w:t>
      </w:r>
      <w:r w:rsidRPr="00A22F7A">
        <w:rPr>
          <w:rFonts w:ascii="Times New Roman" w:hAnsi="Times New Roman" w:cs="Times New Roman"/>
          <w:sz w:val="24"/>
          <w:szCs w:val="24"/>
        </w:rPr>
        <w:t xml:space="preserve"> Анализатор</w:t>
      </w:r>
      <w:r>
        <w:rPr>
          <w:rFonts w:ascii="Times New Roman" w:hAnsi="Times New Roman" w:cs="Times New Roman"/>
          <w:sz w:val="24"/>
          <w:szCs w:val="24"/>
        </w:rPr>
        <w:t xml:space="preserve"> </w:t>
      </w:r>
      <w:r w:rsidRPr="00A22F7A">
        <w:rPr>
          <w:rFonts w:ascii="Times New Roman" w:hAnsi="Times New Roman" w:cs="Times New Roman"/>
          <w:sz w:val="24"/>
          <w:szCs w:val="24"/>
          <w:lang w:val="en-US"/>
        </w:rPr>
        <w:t>Gene</w:t>
      </w:r>
      <w:r w:rsidRPr="00A22F7A">
        <w:rPr>
          <w:rFonts w:ascii="Times New Roman" w:hAnsi="Times New Roman" w:cs="Times New Roman"/>
          <w:sz w:val="24"/>
          <w:szCs w:val="24"/>
        </w:rPr>
        <w:t xml:space="preserve"> </w:t>
      </w:r>
      <w:proofErr w:type="spellStart"/>
      <w:r w:rsidRPr="00A22F7A">
        <w:rPr>
          <w:rFonts w:ascii="Times New Roman" w:hAnsi="Times New Roman" w:cs="Times New Roman"/>
          <w:sz w:val="24"/>
          <w:szCs w:val="24"/>
          <w:lang w:val="en-US"/>
        </w:rPr>
        <w:t>Xpert</w:t>
      </w:r>
      <w:proofErr w:type="spellEnd"/>
    </w:p>
    <w:p w:rsidR="00A22F7A" w:rsidRDefault="00A22F7A" w:rsidP="00A22F7A">
      <w:pPr>
        <w:spacing w:after="0" w:line="240" w:lineRule="auto"/>
        <w:ind w:firstLine="709"/>
        <w:jc w:val="center"/>
        <w:rPr>
          <w:rFonts w:ascii="Times New Roman" w:hAnsi="Times New Roman" w:cs="Times New Roman"/>
          <w:sz w:val="24"/>
          <w:szCs w:val="24"/>
        </w:rPr>
      </w:pPr>
    </w:p>
    <w:p w:rsidR="00A22F7A" w:rsidRPr="00A97C91" w:rsidRDefault="00A22F7A"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 xml:space="preserve">20 ДЕНЬ (14.05.24) АНАЛИЗАТОР </w:t>
      </w:r>
      <w:r w:rsidR="003670D6" w:rsidRPr="00A97C91">
        <w:rPr>
          <w:rFonts w:ascii="Times New Roman" w:hAnsi="Times New Roman" w:cs="Times New Roman"/>
          <w:b/>
          <w:sz w:val="24"/>
          <w:szCs w:val="24"/>
        </w:rPr>
        <w:t>BACTEK MGIT 960</w:t>
      </w:r>
    </w:p>
    <w:p w:rsidR="003670D6" w:rsidRDefault="003670D6" w:rsidP="00A22F7A">
      <w:pPr>
        <w:spacing w:after="0" w:line="240" w:lineRule="auto"/>
        <w:ind w:firstLine="709"/>
        <w:jc w:val="both"/>
        <w:rPr>
          <w:rFonts w:ascii="Times New Roman" w:hAnsi="Times New Roman" w:cs="Times New Roman"/>
          <w:sz w:val="24"/>
          <w:szCs w:val="24"/>
        </w:rPr>
      </w:pP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Главное отличие метод</w:t>
      </w:r>
      <w:proofErr w:type="gramStart"/>
      <w:r w:rsidRPr="003670D6">
        <w:rPr>
          <w:rFonts w:ascii="Times New Roman" w:hAnsi="Times New Roman" w:cs="Times New Roman"/>
          <w:sz w:val="24"/>
          <w:szCs w:val="24"/>
        </w:rPr>
        <w:t>а-</w:t>
      </w:r>
      <w:proofErr w:type="gramEnd"/>
      <w:r w:rsidRPr="003670D6">
        <w:rPr>
          <w:rFonts w:ascii="Times New Roman" w:hAnsi="Times New Roman" w:cs="Times New Roman"/>
          <w:sz w:val="24"/>
          <w:szCs w:val="24"/>
        </w:rPr>
        <w:t xml:space="preserve"> применение жидких питательных сред для культивирования с последующей люминесцентной </w:t>
      </w:r>
      <w:proofErr w:type="spellStart"/>
      <w:r w:rsidRPr="003670D6">
        <w:rPr>
          <w:rFonts w:ascii="Times New Roman" w:hAnsi="Times New Roman" w:cs="Times New Roman"/>
          <w:sz w:val="24"/>
          <w:szCs w:val="24"/>
        </w:rPr>
        <w:t>детекцией</w:t>
      </w:r>
      <w:proofErr w:type="spellEnd"/>
      <w:r w:rsidRPr="003670D6">
        <w:rPr>
          <w:rFonts w:ascii="Times New Roman" w:hAnsi="Times New Roman" w:cs="Times New Roman"/>
          <w:sz w:val="24"/>
          <w:szCs w:val="24"/>
        </w:rPr>
        <w:t xml:space="preserve"> роста в BACTEK MGIT 960. Рост МБТ на жидкой питательной среде в этих системах удается обнаружить уже через 1-2 недели в зависимости от исходного количества в диагностическом материале. Частота выявление микобактерий выше на 8-10%, чем на плотных питательных средах.</w:t>
      </w: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 xml:space="preserve"> Автоматизированная система BACTEC использует </w:t>
      </w:r>
      <w:proofErr w:type="gramStart"/>
      <w:r w:rsidRPr="003670D6">
        <w:rPr>
          <w:rFonts w:ascii="Times New Roman" w:hAnsi="Times New Roman" w:cs="Times New Roman"/>
          <w:sz w:val="24"/>
          <w:szCs w:val="24"/>
        </w:rPr>
        <w:t>среды</w:t>
      </w:r>
      <w:proofErr w:type="gramEnd"/>
      <w:r w:rsidRPr="003670D6">
        <w:rPr>
          <w:rFonts w:ascii="Times New Roman" w:hAnsi="Times New Roman" w:cs="Times New Roman"/>
          <w:sz w:val="24"/>
          <w:szCs w:val="24"/>
        </w:rPr>
        <w:t xml:space="preserve"> содержащие различные ПТП, что позволяет сократить время исследования лекарственной устойчивости микобактерий до 10-14 суток. </w:t>
      </w: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 xml:space="preserve">Наиболее питательной средой 7Н9 </w:t>
      </w:r>
      <w:proofErr w:type="gramStart"/>
      <w:r w:rsidRPr="003670D6">
        <w:rPr>
          <w:rFonts w:ascii="Times New Roman" w:hAnsi="Times New Roman" w:cs="Times New Roman"/>
          <w:sz w:val="24"/>
          <w:szCs w:val="24"/>
        </w:rPr>
        <w:t>содержат в природной части под силиконом флуоресцентный микобактерией в процессе поглощения кислорода индикатор начинает</w:t>
      </w:r>
      <w:proofErr w:type="gramEnd"/>
      <w:r w:rsidRPr="003670D6">
        <w:rPr>
          <w:rFonts w:ascii="Times New Roman" w:hAnsi="Times New Roman" w:cs="Times New Roman"/>
          <w:sz w:val="24"/>
          <w:szCs w:val="24"/>
        </w:rPr>
        <w:t xml:space="preserve"> светиться, регистрация флуоресценции в системе ВЕСТЕС MGIT производится автоматически.</w:t>
      </w: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Пробирка MGIT 960 содержит модифицированную бульонную основу 7Н9.</w:t>
      </w: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Формула корректируется с возможным внесением добавок в зависимости от функциональных требований. На дне пробирки имеется помещенный силикон флуоресцентный датчик. Пробирку во время наполнения промывают 10% СО</w:t>
      </w:r>
      <w:proofErr w:type="gramStart"/>
      <w:r w:rsidRPr="003670D6">
        <w:rPr>
          <w:rFonts w:ascii="Times New Roman" w:hAnsi="Times New Roman" w:cs="Times New Roman"/>
          <w:sz w:val="24"/>
          <w:szCs w:val="24"/>
        </w:rPr>
        <w:t>2</w:t>
      </w:r>
      <w:proofErr w:type="gramEnd"/>
      <w:r w:rsidRPr="003670D6">
        <w:rPr>
          <w:rFonts w:ascii="Times New Roman" w:hAnsi="Times New Roman" w:cs="Times New Roman"/>
          <w:sz w:val="24"/>
          <w:szCs w:val="24"/>
        </w:rPr>
        <w:t>, затем закрывают полипропиленовой завинчивающийся крышкой. Крышку открывать следует только в случае необходимости внесения каких-либо веще</w:t>
      </w:r>
      <w:proofErr w:type="gramStart"/>
      <w:r w:rsidRPr="003670D6">
        <w:rPr>
          <w:rFonts w:ascii="Times New Roman" w:hAnsi="Times New Roman" w:cs="Times New Roman"/>
          <w:sz w:val="24"/>
          <w:szCs w:val="24"/>
        </w:rPr>
        <w:t>ств в ср</w:t>
      </w:r>
      <w:proofErr w:type="gramEnd"/>
      <w:r w:rsidRPr="003670D6">
        <w:rPr>
          <w:rFonts w:ascii="Times New Roman" w:hAnsi="Times New Roman" w:cs="Times New Roman"/>
          <w:sz w:val="24"/>
          <w:szCs w:val="24"/>
        </w:rPr>
        <w:t>еду.</w:t>
      </w: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 xml:space="preserve">Все манипуляции проводить в </w:t>
      </w:r>
      <w:proofErr w:type="spellStart"/>
      <w:r w:rsidRPr="003670D6">
        <w:rPr>
          <w:rFonts w:ascii="Times New Roman" w:hAnsi="Times New Roman" w:cs="Times New Roman"/>
          <w:sz w:val="24"/>
          <w:szCs w:val="24"/>
        </w:rPr>
        <w:t>ламинированом</w:t>
      </w:r>
      <w:proofErr w:type="spellEnd"/>
      <w:r w:rsidRPr="003670D6">
        <w:rPr>
          <w:rFonts w:ascii="Times New Roman" w:hAnsi="Times New Roman" w:cs="Times New Roman"/>
          <w:sz w:val="24"/>
          <w:szCs w:val="24"/>
        </w:rPr>
        <w:t xml:space="preserve"> боксе 2 – класса защиты.</w:t>
      </w:r>
    </w:p>
    <w:p w:rsidR="003670D6" w:rsidRDefault="003670D6" w:rsidP="003670D6">
      <w:pPr>
        <w:keepNext/>
        <w:spacing w:after="0" w:line="240" w:lineRule="auto"/>
        <w:ind w:firstLine="709"/>
        <w:jc w:val="center"/>
      </w:pPr>
      <w:r w:rsidRPr="003670D6">
        <w:rPr>
          <w:rFonts w:ascii="Times New Roman" w:hAnsi="Times New Roman" w:cs="Times New Roman"/>
          <w:sz w:val="24"/>
          <w:szCs w:val="24"/>
        </w:rPr>
        <w:lastRenderedPageBreak/>
        <w:drawing>
          <wp:inline distT="0" distB="0" distL="0" distR="0" wp14:anchorId="7479F56C" wp14:editId="05C921C1">
            <wp:extent cx="2371029" cy="3158836"/>
            <wp:effectExtent l="0" t="0" r="0" b="3810"/>
            <wp:docPr id="8" name="Рисунок 8" descr="https://sun9-71.userapi.com/impg/Tyufi4r42ow7KLARdkx_Dux68A7P5AnQVwFlXA/VoDZ8vDjYGw.jpg?size=810x1080&amp;quality=95&amp;sign=ff54dc406e0d3fabdf488b0c38602c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1.userapi.com/impg/Tyufi4r42ow7KLARdkx_Dux68A7P5AnQVwFlXA/VoDZ8vDjYGw.jpg?size=810x1080&amp;quality=95&amp;sign=ff54dc406e0d3fabdf488b0c38602cfa&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602" cy="3160932"/>
                    </a:xfrm>
                    <a:prstGeom prst="rect">
                      <a:avLst/>
                    </a:prstGeom>
                    <a:noFill/>
                    <a:ln>
                      <a:noFill/>
                    </a:ln>
                  </pic:spPr>
                </pic:pic>
              </a:graphicData>
            </a:graphic>
          </wp:inline>
        </w:drawing>
      </w:r>
    </w:p>
    <w:p w:rsidR="003670D6" w:rsidRDefault="003670D6" w:rsidP="003670D6">
      <w:pPr>
        <w:spacing w:after="0" w:line="240" w:lineRule="auto"/>
        <w:ind w:firstLine="709"/>
        <w:jc w:val="center"/>
        <w:rPr>
          <w:rFonts w:ascii="Times New Roman" w:hAnsi="Times New Roman" w:cs="Times New Roman"/>
          <w:sz w:val="24"/>
          <w:szCs w:val="24"/>
        </w:rPr>
      </w:pPr>
      <w:r w:rsidRPr="003670D6">
        <w:rPr>
          <w:rFonts w:ascii="Times New Roman" w:hAnsi="Times New Roman" w:cs="Times New Roman"/>
          <w:sz w:val="24"/>
          <w:szCs w:val="24"/>
        </w:rPr>
        <w:t xml:space="preserve">Рисунок </w:t>
      </w:r>
      <w:r w:rsidRPr="003670D6">
        <w:rPr>
          <w:rFonts w:ascii="Times New Roman" w:hAnsi="Times New Roman" w:cs="Times New Roman"/>
          <w:sz w:val="24"/>
          <w:szCs w:val="24"/>
        </w:rPr>
        <w:fldChar w:fldCharType="begin"/>
      </w:r>
      <w:r w:rsidRPr="003670D6">
        <w:rPr>
          <w:rFonts w:ascii="Times New Roman" w:hAnsi="Times New Roman" w:cs="Times New Roman"/>
          <w:sz w:val="24"/>
          <w:szCs w:val="24"/>
        </w:rPr>
        <w:instrText xml:space="preserve"> SEQ Рисунок \* ARABIC </w:instrText>
      </w:r>
      <w:r w:rsidRPr="003670D6">
        <w:rPr>
          <w:rFonts w:ascii="Times New Roman" w:hAnsi="Times New Roman" w:cs="Times New Roman"/>
          <w:sz w:val="24"/>
          <w:szCs w:val="24"/>
        </w:rPr>
        <w:fldChar w:fldCharType="separate"/>
      </w:r>
      <w:r>
        <w:rPr>
          <w:rFonts w:ascii="Times New Roman" w:hAnsi="Times New Roman" w:cs="Times New Roman"/>
          <w:noProof/>
          <w:sz w:val="24"/>
          <w:szCs w:val="24"/>
        </w:rPr>
        <w:t>8</w:t>
      </w:r>
      <w:r w:rsidRPr="003670D6">
        <w:rPr>
          <w:rFonts w:ascii="Times New Roman" w:hAnsi="Times New Roman" w:cs="Times New Roman"/>
          <w:sz w:val="24"/>
          <w:szCs w:val="24"/>
        </w:rPr>
        <w:fldChar w:fldCharType="end"/>
      </w:r>
      <w:r w:rsidRPr="003670D6">
        <w:rPr>
          <w:rFonts w:ascii="Times New Roman" w:hAnsi="Times New Roman" w:cs="Times New Roman"/>
          <w:sz w:val="24"/>
          <w:szCs w:val="24"/>
        </w:rPr>
        <w:t xml:space="preserve"> Анализатор</w:t>
      </w:r>
      <w:r>
        <w:rPr>
          <w:rFonts w:ascii="Times New Roman" w:hAnsi="Times New Roman" w:cs="Times New Roman"/>
          <w:sz w:val="24"/>
          <w:szCs w:val="24"/>
        </w:rPr>
        <w:t xml:space="preserve"> </w:t>
      </w:r>
      <w:r w:rsidRPr="003670D6">
        <w:rPr>
          <w:rFonts w:ascii="Times New Roman" w:hAnsi="Times New Roman" w:cs="Times New Roman"/>
          <w:sz w:val="24"/>
          <w:szCs w:val="24"/>
        </w:rPr>
        <w:t>BACTEK MGIT 960</w:t>
      </w:r>
    </w:p>
    <w:p w:rsidR="003670D6" w:rsidRDefault="003670D6" w:rsidP="003670D6">
      <w:pPr>
        <w:spacing w:after="0" w:line="240" w:lineRule="auto"/>
        <w:ind w:firstLine="709"/>
        <w:jc w:val="center"/>
        <w:rPr>
          <w:rFonts w:ascii="Times New Roman" w:hAnsi="Times New Roman" w:cs="Times New Roman"/>
          <w:sz w:val="24"/>
          <w:szCs w:val="24"/>
        </w:rPr>
      </w:pPr>
    </w:p>
    <w:p w:rsidR="003670D6" w:rsidRDefault="003670D6" w:rsidP="003670D6">
      <w:pPr>
        <w:keepNext/>
        <w:spacing w:after="0" w:line="240" w:lineRule="auto"/>
        <w:ind w:firstLine="709"/>
        <w:jc w:val="center"/>
      </w:pPr>
      <w:r w:rsidRPr="003670D6">
        <w:rPr>
          <w:rFonts w:ascii="Times New Roman" w:hAnsi="Times New Roman" w:cs="Times New Roman"/>
          <w:sz w:val="24"/>
          <w:szCs w:val="24"/>
        </w:rPr>
        <w:drawing>
          <wp:inline distT="0" distB="0" distL="0" distR="0" wp14:anchorId="1DEB6178" wp14:editId="6A070338">
            <wp:extent cx="2477992" cy="3301340"/>
            <wp:effectExtent l="0" t="0" r="0" b="0"/>
            <wp:docPr id="9" name="Рисунок 9" descr="https://sun9-22.userapi.com/impg/Qv6_415sMoqZLjSvYodIf2zLtSHihsmb28XQpw/3HYykaGN2O8.jpg?size=810x1080&amp;quality=95&amp;sign=d1a836851981247c41e68d87b420da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2.userapi.com/impg/Qv6_415sMoqZLjSvYodIf2zLtSHihsmb28XQpw/3HYykaGN2O8.jpg?size=810x1080&amp;quality=95&amp;sign=d1a836851981247c41e68d87b420da3f&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636" cy="3303530"/>
                    </a:xfrm>
                    <a:prstGeom prst="rect">
                      <a:avLst/>
                    </a:prstGeom>
                    <a:noFill/>
                    <a:ln>
                      <a:noFill/>
                    </a:ln>
                  </pic:spPr>
                </pic:pic>
              </a:graphicData>
            </a:graphic>
          </wp:inline>
        </w:drawing>
      </w:r>
    </w:p>
    <w:p w:rsidR="003670D6" w:rsidRDefault="003670D6" w:rsidP="003670D6">
      <w:pPr>
        <w:spacing w:after="0" w:line="240" w:lineRule="auto"/>
        <w:ind w:firstLine="709"/>
        <w:jc w:val="center"/>
        <w:rPr>
          <w:rFonts w:ascii="Times New Roman" w:hAnsi="Times New Roman" w:cs="Times New Roman"/>
          <w:sz w:val="24"/>
          <w:szCs w:val="24"/>
        </w:rPr>
      </w:pPr>
      <w:r w:rsidRPr="003670D6">
        <w:rPr>
          <w:rFonts w:ascii="Times New Roman" w:hAnsi="Times New Roman" w:cs="Times New Roman"/>
          <w:sz w:val="24"/>
          <w:szCs w:val="24"/>
        </w:rPr>
        <w:t xml:space="preserve">Рисунок </w:t>
      </w:r>
      <w:r w:rsidRPr="003670D6">
        <w:rPr>
          <w:rFonts w:ascii="Times New Roman" w:hAnsi="Times New Roman" w:cs="Times New Roman"/>
          <w:sz w:val="24"/>
          <w:szCs w:val="24"/>
        </w:rPr>
        <w:fldChar w:fldCharType="begin"/>
      </w:r>
      <w:r w:rsidRPr="003670D6">
        <w:rPr>
          <w:rFonts w:ascii="Times New Roman" w:hAnsi="Times New Roman" w:cs="Times New Roman"/>
          <w:sz w:val="24"/>
          <w:szCs w:val="24"/>
        </w:rPr>
        <w:instrText xml:space="preserve"> SEQ Рисунок \* ARABIC </w:instrText>
      </w:r>
      <w:r w:rsidRPr="003670D6">
        <w:rPr>
          <w:rFonts w:ascii="Times New Roman" w:hAnsi="Times New Roman" w:cs="Times New Roman"/>
          <w:sz w:val="24"/>
          <w:szCs w:val="24"/>
        </w:rPr>
        <w:fldChar w:fldCharType="separate"/>
      </w:r>
      <w:r w:rsidRPr="003670D6">
        <w:rPr>
          <w:rFonts w:ascii="Times New Roman" w:hAnsi="Times New Roman" w:cs="Times New Roman"/>
          <w:sz w:val="24"/>
          <w:szCs w:val="24"/>
        </w:rPr>
        <w:t>9</w:t>
      </w:r>
      <w:r w:rsidRPr="003670D6">
        <w:rPr>
          <w:rFonts w:ascii="Times New Roman" w:hAnsi="Times New Roman" w:cs="Times New Roman"/>
          <w:sz w:val="24"/>
          <w:szCs w:val="24"/>
        </w:rPr>
        <w:fldChar w:fldCharType="end"/>
      </w:r>
      <w:r w:rsidRPr="003670D6">
        <w:rPr>
          <w:rFonts w:ascii="Times New Roman" w:hAnsi="Times New Roman" w:cs="Times New Roman"/>
          <w:sz w:val="24"/>
          <w:szCs w:val="24"/>
        </w:rPr>
        <w:t xml:space="preserve"> - Питательная среда 7Н9</w:t>
      </w:r>
    </w:p>
    <w:p w:rsidR="003670D6" w:rsidRDefault="003670D6" w:rsidP="003670D6">
      <w:pPr>
        <w:spacing w:after="0" w:line="240" w:lineRule="auto"/>
        <w:ind w:firstLine="709"/>
        <w:jc w:val="center"/>
        <w:rPr>
          <w:rFonts w:ascii="Times New Roman" w:hAnsi="Times New Roman" w:cs="Times New Roman"/>
          <w:sz w:val="24"/>
          <w:szCs w:val="24"/>
        </w:rPr>
      </w:pPr>
    </w:p>
    <w:p w:rsidR="003670D6" w:rsidRPr="00A97C91" w:rsidRDefault="003670D6"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21 ДЕНЬ  (15.05.24) ИММУННОФЕРМЕНТНЫЙ АНАЛИЗ (ИФА)</w:t>
      </w:r>
    </w:p>
    <w:p w:rsidR="003670D6" w:rsidRDefault="003670D6" w:rsidP="003670D6">
      <w:pPr>
        <w:spacing w:after="0" w:line="240" w:lineRule="auto"/>
        <w:ind w:firstLine="709"/>
        <w:jc w:val="both"/>
        <w:rPr>
          <w:rFonts w:ascii="Times New Roman" w:hAnsi="Times New Roman" w:cs="Times New Roman"/>
          <w:sz w:val="24"/>
          <w:szCs w:val="24"/>
        </w:rPr>
      </w:pPr>
    </w:p>
    <w:p w:rsid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Иммуноферментный анализ (</w:t>
      </w:r>
      <w:proofErr w:type="spellStart"/>
      <w:r w:rsidRPr="003670D6">
        <w:rPr>
          <w:rFonts w:ascii="Times New Roman" w:hAnsi="Times New Roman" w:cs="Times New Roman"/>
          <w:sz w:val="24"/>
          <w:szCs w:val="24"/>
        </w:rPr>
        <w:t>ифа</w:t>
      </w:r>
      <w:proofErr w:type="spellEnd"/>
      <w:r w:rsidRPr="003670D6">
        <w:rPr>
          <w:rFonts w:ascii="Times New Roman" w:hAnsi="Times New Roman" w:cs="Times New Roman"/>
          <w:sz w:val="24"/>
          <w:szCs w:val="24"/>
        </w:rPr>
        <w:t xml:space="preserve"> на туберкулез) — альтернатива пробе Манту и </w:t>
      </w:r>
      <w:proofErr w:type="spellStart"/>
      <w:r w:rsidRPr="003670D6">
        <w:rPr>
          <w:rFonts w:ascii="Times New Roman" w:hAnsi="Times New Roman" w:cs="Times New Roman"/>
          <w:sz w:val="24"/>
          <w:szCs w:val="24"/>
        </w:rPr>
        <w:t>Диаскентесту</w:t>
      </w:r>
      <w:proofErr w:type="spellEnd"/>
      <w:r w:rsidRPr="003670D6">
        <w:rPr>
          <w:rFonts w:ascii="Times New Roman" w:hAnsi="Times New Roman" w:cs="Times New Roman"/>
          <w:sz w:val="24"/>
          <w:szCs w:val="24"/>
        </w:rPr>
        <w:t xml:space="preserve">, то есть еще одно лабораторное исследование на выявление палочки Коха (возбудителя туберкулеза) в организме. В России данный метод используется всего несколько лет и практически не востребован. Не исключено, что родители просто не знают об имеющейся альтернативе. Для </w:t>
      </w:r>
      <w:proofErr w:type="spellStart"/>
      <w:r w:rsidRPr="003670D6">
        <w:rPr>
          <w:rFonts w:ascii="Times New Roman" w:hAnsi="Times New Roman" w:cs="Times New Roman"/>
          <w:sz w:val="24"/>
          <w:szCs w:val="24"/>
        </w:rPr>
        <w:t>квантиферонового</w:t>
      </w:r>
      <w:proofErr w:type="spellEnd"/>
      <w:r w:rsidRPr="003670D6">
        <w:rPr>
          <w:rFonts w:ascii="Times New Roman" w:hAnsi="Times New Roman" w:cs="Times New Roman"/>
          <w:sz w:val="24"/>
          <w:szCs w:val="24"/>
        </w:rPr>
        <w:t xml:space="preserve"> теста используется кровь, а сама процедура основана на взаимодействии антител и антигенов.</w:t>
      </w:r>
    </w:p>
    <w:p w:rsid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Отсутствие противопоказаний и рисков в проведении анализа ИФА на туберкулез делает процедуру распространенной и востребованной. Специфика проведения анализа плазмы вне живого организма делает этот способ практически совершенным.</w:t>
      </w:r>
    </w:p>
    <w:p w:rsid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lastRenderedPageBreak/>
        <w:t xml:space="preserve">За сутки до сдачи необходимо исключить потребление жирной пищи и аллергенов, не употреблять лекарства (особенно антибиотики). Для взрослых — отказаться от алкоголя и сигарет. Эффективность </w:t>
      </w:r>
      <w:proofErr w:type="spellStart"/>
      <w:r w:rsidRPr="003670D6">
        <w:rPr>
          <w:rFonts w:ascii="Times New Roman" w:hAnsi="Times New Roman" w:cs="Times New Roman"/>
          <w:sz w:val="24"/>
          <w:szCs w:val="24"/>
        </w:rPr>
        <w:t>ифа</w:t>
      </w:r>
      <w:proofErr w:type="spellEnd"/>
      <w:r w:rsidRPr="003670D6">
        <w:rPr>
          <w:rFonts w:ascii="Times New Roman" w:hAnsi="Times New Roman" w:cs="Times New Roman"/>
          <w:sz w:val="24"/>
          <w:szCs w:val="24"/>
        </w:rPr>
        <w:t xml:space="preserve"> теста на туберкулез сохраняется даже сразу после БЦЖ (противотуберкулезная прививка). Вводимые белки-антигены отсутствуют в вакцине, потому не может получиться ложноположительного эффекта. Но может получиться </w:t>
      </w:r>
      <w:proofErr w:type="gramStart"/>
      <w:r w:rsidRPr="003670D6">
        <w:rPr>
          <w:rFonts w:ascii="Times New Roman" w:hAnsi="Times New Roman" w:cs="Times New Roman"/>
          <w:sz w:val="24"/>
          <w:szCs w:val="24"/>
        </w:rPr>
        <w:t>ложноотрицательный</w:t>
      </w:r>
      <w:proofErr w:type="gramEnd"/>
      <w:r w:rsidRPr="003670D6">
        <w:rPr>
          <w:rFonts w:ascii="Times New Roman" w:hAnsi="Times New Roman" w:cs="Times New Roman"/>
          <w:sz w:val="24"/>
          <w:szCs w:val="24"/>
        </w:rPr>
        <w:t xml:space="preserve">. </w:t>
      </w:r>
      <w:proofErr w:type="gramStart"/>
      <w:r w:rsidRPr="003670D6">
        <w:rPr>
          <w:rFonts w:ascii="Times New Roman" w:hAnsi="Times New Roman" w:cs="Times New Roman"/>
          <w:sz w:val="24"/>
          <w:szCs w:val="24"/>
        </w:rPr>
        <w:t>Тест доступен не всем регионам (пока не получил всероссийского распространения) или семьям (цена варьируется от полутора до пяти тысяч рублей.</w:t>
      </w:r>
      <w:proofErr w:type="gramEnd"/>
    </w:p>
    <w:p w:rsidR="005B1487" w:rsidRDefault="005B1487" w:rsidP="003670D6">
      <w:pPr>
        <w:spacing w:after="0" w:line="240" w:lineRule="auto"/>
        <w:ind w:firstLine="709"/>
        <w:jc w:val="both"/>
        <w:rPr>
          <w:rFonts w:ascii="Times New Roman" w:hAnsi="Times New Roman" w:cs="Times New Roman"/>
          <w:sz w:val="24"/>
          <w:szCs w:val="24"/>
        </w:rPr>
      </w:pPr>
    </w:p>
    <w:p w:rsidR="005B1487" w:rsidRPr="00A97C91" w:rsidRDefault="005B1487"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22 ДЕНЬ (16.05.24) ДИАСКИНТЕСТ</w:t>
      </w:r>
    </w:p>
    <w:p w:rsidR="005B1487" w:rsidRDefault="005B1487" w:rsidP="003670D6">
      <w:pPr>
        <w:spacing w:after="0" w:line="240" w:lineRule="auto"/>
        <w:ind w:firstLine="709"/>
        <w:jc w:val="both"/>
        <w:rPr>
          <w:rFonts w:ascii="Times New Roman" w:hAnsi="Times New Roman" w:cs="Times New Roman"/>
          <w:sz w:val="24"/>
          <w:szCs w:val="24"/>
        </w:rPr>
      </w:pPr>
    </w:p>
    <w:p w:rsidR="003670D6" w:rsidRPr="003670D6" w:rsidRDefault="003670D6" w:rsidP="003670D6">
      <w:pPr>
        <w:spacing w:after="0" w:line="240" w:lineRule="auto"/>
        <w:ind w:firstLine="709"/>
        <w:jc w:val="both"/>
        <w:rPr>
          <w:rFonts w:ascii="Times New Roman" w:hAnsi="Times New Roman" w:cs="Times New Roman"/>
          <w:sz w:val="24"/>
          <w:szCs w:val="24"/>
        </w:rPr>
      </w:pPr>
      <w:r w:rsidRPr="003670D6">
        <w:rPr>
          <w:rFonts w:ascii="Times New Roman" w:hAnsi="Times New Roman" w:cs="Times New Roman"/>
          <w:sz w:val="24"/>
          <w:szCs w:val="24"/>
        </w:rPr>
        <w:t xml:space="preserve"> </w:t>
      </w:r>
    </w:p>
    <w:p w:rsidR="00A22F7A" w:rsidRDefault="005B1487" w:rsidP="00A22F7A">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Диаскинтест</w:t>
      </w:r>
      <w:proofErr w:type="spellEnd"/>
      <w:r w:rsidRPr="005B1487">
        <w:rPr>
          <w:rFonts w:ascii="Times New Roman" w:hAnsi="Times New Roman" w:cs="Times New Roman"/>
          <w:sz w:val="24"/>
          <w:szCs w:val="24"/>
        </w:rPr>
        <w:t xml:space="preserve"> (Аллерген туберкулезный рекомбинантный в стандартном разведении) - инновационный внутрикожный диагностический тест, который представляет собой рекомбинантный белок, содержащий два связанных между собой антигена — ESAT6 и CFP10, характерных для патогенных штаммов микобактерий туберкулеза (</w:t>
      </w:r>
      <w:proofErr w:type="spellStart"/>
      <w:r w:rsidRPr="005B1487">
        <w:rPr>
          <w:rFonts w:ascii="Times New Roman" w:hAnsi="Times New Roman" w:cs="Times New Roman"/>
          <w:sz w:val="24"/>
          <w:szCs w:val="24"/>
        </w:rPr>
        <w:t>Mycobacterium</w:t>
      </w:r>
      <w:proofErr w:type="spellEnd"/>
      <w:r w:rsidRPr="005B1487">
        <w:rPr>
          <w:rFonts w:ascii="Times New Roman" w:hAnsi="Times New Roman" w:cs="Times New Roman"/>
          <w:sz w:val="24"/>
          <w:szCs w:val="24"/>
        </w:rPr>
        <w:t xml:space="preserve"> </w:t>
      </w:r>
      <w:proofErr w:type="spellStart"/>
      <w:r w:rsidRPr="005B1487">
        <w:rPr>
          <w:rFonts w:ascii="Times New Roman" w:hAnsi="Times New Roman" w:cs="Times New Roman"/>
          <w:sz w:val="24"/>
          <w:szCs w:val="24"/>
        </w:rPr>
        <w:t>tuberculosis</w:t>
      </w:r>
      <w:proofErr w:type="spellEnd"/>
      <w:r w:rsidRPr="005B1487">
        <w:rPr>
          <w:rFonts w:ascii="Times New Roman" w:hAnsi="Times New Roman" w:cs="Times New Roman"/>
          <w:sz w:val="24"/>
          <w:szCs w:val="24"/>
        </w:rPr>
        <w:t>)</w:t>
      </w:r>
      <w:r w:rsidRPr="005B1487">
        <w:rPr>
          <w:rFonts w:ascii="Times New Roman" w:hAnsi="Times New Roman" w:cs="Times New Roman"/>
          <w:sz w:val="24"/>
          <w:szCs w:val="24"/>
          <w:vertAlign w:val="superscript"/>
        </w:rPr>
        <w:t>1</w:t>
      </w:r>
      <w:r w:rsidRPr="005B1487">
        <w:rPr>
          <w:rFonts w:ascii="Times New Roman" w:hAnsi="Times New Roman" w:cs="Times New Roman"/>
          <w:sz w:val="24"/>
          <w:szCs w:val="24"/>
        </w:rPr>
        <w:t xml:space="preserve">.  Данные антигены отсутствуют в вакцинном штамме </w:t>
      </w:r>
      <w:proofErr w:type="spellStart"/>
      <w:r w:rsidRPr="005B1487">
        <w:rPr>
          <w:rFonts w:ascii="Times New Roman" w:hAnsi="Times New Roman" w:cs="Times New Roman"/>
          <w:sz w:val="24"/>
          <w:szCs w:val="24"/>
        </w:rPr>
        <w:t>Mycobacterium</w:t>
      </w:r>
      <w:proofErr w:type="spellEnd"/>
      <w:r w:rsidRPr="005B1487">
        <w:rPr>
          <w:rFonts w:ascii="Times New Roman" w:hAnsi="Times New Roman" w:cs="Times New Roman"/>
          <w:sz w:val="24"/>
          <w:szCs w:val="24"/>
        </w:rPr>
        <w:t xml:space="preserve"> </w:t>
      </w:r>
      <w:proofErr w:type="spellStart"/>
      <w:r w:rsidRPr="005B1487">
        <w:rPr>
          <w:rFonts w:ascii="Times New Roman" w:hAnsi="Times New Roman" w:cs="Times New Roman"/>
          <w:sz w:val="24"/>
          <w:szCs w:val="24"/>
        </w:rPr>
        <w:t>bovis</w:t>
      </w:r>
      <w:proofErr w:type="spellEnd"/>
      <w:r w:rsidRPr="005B1487">
        <w:rPr>
          <w:rFonts w:ascii="Times New Roman" w:hAnsi="Times New Roman" w:cs="Times New Roman"/>
          <w:sz w:val="24"/>
          <w:szCs w:val="24"/>
        </w:rPr>
        <w:t xml:space="preserve"> BCG и у большинства нетуберкулезных ми</w:t>
      </w:r>
      <w:r>
        <w:rPr>
          <w:rFonts w:ascii="Times New Roman" w:hAnsi="Times New Roman" w:cs="Times New Roman"/>
          <w:sz w:val="24"/>
          <w:szCs w:val="24"/>
        </w:rPr>
        <w:t xml:space="preserve">кобактерий, поэтому </w:t>
      </w:r>
      <w:proofErr w:type="spellStart"/>
      <w:r>
        <w:rPr>
          <w:rFonts w:ascii="Times New Roman" w:hAnsi="Times New Roman" w:cs="Times New Roman"/>
          <w:sz w:val="24"/>
          <w:szCs w:val="24"/>
        </w:rPr>
        <w:t>Диаскинтест</w:t>
      </w:r>
      <w:proofErr w:type="spellEnd"/>
      <w:r>
        <w:rPr>
          <w:rFonts w:ascii="Times New Roman" w:hAnsi="Times New Roman" w:cs="Times New Roman"/>
          <w:sz w:val="24"/>
          <w:szCs w:val="24"/>
        </w:rPr>
        <w:t xml:space="preserve"> </w:t>
      </w:r>
      <w:r w:rsidRPr="005B1487">
        <w:rPr>
          <w:rFonts w:ascii="Times New Roman" w:hAnsi="Times New Roman" w:cs="Times New Roman"/>
          <w:sz w:val="24"/>
          <w:szCs w:val="24"/>
        </w:rPr>
        <w:t xml:space="preserve"> вызывает иммунную реакцию только на микобактерии туберкулеза и не дает реакции, связанной с вакцинацией БЦЖ. Благодаря данным качествам, </w:t>
      </w:r>
      <w:proofErr w:type="spellStart"/>
      <w:r w:rsidRPr="005B1487">
        <w:rPr>
          <w:rFonts w:ascii="Times New Roman" w:hAnsi="Times New Roman" w:cs="Times New Roman"/>
          <w:sz w:val="24"/>
          <w:szCs w:val="24"/>
        </w:rPr>
        <w:t>Диаскинтест</w:t>
      </w:r>
      <w:proofErr w:type="spellEnd"/>
      <w:r w:rsidRPr="005B1487">
        <w:rPr>
          <w:rFonts w:ascii="Times New Roman" w:hAnsi="Times New Roman" w:cs="Times New Roman"/>
          <w:sz w:val="24"/>
          <w:szCs w:val="24"/>
        </w:rPr>
        <w:t> обладает практически 100% чувствительностью и специфичностью</w:t>
      </w:r>
      <w:proofErr w:type="gramStart"/>
      <w:r w:rsidRPr="005B1487">
        <w:rPr>
          <w:rFonts w:ascii="Times New Roman" w:hAnsi="Times New Roman" w:cs="Times New Roman"/>
          <w:sz w:val="24"/>
          <w:szCs w:val="24"/>
          <w:vertAlign w:val="superscript"/>
        </w:rPr>
        <w:t>2</w:t>
      </w:r>
      <w:proofErr w:type="gramEnd"/>
      <w:r w:rsidRPr="005B1487">
        <w:rPr>
          <w:rFonts w:ascii="Times New Roman" w:hAnsi="Times New Roman" w:cs="Times New Roman"/>
          <w:sz w:val="24"/>
          <w:szCs w:val="24"/>
        </w:rPr>
        <w:t>, сводя к минимуму вероятность развития ложноположительных реакций, которые в 40–60% случаев наблюдаются при использовании традиционного внутрикожного туберкулинового теста (проба Манту)</w:t>
      </w:r>
      <w:r w:rsidRPr="005B1487">
        <w:rPr>
          <w:rFonts w:ascii="Times New Roman" w:hAnsi="Times New Roman" w:cs="Times New Roman"/>
          <w:sz w:val="24"/>
          <w:szCs w:val="24"/>
          <w:vertAlign w:val="superscript"/>
        </w:rPr>
        <w:t>3</w:t>
      </w:r>
      <w:r w:rsidRPr="005B1487">
        <w:rPr>
          <w:rFonts w:ascii="Times New Roman" w:hAnsi="Times New Roman" w:cs="Times New Roman"/>
          <w:sz w:val="24"/>
          <w:szCs w:val="24"/>
        </w:rPr>
        <w:t xml:space="preserve">. Техника постановки </w:t>
      </w:r>
      <w:proofErr w:type="spellStart"/>
      <w:r w:rsidRPr="005B1487">
        <w:rPr>
          <w:rFonts w:ascii="Times New Roman" w:hAnsi="Times New Roman" w:cs="Times New Roman"/>
          <w:sz w:val="24"/>
          <w:szCs w:val="24"/>
        </w:rPr>
        <w:t>Диаскинтеста</w:t>
      </w:r>
      <w:proofErr w:type="spellEnd"/>
      <w:r w:rsidRPr="005B1487">
        <w:rPr>
          <w:rFonts w:ascii="Times New Roman" w:hAnsi="Times New Roman" w:cs="Times New Roman"/>
          <w:sz w:val="24"/>
          <w:szCs w:val="24"/>
        </w:rPr>
        <w:t xml:space="preserve"> и учета результатов идентичны пробе Манту с туберкулином</w:t>
      </w:r>
      <w:proofErr w:type="gramStart"/>
      <w:r w:rsidRPr="005B1487">
        <w:rPr>
          <w:rFonts w:ascii="Times New Roman" w:hAnsi="Times New Roman" w:cs="Times New Roman"/>
          <w:sz w:val="24"/>
          <w:szCs w:val="24"/>
          <w:vertAlign w:val="superscript"/>
        </w:rPr>
        <w:t>4</w:t>
      </w:r>
      <w:proofErr w:type="gramEnd"/>
      <w:r w:rsidRPr="005B1487">
        <w:rPr>
          <w:rFonts w:ascii="Times New Roman" w:hAnsi="Times New Roman" w:cs="Times New Roman"/>
          <w:sz w:val="24"/>
          <w:szCs w:val="24"/>
        </w:rPr>
        <w:t>.</w:t>
      </w:r>
    </w:p>
    <w:p w:rsidR="005B1487" w:rsidRPr="005B1487" w:rsidRDefault="005B1487" w:rsidP="005B1487">
      <w:pPr>
        <w:spacing w:after="0" w:line="240" w:lineRule="auto"/>
        <w:ind w:firstLine="709"/>
        <w:jc w:val="both"/>
        <w:rPr>
          <w:rFonts w:ascii="Times New Roman" w:hAnsi="Times New Roman" w:cs="Times New Roman"/>
          <w:sz w:val="24"/>
          <w:szCs w:val="24"/>
        </w:rPr>
      </w:pPr>
      <w:proofErr w:type="spellStart"/>
      <w:r w:rsidRPr="005B1487">
        <w:rPr>
          <w:rFonts w:ascii="Times New Roman" w:hAnsi="Times New Roman" w:cs="Times New Roman"/>
          <w:sz w:val="24"/>
          <w:szCs w:val="24"/>
        </w:rPr>
        <w:t>Диаскинтест</w:t>
      </w:r>
      <w:proofErr w:type="spellEnd"/>
      <w:r w:rsidRPr="005B1487">
        <w:rPr>
          <w:rFonts w:ascii="Times New Roman" w:hAnsi="Times New Roman" w:cs="Times New Roman"/>
          <w:sz w:val="24"/>
          <w:szCs w:val="24"/>
        </w:rPr>
        <w:t xml:space="preserve"> является диагностическим тестом, основанным на формировании реакции гиперчувствительности замедленного типа (ГЧЗТ), проявляющейся в виде уплотнения (папулы) в месте введения при наличии в организме патогенной для организма человека микобактерии туберкулеза с наличием в своей структуре двух антигенов ESAT-6 и CFP-10. Этих антигенов нет у вакцинных микобактерий (БЦЖ) и нетуберкулезных бактерий.</w:t>
      </w:r>
    </w:p>
    <w:p w:rsidR="005B1487" w:rsidRPr="005B1487" w:rsidRDefault="005B1487" w:rsidP="005B1487">
      <w:pPr>
        <w:spacing w:after="0" w:line="240" w:lineRule="auto"/>
        <w:ind w:firstLine="709"/>
        <w:jc w:val="both"/>
        <w:rPr>
          <w:rFonts w:ascii="Times New Roman" w:hAnsi="Times New Roman" w:cs="Times New Roman"/>
          <w:sz w:val="24"/>
          <w:szCs w:val="24"/>
        </w:rPr>
      </w:pPr>
      <w:r w:rsidRPr="005B1487">
        <w:rPr>
          <w:rFonts w:ascii="Times New Roman" w:hAnsi="Times New Roman" w:cs="Times New Roman"/>
          <w:sz w:val="24"/>
          <w:szCs w:val="24"/>
        </w:rPr>
        <w:t xml:space="preserve">Если человек болен туберкулезом (активная или латентная (скрытая) туберкулезная инфекция), то в месте введения </w:t>
      </w:r>
      <w:proofErr w:type="spellStart"/>
      <w:r w:rsidRPr="005B1487">
        <w:rPr>
          <w:rFonts w:ascii="Times New Roman" w:hAnsi="Times New Roman" w:cs="Times New Roman"/>
          <w:sz w:val="24"/>
          <w:szCs w:val="24"/>
        </w:rPr>
        <w:t>Диаскинтеста</w:t>
      </w:r>
      <w:proofErr w:type="spellEnd"/>
      <w:r w:rsidRPr="005B1487">
        <w:rPr>
          <w:rFonts w:ascii="Times New Roman" w:hAnsi="Times New Roman" w:cs="Times New Roman"/>
          <w:sz w:val="24"/>
          <w:szCs w:val="24"/>
        </w:rPr>
        <w:t xml:space="preserve"> формируется уплотнение (папула) – положительный тест. В данном случае необходимо </w:t>
      </w:r>
      <w:proofErr w:type="gramStart"/>
      <w:r w:rsidRPr="005B1487">
        <w:rPr>
          <w:rFonts w:ascii="Times New Roman" w:hAnsi="Times New Roman" w:cs="Times New Roman"/>
          <w:sz w:val="24"/>
          <w:szCs w:val="24"/>
        </w:rPr>
        <w:t>тщательное</w:t>
      </w:r>
      <w:proofErr w:type="gramEnd"/>
      <w:r w:rsidRPr="005B1487">
        <w:rPr>
          <w:rFonts w:ascii="Times New Roman" w:hAnsi="Times New Roman" w:cs="Times New Roman"/>
          <w:sz w:val="24"/>
          <w:szCs w:val="24"/>
        </w:rPr>
        <w:t xml:space="preserve"> </w:t>
      </w:r>
      <w:proofErr w:type="spellStart"/>
      <w:r w:rsidRPr="005B1487">
        <w:rPr>
          <w:rFonts w:ascii="Times New Roman" w:hAnsi="Times New Roman" w:cs="Times New Roman"/>
          <w:sz w:val="24"/>
          <w:szCs w:val="24"/>
        </w:rPr>
        <w:t>дообследование</w:t>
      </w:r>
      <w:proofErr w:type="spellEnd"/>
      <w:r w:rsidRPr="005B1487">
        <w:rPr>
          <w:rFonts w:ascii="Times New Roman" w:hAnsi="Times New Roman" w:cs="Times New Roman"/>
          <w:sz w:val="24"/>
          <w:szCs w:val="24"/>
        </w:rPr>
        <w:t xml:space="preserve"> для исключения активного туберкулезного поражения. При отсутствии достоверных признаков болезни положительный тест свидетельствует о том, что у человека латентная (скрытая) туберкулезная инфекция и существует высокий риск перехода болезни в активную форму в ближайшее время. Поэтому необходимо проведение специального профилактического лечения противотуберкулезными препаратами.</w:t>
      </w:r>
    </w:p>
    <w:p w:rsidR="005B1487" w:rsidRPr="005B1487" w:rsidRDefault="005B1487" w:rsidP="005B1487">
      <w:pPr>
        <w:spacing w:after="0" w:line="240" w:lineRule="auto"/>
        <w:ind w:firstLine="709"/>
        <w:jc w:val="both"/>
        <w:rPr>
          <w:rFonts w:ascii="Times New Roman" w:hAnsi="Times New Roman" w:cs="Times New Roman"/>
          <w:sz w:val="24"/>
          <w:szCs w:val="24"/>
        </w:rPr>
      </w:pPr>
      <w:r w:rsidRPr="005B1487">
        <w:rPr>
          <w:rFonts w:ascii="Times New Roman" w:hAnsi="Times New Roman" w:cs="Times New Roman"/>
          <w:sz w:val="24"/>
          <w:szCs w:val="24"/>
        </w:rPr>
        <w:t xml:space="preserve">Если человек здоров, при этом имеет иммунитет от туберкулеза после вакцинации БЦЖ (поствакцинальный иммунитет), то </w:t>
      </w:r>
      <w:proofErr w:type="spellStart"/>
      <w:r w:rsidRPr="005B1487">
        <w:rPr>
          <w:rFonts w:ascii="Times New Roman" w:hAnsi="Times New Roman" w:cs="Times New Roman"/>
          <w:sz w:val="24"/>
          <w:szCs w:val="24"/>
        </w:rPr>
        <w:t>Диаскинтест</w:t>
      </w:r>
      <w:proofErr w:type="spellEnd"/>
      <w:r w:rsidRPr="005B1487">
        <w:rPr>
          <w:rFonts w:ascii="Times New Roman" w:hAnsi="Times New Roman" w:cs="Times New Roman"/>
          <w:sz w:val="24"/>
          <w:szCs w:val="24"/>
        </w:rPr>
        <w:t xml:space="preserve"> будет отрицательный.</w:t>
      </w:r>
    </w:p>
    <w:p w:rsidR="005B1487" w:rsidRPr="005B1487" w:rsidRDefault="005B1487" w:rsidP="005B1487">
      <w:pPr>
        <w:spacing w:after="0" w:line="240" w:lineRule="auto"/>
        <w:ind w:firstLine="709"/>
        <w:jc w:val="both"/>
        <w:rPr>
          <w:rFonts w:ascii="Times New Roman" w:hAnsi="Times New Roman" w:cs="Times New Roman"/>
          <w:sz w:val="24"/>
          <w:szCs w:val="24"/>
        </w:rPr>
      </w:pPr>
      <w:r w:rsidRPr="005B1487">
        <w:rPr>
          <w:rFonts w:ascii="Times New Roman" w:hAnsi="Times New Roman" w:cs="Times New Roman"/>
          <w:sz w:val="24"/>
          <w:szCs w:val="24"/>
        </w:rPr>
        <w:t>Для оценки эффективности любой тестовой пробы учитывают две основные характеристики: чувствительность и специфичность. Чем выше эти показатели, тем более качественно тест выявляет инфекцию.</w:t>
      </w:r>
    </w:p>
    <w:p w:rsidR="005B1487" w:rsidRPr="00A97C91" w:rsidRDefault="005B1487" w:rsidP="00A97C91">
      <w:pPr>
        <w:tabs>
          <w:tab w:val="left" w:pos="6210"/>
        </w:tabs>
        <w:spacing w:after="0" w:line="240" w:lineRule="auto"/>
        <w:ind w:firstLine="709"/>
        <w:jc w:val="center"/>
        <w:rPr>
          <w:rFonts w:ascii="Times New Roman" w:hAnsi="Times New Roman" w:cs="Times New Roman"/>
          <w:b/>
          <w:sz w:val="24"/>
          <w:szCs w:val="24"/>
        </w:rPr>
      </w:pPr>
    </w:p>
    <w:p w:rsidR="004C019C" w:rsidRPr="00A97C91" w:rsidRDefault="004C019C" w:rsidP="00A97C91">
      <w:pPr>
        <w:tabs>
          <w:tab w:val="left" w:pos="6210"/>
        </w:tabs>
        <w:spacing w:after="0" w:line="240" w:lineRule="auto"/>
        <w:ind w:firstLine="709"/>
        <w:jc w:val="center"/>
        <w:rPr>
          <w:rFonts w:ascii="Times New Roman" w:hAnsi="Times New Roman" w:cs="Times New Roman"/>
          <w:b/>
          <w:sz w:val="24"/>
          <w:szCs w:val="24"/>
        </w:rPr>
      </w:pPr>
      <w:r w:rsidRPr="00A97C91">
        <w:rPr>
          <w:rFonts w:ascii="Times New Roman" w:hAnsi="Times New Roman" w:cs="Times New Roman"/>
          <w:b/>
          <w:sz w:val="24"/>
          <w:szCs w:val="24"/>
        </w:rPr>
        <w:t>23 ДЕНЬ (17.05.24) УТИЛИЗАЦИЯ ОБРАБОТАННОГО МАТЕРИАЛА</w:t>
      </w:r>
    </w:p>
    <w:p w:rsidR="004C019C" w:rsidRDefault="004C019C" w:rsidP="00A22F7A">
      <w:pPr>
        <w:spacing w:after="0" w:line="240" w:lineRule="auto"/>
        <w:ind w:firstLine="709"/>
        <w:jc w:val="both"/>
        <w:rPr>
          <w:rFonts w:ascii="Times New Roman" w:hAnsi="Times New Roman" w:cs="Times New Roman"/>
          <w:sz w:val="24"/>
          <w:szCs w:val="24"/>
        </w:rPr>
      </w:pP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A97C91" w:rsidRPr="00A97C91" w:rsidRDefault="00A97C91" w:rsidP="00A97C91">
      <w:pPr>
        <w:spacing w:after="0" w:line="240" w:lineRule="auto"/>
        <w:ind w:firstLine="709"/>
        <w:jc w:val="both"/>
        <w:rPr>
          <w:rFonts w:ascii="Times New Roman" w:hAnsi="Times New Roman" w:cs="Times New Roman"/>
          <w:b/>
          <w:sz w:val="24"/>
          <w:szCs w:val="24"/>
        </w:rPr>
      </w:pPr>
      <w:r w:rsidRPr="00A97C91">
        <w:rPr>
          <w:rFonts w:ascii="Times New Roman" w:hAnsi="Times New Roman" w:cs="Times New Roman"/>
          <w:b/>
          <w:sz w:val="24"/>
          <w:szCs w:val="24"/>
        </w:rPr>
        <w:t>1. Класс</w:t>
      </w:r>
      <w:proofErr w:type="gramStart"/>
      <w:r w:rsidRPr="00A97C91">
        <w:rPr>
          <w:rFonts w:ascii="Times New Roman" w:hAnsi="Times New Roman" w:cs="Times New Roman"/>
          <w:b/>
          <w:sz w:val="24"/>
          <w:szCs w:val="24"/>
        </w:rPr>
        <w:t xml:space="preserve"> А</w:t>
      </w:r>
      <w:proofErr w:type="gramEnd"/>
      <w:r w:rsidRPr="00A97C91">
        <w:rPr>
          <w:rFonts w:ascii="Times New Roman" w:hAnsi="Times New Roman" w:cs="Times New Roman"/>
          <w:b/>
          <w:sz w:val="24"/>
          <w:szCs w:val="24"/>
        </w:rPr>
        <w:t xml:space="preserve"> (</w:t>
      </w:r>
      <w:proofErr w:type="spellStart"/>
      <w:r w:rsidRPr="00A97C91">
        <w:rPr>
          <w:rFonts w:ascii="Times New Roman" w:hAnsi="Times New Roman" w:cs="Times New Roman"/>
          <w:b/>
          <w:sz w:val="24"/>
          <w:szCs w:val="24"/>
        </w:rPr>
        <w:t>эпидемиологически</w:t>
      </w:r>
      <w:proofErr w:type="spellEnd"/>
      <w:r w:rsidRPr="00A97C91">
        <w:rPr>
          <w:rFonts w:ascii="Times New Roman" w:hAnsi="Times New Roman" w:cs="Times New Roman"/>
          <w:b/>
          <w:sz w:val="24"/>
          <w:szCs w:val="24"/>
        </w:rPr>
        <w:t xml:space="preserve"> безопасные отходы, по составу приближенные к ТБО)</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lastRenderedPageBreak/>
        <w:t xml:space="preserve">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w:t>
      </w:r>
      <w:proofErr w:type="gramStart"/>
      <w:r w:rsidRPr="00A97C91">
        <w:rPr>
          <w:rFonts w:ascii="Times New Roman" w:hAnsi="Times New Roman" w:cs="Times New Roman"/>
          <w:sz w:val="24"/>
          <w:szCs w:val="24"/>
        </w:rPr>
        <w:t>кроме</w:t>
      </w:r>
      <w:proofErr w:type="gramEnd"/>
      <w:r w:rsidRPr="00A97C91">
        <w:rPr>
          <w:rFonts w:ascii="Times New Roman" w:hAnsi="Times New Roman" w:cs="Times New Roman"/>
          <w:sz w:val="24"/>
          <w:szCs w:val="24"/>
        </w:rPr>
        <w:t xml:space="preserve"> инфекционных, в том числе фтизиатрических.</w:t>
      </w:r>
    </w:p>
    <w:p w:rsidR="00A97C91" w:rsidRPr="00A97C91" w:rsidRDefault="00A97C91" w:rsidP="00A97C91">
      <w:pPr>
        <w:spacing w:after="0" w:line="240" w:lineRule="auto"/>
        <w:ind w:firstLine="709"/>
        <w:jc w:val="both"/>
        <w:rPr>
          <w:rFonts w:ascii="Times New Roman" w:hAnsi="Times New Roman" w:cs="Times New Roman"/>
          <w:b/>
          <w:sz w:val="24"/>
          <w:szCs w:val="24"/>
        </w:rPr>
      </w:pPr>
      <w:r w:rsidRPr="00A97C91">
        <w:rPr>
          <w:rFonts w:ascii="Times New Roman" w:hAnsi="Times New Roman" w:cs="Times New Roman"/>
          <w:b/>
          <w:sz w:val="24"/>
          <w:szCs w:val="24"/>
        </w:rPr>
        <w:t>2. Класс</w:t>
      </w:r>
      <w:proofErr w:type="gramStart"/>
      <w:r w:rsidRPr="00A97C91">
        <w:rPr>
          <w:rFonts w:ascii="Times New Roman" w:hAnsi="Times New Roman" w:cs="Times New Roman"/>
          <w:b/>
          <w:sz w:val="24"/>
          <w:szCs w:val="24"/>
        </w:rPr>
        <w:t xml:space="preserve"> Б</w:t>
      </w:r>
      <w:proofErr w:type="gramEnd"/>
      <w:r w:rsidRPr="00A97C91">
        <w:rPr>
          <w:rFonts w:ascii="Times New Roman" w:hAnsi="Times New Roman" w:cs="Times New Roman"/>
          <w:b/>
          <w:sz w:val="24"/>
          <w:szCs w:val="24"/>
        </w:rPr>
        <w:t xml:space="preserve"> (</w:t>
      </w:r>
      <w:proofErr w:type="spellStart"/>
      <w:r w:rsidRPr="00A97C91">
        <w:rPr>
          <w:rFonts w:ascii="Times New Roman" w:hAnsi="Times New Roman" w:cs="Times New Roman"/>
          <w:b/>
          <w:sz w:val="24"/>
          <w:szCs w:val="24"/>
        </w:rPr>
        <w:t>эпидемиологически</w:t>
      </w:r>
      <w:proofErr w:type="spellEnd"/>
      <w:r w:rsidRPr="00A97C91">
        <w:rPr>
          <w:rFonts w:ascii="Times New Roman" w:hAnsi="Times New Roman" w:cs="Times New Roman"/>
          <w:b/>
          <w:sz w:val="24"/>
          <w:szCs w:val="24"/>
        </w:rPr>
        <w:t xml:space="preserve"> опасные отходы)</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 xml:space="preserve">Инфицированные и потенциально инфицированные отходы (Рис.8). Материалы и инструменты, предметы, загрязненные кровью и/или другими биологическими жидкостями. </w:t>
      </w:r>
      <w:proofErr w:type="spellStart"/>
      <w:proofErr w:type="gramStart"/>
      <w:r w:rsidRPr="00A97C91">
        <w:rPr>
          <w:rFonts w:ascii="Times New Roman" w:hAnsi="Times New Roman" w:cs="Times New Roman"/>
          <w:sz w:val="24"/>
          <w:szCs w:val="24"/>
        </w:rPr>
        <w:t>Патолого</w:t>
      </w:r>
      <w:proofErr w:type="spellEnd"/>
      <w:r w:rsidRPr="00A97C91">
        <w:rPr>
          <w:rFonts w:ascii="Times New Roman" w:hAnsi="Times New Roman" w:cs="Times New Roman"/>
          <w:sz w:val="24"/>
          <w:szCs w:val="24"/>
        </w:rPr>
        <w:t xml:space="preserve"> – анатомические</w:t>
      </w:r>
      <w:proofErr w:type="gramEnd"/>
      <w:r w:rsidRPr="00A97C91">
        <w:rPr>
          <w:rFonts w:ascii="Times New Roman" w:hAnsi="Times New Roman" w:cs="Times New Roman"/>
          <w:sz w:val="24"/>
          <w:szCs w:val="24"/>
        </w:rPr>
        <w:t xml:space="preserve"> отходы. Органические операционные отходы (органы, ткани и так далее).</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Пищевые отходы из инфекционных отделений.</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Живые вакцины, непригодные к использованию.</w:t>
      </w:r>
    </w:p>
    <w:p w:rsidR="00A97C91" w:rsidRPr="00A97C91" w:rsidRDefault="00A97C91" w:rsidP="00A97C91">
      <w:pPr>
        <w:spacing w:after="0" w:line="240" w:lineRule="auto"/>
        <w:ind w:firstLine="709"/>
        <w:jc w:val="both"/>
        <w:rPr>
          <w:rFonts w:ascii="Times New Roman" w:hAnsi="Times New Roman" w:cs="Times New Roman"/>
          <w:b/>
          <w:sz w:val="24"/>
          <w:szCs w:val="24"/>
        </w:rPr>
      </w:pPr>
      <w:r w:rsidRPr="00A97C91">
        <w:rPr>
          <w:rFonts w:ascii="Times New Roman" w:hAnsi="Times New Roman" w:cs="Times New Roman"/>
          <w:b/>
          <w:sz w:val="24"/>
          <w:szCs w:val="24"/>
        </w:rPr>
        <w:t>3.  Класс</w:t>
      </w:r>
      <w:proofErr w:type="gramStart"/>
      <w:r w:rsidRPr="00A97C91">
        <w:rPr>
          <w:rFonts w:ascii="Times New Roman" w:hAnsi="Times New Roman" w:cs="Times New Roman"/>
          <w:b/>
          <w:sz w:val="24"/>
          <w:szCs w:val="24"/>
        </w:rPr>
        <w:t xml:space="preserve"> В</w:t>
      </w:r>
      <w:proofErr w:type="gramEnd"/>
      <w:r w:rsidRPr="00A97C91">
        <w:rPr>
          <w:rFonts w:ascii="Times New Roman" w:hAnsi="Times New Roman" w:cs="Times New Roman"/>
          <w:b/>
          <w:sz w:val="24"/>
          <w:szCs w:val="24"/>
        </w:rPr>
        <w:t xml:space="preserve"> (чрезвычайно </w:t>
      </w:r>
      <w:proofErr w:type="spellStart"/>
      <w:r w:rsidRPr="00A97C91">
        <w:rPr>
          <w:rFonts w:ascii="Times New Roman" w:hAnsi="Times New Roman" w:cs="Times New Roman"/>
          <w:b/>
          <w:sz w:val="24"/>
          <w:szCs w:val="24"/>
        </w:rPr>
        <w:t>эпидемиологически</w:t>
      </w:r>
      <w:proofErr w:type="spellEnd"/>
      <w:r w:rsidRPr="00A97C91">
        <w:rPr>
          <w:rFonts w:ascii="Times New Roman" w:hAnsi="Times New Roman" w:cs="Times New Roman"/>
          <w:b/>
          <w:sz w:val="24"/>
          <w:szCs w:val="24"/>
        </w:rPr>
        <w:t xml:space="preserve"> опасные отходы)</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Отходы лабораторий, фармацевтических и иммунобиологических производств, работающих с микроорганизмами 1-2 групп патогенности.</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A97C91" w:rsidRPr="00A97C91" w:rsidRDefault="00A97C91" w:rsidP="00A97C91">
      <w:pPr>
        <w:spacing w:after="0" w:line="240" w:lineRule="auto"/>
        <w:ind w:firstLine="709"/>
        <w:jc w:val="both"/>
        <w:rPr>
          <w:rFonts w:ascii="Times New Roman" w:hAnsi="Times New Roman" w:cs="Times New Roman"/>
          <w:b/>
          <w:sz w:val="24"/>
          <w:szCs w:val="24"/>
        </w:rPr>
      </w:pPr>
      <w:r w:rsidRPr="00A97C91">
        <w:rPr>
          <w:rFonts w:ascii="Times New Roman" w:hAnsi="Times New Roman" w:cs="Times New Roman"/>
          <w:b/>
          <w:sz w:val="24"/>
          <w:szCs w:val="24"/>
        </w:rPr>
        <w:t>4. Класс Г (</w:t>
      </w:r>
      <w:proofErr w:type="spellStart"/>
      <w:r w:rsidRPr="00A97C91">
        <w:rPr>
          <w:rFonts w:ascii="Times New Roman" w:hAnsi="Times New Roman" w:cs="Times New Roman"/>
          <w:b/>
          <w:sz w:val="24"/>
          <w:szCs w:val="24"/>
        </w:rPr>
        <w:t>токсикологически</w:t>
      </w:r>
      <w:proofErr w:type="spellEnd"/>
      <w:r w:rsidRPr="00A97C91">
        <w:rPr>
          <w:rFonts w:ascii="Times New Roman" w:hAnsi="Times New Roman" w:cs="Times New Roman"/>
          <w:b/>
          <w:sz w:val="24"/>
          <w:szCs w:val="24"/>
        </w:rPr>
        <w:t xml:space="preserve"> опасные отходы 1-4 классов опасности)</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 xml:space="preserve">Лекарственные (в том числе </w:t>
      </w:r>
      <w:proofErr w:type="spellStart"/>
      <w:r w:rsidRPr="00A97C91">
        <w:rPr>
          <w:rFonts w:ascii="Times New Roman" w:hAnsi="Times New Roman" w:cs="Times New Roman"/>
          <w:sz w:val="24"/>
          <w:szCs w:val="24"/>
        </w:rPr>
        <w:t>цитостатики</w:t>
      </w:r>
      <w:proofErr w:type="spellEnd"/>
      <w:r w:rsidRPr="00A97C91">
        <w:rPr>
          <w:rFonts w:ascii="Times New Roman" w:hAnsi="Times New Roman" w:cs="Times New Roman"/>
          <w:sz w:val="24"/>
          <w:szCs w:val="24"/>
        </w:rPr>
        <w:t>), диагностические, дезинфицирующие средства, не подлежащие использованию.</w:t>
      </w:r>
    </w:p>
    <w:p w:rsidR="00A97C91" w:rsidRPr="00A97C91"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A97C91" w:rsidRPr="00A97C91" w:rsidRDefault="00A97C91" w:rsidP="00A97C91">
      <w:pPr>
        <w:spacing w:after="0" w:line="240" w:lineRule="auto"/>
        <w:ind w:firstLine="709"/>
        <w:jc w:val="both"/>
        <w:rPr>
          <w:rFonts w:ascii="Times New Roman" w:hAnsi="Times New Roman" w:cs="Times New Roman"/>
          <w:b/>
          <w:sz w:val="24"/>
          <w:szCs w:val="24"/>
        </w:rPr>
      </w:pPr>
      <w:r w:rsidRPr="00A97C91">
        <w:rPr>
          <w:rFonts w:ascii="Times New Roman" w:hAnsi="Times New Roman" w:cs="Times New Roman"/>
          <w:b/>
          <w:sz w:val="24"/>
          <w:szCs w:val="24"/>
        </w:rPr>
        <w:t>5.  Класс</w:t>
      </w:r>
      <w:proofErr w:type="gramStart"/>
      <w:r w:rsidRPr="00A97C91">
        <w:rPr>
          <w:rFonts w:ascii="Times New Roman" w:hAnsi="Times New Roman" w:cs="Times New Roman"/>
          <w:b/>
          <w:sz w:val="24"/>
          <w:szCs w:val="24"/>
        </w:rPr>
        <w:t xml:space="preserve"> Д</w:t>
      </w:r>
      <w:proofErr w:type="gramEnd"/>
      <w:r w:rsidRPr="00A97C91">
        <w:rPr>
          <w:rFonts w:ascii="Times New Roman" w:hAnsi="Times New Roman" w:cs="Times New Roman"/>
          <w:b/>
          <w:sz w:val="24"/>
          <w:szCs w:val="24"/>
        </w:rPr>
        <w:t xml:space="preserve"> (радиоактивные отходы)</w:t>
      </w:r>
    </w:p>
    <w:p w:rsidR="004C019C" w:rsidRDefault="00A97C91" w:rsidP="00A97C91">
      <w:pPr>
        <w:spacing w:after="0" w:line="240" w:lineRule="auto"/>
        <w:ind w:firstLine="709"/>
        <w:jc w:val="both"/>
        <w:rPr>
          <w:rFonts w:ascii="Times New Roman" w:hAnsi="Times New Roman" w:cs="Times New Roman"/>
          <w:sz w:val="24"/>
          <w:szCs w:val="24"/>
        </w:rPr>
      </w:pPr>
      <w:r w:rsidRPr="00A97C91">
        <w:rPr>
          <w:rFonts w:ascii="Times New Roman" w:hAnsi="Times New Roman" w:cs="Times New Roman"/>
          <w:sz w:val="24"/>
          <w:szCs w:val="24"/>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rsidR="00A97C91" w:rsidRPr="00A22F7A" w:rsidRDefault="00A97C91" w:rsidP="00A97C91">
      <w:pPr>
        <w:spacing w:after="0" w:line="240" w:lineRule="auto"/>
        <w:ind w:firstLine="709"/>
        <w:jc w:val="both"/>
        <w:rPr>
          <w:rFonts w:ascii="Times New Roman" w:hAnsi="Times New Roman" w:cs="Times New Roman"/>
          <w:sz w:val="24"/>
          <w:szCs w:val="24"/>
        </w:rPr>
      </w:pPr>
    </w:p>
    <w:p w:rsidR="00A22F7A" w:rsidRPr="00A22F7A" w:rsidRDefault="00A22F7A" w:rsidP="00DE4799">
      <w:pPr>
        <w:spacing w:after="0" w:line="240" w:lineRule="auto"/>
        <w:ind w:firstLine="709"/>
        <w:jc w:val="both"/>
        <w:rPr>
          <w:rFonts w:ascii="Times New Roman" w:hAnsi="Times New Roman" w:cs="Times New Roman"/>
          <w:sz w:val="24"/>
          <w:szCs w:val="24"/>
        </w:rPr>
      </w:pPr>
    </w:p>
    <w:p w:rsidR="00A97C91" w:rsidRDefault="00A97C91">
      <w:pPr>
        <w:rPr>
          <w:rFonts w:ascii="Times New Roman" w:hAnsi="Times New Roman" w:cs="Times New Roman"/>
          <w:sz w:val="24"/>
          <w:szCs w:val="24"/>
        </w:rPr>
      </w:pPr>
      <w:r>
        <w:rPr>
          <w:rFonts w:ascii="Times New Roman" w:hAnsi="Times New Roman" w:cs="Times New Roman"/>
          <w:sz w:val="24"/>
          <w:szCs w:val="24"/>
        </w:rPr>
        <w:br w:type="page"/>
      </w:r>
    </w:p>
    <w:p w:rsidR="00A97C91" w:rsidRPr="00A97C91" w:rsidRDefault="00A97C91" w:rsidP="00A97C91">
      <w:pPr>
        <w:keepNext/>
        <w:keepLines/>
        <w:spacing w:before="240" w:after="0"/>
        <w:outlineLvl w:val="0"/>
        <w:rPr>
          <w:rFonts w:ascii="Times New Roman" w:eastAsia="Times New Roman" w:hAnsi="Times New Roman" w:cs="Times New Roman"/>
          <w:b/>
          <w:bCs/>
          <w:caps/>
          <w:sz w:val="24"/>
          <w:szCs w:val="24"/>
          <w:lang w:eastAsia="ru-RU"/>
        </w:rPr>
      </w:pPr>
      <w:r w:rsidRPr="00A97C91">
        <w:rPr>
          <w:rFonts w:ascii="Times New Roman" w:eastAsia="Times New Roman" w:hAnsi="Times New Roman" w:cs="Times New Roman"/>
          <w:bCs/>
          <w:sz w:val="24"/>
          <w:szCs w:val="24"/>
          <w:lang w:eastAsia="ru-RU"/>
        </w:rPr>
        <w:lastRenderedPageBreak/>
        <w:t xml:space="preserve">2. </w:t>
      </w:r>
      <w:r w:rsidRPr="00A97C91">
        <w:rPr>
          <w:rFonts w:ascii="Times New Roman" w:eastAsia="Times New Roman" w:hAnsi="Times New Roman" w:cs="Times New Roman"/>
          <w:bCs/>
          <w:caps/>
          <w:sz w:val="24"/>
          <w:szCs w:val="24"/>
          <w:lang w:eastAsia="ru-RU"/>
        </w:rPr>
        <w:t>Текстовой отчет</w:t>
      </w:r>
    </w:p>
    <w:p w:rsidR="00A97C91" w:rsidRPr="00A97C91" w:rsidRDefault="00A97C91" w:rsidP="00A97C91">
      <w:pPr>
        <w:spacing w:after="0" w:line="240" w:lineRule="auto"/>
        <w:jc w:val="center"/>
        <w:rPr>
          <w:rFonts w:ascii="Times New Roman" w:eastAsia="Times New Roman" w:hAnsi="Times New Roman" w:cs="Times New Roman"/>
          <w:b/>
          <w:sz w:val="24"/>
          <w:szCs w:val="24"/>
          <w:lang w:eastAsia="ru-RU"/>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A97C91" w:rsidRPr="00A97C91" w:rsidTr="00CC5F28">
        <w:tc>
          <w:tcPr>
            <w:tcW w:w="9571" w:type="dxa"/>
          </w:tcPr>
          <w:p w:rsidR="00A97C91" w:rsidRPr="00A97C91" w:rsidRDefault="00A97C91" w:rsidP="00A97C91">
            <w:pPr>
              <w:numPr>
                <w:ilvl w:val="0"/>
                <w:numId w:val="12"/>
              </w:numPr>
              <w:spacing w:after="0" w:line="240" w:lineRule="auto"/>
              <w:rPr>
                <w:rFonts w:ascii="Times New Roman" w:eastAsia="Times New Roman" w:hAnsi="Times New Roman" w:cs="Times New Roman"/>
                <w:sz w:val="24"/>
                <w:szCs w:val="24"/>
                <w:lang w:eastAsia="ru-RU"/>
              </w:rPr>
            </w:pPr>
            <w:r w:rsidRPr="00A97C91">
              <w:rPr>
                <w:rFonts w:ascii="Times New Roman" w:eastAsia="Times New Roman" w:hAnsi="Times New Roman" w:cs="Times New Roman"/>
                <w:sz w:val="24"/>
                <w:szCs w:val="24"/>
                <w:lang w:eastAsia="ru-RU"/>
              </w:rPr>
              <w:t>Умения, которыми хорошо овладел в ходе практики:</w:t>
            </w:r>
          </w:p>
        </w:tc>
      </w:tr>
      <w:tr w:rsidR="00A97C91" w:rsidRPr="00A97C91" w:rsidTr="00CC5F28">
        <w:trPr>
          <w:trHeight w:val="2840"/>
        </w:trPr>
        <w:tc>
          <w:tcPr>
            <w:tcW w:w="9571" w:type="dxa"/>
          </w:tcPr>
          <w:p w:rsidR="00A97C91" w:rsidRPr="00A97C91" w:rsidRDefault="00A97C91" w:rsidP="00A97C91">
            <w:pPr>
              <w:spacing w:after="0" w:line="240" w:lineRule="auto"/>
              <w:jc w:val="both"/>
              <w:rPr>
                <w:rFonts w:ascii="Times New Roman" w:eastAsia="Times New Roman" w:hAnsi="Times New Roman" w:cs="Times New Roman"/>
                <w:sz w:val="24"/>
                <w:szCs w:val="24"/>
                <w:u w:val="single"/>
                <w:lang w:eastAsia="ru-RU"/>
              </w:rPr>
            </w:pPr>
            <w:r w:rsidRPr="00A97C91">
              <w:rPr>
                <w:rFonts w:ascii="Times New Roman" w:eastAsia="Times New Roman" w:hAnsi="Times New Roman" w:cs="Times New Roman"/>
                <w:sz w:val="24"/>
                <w:szCs w:val="24"/>
                <w:u w:val="single"/>
                <w:lang w:eastAsia="ru-RU"/>
              </w:rPr>
              <w:t>В ходе практики были освоены таки</w:t>
            </w:r>
            <w:r w:rsidR="00CC5F28">
              <w:rPr>
                <w:rFonts w:ascii="Times New Roman" w:eastAsia="Times New Roman" w:hAnsi="Times New Roman" w:cs="Times New Roman"/>
                <w:sz w:val="24"/>
                <w:szCs w:val="24"/>
                <w:u w:val="single"/>
                <w:lang w:eastAsia="ru-RU"/>
              </w:rPr>
              <w:t>е умения, как приготовление питательных сред, посев на питательные среды, прием биоматериала.</w:t>
            </w:r>
          </w:p>
        </w:tc>
      </w:tr>
      <w:tr w:rsidR="00A97C91" w:rsidRPr="00A97C91" w:rsidTr="00CC5F28">
        <w:tc>
          <w:tcPr>
            <w:tcW w:w="9571" w:type="dxa"/>
          </w:tcPr>
          <w:p w:rsidR="00A97C91" w:rsidRPr="00A97C91" w:rsidRDefault="00A97C91" w:rsidP="00A97C91">
            <w:pPr>
              <w:numPr>
                <w:ilvl w:val="0"/>
                <w:numId w:val="12"/>
              </w:numPr>
              <w:spacing w:after="0" w:line="240" w:lineRule="auto"/>
              <w:rPr>
                <w:rFonts w:ascii="Times New Roman" w:eastAsia="Times New Roman" w:hAnsi="Times New Roman" w:cs="Times New Roman"/>
                <w:sz w:val="24"/>
                <w:szCs w:val="24"/>
                <w:lang w:eastAsia="ru-RU"/>
              </w:rPr>
            </w:pPr>
            <w:r w:rsidRPr="00A97C91">
              <w:rPr>
                <w:rFonts w:ascii="Times New Roman" w:eastAsia="Times New Roman" w:hAnsi="Times New Roman" w:cs="Times New Roman"/>
                <w:sz w:val="24"/>
                <w:szCs w:val="24"/>
                <w:lang w:eastAsia="ru-RU"/>
              </w:rPr>
              <w:t>Самостоятельная работа:</w:t>
            </w:r>
          </w:p>
        </w:tc>
      </w:tr>
      <w:tr w:rsidR="00A97C91" w:rsidRPr="00A97C91" w:rsidTr="00CC5F28">
        <w:trPr>
          <w:trHeight w:val="1982"/>
        </w:trPr>
        <w:tc>
          <w:tcPr>
            <w:tcW w:w="9571" w:type="dxa"/>
          </w:tcPr>
          <w:p w:rsidR="00A97C91" w:rsidRPr="00A97C91" w:rsidRDefault="00A97C91" w:rsidP="00A97C91">
            <w:pPr>
              <w:spacing w:after="0" w:line="240" w:lineRule="auto"/>
              <w:jc w:val="both"/>
              <w:rPr>
                <w:rFonts w:ascii="Times New Roman" w:eastAsia="Times New Roman" w:hAnsi="Times New Roman" w:cs="Times New Roman"/>
                <w:sz w:val="24"/>
                <w:szCs w:val="24"/>
                <w:u w:val="single"/>
                <w:lang w:eastAsia="ru-RU"/>
              </w:rPr>
            </w:pPr>
            <w:r w:rsidRPr="00A97C91">
              <w:rPr>
                <w:rFonts w:ascii="Times New Roman" w:eastAsia="Times New Roman" w:hAnsi="Times New Roman" w:cs="Times New Roman"/>
                <w:sz w:val="24"/>
                <w:szCs w:val="24"/>
                <w:u w:val="single"/>
                <w:lang w:eastAsia="ru-RU"/>
              </w:rPr>
              <w:t>Организация рабочего места; подготовка лабораторных инструментов и посуды; принимала и регистрировала полученные материалы; производила посев материала на питательные и элективные среды.</w:t>
            </w:r>
          </w:p>
        </w:tc>
      </w:tr>
      <w:tr w:rsidR="00A97C91" w:rsidRPr="00A97C91" w:rsidTr="00CC5F28">
        <w:tc>
          <w:tcPr>
            <w:tcW w:w="9571" w:type="dxa"/>
          </w:tcPr>
          <w:p w:rsidR="00A97C91" w:rsidRPr="00A97C91" w:rsidRDefault="00A97C91" w:rsidP="00A97C91">
            <w:pPr>
              <w:numPr>
                <w:ilvl w:val="0"/>
                <w:numId w:val="12"/>
              </w:numPr>
              <w:spacing w:after="0" w:line="240" w:lineRule="auto"/>
              <w:rPr>
                <w:rFonts w:ascii="Times New Roman" w:eastAsia="Times New Roman" w:hAnsi="Times New Roman" w:cs="Times New Roman"/>
                <w:sz w:val="24"/>
                <w:szCs w:val="24"/>
                <w:lang w:eastAsia="ru-RU"/>
              </w:rPr>
            </w:pPr>
            <w:r w:rsidRPr="00A97C91">
              <w:rPr>
                <w:rFonts w:ascii="Times New Roman" w:eastAsia="Times New Roman" w:hAnsi="Times New Roman" w:cs="Times New Roman"/>
                <w:sz w:val="24"/>
                <w:szCs w:val="24"/>
                <w:lang w:eastAsia="ru-RU"/>
              </w:rPr>
              <w:t>Помощь оказана со стороны методических и непосредственных руководителей:</w:t>
            </w:r>
          </w:p>
        </w:tc>
      </w:tr>
      <w:tr w:rsidR="00A97C91" w:rsidRPr="00A97C91" w:rsidTr="00CC5F28">
        <w:trPr>
          <w:trHeight w:val="2268"/>
        </w:trPr>
        <w:tc>
          <w:tcPr>
            <w:tcW w:w="9571" w:type="dxa"/>
          </w:tcPr>
          <w:p w:rsidR="00A97C91" w:rsidRPr="00A97C91" w:rsidRDefault="00A97C91" w:rsidP="00A97C91">
            <w:pPr>
              <w:spacing w:after="0" w:line="240" w:lineRule="auto"/>
              <w:jc w:val="both"/>
              <w:rPr>
                <w:rFonts w:ascii="Times New Roman" w:eastAsia="Times New Roman" w:hAnsi="Times New Roman" w:cs="Times New Roman"/>
                <w:sz w:val="24"/>
                <w:szCs w:val="24"/>
                <w:u w:val="single"/>
                <w:lang w:eastAsia="ru-RU"/>
              </w:rPr>
            </w:pPr>
            <w:r w:rsidRPr="00A97C91">
              <w:rPr>
                <w:rFonts w:ascii="Times New Roman" w:eastAsia="Times New Roman" w:hAnsi="Times New Roman" w:cs="Times New Roman"/>
                <w:sz w:val="24"/>
                <w:szCs w:val="24"/>
                <w:u w:val="single"/>
                <w:lang w:eastAsia="ru-RU"/>
              </w:rPr>
              <w:t>Помощь была оказана в полном объеме.</w:t>
            </w:r>
          </w:p>
        </w:tc>
      </w:tr>
      <w:tr w:rsidR="00A97C91" w:rsidRPr="00A97C91" w:rsidTr="00CC5F28">
        <w:tc>
          <w:tcPr>
            <w:tcW w:w="9571" w:type="dxa"/>
          </w:tcPr>
          <w:p w:rsidR="00A97C91" w:rsidRPr="00A97C91" w:rsidRDefault="00A97C91" w:rsidP="00A97C91">
            <w:pPr>
              <w:numPr>
                <w:ilvl w:val="0"/>
                <w:numId w:val="12"/>
              </w:numPr>
              <w:spacing w:after="0" w:line="240" w:lineRule="auto"/>
              <w:rPr>
                <w:rFonts w:ascii="Times New Roman" w:eastAsia="Times New Roman" w:hAnsi="Times New Roman" w:cs="Times New Roman"/>
                <w:sz w:val="24"/>
                <w:szCs w:val="24"/>
                <w:lang w:eastAsia="ru-RU"/>
              </w:rPr>
            </w:pPr>
            <w:r w:rsidRPr="00A97C91">
              <w:rPr>
                <w:rFonts w:ascii="Times New Roman" w:eastAsia="Times New Roman" w:hAnsi="Times New Roman" w:cs="Times New Roman"/>
                <w:sz w:val="24"/>
                <w:szCs w:val="24"/>
                <w:lang w:eastAsia="ru-RU"/>
              </w:rPr>
              <w:t>Замечания и предложения по прохождению практики:</w:t>
            </w:r>
          </w:p>
        </w:tc>
      </w:tr>
      <w:tr w:rsidR="00A97C91" w:rsidRPr="00A97C91" w:rsidTr="00CC5F28">
        <w:trPr>
          <w:trHeight w:val="2554"/>
        </w:trPr>
        <w:tc>
          <w:tcPr>
            <w:tcW w:w="9571" w:type="dxa"/>
          </w:tcPr>
          <w:p w:rsidR="00A97C91" w:rsidRPr="00A97C91" w:rsidRDefault="00A97C91" w:rsidP="00A97C91">
            <w:pPr>
              <w:spacing w:after="0" w:line="240" w:lineRule="auto"/>
              <w:jc w:val="both"/>
              <w:rPr>
                <w:rFonts w:ascii="Times New Roman" w:eastAsia="Times New Roman" w:hAnsi="Times New Roman" w:cs="Times New Roman"/>
                <w:sz w:val="24"/>
                <w:szCs w:val="24"/>
                <w:u w:val="single"/>
                <w:lang w:eastAsia="ru-RU"/>
              </w:rPr>
            </w:pPr>
            <w:r w:rsidRPr="00A97C91">
              <w:rPr>
                <w:rFonts w:ascii="Times New Roman" w:eastAsia="Times New Roman" w:hAnsi="Times New Roman" w:cs="Times New Roman"/>
                <w:sz w:val="24"/>
                <w:szCs w:val="24"/>
                <w:u w:val="single"/>
                <w:lang w:eastAsia="ru-RU"/>
              </w:rPr>
              <w:t>Замечаний и предложений по прохождению практики нет.</w:t>
            </w:r>
          </w:p>
        </w:tc>
      </w:tr>
      <w:tr w:rsidR="00A97C91" w:rsidRPr="00A97C91" w:rsidTr="00CC5F28">
        <w:tc>
          <w:tcPr>
            <w:tcW w:w="9571" w:type="dxa"/>
          </w:tcPr>
          <w:p w:rsidR="00A97C91" w:rsidRPr="00A97C91" w:rsidRDefault="00A97C91" w:rsidP="00A97C91">
            <w:pPr>
              <w:spacing w:after="0" w:line="240" w:lineRule="auto"/>
              <w:jc w:val="center"/>
              <w:rPr>
                <w:rFonts w:ascii="Times New Roman" w:eastAsia="Times New Roman" w:hAnsi="Times New Roman" w:cs="Times New Roman"/>
                <w:sz w:val="24"/>
                <w:szCs w:val="24"/>
                <w:lang w:eastAsia="ru-RU"/>
              </w:rPr>
            </w:pPr>
          </w:p>
        </w:tc>
      </w:tr>
    </w:tbl>
    <w:p w:rsidR="00A97C91" w:rsidRPr="00A97C91" w:rsidRDefault="00A97C91" w:rsidP="00A97C91">
      <w:pPr>
        <w:spacing w:after="0"/>
        <w:jc w:val="both"/>
        <w:rPr>
          <w:rFonts w:ascii="Times New Roman" w:eastAsia="Times New Roman" w:hAnsi="Times New Roman" w:cs="Times New Roman"/>
          <w:bCs/>
          <w:sz w:val="24"/>
          <w:szCs w:val="24"/>
          <w:lang w:eastAsia="ru-RU"/>
        </w:rPr>
      </w:pPr>
      <w:r w:rsidRPr="00A97C91">
        <w:rPr>
          <w:rFonts w:ascii="Times New Roman" w:eastAsia="Times New Roman" w:hAnsi="Times New Roman" w:cs="Times New Roman"/>
          <w:bCs/>
          <w:sz w:val="24"/>
          <w:szCs w:val="24"/>
          <w:lang w:eastAsia="ru-RU"/>
        </w:rPr>
        <w:t>Общий руководитель практики</w:t>
      </w:r>
      <w:r w:rsidRPr="00A97C91">
        <w:rPr>
          <w:rFonts w:ascii="Times New Roman" w:eastAsia="Times New Roman" w:hAnsi="Times New Roman" w:cs="Times New Roman"/>
          <w:b/>
          <w:bCs/>
          <w:sz w:val="24"/>
          <w:szCs w:val="24"/>
          <w:lang w:eastAsia="ru-RU"/>
        </w:rPr>
        <w:t xml:space="preserve">   ________________  </w:t>
      </w:r>
      <w:r w:rsidRPr="00A97C91">
        <w:rPr>
          <w:rFonts w:ascii="Times New Roman" w:eastAsia="Times New Roman" w:hAnsi="Times New Roman" w:cs="Times New Roman"/>
          <w:bCs/>
          <w:sz w:val="24"/>
          <w:szCs w:val="24"/>
          <w:lang w:eastAsia="ru-RU"/>
        </w:rPr>
        <w:t>____________________</w:t>
      </w:r>
    </w:p>
    <w:p w:rsidR="00A97C91" w:rsidRPr="00A97C91" w:rsidRDefault="00A97C91" w:rsidP="00A97C91">
      <w:pPr>
        <w:spacing w:after="0"/>
        <w:jc w:val="both"/>
        <w:rPr>
          <w:rFonts w:ascii="Times New Roman" w:eastAsia="Times New Roman" w:hAnsi="Times New Roman" w:cs="Times New Roman"/>
          <w:bCs/>
          <w:i/>
          <w:sz w:val="24"/>
          <w:szCs w:val="24"/>
          <w:lang w:eastAsia="ru-RU"/>
        </w:rPr>
      </w:pPr>
      <w:r w:rsidRPr="00A97C91">
        <w:rPr>
          <w:rFonts w:ascii="Times New Roman" w:eastAsia="Times New Roman" w:hAnsi="Times New Roman" w:cs="Times New Roman"/>
          <w:bCs/>
          <w:i/>
          <w:sz w:val="24"/>
          <w:szCs w:val="24"/>
          <w:lang w:eastAsia="ru-RU"/>
        </w:rPr>
        <w:t>(подпись)                              (ФИО)</w:t>
      </w:r>
    </w:p>
    <w:p w:rsidR="00A97C91" w:rsidRPr="00A97C91" w:rsidRDefault="00A97C91" w:rsidP="00A97C91">
      <w:pPr>
        <w:spacing w:after="0"/>
        <w:jc w:val="both"/>
        <w:rPr>
          <w:rFonts w:ascii="Times New Roman" w:eastAsia="Times New Roman" w:hAnsi="Times New Roman" w:cs="Times New Roman"/>
          <w:b/>
          <w:bCs/>
          <w:lang w:eastAsia="ru-RU"/>
        </w:rPr>
      </w:pPr>
    </w:p>
    <w:p w:rsidR="00A97C91" w:rsidRPr="00A97C91" w:rsidRDefault="00A97C91" w:rsidP="00A97C91">
      <w:pPr>
        <w:jc w:val="both"/>
        <w:rPr>
          <w:rFonts w:ascii="Times New Roman" w:eastAsia="Times New Roman" w:hAnsi="Times New Roman" w:cs="Times New Roman"/>
          <w:b/>
          <w:bCs/>
          <w:lang w:eastAsia="ru-RU"/>
        </w:rPr>
      </w:pPr>
    </w:p>
    <w:p w:rsidR="00A97C91" w:rsidRPr="00A97C91" w:rsidRDefault="00A97C91" w:rsidP="00A97C91">
      <w:pPr>
        <w:jc w:val="both"/>
        <w:rPr>
          <w:rFonts w:ascii="Times New Roman" w:eastAsia="Times New Roman" w:hAnsi="Times New Roman" w:cs="Times New Roman"/>
          <w:b/>
          <w:bCs/>
          <w:lang w:eastAsia="ru-RU"/>
        </w:rPr>
      </w:pPr>
    </w:p>
    <w:p w:rsidR="00A97C91" w:rsidRPr="00A97C91" w:rsidRDefault="00A97C91" w:rsidP="00A97C91">
      <w:pPr>
        <w:jc w:val="both"/>
        <w:rPr>
          <w:rFonts w:ascii="Times New Roman" w:eastAsia="Times New Roman" w:hAnsi="Times New Roman" w:cs="Times New Roman"/>
          <w:bCs/>
          <w:lang w:eastAsia="ru-RU"/>
        </w:rPr>
      </w:pPr>
      <w:proofErr w:type="spellStart"/>
      <w:r w:rsidRPr="00A97C91">
        <w:rPr>
          <w:rFonts w:ascii="Times New Roman" w:eastAsia="Times New Roman" w:hAnsi="Times New Roman" w:cs="Times New Roman"/>
          <w:bCs/>
          <w:lang w:eastAsia="ru-RU"/>
        </w:rPr>
        <w:t>М.П.организации</w:t>
      </w:r>
      <w:proofErr w:type="spellEnd"/>
    </w:p>
    <w:p w:rsidR="00A97C91" w:rsidRPr="00A97C91" w:rsidRDefault="00A97C91" w:rsidP="00A97C91">
      <w:pPr>
        <w:rPr>
          <w:rFonts w:ascii="Calibri" w:eastAsia="Times New Roman" w:hAnsi="Calibri" w:cs="Times New Roman"/>
          <w:lang w:eastAsia="ru-RU"/>
        </w:rPr>
      </w:pPr>
    </w:p>
    <w:p w:rsidR="00CC5F28" w:rsidRPr="00CC5F28" w:rsidRDefault="00CC5F28" w:rsidP="00CC5F28">
      <w:pPr>
        <w:keepNext/>
        <w:spacing w:after="0" w:line="240" w:lineRule="auto"/>
        <w:jc w:val="center"/>
        <w:outlineLvl w:val="1"/>
        <w:rPr>
          <w:rFonts w:ascii="Times New Roman" w:eastAsia="Times New Roman" w:hAnsi="Times New Roman" w:cs="Times New Roman"/>
          <w:b/>
          <w:sz w:val="18"/>
          <w:szCs w:val="20"/>
          <w:lang w:eastAsia="ru-RU"/>
        </w:rPr>
      </w:pPr>
      <w:r w:rsidRPr="00CC5F28">
        <w:rPr>
          <w:rFonts w:ascii="Times New Roman" w:eastAsia="Times New Roman" w:hAnsi="Times New Roman" w:cs="Times New Roman"/>
          <w:b/>
          <w:sz w:val="18"/>
          <w:szCs w:val="20"/>
          <w:lang w:eastAsia="ru-RU"/>
        </w:rPr>
        <w:lastRenderedPageBreak/>
        <w:t>ХАРАКТЕРИСТИКА</w:t>
      </w:r>
    </w:p>
    <w:p w:rsidR="00CC5F28" w:rsidRPr="00CC5F28" w:rsidRDefault="00CC5F28" w:rsidP="00CC5F28">
      <w:pPr>
        <w:spacing w:after="0" w:line="240" w:lineRule="auto"/>
        <w:jc w:val="center"/>
        <w:rPr>
          <w:rFonts w:ascii="Times New Roman" w:eastAsia="Times New Roman" w:hAnsi="Times New Roman" w:cs="Times New Roman"/>
          <w:b/>
          <w:iCs/>
          <w:sz w:val="24"/>
          <w:szCs w:val="28"/>
          <w:u w:val="single"/>
          <w:lang w:eastAsia="ru-RU"/>
        </w:rPr>
      </w:pPr>
      <w:r w:rsidRPr="00CC5F28">
        <w:rPr>
          <w:rFonts w:ascii="Times New Roman" w:eastAsia="Times New Roman" w:hAnsi="Times New Roman" w:cs="Times New Roman"/>
          <w:b/>
          <w:iCs/>
          <w:sz w:val="24"/>
          <w:szCs w:val="28"/>
          <w:u w:val="single"/>
          <w:lang w:eastAsia="ru-RU"/>
        </w:rPr>
        <w:t>Перфильева Юлия Анатольевна</w:t>
      </w:r>
    </w:p>
    <w:p w:rsidR="00CC5F28" w:rsidRPr="00CC5F28" w:rsidRDefault="00CC5F28" w:rsidP="00CC5F28">
      <w:pPr>
        <w:spacing w:after="0" w:line="240" w:lineRule="auto"/>
        <w:jc w:val="center"/>
        <w:rPr>
          <w:rFonts w:ascii="Times New Roman" w:eastAsia="Times New Roman" w:hAnsi="Times New Roman" w:cs="Times New Roman"/>
          <w:i/>
          <w:iCs/>
          <w:szCs w:val="24"/>
          <w:lang w:eastAsia="ru-RU"/>
        </w:rPr>
      </w:pPr>
      <w:r w:rsidRPr="00CC5F28">
        <w:rPr>
          <w:rFonts w:ascii="Times New Roman" w:eastAsia="Times New Roman" w:hAnsi="Times New Roman" w:cs="Times New Roman"/>
          <w:i/>
          <w:iCs/>
          <w:szCs w:val="24"/>
          <w:lang w:eastAsia="ru-RU"/>
        </w:rPr>
        <w:t>ФИО</w:t>
      </w:r>
    </w:p>
    <w:p w:rsidR="00CC5F28" w:rsidRPr="00CC5F28" w:rsidRDefault="00CC5F28" w:rsidP="00CC5F28">
      <w:pPr>
        <w:spacing w:after="0" w:line="240" w:lineRule="auto"/>
        <w:jc w:val="both"/>
        <w:rPr>
          <w:rFonts w:ascii="Times New Roman" w:eastAsia="Times New Roman" w:hAnsi="Times New Roman" w:cs="Times New Roman"/>
          <w:b/>
          <w:iCs/>
          <w:szCs w:val="24"/>
          <w:lang w:eastAsia="ru-RU"/>
        </w:rPr>
      </w:pPr>
      <w:proofErr w:type="gramStart"/>
      <w:r w:rsidRPr="00CC5F28">
        <w:rPr>
          <w:rFonts w:ascii="Times New Roman" w:eastAsia="Times New Roman" w:hAnsi="Times New Roman" w:cs="Times New Roman"/>
          <w:iCs/>
          <w:szCs w:val="24"/>
          <w:lang w:eastAsia="ru-RU"/>
        </w:rPr>
        <w:t>обучающийся</w:t>
      </w:r>
      <w:proofErr w:type="gramEnd"/>
      <w:r w:rsidRPr="00CC5F28">
        <w:rPr>
          <w:rFonts w:ascii="Times New Roman" w:eastAsia="Times New Roman" w:hAnsi="Times New Roman" w:cs="Times New Roman"/>
          <w:iCs/>
          <w:szCs w:val="24"/>
          <w:lang w:eastAsia="ru-RU"/>
        </w:rPr>
        <w:t xml:space="preserve"> (</w:t>
      </w:r>
      <w:proofErr w:type="spellStart"/>
      <w:r w:rsidRPr="00CC5F28">
        <w:rPr>
          <w:rFonts w:ascii="Times New Roman" w:eastAsia="Times New Roman" w:hAnsi="Times New Roman" w:cs="Times New Roman"/>
          <w:iCs/>
          <w:szCs w:val="24"/>
          <w:lang w:eastAsia="ru-RU"/>
        </w:rPr>
        <w:t>ая</w:t>
      </w:r>
      <w:proofErr w:type="spellEnd"/>
      <w:r w:rsidRPr="00CC5F28">
        <w:rPr>
          <w:rFonts w:ascii="Times New Roman" w:eastAsia="Times New Roman" w:hAnsi="Times New Roman" w:cs="Times New Roman"/>
          <w:iCs/>
          <w:szCs w:val="24"/>
          <w:lang w:eastAsia="ru-RU"/>
        </w:rPr>
        <w:t xml:space="preserve">) на 4 курсе  по специальности СПО  </w:t>
      </w:r>
      <w:r w:rsidRPr="00CC5F28">
        <w:rPr>
          <w:rFonts w:ascii="Times New Roman" w:eastAsia="Times New Roman" w:hAnsi="Times New Roman" w:cs="Times New Roman"/>
          <w:b/>
          <w:iCs/>
          <w:szCs w:val="24"/>
          <w:u w:val="single"/>
          <w:lang w:eastAsia="ru-RU"/>
        </w:rPr>
        <w:t>31.02.03</w:t>
      </w:r>
      <w:r w:rsidRPr="00CC5F28">
        <w:rPr>
          <w:rFonts w:ascii="Times New Roman" w:eastAsia="Times New Roman" w:hAnsi="Times New Roman" w:cs="Times New Roman"/>
          <w:iCs/>
          <w:szCs w:val="24"/>
          <w:lang w:eastAsia="ru-RU"/>
        </w:rPr>
        <w:t xml:space="preserve"> </w:t>
      </w:r>
      <w:r w:rsidRPr="00CC5F28">
        <w:rPr>
          <w:rFonts w:ascii="Times New Roman" w:eastAsia="Times New Roman" w:hAnsi="Times New Roman" w:cs="Times New Roman"/>
          <w:b/>
          <w:iCs/>
          <w:szCs w:val="24"/>
          <w:u w:val="single"/>
          <w:lang w:eastAsia="ru-RU"/>
        </w:rPr>
        <w:t>Лабораторная диагностика</w:t>
      </w:r>
    </w:p>
    <w:p w:rsidR="00CC5F28" w:rsidRPr="00CC5F28" w:rsidRDefault="00CC5F28" w:rsidP="00CC5F28">
      <w:pPr>
        <w:spacing w:after="0" w:line="240" w:lineRule="auto"/>
        <w:jc w:val="both"/>
        <w:rPr>
          <w:rFonts w:ascii="Times New Roman" w:eastAsia="Times New Roman" w:hAnsi="Times New Roman" w:cs="Times New Roman"/>
          <w:iCs/>
          <w:szCs w:val="24"/>
          <w:u w:val="single"/>
          <w:lang w:eastAsia="ru-RU"/>
        </w:rPr>
      </w:pPr>
      <w:r w:rsidRPr="00CC5F28">
        <w:rPr>
          <w:rFonts w:ascii="Times New Roman" w:eastAsia="Times New Roman" w:hAnsi="Times New Roman" w:cs="Times New Roman"/>
          <w:iCs/>
          <w:szCs w:val="24"/>
          <w:lang w:eastAsia="ru-RU"/>
        </w:rPr>
        <w:t>успеш</w:t>
      </w:r>
      <w:r>
        <w:rPr>
          <w:rFonts w:ascii="Times New Roman" w:eastAsia="Times New Roman" w:hAnsi="Times New Roman" w:cs="Times New Roman"/>
          <w:iCs/>
          <w:szCs w:val="24"/>
          <w:lang w:eastAsia="ru-RU"/>
        </w:rPr>
        <w:t>но прошел (ла)  преддипломную</w:t>
      </w:r>
      <w:r w:rsidRPr="00CC5F28">
        <w:rPr>
          <w:rFonts w:ascii="Times New Roman" w:eastAsia="Times New Roman" w:hAnsi="Times New Roman" w:cs="Times New Roman"/>
          <w:iCs/>
          <w:szCs w:val="24"/>
          <w:lang w:eastAsia="ru-RU"/>
        </w:rPr>
        <w:t xml:space="preserve"> практику по профессиональному модулю:          </w:t>
      </w:r>
      <w:r w:rsidRPr="00CC5F28">
        <w:rPr>
          <w:rFonts w:ascii="Times New Roman" w:eastAsia="Times New Roman" w:hAnsi="Times New Roman" w:cs="Times New Roman"/>
          <w:b/>
          <w:iCs/>
          <w:szCs w:val="24"/>
          <w:u w:val="single"/>
          <w:lang w:eastAsia="ru-RU"/>
        </w:rPr>
        <w:t>Проведение лабораторных микробиологических исследований</w:t>
      </w:r>
    </w:p>
    <w:p w:rsidR="00CC5F28" w:rsidRPr="00CC5F28" w:rsidRDefault="00CC5F28" w:rsidP="00CC5F28">
      <w:pPr>
        <w:spacing w:after="0" w:line="240" w:lineRule="auto"/>
        <w:jc w:val="both"/>
        <w:rPr>
          <w:rFonts w:ascii="Times New Roman" w:eastAsia="Times New Roman" w:hAnsi="Times New Roman" w:cs="Times New Roman"/>
          <w:i/>
          <w:iCs/>
          <w:szCs w:val="24"/>
          <w:lang w:eastAsia="ru-RU"/>
        </w:rPr>
      </w:pPr>
    </w:p>
    <w:p w:rsidR="00CC5F28" w:rsidRPr="00CC5F28" w:rsidRDefault="00CC5F28" w:rsidP="00CC5F28">
      <w:pPr>
        <w:spacing w:after="0" w:line="240" w:lineRule="auto"/>
        <w:jc w:val="both"/>
        <w:rPr>
          <w:rFonts w:ascii="Times New Roman" w:eastAsia="Times New Roman" w:hAnsi="Times New Roman" w:cs="Times New Roman"/>
          <w:b/>
          <w:iCs/>
          <w:szCs w:val="24"/>
          <w:lang w:eastAsia="ru-RU"/>
        </w:rPr>
      </w:pPr>
      <w:r w:rsidRPr="00CC5F28">
        <w:rPr>
          <w:rFonts w:ascii="Times New Roman" w:eastAsia="Times New Roman" w:hAnsi="Times New Roman" w:cs="Times New Roman"/>
          <w:iCs/>
          <w:szCs w:val="24"/>
          <w:lang w:eastAsia="ru-RU"/>
        </w:rPr>
        <w:t xml:space="preserve">МДК      </w:t>
      </w:r>
      <w:r w:rsidRPr="00CC5F28">
        <w:rPr>
          <w:rFonts w:ascii="Times New Roman" w:eastAsia="Times New Roman" w:hAnsi="Times New Roman" w:cs="Times New Roman"/>
          <w:b/>
          <w:iCs/>
          <w:szCs w:val="24"/>
          <w:u w:val="single"/>
          <w:lang w:eastAsia="ru-RU"/>
        </w:rPr>
        <w:t>Теория и практика  лабораторных микробиологических и иммунологических исследований</w:t>
      </w:r>
    </w:p>
    <w:p w:rsidR="00CC5F28" w:rsidRPr="00CC5F28" w:rsidRDefault="00CC5F28" w:rsidP="00CC5F28">
      <w:pPr>
        <w:spacing w:after="0" w:line="240" w:lineRule="auto"/>
        <w:jc w:val="both"/>
        <w:rPr>
          <w:rFonts w:ascii="Times New Roman" w:eastAsia="Times New Roman" w:hAnsi="Times New Roman" w:cs="Times New Roman"/>
          <w:b/>
          <w:iCs/>
          <w:szCs w:val="24"/>
          <w:lang w:eastAsia="ru-RU"/>
        </w:rPr>
      </w:pPr>
    </w:p>
    <w:p w:rsidR="00CC5F28" w:rsidRPr="00CC5F28" w:rsidRDefault="00CC5F28" w:rsidP="00CC5F28">
      <w:pPr>
        <w:spacing w:after="0" w:line="240" w:lineRule="auto"/>
        <w:jc w:val="both"/>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в объеме 144</w:t>
      </w:r>
      <w:r w:rsidRPr="00CC5F28">
        <w:rPr>
          <w:rFonts w:ascii="Times New Roman" w:eastAsia="Times New Roman" w:hAnsi="Times New Roman" w:cs="Times New Roman"/>
          <w:iCs/>
          <w:szCs w:val="24"/>
          <w:lang w:eastAsia="ru-RU"/>
        </w:rPr>
        <w:t xml:space="preserve">  часов с </w:t>
      </w:r>
      <w:r>
        <w:rPr>
          <w:rFonts w:ascii="Times New Roman" w:eastAsia="Times New Roman" w:hAnsi="Times New Roman" w:cs="Times New Roman"/>
          <w:iCs/>
          <w:szCs w:val="24"/>
          <w:lang w:eastAsia="ru-RU"/>
        </w:rPr>
        <w:t xml:space="preserve"> «22» апреля 2024 г.  по «18» мая</w:t>
      </w:r>
      <w:r w:rsidRPr="00CC5F28">
        <w:rPr>
          <w:rFonts w:ascii="Times New Roman" w:eastAsia="Times New Roman" w:hAnsi="Times New Roman" w:cs="Times New Roman"/>
          <w:iCs/>
          <w:szCs w:val="24"/>
          <w:lang w:eastAsia="ru-RU"/>
        </w:rPr>
        <w:t xml:space="preserve"> 2024 г.</w:t>
      </w:r>
    </w:p>
    <w:p w:rsidR="00CC5F28" w:rsidRPr="00CC5F28" w:rsidRDefault="00CC5F28" w:rsidP="00CC5F28">
      <w:pPr>
        <w:spacing w:after="0" w:line="240" w:lineRule="auto"/>
        <w:jc w:val="both"/>
        <w:rPr>
          <w:rFonts w:ascii="Times New Roman" w:eastAsia="Times New Roman" w:hAnsi="Times New Roman" w:cs="Times New Roman"/>
          <w:iCs/>
          <w:szCs w:val="24"/>
          <w:lang w:eastAsia="ru-RU"/>
        </w:rPr>
      </w:pPr>
    </w:p>
    <w:p w:rsidR="00CC5F28" w:rsidRPr="00CC5F28" w:rsidRDefault="00CC5F28" w:rsidP="00CC5F28">
      <w:pPr>
        <w:spacing w:after="0" w:line="240" w:lineRule="auto"/>
        <w:jc w:val="both"/>
        <w:rPr>
          <w:rFonts w:ascii="Times New Roman" w:eastAsia="Times New Roman" w:hAnsi="Times New Roman" w:cs="Times New Roman"/>
          <w:iCs/>
          <w:szCs w:val="24"/>
          <w:u w:val="single"/>
          <w:lang w:eastAsia="ru-RU"/>
        </w:rPr>
      </w:pPr>
      <w:r w:rsidRPr="00CC5F28">
        <w:rPr>
          <w:rFonts w:ascii="Times New Roman" w:eastAsia="Times New Roman" w:hAnsi="Times New Roman" w:cs="Times New Roman"/>
          <w:iCs/>
          <w:szCs w:val="24"/>
          <w:lang w:eastAsia="ru-RU"/>
        </w:rPr>
        <w:t xml:space="preserve">в организации </w:t>
      </w:r>
      <w:r>
        <w:rPr>
          <w:rFonts w:ascii="Times New Roman" w:eastAsia="Times New Roman" w:hAnsi="Times New Roman" w:cs="Times New Roman"/>
          <w:iCs/>
          <w:szCs w:val="24"/>
          <w:u w:val="single"/>
          <w:lang w:eastAsia="ru-RU"/>
        </w:rPr>
        <w:t>КГБУЗ «Красноярский краевой противотуберкулезный диспансер №1, филиал №2»</w:t>
      </w:r>
    </w:p>
    <w:p w:rsidR="00CC5F28" w:rsidRPr="00CC5F28" w:rsidRDefault="00CC5F28" w:rsidP="00CC5F28">
      <w:pPr>
        <w:pBdr>
          <w:bottom w:val="single" w:sz="12" w:space="0" w:color="auto"/>
        </w:pBdr>
        <w:spacing w:after="0" w:line="240" w:lineRule="auto"/>
        <w:rPr>
          <w:rFonts w:ascii="Times New Roman" w:eastAsia="Times New Roman" w:hAnsi="Times New Roman" w:cs="Times New Roman"/>
          <w:iCs/>
          <w:sz w:val="24"/>
          <w:szCs w:val="28"/>
          <w:lang w:eastAsia="ru-RU"/>
        </w:rPr>
      </w:pPr>
    </w:p>
    <w:p w:rsidR="00CC5F28" w:rsidRPr="00CC5F28" w:rsidRDefault="00CC5F28" w:rsidP="00CC5F28">
      <w:pPr>
        <w:spacing w:after="0" w:line="240" w:lineRule="auto"/>
        <w:jc w:val="center"/>
        <w:rPr>
          <w:rFonts w:ascii="Times New Roman" w:eastAsia="Times New Roman" w:hAnsi="Times New Roman" w:cs="Times New Roman"/>
          <w:i/>
          <w:iCs/>
          <w:sz w:val="18"/>
          <w:szCs w:val="20"/>
          <w:lang w:eastAsia="ru-RU"/>
        </w:rPr>
      </w:pPr>
      <w:r w:rsidRPr="00CC5F28">
        <w:rPr>
          <w:rFonts w:ascii="Times New Roman" w:eastAsia="Times New Roman" w:hAnsi="Times New Roman" w:cs="Times New Roman"/>
          <w:i/>
          <w:iCs/>
          <w:sz w:val="18"/>
          <w:szCs w:val="20"/>
          <w:lang w:eastAsia="ru-RU"/>
        </w:rPr>
        <w:t>наименование организации, юридический адрес</w:t>
      </w:r>
    </w:p>
    <w:p w:rsidR="00CC5F28" w:rsidRPr="00CC5F28" w:rsidRDefault="00CC5F28" w:rsidP="00CC5F28">
      <w:pPr>
        <w:spacing w:after="0" w:line="240" w:lineRule="auto"/>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CC5F28" w:rsidRPr="00CC5F28" w:rsidTr="00CC5F28">
        <w:tc>
          <w:tcPr>
            <w:tcW w:w="2802" w:type="dxa"/>
          </w:tcPr>
          <w:p w:rsidR="00CC5F28" w:rsidRPr="00CC5F28" w:rsidRDefault="00CC5F28" w:rsidP="00CC5F28">
            <w:pPr>
              <w:spacing w:after="0" w:line="240" w:lineRule="auto"/>
              <w:jc w:val="center"/>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 xml:space="preserve">№ </w:t>
            </w:r>
            <w:proofErr w:type="gramStart"/>
            <w:r w:rsidRPr="00CC5F28">
              <w:rPr>
                <w:rFonts w:ascii="Times New Roman" w:eastAsia="Times New Roman" w:hAnsi="Times New Roman" w:cs="Times New Roman"/>
                <w:iCs/>
                <w:szCs w:val="24"/>
                <w:lang w:eastAsia="ru-RU"/>
              </w:rPr>
              <w:t>ОК</w:t>
            </w:r>
            <w:proofErr w:type="gramEnd"/>
            <w:r w:rsidRPr="00CC5F28">
              <w:rPr>
                <w:rFonts w:ascii="Times New Roman" w:eastAsia="Times New Roman" w:hAnsi="Times New Roman" w:cs="Times New Roman"/>
                <w:iCs/>
                <w:szCs w:val="24"/>
                <w:lang w:eastAsia="ru-RU"/>
              </w:rPr>
              <w:t>/ПК</w:t>
            </w:r>
          </w:p>
        </w:tc>
        <w:tc>
          <w:tcPr>
            <w:tcW w:w="5244" w:type="dxa"/>
          </w:tcPr>
          <w:p w:rsidR="00CC5F28" w:rsidRPr="00CC5F28" w:rsidRDefault="00CC5F28" w:rsidP="00CC5F28">
            <w:pPr>
              <w:spacing w:after="0" w:line="240" w:lineRule="auto"/>
              <w:jc w:val="center"/>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 xml:space="preserve">Критерии оценки </w:t>
            </w:r>
          </w:p>
        </w:tc>
        <w:tc>
          <w:tcPr>
            <w:tcW w:w="1525" w:type="dxa"/>
          </w:tcPr>
          <w:p w:rsidR="00CC5F28" w:rsidRPr="00CC5F28" w:rsidRDefault="00CC5F28" w:rsidP="00CC5F28">
            <w:pPr>
              <w:spacing w:after="0" w:line="240" w:lineRule="auto"/>
              <w:jc w:val="center"/>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Баллы</w:t>
            </w:r>
          </w:p>
          <w:p w:rsidR="00CC5F28" w:rsidRPr="00CC5F28" w:rsidRDefault="00CC5F28" w:rsidP="00CC5F28">
            <w:pPr>
              <w:spacing w:after="0" w:line="240" w:lineRule="auto"/>
              <w:jc w:val="center"/>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0-2</w:t>
            </w:r>
          </w:p>
        </w:tc>
      </w:tr>
      <w:tr w:rsidR="00CC5F28" w:rsidRPr="00CC5F28" w:rsidTr="00CC5F28">
        <w:tc>
          <w:tcPr>
            <w:tcW w:w="2802" w:type="dxa"/>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ПК 4.1,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12, </w:t>
            </w:r>
          </w:p>
        </w:tc>
        <w:tc>
          <w:tcPr>
            <w:tcW w:w="5244" w:type="dxa"/>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Работа с нормативными  документами и приказами.</w:t>
            </w:r>
          </w:p>
        </w:tc>
        <w:tc>
          <w:tcPr>
            <w:tcW w:w="1525" w:type="dxa"/>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w:t>
            </w:r>
            <w:proofErr w:type="gramStart"/>
            <w:r w:rsidRPr="00CC5F28">
              <w:rPr>
                <w:rFonts w:ascii="Times New Roman" w:eastAsia="Times New Roman" w:hAnsi="Times New Roman" w:cs="Times New Roman"/>
                <w:szCs w:val="24"/>
                <w:lang w:eastAsia="ru-RU"/>
              </w:rPr>
              <w:t>4</w:t>
            </w:r>
            <w:proofErr w:type="gramEnd"/>
            <w:r w:rsidRPr="00CC5F28">
              <w:rPr>
                <w:rFonts w:ascii="Times New Roman" w:eastAsia="Times New Roman" w:hAnsi="Times New Roman" w:cs="Times New Roman"/>
                <w:szCs w:val="24"/>
                <w:lang w:eastAsia="ru-RU"/>
              </w:rPr>
              <w:t xml:space="preserve">.2,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ОК</w:t>
            </w:r>
            <w:proofErr w:type="gramStart"/>
            <w:r w:rsidRPr="00CC5F28">
              <w:rPr>
                <w:rFonts w:ascii="Times New Roman" w:eastAsia="Times New Roman" w:hAnsi="Times New Roman" w:cs="Times New Roman"/>
                <w:szCs w:val="24"/>
                <w:lang w:eastAsia="ru-RU"/>
              </w:rPr>
              <w:t>1</w:t>
            </w:r>
            <w:proofErr w:type="gramEnd"/>
            <w:r w:rsidRPr="00CC5F28">
              <w:rPr>
                <w:rFonts w:ascii="Times New Roman" w:eastAsia="Times New Roman" w:hAnsi="Times New Roman" w:cs="Times New Roman"/>
                <w:szCs w:val="24"/>
                <w:lang w:eastAsia="ru-RU"/>
              </w:rPr>
              <w:t>, 9</w:t>
            </w:r>
          </w:p>
        </w:tc>
        <w:tc>
          <w:tcPr>
            <w:tcW w:w="5244" w:type="dxa"/>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Организация рабочего места для проведения микробиологических исследований.</w:t>
            </w:r>
          </w:p>
        </w:tc>
        <w:tc>
          <w:tcPr>
            <w:tcW w:w="1525" w:type="dxa"/>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12</w:t>
            </w:r>
          </w:p>
        </w:tc>
        <w:tc>
          <w:tcPr>
            <w:tcW w:w="5244" w:type="dxa"/>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Прием, регистрация биоматериала.</w:t>
            </w:r>
          </w:p>
        </w:tc>
        <w:tc>
          <w:tcPr>
            <w:tcW w:w="1525" w:type="dxa"/>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 4.4,</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12</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 4.4,</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12</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w:t>
            </w:r>
            <w:proofErr w:type="gramStart"/>
            <w:r w:rsidRPr="00CC5F28">
              <w:rPr>
                <w:rFonts w:ascii="Times New Roman" w:eastAsia="Times New Roman" w:hAnsi="Times New Roman" w:cs="Times New Roman"/>
                <w:szCs w:val="24"/>
                <w:lang w:eastAsia="ru-RU"/>
              </w:rPr>
              <w:t>4</w:t>
            </w:r>
            <w:proofErr w:type="gramEnd"/>
            <w:r w:rsidRPr="00CC5F28">
              <w:rPr>
                <w:rFonts w:ascii="Times New Roman" w:eastAsia="Times New Roman" w:hAnsi="Times New Roman" w:cs="Times New Roman"/>
                <w:szCs w:val="24"/>
                <w:lang w:eastAsia="ru-RU"/>
              </w:rPr>
              <w:t xml:space="preserve">.2,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ОК</w:t>
            </w:r>
            <w:proofErr w:type="gramStart"/>
            <w:r w:rsidRPr="00CC5F28">
              <w:rPr>
                <w:rFonts w:ascii="Times New Roman" w:eastAsia="Times New Roman" w:hAnsi="Times New Roman" w:cs="Times New Roman"/>
                <w:szCs w:val="24"/>
                <w:lang w:eastAsia="ru-RU"/>
              </w:rPr>
              <w:t>1</w:t>
            </w:r>
            <w:proofErr w:type="gramEnd"/>
            <w:r w:rsidRPr="00CC5F28">
              <w:rPr>
                <w:rFonts w:ascii="Times New Roman" w:eastAsia="Times New Roman" w:hAnsi="Times New Roman" w:cs="Times New Roman"/>
                <w:szCs w:val="24"/>
                <w:lang w:eastAsia="ru-RU"/>
              </w:rPr>
              <w:t>,2, 3, 6, 7, 8</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Техника посевов</w:t>
            </w:r>
          </w:p>
          <w:p w:rsidR="00CC5F28" w:rsidRPr="00CC5F28" w:rsidRDefault="00CC5F28" w:rsidP="00CC5F28">
            <w:pPr>
              <w:spacing w:after="0" w:line="240" w:lineRule="auto"/>
              <w:rPr>
                <w:rFonts w:ascii="Times New Roman" w:eastAsia="Times New Roman" w:hAnsi="Times New Roman" w:cs="Times New Roman"/>
                <w:szCs w:val="24"/>
                <w:lang w:eastAsia="ru-RU"/>
              </w:rPr>
            </w:pP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w:t>
            </w:r>
            <w:proofErr w:type="gramStart"/>
            <w:r w:rsidRPr="00CC5F28">
              <w:rPr>
                <w:rFonts w:ascii="Times New Roman" w:eastAsia="Times New Roman" w:hAnsi="Times New Roman" w:cs="Times New Roman"/>
                <w:szCs w:val="24"/>
                <w:lang w:eastAsia="ru-RU"/>
              </w:rPr>
              <w:t>4</w:t>
            </w:r>
            <w:proofErr w:type="gramEnd"/>
            <w:r w:rsidRPr="00CC5F28">
              <w:rPr>
                <w:rFonts w:ascii="Times New Roman" w:eastAsia="Times New Roman" w:hAnsi="Times New Roman" w:cs="Times New Roman"/>
                <w:szCs w:val="24"/>
                <w:lang w:eastAsia="ru-RU"/>
              </w:rPr>
              <w:t xml:space="preserve">.2,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ОК</w:t>
            </w:r>
            <w:proofErr w:type="gramStart"/>
            <w:r w:rsidRPr="00CC5F28">
              <w:rPr>
                <w:rFonts w:ascii="Times New Roman" w:eastAsia="Times New Roman" w:hAnsi="Times New Roman" w:cs="Times New Roman"/>
                <w:szCs w:val="24"/>
                <w:lang w:eastAsia="ru-RU"/>
              </w:rPr>
              <w:t>1</w:t>
            </w:r>
            <w:proofErr w:type="gramEnd"/>
            <w:r w:rsidRPr="00CC5F28">
              <w:rPr>
                <w:rFonts w:ascii="Times New Roman" w:eastAsia="Times New Roman" w:hAnsi="Times New Roman" w:cs="Times New Roman"/>
                <w:szCs w:val="24"/>
                <w:lang w:eastAsia="ru-RU"/>
              </w:rPr>
              <w:t>, 6,  9</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Изучение </w:t>
            </w:r>
            <w:proofErr w:type="spellStart"/>
            <w:r w:rsidRPr="00CC5F28">
              <w:rPr>
                <w:rFonts w:ascii="Times New Roman" w:eastAsia="Times New Roman" w:hAnsi="Times New Roman" w:cs="Times New Roman"/>
                <w:szCs w:val="24"/>
                <w:lang w:eastAsia="ru-RU"/>
              </w:rPr>
              <w:t>культуральных</w:t>
            </w:r>
            <w:proofErr w:type="spellEnd"/>
            <w:r w:rsidRPr="00CC5F28">
              <w:rPr>
                <w:rFonts w:ascii="Times New Roman" w:eastAsia="Times New Roman" w:hAnsi="Times New Roman" w:cs="Times New Roman"/>
                <w:szCs w:val="24"/>
                <w:lang w:eastAsia="ru-RU"/>
              </w:rPr>
              <w:t xml:space="preserve"> свойств</w:t>
            </w:r>
            <w:r w:rsidRPr="00CC5F28">
              <w:rPr>
                <w:rFonts w:ascii="Times New Roman" w:eastAsia="Times New Roman" w:hAnsi="Times New Roman" w:cs="Times New Roman"/>
                <w:lang w:eastAsia="ru-RU"/>
              </w:rPr>
              <w:t xml:space="preserve"> </w:t>
            </w:r>
            <w:proofErr w:type="gramStart"/>
            <w:r w:rsidRPr="00CC5F28">
              <w:rPr>
                <w:rFonts w:ascii="Times New Roman" w:eastAsia="Times New Roman" w:hAnsi="Times New Roman" w:cs="Times New Roman"/>
                <w:lang w:eastAsia="ru-RU"/>
              </w:rPr>
              <w:t>м</w:t>
            </w:r>
            <w:proofErr w:type="gramEnd"/>
            <w:r w:rsidRPr="00CC5F28">
              <w:rPr>
                <w:rFonts w:ascii="Times New Roman" w:eastAsia="Times New Roman" w:hAnsi="Times New Roman" w:cs="Times New Roman"/>
                <w:lang w:eastAsia="ru-RU"/>
              </w:rPr>
              <w:t>/о</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w:t>
            </w:r>
            <w:proofErr w:type="gramStart"/>
            <w:r w:rsidRPr="00CC5F28">
              <w:rPr>
                <w:rFonts w:ascii="Times New Roman" w:eastAsia="Times New Roman" w:hAnsi="Times New Roman" w:cs="Times New Roman"/>
                <w:szCs w:val="24"/>
                <w:lang w:eastAsia="ru-RU"/>
              </w:rPr>
              <w:t>4</w:t>
            </w:r>
            <w:proofErr w:type="gramEnd"/>
            <w:r w:rsidRPr="00CC5F28">
              <w:rPr>
                <w:rFonts w:ascii="Times New Roman" w:eastAsia="Times New Roman" w:hAnsi="Times New Roman" w:cs="Times New Roman"/>
                <w:szCs w:val="24"/>
                <w:lang w:eastAsia="ru-RU"/>
              </w:rPr>
              <w:t xml:space="preserve">.2, </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ПО, ОК</w:t>
            </w:r>
            <w:proofErr w:type="gramStart"/>
            <w:r w:rsidRPr="00CC5F28">
              <w:rPr>
                <w:rFonts w:ascii="Times New Roman" w:eastAsia="Times New Roman" w:hAnsi="Times New Roman" w:cs="Times New Roman"/>
                <w:szCs w:val="24"/>
                <w:lang w:eastAsia="ru-RU"/>
              </w:rPr>
              <w:t>1</w:t>
            </w:r>
            <w:proofErr w:type="gramEnd"/>
            <w:r w:rsidRPr="00CC5F28">
              <w:rPr>
                <w:rFonts w:ascii="Times New Roman" w:eastAsia="Times New Roman" w:hAnsi="Times New Roman" w:cs="Times New Roman"/>
                <w:szCs w:val="24"/>
                <w:lang w:eastAsia="ru-RU"/>
              </w:rPr>
              <w:t>, 6,  9</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Изучение биохимических свойств</w:t>
            </w:r>
            <w:r w:rsidRPr="00CC5F28">
              <w:rPr>
                <w:rFonts w:ascii="Times New Roman" w:eastAsia="Times New Roman" w:hAnsi="Times New Roman" w:cs="Times New Roman"/>
                <w:lang w:eastAsia="ru-RU"/>
              </w:rPr>
              <w:t xml:space="preserve">  </w:t>
            </w:r>
            <w:proofErr w:type="gramStart"/>
            <w:r w:rsidRPr="00CC5F28">
              <w:rPr>
                <w:rFonts w:ascii="Times New Roman" w:eastAsia="Times New Roman" w:hAnsi="Times New Roman" w:cs="Times New Roman"/>
                <w:lang w:eastAsia="ru-RU"/>
              </w:rPr>
              <w:t>м</w:t>
            </w:r>
            <w:proofErr w:type="gramEnd"/>
            <w:r w:rsidRPr="00CC5F28">
              <w:rPr>
                <w:rFonts w:ascii="Times New Roman" w:eastAsia="Times New Roman" w:hAnsi="Times New Roman" w:cs="Times New Roman"/>
                <w:lang w:eastAsia="ru-RU"/>
              </w:rPr>
              <w:t>/о</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4.2,</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lang w:eastAsia="ru-RU"/>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 4.4,</w:t>
            </w:r>
          </w:p>
          <w:p w:rsidR="00CC5F28" w:rsidRPr="00CC5F28" w:rsidRDefault="00CC5F28" w:rsidP="00CC5F28">
            <w:pPr>
              <w:spacing w:after="0" w:line="240" w:lineRule="auto"/>
              <w:jc w:val="both"/>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iCs/>
                <w:szCs w:val="24"/>
                <w:lang w:eastAsia="ru-RU"/>
              </w:rPr>
            </w:pPr>
          </w:p>
        </w:tc>
      </w:tr>
      <w:tr w:rsidR="00CC5F28" w:rsidRPr="00CC5F28" w:rsidTr="00CC5F28">
        <w:trPr>
          <w:trHeight w:val="1230"/>
        </w:trPr>
        <w:tc>
          <w:tcPr>
            <w:tcW w:w="2802"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ПК 4.1, ПК 4.4,</w:t>
            </w:r>
          </w:p>
          <w:p w:rsidR="00CC5F28" w:rsidRPr="00CC5F28" w:rsidRDefault="00CC5F28" w:rsidP="00CC5F28">
            <w:pPr>
              <w:spacing w:after="0" w:line="240" w:lineRule="auto"/>
              <w:rPr>
                <w:rFonts w:ascii="Times New Roman" w:eastAsia="Times New Roman" w:hAnsi="Times New Roman" w:cs="Times New Roman"/>
                <w:szCs w:val="24"/>
                <w:lang w:eastAsia="ru-RU"/>
              </w:rPr>
            </w:pPr>
            <w:r w:rsidRPr="00CC5F28">
              <w:rPr>
                <w:rFonts w:ascii="Times New Roman" w:eastAsia="Times New Roman" w:hAnsi="Times New Roman" w:cs="Times New Roman"/>
                <w:szCs w:val="24"/>
                <w:lang w:eastAsia="ru-RU"/>
              </w:rPr>
              <w:t xml:space="preserve">ОК13, </w:t>
            </w:r>
            <w:proofErr w:type="gramStart"/>
            <w:r w:rsidRPr="00CC5F28">
              <w:rPr>
                <w:rFonts w:ascii="Times New Roman" w:eastAsia="Times New Roman" w:hAnsi="Times New Roman" w:cs="Times New Roman"/>
                <w:szCs w:val="24"/>
                <w:lang w:eastAsia="ru-RU"/>
              </w:rPr>
              <w:t>ОК</w:t>
            </w:r>
            <w:proofErr w:type="gramEnd"/>
            <w:r w:rsidRPr="00CC5F28">
              <w:rPr>
                <w:rFonts w:ascii="Times New Roman" w:eastAsia="Times New Roman" w:hAnsi="Times New Roman" w:cs="Times New Roman"/>
                <w:szCs w:val="24"/>
                <w:lang w:eastAsia="ru-RU"/>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ind w:left="20" w:right="40"/>
              <w:jc w:val="both"/>
              <w:rPr>
                <w:rFonts w:ascii="Times New Roman" w:eastAsia="Times New Roman" w:hAnsi="Times New Roman" w:cs="Times New Roman"/>
                <w:sz w:val="24"/>
                <w:szCs w:val="24"/>
                <w:lang w:eastAsia="ru-RU"/>
              </w:rPr>
            </w:pPr>
            <w:r w:rsidRPr="00CC5F28">
              <w:rPr>
                <w:rFonts w:ascii="Times New Roman" w:eastAsia="Times New Roman" w:hAnsi="Times New Roman" w:cs="Times New Roman"/>
                <w:sz w:val="24"/>
                <w:szCs w:val="24"/>
                <w:lang w:eastAsia="ru-RU"/>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CC5F28" w:rsidRPr="00CC5F28" w:rsidRDefault="00CC5F28" w:rsidP="00CC5F28">
            <w:pPr>
              <w:spacing w:after="0" w:line="240" w:lineRule="auto"/>
              <w:rPr>
                <w:rFonts w:ascii="Times New Roman" w:eastAsia="Times New Roman" w:hAnsi="Times New Roman" w:cs="Times New Roman"/>
                <w:szCs w:val="24"/>
                <w:lang w:eastAsia="ru-RU"/>
              </w:rPr>
            </w:pPr>
          </w:p>
        </w:tc>
      </w:tr>
    </w:tbl>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«____»___________20__ г.</w:t>
      </w: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Подпись непосредственного руководителя практики</w:t>
      </w: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_______________/ФИО, должность</w:t>
      </w: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Подпись общего руководителя практики</w:t>
      </w: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r w:rsidRPr="00CC5F28">
        <w:rPr>
          <w:rFonts w:ascii="Times New Roman" w:eastAsia="Times New Roman" w:hAnsi="Times New Roman" w:cs="Times New Roman"/>
          <w:iCs/>
          <w:szCs w:val="24"/>
          <w:lang w:eastAsia="ru-RU"/>
        </w:rPr>
        <w:t xml:space="preserve">_____________/ФИО, должность </w:t>
      </w:r>
    </w:p>
    <w:p w:rsidR="00CC5F28" w:rsidRPr="00CC5F28" w:rsidRDefault="00CC5F28" w:rsidP="00CC5F28">
      <w:pPr>
        <w:spacing w:after="0" w:line="240" w:lineRule="auto"/>
        <w:jc w:val="right"/>
        <w:rPr>
          <w:rFonts w:ascii="Times New Roman" w:eastAsia="Times New Roman" w:hAnsi="Times New Roman" w:cs="Times New Roman"/>
          <w:iCs/>
          <w:szCs w:val="24"/>
          <w:lang w:eastAsia="ru-RU"/>
        </w:rPr>
      </w:pPr>
      <w:proofErr w:type="spellStart"/>
      <w:r w:rsidRPr="00CC5F28">
        <w:rPr>
          <w:rFonts w:ascii="Times New Roman" w:eastAsia="Times New Roman" w:hAnsi="Times New Roman" w:cs="Times New Roman"/>
          <w:iCs/>
          <w:szCs w:val="24"/>
          <w:lang w:eastAsia="ru-RU"/>
        </w:rPr>
        <w:t>м.п</w:t>
      </w:r>
      <w:proofErr w:type="spellEnd"/>
      <w:r w:rsidRPr="00CC5F28">
        <w:rPr>
          <w:rFonts w:ascii="Times New Roman" w:eastAsia="Times New Roman" w:hAnsi="Times New Roman" w:cs="Times New Roman"/>
          <w:iCs/>
          <w:szCs w:val="24"/>
          <w:lang w:eastAsia="ru-RU"/>
        </w:rPr>
        <w:t>.</w:t>
      </w:r>
    </w:p>
    <w:p w:rsidR="00CC5F28" w:rsidRDefault="00CC5F28">
      <w:pPr>
        <w:rPr>
          <w:rFonts w:ascii="Times New Roman" w:hAnsi="Times New Roman" w:cs="Times New Roman"/>
          <w:sz w:val="24"/>
          <w:szCs w:val="24"/>
        </w:rPr>
      </w:pPr>
      <w:r>
        <w:rPr>
          <w:rFonts w:ascii="Times New Roman" w:hAnsi="Times New Roman" w:cs="Times New Roman"/>
          <w:sz w:val="24"/>
          <w:szCs w:val="24"/>
        </w:rPr>
        <w:br w:type="page"/>
      </w:r>
    </w:p>
    <w:p w:rsidR="00CC5F28" w:rsidRPr="00CC5F28" w:rsidRDefault="00CC5F28" w:rsidP="00CC5F28">
      <w:pPr>
        <w:jc w:val="center"/>
        <w:rPr>
          <w:rFonts w:ascii="Times New Roman" w:eastAsia="Times New Roman" w:hAnsi="Times New Roman" w:cs="Times New Roman"/>
          <w:b/>
          <w:sz w:val="32"/>
          <w:szCs w:val="32"/>
          <w:lang w:eastAsia="ru-RU"/>
        </w:rPr>
      </w:pPr>
      <w:r w:rsidRPr="00CC5F28">
        <w:rPr>
          <w:rFonts w:ascii="Times New Roman" w:eastAsia="Times New Roman" w:hAnsi="Times New Roman" w:cs="Times New Roman"/>
          <w:b/>
          <w:sz w:val="32"/>
          <w:szCs w:val="32"/>
          <w:lang w:eastAsia="ru-RU"/>
        </w:rPr>
        <w:lastRenderedPageBreak/>
        <w:t>Аттестационный лист производственной практики</w:t>
      </w:r>
    </w:p>
    <w:p w:rsidR="00CC5F28" w:rsidRPr="00CC5F28" w:rsidRDefault="00CC5F28" w:rsidP="00CC5F28">
      <w:pPr>
        <w:spacing w:after="0"/>
        <w:jc w:val="both"/>
        <w:rPr>
          <w:rFonts w:ascii="Times New Roman" w:eastAsia="Times New Roman" w:hAnsi="Times New Roman" w:cs="Times New Roman"/>
          <w:sz w:val="28"/>
          <w:szCs w:val="28"/>
          <w:u w:val="single"/>
          <w:lang w:eastAsia="ru-RU"/>
        </w:rPr>
      </w:pPr>
      <w:r w:rsidRPr="00CC5F28">
        <w:rPr>
          <w:rFonts w:ascii="Times New Roman" w:eastAsia="Times New Roman" w:hAnsi="Times New Roman" w:cs="Times New Roman"/>
          <w:sz w:val="28"/>
          <w:szCs w:val="28"/>
          <w:lang w:eastAsia="ru-RU"/>
        </w:rPr>
        <w:t xml:space="preserve">Студент (Фамилия И.О.)  </w:t>
      </w:r>
      <w:r w:rsidRPr="00CC5F28">
        <w:rPr>
          <w:rFonts w:ascii="Times New Roman" w:eastAsia="Times New Roman" w:hAnsi="Times New Roman" w:cs="Times New Roman"/>
          <w:sz w:val="28"/>
          <w:szCs w:val="28"/>
          <w:u w:val="single"/>
          <w:lang w:eastAsia="ru-RU"/>
        </w:rPr>
        <w:t>Перфильева Юлия Анатольевна</w:t>
      </w:r>
    </w:p>
    <w:p w:rsidR="00CC5F28" w:rsidRPr="00CC5F28" w:rsidRDefault="00CC5F28" w:rsidP="00CC5F28">
      <w:pPr>
        <w:spacing w:after="0"/>
        <w:jc w:val="both"/>
        <w:rPr>
          <w:rFonts w:ascii="Times New Roman" w:eastAsia="Times New Roman" w:hAnsi="Times New Roman" w:cs="Times New Roman"/>
          <w:sz w:val="20"/>
          <w:szCs w:val="20"/>
          <w:lang w:eastAsia="ru-RU"/>
        </w:rPr>
      </w:pPr>
      <w:proofErr w:type="gramStart"/>
      <w:r w:rsidRPr="00CC5F28">
        <w:rPr>
          <w:rFonts w:ascii="Times New Roman" w:eastAsia="Times New Roman" w:hAnsi="Times New Roman" w:cs="Times New Roman"/>
          <w:sz w:val="28"/>
          <w:szCs w:val="28"/>
          <w:lang w:eastAsia="ru-RU"/>
        </w:rPr>
        <w:t>Обучающийся</w:t>
      </w:r>
      <w:proofErr w:type="gramEnd"/>
      <w:r w:rsidRPr="00CC5F28">
        <w:rPr>
          <w:rFonts w:ascii="Times New Roman" w:eastAsia="Times New Roman" w:hAnsi="Times New Roman" w:cs="Times New Roman"/>
          <w:sz w:val="28"/>
          <w:szCs w:val="28"/>
          <w:lang w:eastAsia="ru-RU"/>
        </w:rPr>
        <w:t xml:space="preserve"> на курсе по специальности 31.02.03 «Лабораторная диагностика»                                                     </w:t>
      </w:r>
    </w:p>
    <w:p w:rsidR="00CC5F28" w:rsidRPr="00CC5F28" w:rsidRDefault="007F757E" w:rsidP="00CC5F2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прохождении преддипломной</w:t>
      </w:r>
      <w:r w:rsidR="00CC5F28" w:rsidRPr="00CC5F28">
        <w:rPr>
          <w:rFonts w:ascii="Times New Roman" w:eastAsia="Times New Roman" w:hAnsi="Times New Roman" w:cs="Times New Roman"/>
          <w:sz w:val="28"/>
          <w:szCs w:val="28"/>
          <w:lang w:eastAsia="ru-RU"/>
        </w:rPr>
        <w:t xml:space="preserve"> практики </w:t>
      </w:r>
      <w:proofErr w:type="gramStart"/>
      <w:r w:rsidR="00CC5F28" w:rsidRPr="00CC5F28">
        <w:rPr>
          <w:rFonts w:ascii="Times New Roman" w:eastAsia="Times New Roman" w:hAnsi="Times New Roman" w:cs="Times New Roman"/>
          <w:sz w:val="28"/>
          <w:szCs w:val="28"/>
          <w:lang w:eastAsia="ru-RU"/>
        </w:rPr>
        <w:t>по</w:t>
      </w:r>
      <w:proofErr w:type="gramEnd"/>
      <w:r w:rsidR="00CC5F28" w:rsidRPr="00CC5F28">
        <w:rPr>
          <w:rFonts w:ascii="Times New Roman" w:eastAsia="Times New Roman" w:hAnsi="Times New Roman" w:cs="Times New Roman"/>
          <w:sz w:val="28"/>
          <w:szCs w:val="28"/>
          <w:lang w:eastAsia="ru-RU"/>
        </w:rPr>
        <w:t xml:space="preserve"> </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ПМ 04 Проведение лабораторных  микробиологических и иммунологических исследований</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МДК 04.01 Теория и практика  лабораторных микробиологических и иммунологических исследований </w:t>
      </w:r>
    </w:p>
    <w:p w:rsidR="00CC5F28" w:rsidRPr="00CC5F28" w:rsidRDefault="00CC5F28" w:rsidP="00CC5F28">
      <w:pPr>
        <w:spacing w:after="0"/>
        <w:jc w:val="both"/>
        <w:rPr>
          <w:rFonts w:ascii="Times New Roman" w:eastAsia="Times New Roman" w:hAnsi="Times New Roman" w:cs="Times New Roman"/>
          <w:sz w:val="28"/>
          <w:szCs w:val="28"/>
          <w:lang w:eastAsia="ru-RU"/>
        </w:rPr>
      </w:pPr>
    </w:p>
    <w:p w:rsidR="00CC5F28" w:rsidRPr="00CC5F28" w:rsidRDefault="007F757E" w:rsidP="00CC5F2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22 апреля 2024 г. по 18 мая 2024 г.     в объеме 144</w:t>
      </w:r>
      <w:r w:rsidR="00CC5F28" w:rsidRPr="00CC5F28">
        <w:rPr>
          <w:rFonts w:ascii="Times New Roman" w:eastAsia="Times New Roman" w:hAnsi="Times New Roman" w:cs="Times New Roman"/>
          <w:sz w:val="28"/>
          <w:szCs w:val="28"/>
          <w:lang w:eastAsia="ru-RU"/>
        </w:rPr>
        <w:t xml:space="preserve"> часов</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в организации </w:t>
      </w:r>
      <w:r w:rsidR="007F757E">
        <w:rPr>
          <w:rFonts w:ascii="Times New Roman" w:eastAsia="Times New Roman" w:hAnsi="Times New Roman" w:cs="Times New Roman"/>
          <w:sz w:val="28"/>
          <w:szCs w:val="28"/>
          <w:u w:val="single"/>
          <w:lang w:eastAsia="ru-RU"/>
        </w:rPr>
        <w:t xml:space="preserve">КГБУЗ «Красноярский краевой </w:t>
      </w:r>
      <w:proofErr w:type="spellStart"/>
      <w:r w:rsidR="007F757E">
        <w:rPr>
          <w:rFonts w:ascii="Times New Roman" w:eastAsia="Times New Roman" w:hAnsi="Times New Roman" w:cs="Times New Roman"/>
          <w:sz w:val="28"/>
          <w:szCs w:val="28"/>
          <w:u w:val="single"/>
          <w:lang w:eastAsia="ru-RU"/>
        </w:rPr>
        <w:t>противотуберкулезнный</w:t>
      </w:r>
      <w:proofErr w:type="spellEnd"/>
      <w:r w:rsidR="007F757E">
        <w:rPr>
          <w:rFonts w:ascii="Times New Roman" w:eastAsia="Times New Roman" w:hAnsi="Times New Roman" w:cs="Times New Roman"/>
          <w:sz w:val="28"/>
          <w:szCs w:val="28"/>
          <w:u w:val="single"/>
          <w:lang w:eastAsia="ru-RU"/>
        </w:rPr>
        <w:t xml:space="preserve"> диспансер №1, филиал №2»</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освоил  общие компетенции    </w:t>
      </w:r>
      <w:proofErr w:type="gramStart"/>
      <w:r w:rsidRPr="00CC5F28">
        <w:rPr>
          <w:rFonts w:ascii="Times New Roman" w:eastAsia="Times New Roman" w:hAnsi="Times New Roman" w:cs="Times New Roman"/>
          <w:sz w:val="28"/>
          <w:szCs w:val="28"/>
          <w:lang w:eastAsia="ru-RU"/>
        </w:rPr>
        <w:t>ОК</w:t>
      </w:r>
      <w:proofErr w:type="gramEnd"/>
      <w:r w:rsidRPr="00CC5F28">
        <w:rPr>
          <w:rFonts w:ascii="Times New Roman" w:eastAsia="Times New Roman" w:hAnsi="Times New Roman" w:cs="Times New Roman"/>
          <w:sz w:val="28"/>
          <w:szCs w:val="28"/>
          <w:lang w:eastAsia="ru-RU"/>
        </w:rPr>
        <w:t xml:space="preserve"> 1 – ОК 14 </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_______________________________________________________________</w:t>
      </w:r>
    </w:p>
    <w:p w:rsidR="00CC5F28" w:rsidRPr="00CC5F28" w:rsidRDefault="00CC5F28" w:rsidP="00CC5F28">
      <w:pPr>
        <w:spacing w:after="0"/>
        <w:jc w:val="both"/>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 освоил профессиональные компетенции   ПК  4.1, ПК  4.2,ПК 4.3, ПК</w:t>
      </w:r>
      <w:proofErr w:type="gramStart"/>
      <w:r w:rsidRPr="00CC5F28">
        <w:rPr>
          <w:rFonts w:ascii="Times New Roman" w:eastAsia="Times New Roman" w:hAnsi="Times New Roman" w:cs="Times New Roman"/>
          <w:sz w:val="28"/>
          <w:szCs w:val="28"/>
          <w:lang w:eastAsia="ru-RU"/>
        </w:rPr>
        <w:t>4</w:t>
      </w:r>
      <w:proofErr w:type="gramEnd"/>
      <w:r w:rsidRPr="00CC5F28">
        <w:rPr>
          <w:rFonts w:ascii="Times New Roman" w:eastAsia="Times New Roman" w:hAnsi="Times New Roman" w:cs="Times New Roman"/>
          <w:sz w:val="28"/>
          <w:szCs w:val="28"/>
          <w:lang w:eastAsia="ru-RU"/>
        </w:rPr>
        <w:t>.4</w:t>
      </w:r>
    </w:p>
    <w:p w:rsidR="00CC5F28" w:rsidRPr="00CC5F28" w:rsidRDefault="00CC5F28" w:rsidP="00CC5F28">
      <w:pPr>
        <w:spacing w:after="0"/>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CC5F28" w:rsidRPr="00CC5F28" w:rsidTr="00CC5F28">
        <w:tc>
          <w:tcPr>
            <w:tcW w:w="959"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 </w:t>
            </w:r>
            <w:proofErr w:type="gramStart"/>
            <w:r w:rsidRPr="00CC5F28">
              <w:rPr>
                <w:rFonts w:ascii="Times New Roman" w:eastAsia="Times New Roman" w:hAnsi="Times New Roman" w:cs="Times New Roman"/>
                <w:sz w:val="28"/>
                <w:szCs w:val="28"/>
                <w:lang w:eastAsia="ru-RU"/>
              </w:rPr>
              <w:t>п</w:t>
            </w:r>
            <w:proofErr w:type="gramEnd"/>
            <w:r w:rsidRPr="00CC5F28">
              <w:rPr>
                <w:rFonts w:ascii="Times New Roman" w:eastAsia="Times New Roman" w:hAnsi="Times New Roman" w:cs="Times New Roman"/>
                <w:sz w:val="28"/>
                <w:szCs w:val="28"/>
                <w:lang w:eastAsia="ru-RU"/>
              </w:rPr>
              <w:t>/п</w:t>
            </w: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Этапы  аттестации производственной практики</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Оценка </w:t>
            </w:r>
          </w:p>
        </w:tc>
      </w:tr>
      <w:tr w:rsidR="00CC5F28" w:rsidRPr="00CC5F28" w:rsidTr="00CC5F28">
        <w:tc>
          <w:tcPr>
            <w:tcW w:w="959" w:type="dxa"/>
            <w:shd w:val="clear" w:color="auto" w:fill="auto"/>
          </w:tcPr>
          <w:p w:rsidR="00CC5F28" w:rsidRPr="00CC5F28" w:rsidRDefault="00CC5F28" w:rsidP="00CC5F28">
            <w:pPr>
              <w:numPr>
                <w:ilvl w:val="0"/>
                <w:numId w:val="13"/>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Оценка общего руководителя  производственной практики</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p>
        </w:tc>
      </w:tr>
      <w:tr w:rsidR="00CC5F28" w:rsidRPr="00CC5F28" w:rsidTr="00CC5F28">
        <w:tc>
          <w:tcPr>
            <w:tcW w:w="959" w:type="dxa"/>
            <w:shd w:val="clear" w:color="auto" w:fill="auto"/>
          </w:tcPr>
          <w:p w:rsidR="00CC5F28" w:rsidRPr="00CC5F28" w:rsidRDefault="00CC5F28" w:rsidP="00CC5F28">
            <w:pPr>
              <w:numPr>
                <w:ilvl w:val="0"/>
                <w:numId w:val="13"/>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Дневник практики</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p>
        </w:tc>
      </w:tr>
      <w:tr w:rsidR="00CC5F28" w:rsidRPr="00CC5F28" w:rsidTr="00CC5F28">
        <w:tc>
          <w:tcPr>
            <w:tcW w:w="959" w:type="dxa"/>
            <w:shd w:val="clear" w:color="auto" w:fill="auto"/>
          </w:tcPr>
          <w:p w:rsidR="00CC5F28" w:rsidRPr="00CC5F28" w:rsidRDefault="00CC5F28" w:rsidP="00CC5F28">
            <w:pPr>
              <w:numPr>
                <w:ilvl w:val="0"/>
                <w:numId w:val="13"/>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 xml:space="preserve">Индивидуальное задание </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p>
        </w:tc>
      </w:tr>
      <w:tr w:rsidR="00CC5F28" w:rsidRPr="00CC5F28" w:rsidTr="00CC5F28">
        <w:tc>
          <w:tcPr>
            <w:tcW w:w="959" w:type="dxa"/>
            <w:shd w:val="clear" w:color="auto" w:fill="auto"/>
          </w:tcPr>
          <w:p w:rsidR="00CC5F28" w:rsidRPr="00CC5F28" w:rsidRDefault="00CC5F28" w:rsidP="00CC5F28">
            <w:pPr>
              <w:numPr>
                <w:ilvl w:val="0"/>
                <w:numId w:val="13"/>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Дифференцированный зачет</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p>
        </w:tc>
      </w:tr>
      <w:tr w:rsidR="00CC5F28" w:rsidRPr="00CC5F28" w:rsidTr="00CC5F28">
        <w:tc>
          <w:tcPr>
            <w:tcW w:w="959" w:type="dxa"/>
            <w:shd w:val="clear" w:color="auto" w:fill="auto"/>
          </w:tcPr>
          <w:p w:rsidR="00CC5F28" w:rsidRPr="00CC5F28" w:rsidRDefault="00CC5F28" w:rsidP="00CC5F28">
            <w:pPr>
              <w:numPr>
                <w:ilvl w:val="0"/>
                <w:numId w:val="13"/>
              </w:numPr>
              <w:spacing w:after="0" w:line="240" w:lineRule="auto"/>
              <w:contextualSpacing/>
              <w:rPr>
                <w:rFonts w:ascii="Times New Roman" w:eastAsia="Times New Roman" w:hAnsi="Times New Roman" w:cs="Times New Roman"/>
                <w:sz w:val="28"/>
                <w:szCs w:val="28"/>
                <w:lang w:eastAsia="ru-RU"/>
              </w:rPr>
            </w:pPr>
          </w:p>
        </w:tc>
        <w:tc>
          <w:tcPr>
            <w:tcW w:w="7371" w:type="dxa"/>
            <w:shd w:val="clear" w:color="auto" w:fill="auto"/>
          </w:tcPr>
          <w:p w:rsidR="00CC5F28" w:rsidRPr="00CC5F28" w:rsidRDefault="00CC5F28" w:rsidP="00CC5F28">
            <w:pPr>
              <w:spacing w:after="0" w:line="240" w:lineRule="auto"/>
              <w:rPr>
                <w:rFonts w:ascii="Times New Roman" w:eastAsia="Times New Roman" w:hAnsi="Times New Roman" w:cs="Times New Roman"/>
                <w:b/>
                <w:sz w:val="28"/>
                <w:szCs w:val="28"/>
                <w:lang w:eastAsia="ru-RU"/>
              </w:rPr>
            </w:pPr>
            <w:r w:rsidRPr="00CC5F28">
              <w:rPr>
                <w:rFonts w:ascii="Times New Roman" w:eastAsia="Times New Roman" w:hAnsi="Times New Roman" w:cs="Times New Roman"/>
                <w:b/>
                <w:sz w:val="28"/>
                <w:szCs w:val="28"/>
                <w:lang w:eastAsia="ru-RU"/>
              </w:rPr>
              <w:t>Итоговая оценка по производственной практике</w:t>
            </w:r>
          </w:p>
        </w:tc>
        <w:tc>
          <w:tcPr>
            <w:tcW w:w="1241" w:type="dxa"/>
            <w:shd w:val="clear" w:color="auto" w:fill="auto"/>
          </w:tcPr>
          <w:p w:rsidR="00CC5F28" w:rsidRPr="00CC5F28" w:rsidRDefault="00CC5F28" w:rsidP="00CC5F28">
            <w:pPr>
              <w:spacing w:after="0" w:line="240" w:lineRule="auto"/>
              <w:rPr>
                <w:rFonts w:ascii="Times New Roman" w:eastAsia="Times New Roman" w:hAnsi="Times New Roman" w:cs="Times New Roman"/>
                <w:sz w:val="28"/>
                <w:szCs w:val="28"/>
                <w:lang w:eastAsia="ru-RU"/>
              </w:rPr>
            </w:pPr>
          </w:p>
        </w:tc>
      </w:tr>
    </w:tbl>
    <w:p w:rsidR="00CC5F28" w:rsidRPr="00CC5F28" w:rsidRDefault="00CC5F28" w:rsidP="00CC5F28">
      <w:pPr>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Дата                 _______________                                Ф.И.О. _______________</w:t>
      </w:r>
    </w:p>
    <w:p w:rsidR="00CC5F28" w:rsidRPr="00CC5F28" w:rsidRDefault="00CC5F28" w:rsidP="00CC5F28">
      <w:pPr>
        <w:spacing w:after="0"/>
        <w:rPr>
          <w:rFonts w:ascii="Times New Roman" w:eastAsia="Times New Roman" w:hAnsi="Times New Roman" w:cs="Times New Roman"/>
          <w:sz w:val="20"/>
          <w:szCs w:val="20"/>
          <w:lang w:eastAsia="ru-RU"/>
        </w:rPr>
      </w:pPr>
      <w:r w:rsidRPr="00CC5F28">
        <w:rPr>
          <w:rFonts w:ascii="Times New Roman" w:eastAsia="Times New Roman" w:hAnsi="Times New Roman" w:cs="Times New Roman"/>
          <w:sz w:val="20"/>
          <w:szCs w:val="20"/>
          <w:lang w:eastAsia="ru-RU"/>
        </w:rPr>
        <w:t>(подпись общего руководителя производственной практики  от  организации)</w:t>
      </w:r>
    </w:p>
    <w:p w:rsidR="00CC5F28" w:rsidRPr="00CC5F28" w:rsidRDefault="00CC5F28" w:rsidP="00CC5F28">
      <w:pPr>
        <w:spacing w:after="0"/>
        <w:rPr>
          <w:rFonts w:ascii="Times New Roman" w:eastAsia="Times New Roman" w:hAnsi="Times New Roman" w:cs="Times New Roman"/>
          <w:sz w:val="20"/>
          <w:szCs w:val="20"/>
          <w:lang w:eastAsia="ru-RU"/>
        </w:rPr>
      </w:pPr>
      <w:r w:rsidRPr="00CC5F28">
        <w:rPr>
          <w:rFonts w:ascii="Times New Roman" w:eastAsia="Times New Roman" w:hAnsi="Times New Roman" w:cs="Times New Roman"/>
          <w:sz w:val="20"/>
          <w:szCs w:val="20"/>
          <w:lang w:eastAsia="ru-RU"/>
        </w:rPr>
        <w:t>МП организации</w:t>
      </w:r>
    </w:p>
    <w:p w:rsidR="00CC5F28" w:rsidRPr="00CC5F28" w:rsidRDefault="00CC5F28" w:rsidP="00CC5F28">
      <w:pPr>
        <w:spacing w:after="0"/>
        <w:rPr>
          <w:rFonts w:ascii="Times New Roman" w:eastAsia="Times New Roman" w:hAnsi="Times New Roman" w:cs="Times New Roman"/>
          <w:sz w:val="20"/>
          <w:szCs w:val="20"/>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p>
    <w:p w:rsidR="00CC5F28" w:rsidRPr="00CC5F28" w:rsidRDefault="00CC5F28" w:rsidP="00CC5F28">
      <w:pPr>
        <w:spacing w:after="0"/>
        <w:rPr>
          <w:rFonts w:ascii="Times New Roman" w:eastAsia="Times New Roman" w:hAnsi="Times New Roman" w:cs="Times New Roman"/>
          <w:sz w:val="28"/>
          <w:szCs w:val="28"/>
          <w:lang w:eastAsia="ru-RU"/>
        </w:rPr>
      </w:pPr>
      <w:r w:rsidRPr="00CC5F28">
        <w:rPr>
          <w:rFonts w:ascii="Times New Roman" w:eastAsia="Times New Roman" w:hAnsi="Times New Roman" w:cs="Times New Roman"/>
          <w:sz w:val="28"/>
          <w:szCs w:val="28"/>
          <w:lang w:eastAsia="ru-RU"/>
        </w:rPr>
        <w:t>Дата                     методический руководитель __________  Ф.И.О.__________</w:t>
      </w:r>
    </w:p>
    <w:p w:rsidR="00CC5F28" w:rsidRPr="00CC5F28" w:rsidRDefault="00CC5F28" w:rsidP="00CC5F28">
      <w:pPr>
        <w:spacing w:after="0"/>
        <w:rPr>
          <w:rFonts w:ascii="Times New Roman" w:eastAsia="Times New Roman" w:hAnsi="Times New Roman" w:cs="Times New Roman"/>
          <w:sz w:val="20"/>
          <w:szCs w:val="20"/>
          <w:lang w:eastAsia="ru-RU"/>
        </w:rPr>
      </w:pPr>
      <w:r w:rsidRPr="00CC5F28">
        <w:rPr>
          <w:rFonts w:ascii="Times New Roman" w:eastAsia="Times New Roman" w:hAnsi="Times New Roman" w:cs="Times New Roman"/>
          <w:sz w:val="28"/>
          <w:szCs w:val="28"/>
          <w:lang w:eastAsia="ru-RU"/>
        </w:rPr>
        <w:t xml:space="preserve">                                                                                   (</w:t>
      </w:r>
      <w:r w:rsidRPr="00CC5F28">
        <w:rPr>
          <w:rFonts w:ascii="Times New Roman" w:eastAsia="Times New Roman" w:hAnsi="Times New Roman" w:cs="Times New Roman"/>
          <w:sz w:val="20"/>
          <w:szCs w:val="20"/>
          <w:lang w:eastAsia="ru-RU"/>
        </w:rPr>
        <w:t>подпись)</w:t>
      </w:r>
    </w:p>
    <w:p w:rsidR="00CC5F28" w:rsidRPr="00CC5F28" w:rsidRDefault="00CC5F28" w:rsidP="00CC5F28">
      <w:pPr>
        <w:spacing w:after="0"/>
        <w:rPr>
          <w:rFonts w:ascii="Times New Roman" w:eastAsia="Times New Roman" w:hAnsi="Times New Roman" w:cs="Times New Roman"/>
          <w:sz w:val="20"/>
          <w:szCs w:val="20"/>
          <w:lang w:eastAsia="ru-RU"/>
        </w:rPr>
      </w:pPr>
      <w:r w:rsidRPr="00CC5F28">
        <w:rPr>
          <w:rFonts w:ascii="Times New Roman" w:eastAsia="Times New Roman" w:hAnsi="Times New Roman" w:cs="Times New Roman"/>
          <w:sz w:val="20"/>
          <w:szCs w:val="20"/>
          <w:lang w:eastAsia="ru-RU"/>
        </w:rPr>
        <w:t>МП учебного отдела</w:t>
      </w:r>
    </w:p>
    <w:p w:rsidR="002601EE" w:rsidRPr="002601EE" w:rsidRDefault="00CC5F28" w:rsidP="00CC5F28">
      <w:pPr>
        <w:tabs>
          <w:tab w:val="left" w:pos="991"/>
        </w:tabs>
        <w:rPr>
          <w:rFonts w:ascii="Times New Roman" w:hAnsi="Times New Roman" w:cs="Times New Roman"/>
          <w:sz w:val="24"/>
          <w:szCs w:val="24"/>
        </w:rPr>
      </w:pPr>
      <w:r w:rsidRPr="00CC5F28">
        <w:rPr>
          <w:rFonts w:ascii="Times New Roman" w:eastAsia="Times New Roman" w:hAnsi="Times New Roman" w:cs="Times New Roman"/>
          <w:sz w:val="24"/>
          <w:szCs w:val="24"/>
          <w:lang w:eastAsia="ru-RU"/>
        </w:rPr>
        <w:br w:type="page"/>
      </w:r>
      <w:r w:rsidR="002601EE">
        <w:rPr>
          <w:rFonts w:ascii="Times New Roman" w:hAnsi="Times New Roman" w:cs="Times New Roman"/>
          <w:sz w:val="24"/>
          <w:szCs w:val="24"/>
        </w:rPr>
        <w:lastRenderedPageBreak/>
        <w:tab/>
      </w:r>
    </w:p>
    <w:sectPr w:rsidR="002601EE" w:rsidRPr="002601EE" w:rsidSect="00AC18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9B0" w:rsidRDefault="003A49B0" w:rsidP="00793DEC">
      <w:pPr>
        <w:spacing w:after="0" w:line="240" w:lineRule="auto"/>
      </w:pPr>
      <w:r>
        <w:separator/>
      </w:r>
    </w:p>
  </w:endnote>
  <w:endnote w:type="continuationSeparator" w:id="0">
    <w:p w:rsidR="003A49B0" w:rsidRDefault="003A49B0" w:rsidP="0079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Arial Unicode MS">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9B0" w:rsidRDefault="003A49B0" w:rsidP="00793DEC">
      <w:pPr>
        <w:spacing w:after="0" w:line="240" w:lineRule="auto"/>
      </w:pPr>
      <w:r>
        <w:separator/>
      </w:r>
    </w:p>
  </w:footnote>
  <w:footnote w:type="continuationSeparator" w:id="0">
    <w:p w:rsidR="003A49B0" w:rsidRDefault="003A49B0" w:rsidP="00793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20"/>
        </w:tabs>
        <w:ind w:left="720" w:hanging="360"/>
      </w:pPr>
      <w:rPr>
        <w:b w:val="0"/>
        <w:bCs w:val="0"/>
        <w:sz w:val="28"/>
        <w:szCs w:val="34"/>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nsid w:val="0000000A"/>
    <w:multiLevelType w:val="multilevel"/>
    <w:tmpl w:val="0000000A"/>
    <w:name w:val="WW8Num10"/>
    <w:lvl w:ilvl="0">
      <w:start w:val="1"/>
      <w:numFmt w:val="decimal"/>
      <w:lvlText w:val="%1."/>
      <w:lvlJc w:val="left"/>
      <w:pPr>
        <w:tabs>
          <w:tab w:val="num" w:pos="720"/>
        </w:tabs>
        <w:ind w:left="720" w:hanging="360"/>
      </w:pPr>
      <w:rPr>
        <w:rFonts w:cs="Times New Roman"/>
        <w:b w:val="0"/>
        <w:bCs w:val="0"/>
        <w:sz w:val="28"/>
        <w:szCs w:val="34"/>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10"/>
    <w:multiLevelType w:val="multilevel"/>
    <w:tmpl w:val="00000010"/>
    <w:name w:val="WW8Num16"/>
    <w:lvl w:ilvl="0">
      <w:start w:val="1"/>
      <w:numFmt w:val="bullet"/>
      <w:lvlText w:val=""/>
      <w:lvlJc w:val="left"/>
      <w:pPr>
        <w:tabs>
          <w:tab w:val="num" w:pos="0"/>
        </w:tabs>
        <w:ind w:left="1275" w:hanging="360"/>
      </w:pPr>
      <w:rPr>
        <w:rFonts w:ascii="Symbol" w:hAnsi="Symbol" w:cs="Symbol"/>
      </w:rPr>
    </w:lvl>
    <w:lvl w:ilvl="1">
      <w:start w:val="1"/>
      <w:numFmt w:val="bullet"/>
      <w:lvlText w:val="o"/>
      <w:lvlJc w:val="left"/>
      <w:pPr>
        <w:tabs>
          <w:tab w:val="num" w:pos="0"/>
        </w:tabs>
        <w:ind w:left="1995" w:hanging="360"/>
      </w:pPr>
      <w:rPr>
        <w:rFonts w:ascii="Courier New" w:hAnsi="Courier New" w:cs="Courier New"/>
      </w:rPr>
    </w:lvl>
    <w:lvl w:ilvl="2">
      <w:start w:val="1"/>
      <w:numFmt w:val="bullet"/>
      <w:lvlText w:val=""/>
      <w:lvlJc w:val="left"/>
      <w:pPr>
        <w:tabs>
          <w:tab w:val="num" w:pos="0"/>
        </w:tabs>
        <w:ind w:left="2715" w:hanging="360"/>
      </w:pPr>
      <w:rPr>
        <w:rFonts w:ascii="Wingdings" w:hAnsi="Wingdings" w:cs="Wingdings"/>
      </w:rPr>
    </w:lvl>
    <w:lvl w:ilvl="3">
      <w:start w:val="1"/>
      <w:numFmt w:val="bullet"/>
      <w:lvlText w:val=""/>
      <w:lvlJc w:val="left"/>
      <w:pPr>
        <w:tabs>
          <w:tab w:val="num" w:pos="0"/>
        </w:tabs>
        <w:ind w:left="3435" w:hanging="360"/>
      </w:pPr>
      <w:rPr>
        <w:rFonts w:ascii="Symbol" w:hAnsi="Symbol" w:cs="Symbol"/>
      </w:rPr>
    </w:lvl>
    <w:lvl w:ilvl="4">
      <w:start w:val="1"/>
      <w:numFmt w:val="bullet"/>
      <w:lvlText w:val="o"/>
      <w:lvlJc w:val="left"/>
      <w:pPr>
        <w:tabs>
          <w:tab w:val="num" w:pos="0"/>
        </w:tabs>
        <w:ind w:left="4155" w:hanging="360"/>
      </w:pPr>
      <w:rPr>
        <w:rFonts w:ascii="Courier New" w:hAnsi="Courier New" w:cs="Courier New"/>
      </w:rPr>
    </w:lvl>
    <w:lvl w:ilvl="5">
      <w:start w:val="1"/>
      <w:numFmt w:val="bullet"/>
      <w:lvlText w:val=""/>
      <w:lvlJc w:val="left"/>
      <w:pPr>
        <w:tabs>
          <w:tab w:val="num" w:pos="0"/>
        </w:tabs>
        <w:ind w:left="4875" w:hanging="360"/>
      </w:pPr>
      <w:rPr>
        <w:rFonts w:ascii="Wingdings" w:hAnsi="Wingdings" w:cs="Wingdings"/>
      </w:rPr>
    </w:lvl>
    <w:lvl w:ilvl="6">
      <w:start w:val="1"/>
      <w:numFmt w:val="bullet"/>
      <w:lvlText w:val=""/>
      <w:lvlJc w:val="left"/>
      <w:pPr>
        <w:tabs>
          <w:tab w:val="num" w:pos="0"/>
        </w:tabs>
        <w:ind w:left="5595" w:hanging="360"/>
      </w:pPr>
      <w:rPr>
        <w:rFonts w:ascii="Symbol" w:hAnsi="Symbol" w:cs="Symbol"/>
      </w:rPr>
    </w:lvl>
    <w:lvl w:ilvl="7">
      <w:start w:val="1"/>
      <w:numFmt w:val="bullet"/>
      <w:lvlText w:val="o"/>
      <w:lvlJc w:val="left"/>
      <w:pPr>
        <w:tabs>
          <w:tab w:val="num" w:pos="0"/>
        </w:tabs>
        <w:ind w:left="6315" w:hanging="360"/>
      </w:pPr>
      <w:rPr>
        <w:rFonts w:ascii="Courier New" w:hAnsi="Courier New" w:cs="Courier New"/>
      </w:rPr>
    </w:lvl>
    <w:lvl w:ilvl="8">
      <w:start w:val="1"/>
      <w:numFmt w:val="bullet"/>
      <w:lvlText w:val=""/>
      <w:lvlJc w:val="left"/>
      <w:pPr>
        <w:tabs>
          <w:tab w:val="num" w:pos="0"/>
        </w:tabs>
        <w:ind w:left="7035" w:hanging="360"/>
      </w:pPr>
      <w:rPr>
        <w:rFonts w:ascii="Wingdings" w:hAnsi="Wingdings" w:cs="Wingdings"/>
      </w:rPr>
    </w:lvl>
  </w:abstractNum>
  <w:abstractNum w:abstractNumId="3">
    <w:nsid w:val="05B46DDE"/>
    <w:multiLevelType w:val="hybridMultilevel"/>
    <w:tmpl w:val="58A05AA8"/>
    <w:lvl w:ilvl="0" w:tplc="1742BC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143AFA"/>
    <w:multiLevelType w:val="multilevel"/>
    <w:tmpl w:val="8B223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CF3227"/>
    <w:multiLevelType w:val="hybridMultilevel"/>
    <w:tmpl w:val="520E6D4E"/>
    <w:lvl w:ilvl="0" w:tplc="D0DACA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90075"/>
    <w:multiLevelType w:val="multilevel"/>
    <w:tmpl w:val="4E7ECA9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F6F2B4E"/>
    <w:multiLevelType w:val="hybridMultilevel"/>
    <w:tmpl w:val="6A281BD8"/>
    <w:lvl w:ilvl="0" w:tplc="D8B40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306A34"/>
    <w:multiLevelType w:val="multilevel"/>
    <w:tmpl w:val="2DFEB142"/>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10">
    <w:nsid w:val="6EFC042C"/>
    <w:multiLevelType w:val="hybridMultilevel"/>
    <w:tmpl w:val="4126A76C"/>
    <w:lvl w:ilvl="0" w:tplc="8B129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14E10A7"/>
    <w:multiLevelType w:val="multilevel"/>
    <w:tmpl w:val="336E6EF2"/>
    <w:lvl w:ilvl="0">
      <w:start w:val="1"/>
      <w:numFmt w:val="bullet"/>
      <w:lvlText w:val=""/>
      <w:lvlJc w:val="left"/>
      <w:pPr>
        <w:ind w:left="720" w:hanging="360"/>
      </w:pPr>
      <w:rPr>
        <w:rFonts w:ascii="Symbol" w:hAnsi="Symbol" w:cs="Symbol" w:hint="default"/>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num>
  <w:num w:numId="2">
    <w:abstractNumId w:val="8"/>
  </w:num>
  <w:num w:numId="3">
    <w:abstractNumId w:val="10"/>
  </w:num>
  <w:num w:numId="4">
    <w:abstractNumId w:val="5"/>
  </w:num>
  <w:num w:numId="5">
    <w:abstractNumId w:val="11"/>
  </w:num>
  <w:num w:numId="6">
    <w:abstractNumId w:val="7"/>
  </w:num>
  <w:num w:numId="7">
    <w:abstractNumId w:val="9"/>
  </w:num>
  <w:num w:numId="8">
    <w:abstractNumId w:val="4"/>
  </w:num>
  <w:num w:numId="9">
    <w:abstractNumId w:val="2"/>
    <w:lvlOverride w:ilvl="0"/>
    <w:lvlOverride w:ilvl="1"/>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F3D"/>
    <w:rsid w:val="000A338B"/>
    <w:rsid w:val="000B19BC"/>
    <w:rsid w:val="000E1F3D"/>
    <w:rsid w:val="00201B06"/>
    <w:rsid w:val="002601EE"/>
    <w:rsid w:val="00264C7F"/>
    <w:rsid w:val="00283E60"/>
    <w:rsid w:val="00342000"/>
    <w:rsid w:val="003670D6"/>
    <w:rsid w:val="003A1ADA"/>
    <w:rsid w:val="003A49B0"/>
    <w:rsid w:val="003E2205"/>
    <w:rsid w:val="004C019C"/>
    <w:rsid w:val="00534C2C"/>
    <w:rsid w:val="00550AFF"/>
    <w:rsid w:val="005B1487"/>
    <w:rsid w:val="005B3DF4"/>
    <w:rsid w:val="00793DEC"/>
    <w:rsid w:val="007A08DF"/>
    <w:rsid w:val="007A2501"/>
    <w:rsid w:val="007F2F6F"/>
    <w:rsid w:val="007F757E"/>
    <w:rsid w:val="00880958"/>
    <w:rsid w:val="00A22F7A"/>
    <w:rsid w:val="00A673F9"/>
    <w:rsid w:val="00A97C91"/>
    <w:rsid w:val="00AC1809"/>
    <w:rsid w:val="00B3546D"/>
    <w:rsid w:val="00CC5F28"/>
    <w:rsid w:val="00D379FD"/>
    <w:rsid w:val="00DE4799"/>
    <w:rsid w:val="00E31FA6"/>
    <w:rsid w:val="00F32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3D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3DEC"/>
  </w:style>
  <w:style w:type="paragraph" w:styleId="a5">
    <w:name w:val="footer"/>
    <w:basedOn w:val="a"/>
    <w:link w:val="a6"/>
    <w:uiPriority w:val="99"/>
    <w:unhideWhenUsed/>
    <w:rsid w:val="00793D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3DEC"/>
  </w:style>
  <w:style w:type="paragraph" w:styleId="a7">
    <w:name w:val="List Paragraph"/>
    <w:basedOn w:val="a"/>
    <w:uiPriority w:val="34"/>
    <w:qFormat/>
    <w:rsid w:val="003E2205"/>
    <w:pPr>
      <w:ind w:left="720"/>
      <w:contextualSpacing/>
    </w:pPr>
  </w:style>
  <w:style w:type="paragraph" w:styleId="a8">
    <w:name w:val="Balloon Text"/>
    <w:basedOn w:val="a"/>
    <w:link w:val="a9"/>
    <w:uiPriority w:val="99"/>
    <w:semiHidden/>
    <w:unhideWhenUsed/>
    <w:rsid w:val="007F2F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2F6F"/>
    <w:rPr>
      <w:rFonts w:ascii="Tahoma" w:hAnsi="Tahoma" w:cs="Tahoma"/>
      <w:sz w:val="16"/>
      <w:szCs w:val="16"/>
    </w:rPr>
  </w:style>
  <w:style w:type="paragraph" w:styleId="aa">
    <w:name w:val="caption"/>
    <w:basedOn w:val="a"/>
    <w:next w:val="a"/>
    <w:uiPriority w:val="35"/>
    <w:unhideWhenUsed/>
    <w:qFormat/>
    <w:rsid w:val="007F2F6F"/>
    <w:pPr>
      <w:spacing w:line="240" w:lineRule="auto"/>
    </w:pPr>
    <w:rPr>
      <w:b/>
      <w:bCs/>
      <w:color w:val="4F81BD" w:themeColor="accent1"/>
      <w:sz w:val="18"/>
      <w:szCs w:val="18"/>
    </w:rPr>
  </w:style>
  <w:style w:type="character" w:styleId="ab">
    <w:name w:val="Hyperlink"/>
    <w:basedOn w:val="a0"/>
    <w:uiPriority w:val="99"/>
    <w:unhideWhenUsed/>
    <w:rsid w:val="003670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3D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3DEC"/>
  </w:style>
  <w:style w:type="paragraph" w:styleId="a5">
    <w:name w:val="footer"/>
    <w:basedOn w:val="a"/>
    <w:link w:val="a6"/>
    <w:uiPriority w:val="99"/>
    <w:unhideWhenUsed/>
    <w:rsid w:val="00793D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3DEC"/>
  </w:style>
  <w:style w:type="paragraph" w:styleId="a7">
    <w:name w:val="List Paragraph"/>
    <w:basedOn w:val="a"/>
    <w:uiPriority w:val="34"/>
    <w:qFormat/>
    <w:rsid w:val="003E2205"/>
    <w:pPr>
      <w:ind w:left="720"/>
      <w:contextualSpacing/>
    </w:pPr>
  </w:style>
  <w:style w:type="paragraph" w:styleId="a8">
    <w:name w:val="Balloon Text"/>
    <w:basedOn w:val="a"/>
    <w:link w:val="a9"/>
    <w:uiPriority w:val="99"/>
    <w:semiHidden/>
    <w:unhideWhenUsed/>
    <w:rsid w:val="007F2F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2F6F"/>
    <w:rPr>
      <w:rFonts w:ascii="Tahoma" w:hAnsi="Tahoma" w:cs="Tahoma"/>
      <w:sz w:val="16"/>
      <w:szCs w:val="16"/>
    </w:rPr>
  </w:style>
  <w:style w:type="paragraph" w:styleId="aa">
    <w:name w:val="caption"/>
    <w:basedOn w:val="a"/>
    <w:next w:val="a"/>
    <w:uiPriority w:val="35"/>
    <w:unhideWhenUsed/>
    <w:qFormat/>
    <w:rsid w:val="007F2F6F"/>
    <w:pPr>
      <w:spacing w:line="240" w:lineRule="auto"/>
    </w:pPr>
    <w:rPr>
      <w:b/>
      <w:bCs/>
      <w:color w:val="4F81BD" w:themeColor="accent1"/>
      <w:sz w:val="18"/>
      <w:szCs w:val="18"/>
    </w:rPr>
  </w:style>
  <w:style w:type="character" w:styleId="ab">
    <w:name w:val="Hyperlink"/>
    <w:basedOn w:val="a0"/>
    <w:uiPriority w:val="99"/>
    <w:unhideWhenUsed/>
    <w:rsid w:val="003670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14225">
      <w:bodyDiv w:val="1"/>
      <w:marLeft w:val="0"/>
      <w:marRight w:val="0"/>
      <w:marTop w:val="0"/>
      <w:marBottom w:val="0"/>
      <w:divBdr>
        <w:top w:val="none" w:sz="0" w:space="0" w:color="auto"/>
        <w:left w:val="none" w:sz="0" w:space="0" w:color="auto"/>
        <w:bottom w:val="none" w:sz="0" w:space="0" w:color="auto"/>
        <w:right w:val="none" w:sz="0" w:space="0" w:color="auto"/>
      </w:divBdr>
    </w:div>
    <w:div w:id="798719343">
      <w:bodyDiv w:val="1"/>
      <w:marLeft w:val="0"/>
      <w:marRight w:val="0"/>
      <w:marTop w:val="0"/>
      <w:marBottom w:val="0"/>
      <w:divBdr>
        <w:top w:val="none" w:sz="0" w:space="0" w:color="auto"/>
        <w:left w:val="none" w:sz="0" w:space="0" w:color="auto"/>
        <w:bottom w:val="none" w:sz="0" w:space="0" w:color="auto"/>
        <w:right w:val="none" w:sz="0" w:space="0" w:color="auto"/>
      </w:divBdr>
    </w:div>
    <w:div w:id="858545041">
      <w:bodyDiv w:val="1"/>
      <w:marLeft w:val="0"/>
      <w:marRight w:val="0"/>
      <w:marTop w:val="0"/>
      <w:marBottom w:val="0"/>
      <w:divBdr>
        <w:top w:val="none" w:sz="0" w:space="0" w:color="auto"/>
        <w:left w:val="none" w:sz="0" w:space="0" w:color="auto"/>
        <w:bottom w:val="none" w:sz="0" w:space="0" w:color="auto"/>
        <w:right w:val="none" w:sz="0" w:space="0" w:color="auto"/>
      </w:divBdr>
    </w:div>
    <w:div w:id="1493374931">
      <w:bodyDiv w:val="1"/>
      <w:marLeft w:val="0"/>
      <w:marRight w:val="0"/>
      <w:marTop w:val="0"/>
      <w:marBottom w:val="0"/>
      <w:divBdr>
        <w:top w:val="none" w:sz="0" w:space="0" w:color="auto"/>
        <w:left w:val="none" w:sz="0" w:space="0" w:color="auto"/>
        <w:bottom w:val="none" w:sz="0" w:space="0" w:color="auto"/>
        <w:right w:val="none" w:sz="0" w:space="0" w:color="auto"/>
      </w:divBdr>
    </w:div>
    <w:div w:id="1501240545">
      <w:bodyDiv w:val="1"/>
      <w:marLeft w:val="0"/>
      <w:marRight w:val="0"/>
      <w:marTop w:val="0"/>
      <w:marBottom w:val="0"/>
      <w:divBdr>
        <w:top w:val="none" w:sz="0" w:space="0" w:color="auto"/>
        <w:left w:val="none" w:sz="0" w:space="0" w:color="auto"/>
        <w:bottom w:val="none" w:sz="0" w:space="0" w:color="auto"/>
        <w:right w:val="none" w:sz="0" w:space="0" w:color="auto"/>
      </w:divBdr>
    </w:div>
    <w:div w:id="1666594799">
      <w:bodyDiv w:val="1"/>
      <w:marLeft w:val="0"/>
      <w:marRight w:val="0"/>
      <w:marTop w:val="0"/>
      <w:marBottom w:val="0"/>
      <w:divBdr>
        <w:top w:val="none" w:sz="0" w:space="0" w:color="auto"/>
        <w:left w:val="none" w:sz="0" w:space="0" w:color="auto"/>
        <w:bottom w:val="none" w:sz="0" w:space="0" w:color="auto"/>
        <w:right w:val="none" w:sz="0" w:space="0" w:color="auto"/>
      </w:divBdr>
    </w:div>
    <w:div w:id="1832476707">
      <w:bodyDiv w:val="1"/>
      <w:marLeft w:val="0"/>
      <w:marRight w:val="0"/>
      <w:marTop w:val="0"/>
      <w:marBottom w:val="0"/>
      <w:divBdr>
        <w:top w:val="none" w:sz="0" w:space="0" w:color="auto"/>
        <w:left w:val="none" w:sz="0" w:space="0" w:color="auto"/>
        <w:bottom w:val="none" w:sz="0" w:space="0" w:color="auto"/>
        <w:right w:val="none" w:sz="0" w:space="0" w:color="auto"/>
      </w:divBdr>
    </w:div>
    <w:div w:id="189611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4E899-A459-477A-AB0B-6CF01584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13402</TotalTime>
  <Pages>1</Pages>
  <Words>5795</Words>
  <Characters>33034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yulia2004</dc:creator>
  <cp:keywords/>
  <dc:description/>
  <cp:lastModifiedBy>yulia2004</cp:lastModifiedBy>
  <cp:revision>10</cp:revision>
  <dcterms:created xsi:type="dcterms:W3CDTF">2024-05-03T14:09:00Z</dcterms:created>
  <dcterms:modified xsi:type="dcterms:W3CDTF">2024-05-16T04:50:00Z</dcterms:modified>
</cp:coreProperties>
</file>