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F1" w:rsidRDefault="00375BF1" w:rsidP="00375BF1"/>
    <w:p w:rsidR="00BA619B" w:rsidRPr="009476DF" w:rsidRDefault="00BA619B" w:rsidP="00375BF1">
      <w:pPr>
        <w:jc w:val="right"/>
        <w:rPr>
          <w:rFonts w:ascii="Times New Roman" w:hAnsi="Times New Roman" w:cs="Times New Roman"/>
        </w:rPr>
      </w:pPr>
      <w:r w:rsidRPr="009476DF">
        <w:rPr>
          <w:rFonts w:ascii="Times New Roman" w:hAnsi="Times New Roman" w:cs="Times New Roman"/>
        </w:rPr>
        <w:t xml:space="preserve">Специальность </w:t>
      </w:r>
      <w:r w:rsidR="00D9066D">
        <w:rPr>
          <w:rFonts w:ascii="Times New Roman" w:hAnsi="Times New Roman" w:cs="Times New Roman"/>
        </w:rPr>
        <w:t xml:space="preserve"> - 31.05.01 - </w:t>
      </w:r>
      <w:r w:rsidR="00375BF1">
        <w:rPr>
          <w:rFonts w:ascii="Times New Roman" w:hAnsi="Times New Roman" w:cs="Times New Roman"/>
        </w:rPr>
        <w:t>Лечебное дело</w:t>
      </w:r>
    </w:p>
    <w:p w:rsidR="004221C3" w:rsidRPr="004221C3" w:rsidRDefault="00BA619B" w:rsidP="00422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1C3" w:rsidRPr="004221C3">
        <w:rPr>
          <w:rFonts w:ascii="Times New Roman" w:hAnsi="Times New Roman" w:cs="Times New Roman"/>
          <w:b/>
          <w:sz w:val="24"/>
          <w:szCs w:val="24"/>
        </w:rPr>
        <w:t>«Лекарственные средства, влияющие на систему гемостаза»</w:t>
      </w:r>
    </w:p>
    <w:p w:rsidR="004221C3" w:rsidRPr="004221C3" w:rsidRDefault="004221C3" w:rsidP="004221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занятию необходимо:</w:t>
      </w:r>
    </w:p>
    <w:p w:rsidR="004221C3" w:rsidRPr="004221C3" w:rsidRDefault="004221C3" w:rsidP="004221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 классификацию препаратов</w:t>
      </w:r>
    </w:p>
    <w:p w:rsidR="004221C3" w:rsidRDefault="004221C3" w:rsidP="004221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5BF1">
        <w:rPr>
          <w:rFonts w:ascii="Times New Roman" w:eastAsia="Times New Roman" w:hAnsi="Times New Roman" w:cs="Times New Roman"/>
          <w:sz w:val="24"/>
          <w:szCs w:val="24"/>
          <w:lang w:eastAsia="ru-RU"/>
        </w:rPr>
        <w:t>.Антитромбатические препарат:</w:t>
      </w:r>
    </w:p>
    <w:p w:rsidR="004221C3" w:rsidRDefault="004221C3" w:rsidP="004221C3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Антиагреганты</w:t>
      </w:r>
      <w:proofErr w:type="spellEnd"/>
    </w:p>
    <w:p w:rsidR="004221C3" w:rsidRDefault="004221C3" w:rsidP="004221C3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Антикоагулянты</w:t>
      </w:r>
      <w:bookmarkStart w:id="0" w:name="_GoBack"/>
      <w:bookmarkEnd w:id="0"/>
    </w:p>
    <w:p w:rsidR="004221C3" w:rsidRPr="00F46E78" w:rsidRDefault="004221C3" w:rsidP="004221C3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Фибринолитики</w:t>
      </w:r>
      <w:proofErr w:type="spellEnd"/>
    </w:p>
    <w:p w:rsidR="004221C3" w:rsidRDefault="004221C3" w:rsidP="004221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Лекарственные средства, </w:t>
      </w:r>
      <w:r w:rsidR="00375B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усиливающие процесс свертывания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5BF1" w:rsidRDefault="00375BF1" w:rsidP="004221C3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Проагреганты</w:t>
      </w:r>
      <w:proofErr w:type="spellEnd"/>
    </w:p>
    <w:p w:rsidR="00375BF1" w:rsidRDefault="00375BF1" w:rsidP="004221C3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Прокоагулянты</w:t>
      </w:r>
      <w:proofErr w:type="spellEnd"/>
    </w:p>
    <w:p w:rsidR="00375BF1" w:rsidRDefault="00375BF1" w:rsidP="004221C3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Ингибиторы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фибринолиза</w:t>
      </w:r>
      <w:proofErr w:type="spellEnd"/>
    </w:p>
    <w:p w:rsidR="004221C3" w:rsidRPr="00375BF1" w:rsidRDefault="004221C3" w:rsidP="00375BF1">
      <w:pPr>
        <w:spacing w:after="0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 охарактеризовать следующие препараты по алгоритму: </w:t>
      </w:r>
    </w:p>
    <w:p w:rsidR="004221C3" w:rsidRPr="00985FC3" w:rsidRDefault="004221C3" w:rsidP="004221C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FC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Клопидогрел</w:t>
      </w:r>
      <w:proofErr w:type="spellEnd"/>
      <w:r w:rsidRPr="0098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5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плавикс</w:t>
      </w:r>
      <w:proofErr w:type="spellEnd"/>
      <w:r w:rsidRPr="00985F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21C3" w:rsidRPr="00985FC3" w:rsidRDefault="004221C3" w:rsidP="004221C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C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Гепарин натрия</w:t>
      </w:r>
    </w:p>
    <w:p w:rsidR="004221C3" w:rsidRPr="00985FC3" w:rsidRDefault="004221C3" w:rsidP="004221C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F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Варфарин</w:t>
      </w:r>
      <w:proofErr w:type="spellEnd"/>
    </w:p>
    <w:p w:rsidR="004221C3" w:rsidRPr="00985FC3" w:rsidRDefault="004221C3" w:rsidP="004221C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C3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Ацетилсалициловая кислота</w:t>
      </w:r>
    </w:p>
    <w:p w:rsidR="004221C3" w:rsidRPr="00985FC3" w:rsidRDefault="004221C3" w:rsidP="004221C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FC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Ривароксабан</w:t>
      </w:r>
      <w:proofErr w:type="spellEnd"/>
      <w:r w:rsidRPr="00BA619B">
        <w:t xml:space="preserve"> </w:t>
      </w:r>
      <w:r>
        <w:t>(</w:t>
      </w:r>
      <w:proofErr w:type="spellStart"/>
      <w:r w:rsidRPr="00BA619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Ксарелто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21C3" w:rsidRDefault="004221C3" w:rsidP="004221C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Аминокапроновая кислота</w:t>
      </w:r>
    </w:p>
    <w:p w:rsidR="004221C3" w:rsidRDefault="004221C3" w:rsidP="004221C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Железа(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85F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гидроксид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полималтозат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Мальтофер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21C3" w:rsidRPr="00DD18DE" w:rsidRDefault="004221C3" w:rsidP="004221C3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Владеть правилами прописи, ЛС, с оформлением рецептурных бланков, а также знать групповую принадлежность, </w:t>
      </w:r>
      <w:proofErr w:type="spellStart"/>
      <w:r w:rsidRPr="00DD1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фармакодинамику</w:t>
      </w:r>
      <w:proofErr w:type="spellEnd"/>
      <w:r w:rsidRPr="00DD1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показания к применению следующих лекарственных препаратов: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фолиевая кислота,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цианокобаламин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молграмостим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дипиридамол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Курантил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тикагрелор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гепарин,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r w:rsidR="00375B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аксипарин</w:t>
      </w:r>
      <w:proofErr w:type="spellEnd"/>
      <w:r w:rsidR="0037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75BF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эноксапарин</w:t>
      </w:r>
      <w:proofErr w:type="spellEnd"/>
      <w:r w:rsidR="0037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Клексан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алтеплаза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апротинин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апоэтин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альфа,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менадиона</w:t>
      </w:r>
      <w:proofErr w:type="spellEnd"/>
      <w:r w:rsidR="0037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бисульфат,  </w:t>
      </w:r>
      <w:proofErr w:type="spellStart"/>
      <w:r w:rsidR="00375BF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этамзилат</w:t>
      </w:r>
      <w:proofErr w:type="spellEnd"/>
      <w:r w:rsidR="0037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C23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Дицинон</w:t>
      </w:r>
      <w:proofErr w:type="spellEnd"/>
      <w:r w:rsidR="00C23DE4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протамина сульфат.</w:t>
      </w:r>
    </w:p>
    <w:p w:rsidR="004221C3" w:rsidRDefault="004221C3" w:rsidP="004221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1C3" w:rsidRPr="005D0CCA" w:rsidRDefault="004221C3" w:rsidP="004221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CCA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для подготовки к занятию: </w:t>
      </w:r>
    </w:p>
    <w:p w:rsidR="004221C3" w:rsidRPr="00DD18DE" w:rsidRDefault="004221C3" w:rsidP="004221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8DE">
        <w:rPr>
          <w:rFonts w:ascii="Times New Roman" w:hAnsi="Times New Roman" w:cs="Times New Roman"/>
          <w:sz w:val="24"/>
          <w:szCs w:val="24"/>
        </w:rPr>
        <w:t xml:space="preserve">1. </w:t>
      </w:r>
      <w:r w:rsidRPr="00DD18DE">
        <w:rPr>
          <w:rFonts w:ascii="Times New Roman" w:hAnsi="Times New Roman" w:cs="Times New Roman"/>
          <w:sz w:val="24"/>
          <w:szCs w:val="24"/>
        </w:rPr>
        <w:tab/>
        <w:t>Основы фармакологии [Электронный ресурс] : учеб</w:t>
      </w:r>
      <w:proofErr w:type="gramStart"/>
      <w:r w:rsidRPr="00DD18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8D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D18DE">
        <w:rPr>
          <w:rFonts w:ascii="Times New Roman" w:hAnsi="Times New Roman" w:cs="Times New Roman"/>
          <w:sz w:val="24"/>
          <w:szCs w:val="24"/>
        </w:rPr>
        <w:t xml:space="preserve">ля вузов. - Режим доступа: http://www.studmedlib.ru/ru/book/ISBN9785970434925.html </w:t>
      </w:r>
      <w:r w:rsidRPr="00DD18DE">
        <w:rPr>
          <w:rFonts w:ascii="Times New Roman" w:hAnsi="Times New Roman" w:cs="Times New Roman"/>
          <w:sz w:val="24"/>
          <w:szCs w:val="24"/>
        </w:rPr>
        <w:tab/>
        <w:t xml:space="preserve">Д. А. </w:t>
      </w:r>
      <w:proofErr w:type="spellStart"/>
      <w:r w:rsidRPr="00DD18DE">
        <w:rPr>
          <w:rFonts w:ascii="Times New Roman" w:hAnsi="Times New Roman" w:cs="Times New Roman"/>
          <w:sz w:val="24"/>
          <w:szCs w:val="24"/>
        </w:rPr>
        <w:t>Харкевич</w:t>
      </w:r>
      <w:proofErr w:type="spellEnd"/>
      <w:r w:rsidRPr="00DD18DE">
        <w:rPr>
          <w:rFonts w:ascii="Times New Roman" w:hAnsi="Times New Roman" w:cs="Times New Roman"/>
          <w:sz w:val="24"/>
          <w:szCs w:val="24"/>
        </w:rPr>
        <w:tab/>
        <w:t>М.</w:t>
      </w:r>
      <w:proofErr w:type="gramStart"/>
      <w:r w:rsidRPr="00DD18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18DE">
        <w:rPr>
          <w:rFonts w:ascii="Times New Roman" w:hAnsi="Times New Roman" w:cs="Times New Roman"/>
          <w:sz w:val="24"/>
          <w:szCs w:val="24"/>
        </w:rPr>
        <w:t xml:space="preserve"> ГЭОТАР-Медиа, 2015.</w:t>
      </w:r>
      <w:r w:rsidRPr="00DD18DE">
        <w:rPr>
          <w:rFonts w:ascii="Times New Roman" w:hAnsi="Times New Roman" w:cs="Times New Roman"/>
          <w:sz w:val="24"/>
          <w:szCs w:val="24"/>
        </w:rPr>
        <w:tab/>
      </w:r>
      <w:r w:rsidRPr="00DD18DE">
        <w:rPr>
          <w:rFonts w:ascii="Times New Roman" w:hAnsi="Times New Roman" w:cs="Times New Roman"/>
          <w:sz w:val="24"/>
          <w:szCs w:val="24"/>
        </w:rPr>
        <w:tab/>
      </w:r>
    </w:p>
    <w:p w:rsidR="004221C3" w:rsidRPr="00DD18DE" w:rsidRDefault="004221C3" w:rsidP="004221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8DE">
        <w:rPr>
          <w:rFonts w:ascii="Times New Roman" w:hAnsi="Times New Roman" w:cs="Times New Roman"/>
          <w:sz w:val="24"/>
          <w:szCs w:val="24"/>
        </w:rPr>
        <w:t>2. Фармакология : учеб</w:t>
      </w:r>
      <w:proofErr w:type="gramStart"/>
      <w:r w:rsidRPr="00DD18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8D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D18DE">
        <w:rPr>
          <w:rFonts w:ascii="Times New Roman" w:hAnsi="Times New Roman" w:cs="Times New Roman"/>
          <w:sz w:val="24"/>
          <w:szCs w:val="24"/>
        </w:rPr>
        <w:t xml:space="preserve">ля вузов </w:t>
      </w:r>
      <w:r w:rsidRPr="00DD18DE">
        <w:rPr>
          <w:rFonts w:ascii="Times New Roman" w:hAnsi="Times New Roman" w:cs="Times New Roman"/>
          <w:sz w:val="24"/>
          <w:szCs w:val="24"/>
        </w:rPr>
        <w:tab/>
        <w:t xml:space="preserve">ред. Р. Н. </w:t>
      </w:r>
      <w:proofErr w:type="spellStart"/>
      <w:r w:rsidRPr="00DD18DE">
        <w:rPr>
          <w:rFonts w:ascii="Times New Roman" w:hAnsi="Times New Roman" w:cs="Times New Roman"/>
          <w:sz w:val="24"/>
          <w:szCs w:val="24"/>
        </w:rPr>
        <w:t>Аляутдин</w:t>
      </w:r>
      <w:proofErr w:type="spellEnd"/>
      <w:r w:rsidRPr="00DD18DE">
        <w:rPr>
          <w:rFonts w:ascii="Times New Roman" w:hAnsi="Times New Roman" w:cs="Times New Roman"/>
          <w:sz w:val="24"/>
          <w:szCs w:val="24"/>
        </w:rPr>
        <w:tab/>
        <w:t>М. : ГЭОТАР-Медиа, 2008.</w:t>
      </w:r>
      <w:r w:rsidRPr="00DD18DE">
        <w:rPr>
          <w:rFonts w:ascii="Times New Roman" w:hAnsi="Times New Roman" w:cs="Times New Roman"/>
          <w:sz w:val="24"/>
          <w:szCs w:val="24"/>
        </w:rPr>
        <w:tab/>
      </w:r>
    </w:p>
    <w:p w:rsidR="004221C3" w:rsidRPr="00DD18DE" w:rsidRDefault="004221C3" w:rsidP="004221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8DE">
        <w:rPr>
          <w:rFonts w:ascii="Times New Roman" w:hAnsi="Times New Roman" w:cs="Times New Roman"/>
          <w:sz w:val="24"/>
          <w:szCs w:val="24"/>
        </w:rPr>
        <w:t>3.Фармакология [Электронный ресурс] : учеб</w:t>
      </w:r>
      <w:proofErr w:type="gramStart"/>
      <w:r w:rsidRPr="00DD18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8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18DE">
        <w:rPr>
          <w:rFonts w:ascii="Times New Roman" w:hAnsi="Times New Roman" w:cs="Times New Roman"/>
          <w:sz w:val="24"/>
          <w:szCs w:val="24"/>
        </w:rPr>
        <w:t xml:space="preserve">особие. - Режим доступа: http://ibooks.ru/reading.phpproductid=28164 </w:t>
      </w:r>
      <w:r w:rsidRPr="00DD18DE">
        <w:rPr>
          <w:rFonts w:ascii="Times New Roman" w:hAnsi="Times New Roman" w:cs="Times New Roman"/>
          <w:sz w:val="24"/>
          <w:szCs w:val="24"/>
        </w:rPr>
        <w:tab/>
        <w:t>В. С. Чабанова</w:t>
      </w:r>
      <w:r w:rsidRPr="00DD18DE">
        <w:rPr>
          <w:rFonts w:ascii="Times New Roman" w:hAnsi="Times New Roman" w:cs="Times New Roman"/>
          <w:sz w:val="24"/>
          <w:szCs w:val="24"/>
        </w:rPr>
        <w:tab/>
        <w:t>Минск</w:t>
      </w:r>
      <w:proofErr w:type="gramStart"/>
      <w:r w:rsidRPr="00DD18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1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8DE">
        <w:rPr>
          <w:rFonts w:ascii="Times New Roman" w:hAnsi="Times New Roman" w:cs="Times New Roman"/>
          <w:sz w:val="24"/>
          <w:szCs w:val="24"/>
        </w:rPr>
        <w:t>Выш</w:t>
      </w:r>
      <w:proofErr w:type="spellEnd"/>
      <w:r w:rsidRPr="00DD18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18DE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DD18DE">
        <w:rPr>
          <w:rFonts w:ascii="Times New Roman" w:hAnsi="Times New Roman" w:cs="Times New Roman"/>
          <w:sz w:val="24"/>
          <w:szCs w:val="24"/>
        </w:rPr>
        <w:t>., 2013.</w:t>
      </w:r>
      <w:r w:rsidRPr="00DD18DE">
        <w:rPr>
          <w:rFonts w:ascii="Times New Roman" w:hAnsi="Times New Roman" w:cs="Times New Roman"/>
          <w:sz w:val="24"/>
          <w:szCs w:val="24"/>
        </w:rPr>
        <w:tab/>
      </w:r>
      <w:r w:rsidRPr="00DD18DE">
        <w:rPr>
          <w:rFonts w:ascii="Times New Roman" w:hAnsi="Times New Roman" w:cs="Times New Roman"/>
          <w:sz w:val="24"/>
          <w:szCs w:val="24"/>
        </w:rPr>
        <w:tab/>
      </w:r>
    </w:p>
    <w:p w:rsidR="004221C3" w:rsidRPr="00DD18DE" w:rsidRDefault="004221C3" w:rsidP="004221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8DE">
        <w:rPr>
          <w:rFonts w:ascii="Times New Roman" w:hAnsi="Times New Roman" w:cs="Times New Roman"/>
          <w:sz w:val="24"/>
          <w:szCs w:val="24"/>
        </w:rPr>
        <w:t>4. Фармакология. Курс лекций [Электронный ресурс] : учеб</w:t>
      </w:r>
      <w:proofErr w:type="gramStart"/>
      <w:r w:rsidRPr="00DD18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8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18DE">
        <w:rPr>
          <w:rFonts w:ascii="Times New Roman" w:hAnsi="Times New Roman" w:cs="Times New Roman"/>
          <w:sz w:val="24"/>
          <w:szCs w:val="24"/>
        </w:rPr>
        <w:t xml:space="preserve">особие. - Режим доступа: http://www.studmedlib.ru/ru/book/ISBN9785970433225.html </w:t>
      </w:r>
      <w:r w:rsidRPr="00DD18DE">
        <w:rPr>
          <w:rFonts w:ascii="Times New Roman" w:hAnsi="Times New Roman" w:cs="Times New Roman"/>
          <w:sz w:val="24"/>
          <w:szCs w:val="24"/>
        </w:rPr>
        <w:tab/>
        <w:t>А. И. Венгеровский</w:t>
      </w:r>
      <w:r w:rsidRPr="00DD18DE">
        <w:rPr>
          <w:rFonts w:ascii="Times New Roman" w:hAnsi="Times New Roman" w:cs="Times New Roman"/>
          <w:sz w:val="24"/>
          <w:szCs w:val="24"/>
        </w:rPr>
        <w:tab/>
        <w:t>М.</w:t>
      </w:r>
      <w:proofErr w:type="gramStart"/>
      <w:r w:rsidRPr="00DD18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18DE">
        <w:rPr>
          <w:rFonts w:ascii="Times New Roman" w:hAnsi="Times New Roman" w:cs="Times New Roman"/>
          <w:sz w:val="24"/>
          <w:szCs w:val="24"/>
        </w:rPr>
        <w:t xml:space="preserve"> ГЭОТАР-Медиа, 2015.</w:t>
      </w:r>
      <w:r w:rsidRPr="00DD18DE">
        <w:rPr>
          <w:rFonts w:ascii="Times New Roman" w:hAnsi="Times New Roman" w:cs="Times New Roman"/>
          <w:sz w:val="24"/>
          <w:szCs w:val="24"/>
        </w:rPr>
        <w:tab/>
      </w:r>
    </w:p>
    <w:p w:rsidR="004221C3" w:rsidRPr="009476DF" w:rsidRDefault="004221C3" w:rsidP="00422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8DE">
        <w:rPr>
          <w:rFonts w:ascii="Times New Roman" w:hAnsi="Times New Roman" w:cs="Times New Roman"/>
          <w:sz w:val="24"/>
          <w:szCs w:val="24"/>
        </w:rPr>
        <w:t>5. Фармакология. Руководство к лабораторным занятиям [Электронный ресурс] : учеб</w:t>
      </w:r>
      <w:proofErr w:type="gramStart"/>
      <w:r w:rsidRPr="00DD18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8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18DE">
        <w:rPr>
          <w:rFonts w:ascii="Times New Roman" w:hAnsi="Times New Roman" w:cs="Times New Roman"/>
          <w:sz w:val="24"/>
          <w:szCs w:val="24"/>
        </w:rPr>
        <w:t xml:space="preserve">особие. - Режим доступа: http://www.studmedlib.ru/ru/book/ISBN9785970419885.html </w:t>
      </w:r>
      <w:r w:rsidRPr="00DD18DE">
        <w:rPr>
          <w:rFonts w:ascii="Times New Roman" w:hAnsi="Times New Roman" w:cs="Times New Roman"/>
          <w:sz w:val="24"/>
          <w:szCs w:val="24"/>
        </w:rPr>
        <w:tab/>
        <w:t xml:space="preserve">ред. Д. А. </w:t>
      </w:r>
      <w:proofErr w:type="spellStart"/>
      <w:r w:rsidRPr="00DD18DE">
        <w:rPr>
          <w:rFonts w:ascii="Times New Roman" w:hAnsi="Times New Roman" w:cs="Times New Roman"/>
          <w:sz w:val="24"/>
          <w:szCs w:val="24"/>
        </w:rPr>
        <w:t>Харкевич</w:t>
      </w:r>
      <w:proofErr w:type="spellEnd"/>
      <w:r w:rsidRPr="00DD18DE">
        <w:rPr>
          <w:rFonts w:ascii="Times New Roman" w:hAnsi="Times New Roman" w:cs="Times New Roman"/>
          <w:sz w:val="24"/>
          <w:szCs w:val="24"/>
        </w:rPr>
        <w:tab/>
        <w:t>М.</w:t>
      </w:r>
      <w:proofErr w:type="gramStart"/>
      <w:r w:rsidRPr="00DD18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18DE">
        <w:rPr>
          <w:rFonts w:ascii="Times New Roman" w:hAnsi="Times New Roman" w:cs="Times New Roman"/>
          <w:sz w:val="24"/>
          <w:szCs w:val="24"/>
        </w:rPr>
        <w:t xml:space="preserve"> ГЭОТАР-Медиа, 2012.</w:t>
      </w:r>
      <w:r w:rsidRPr="00DD18DE">
        <w:rPr>
          <w:rFonts w:ascii="Times New Roman" w:hAnsi="Times New Roman" w:cs="Times New Roman"/>
          <w:sz w:val="24"/>
          <w:szCs w:val="24"/>
        </w:rPr>
        <w:tab/>
      </w:r>
    </w:p>
    <w:p w:rsidR="004221C3" w:rsidRDefault="004221C3" w:rsidP="004221C3">
      <w:pPr>
        <w:rPr>
          <w:rFonts w:ascii="Times New Roman" w:hAnsi="Times New Roman" w:cs="Times New Roman"/>
          <w:b/>
          <w:sz w:val="28"/>
          <w:szCs w:val="28"/>
        </w:rPr>
      </w:pPr>
    </w:p>
    <w:p w:rsidR="004221C3" w:rsidRDefault="004221C3" w:rsidP="004221C3"/>
    <w:p w:rsidR="00BA619B" w:rsidRDefault="00BA619B" w:rsidP="00BA619B">
      <w:pPr>
        <w:rPr>
          <w:rFonts w:ascii="Times New Roman" w:hAnsi="Times New Roman" w:cs="Times New Roman"/>
          <w:b/>
          <w:sz w:val="28"/>
          <w:szCs w:val="28"/>
        </w:rPr>
      </w:pPr>
    </w:p>
    <w:p w:rsidR="00BA619B" w:rsidRDefault="00BA619B" w:rsidP="00BA619B"/>
    <w:p w:rsidR="00BA619B" w:rsidRDefault="00BA619B"/>
    <w:sectPr w:rsidR="00BA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51C"/>
    <w:multiLevelType w:val="hybridMultilevel"/>
    <w:tmpl w:val="7348F468"/>
    <w:lvl w:ilvl="0" w:tplc="E2628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16D2C"/>
    <w:multiLevelType w:val="hybridMultilevel"/>
    <w:tmpl w:val="FD30A8DE"/>
    <w:lvl w:ilvl="0" w:tplc="E2628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53F48"/>
    <w:multiLevelType w:val="hybridMultilevel"/>
    <w:tmpl w:val="C99C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93728"/>
    <w:multiLevelType w:val="hybridMultilevel"/>
    <w:tmpl w:val="572C93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40B1AA6"/>
    <w:multiLevelType w:val="hybridMultilevel"/>
    <w:tmpl w:val="7348F468"/>
    <w:lvl w:ilvl="0" w:tplc="E2628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46"/>
    <w:rsid w:val="000F639E"/>
    <w:rsid w:val="003462ED"/>
    <w:rsid w:val="00375BF1"/>
    <w:rsid w:val="004221C3"/>
    <w:rsid w:val="005F25DB"/>
    <w:rsid w:val="0079353A"/>
    <w:rsid w:val="00983946"/>
    <w:rsid w:val="00985FC3"/>
    <w:rsid w:val="00B66F91"/>
    <w:rsid w:val="00BA619B"/>
    <w:rsid w:val="00C23DE4"/>
    <w:rsid w:val="00D9066D"/>
    <w:rsid w:val="00DD18DE"/>
    <w:rsid w:val="00F46E78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Ирина В. Гацких</cp:lastModifiedBy>
  <cp:revision>4</cp:revision>
  <dcterms:created xsi:type="dcterms:W3CDTF">2018-02-26T06:22:00Z</dcterms:created>
  <dcterms:modified xsi:type="dcterms:W3CDTF">2018-03-03T04:34:00Z</dcterms:modified>
</cp:coreProperties>
</file>