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C" w:rsidRPr="00780F7C" w:rsidRDefault="00780F7C" w:rsidP="00780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>" Министерства здравоохранения Российской Федерации</w:t>
      </w:r>
    </w:p>
    <w:p w:rsidR="00780F7C" w:rsidRPr="00780F7C" w:rsidRDefault="00780F7C" w:rsidP="0078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C" w:rsidRPr="00780F7C" w:rsidRDefault="00780F7C" w:rsidP="0078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C" w:rsidRPr="00780F7C" w:rsidRDefault="00780F7C" w:rsidP="00780F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Кафедра кардиологии, функциональной и клинико-лабораторной диагностики ИПО</w:t>
      </w:r>
    </w:p>
    <w:p w:rsidR="00780F7C" w:rsidRPr="00780F7C" w:rsidRDefault="00780F7C" w:rsidP="00780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F7C" w:rsidRPr="00780F7C" w:rsidRDefault="00780F7C" w:rsidP="00780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F7C" w:rsidRPr="00780F7C" w:rsidRDefault="00780F7C" w:rsidP="00780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F7C" w:rsidRPr="00780F7C" w:rsidRDefault="00780F7C" w:rsidP="00780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F7C" w:rsidRPr="00780F7C" w:rsidRDefault="00780F7C" w:rsidP="00780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F7C" w:rsidRPr="00780F7C" w:rsidRDefault="00780F7C" w:rsidP="00780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>: ДМН, Профессор Матюшин Г. В.</w:t>
      </w:r>
    </w:p>
    <w:p w:rsidR="00780F7C" w:rsidRPr="00780F7C" w:rsidRDefault="00780F7C" w:rsidP="00780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 Руководитель ординатуры: Доцент, завуч кафедры Савченко Е.А.</w:t>
      </w:r>
    </w:p>
    <w:p w:rsidR="00780F7C" w:rsidRPr="00780F7C" w:rsidRDefault="00780F7C" w:rsidP="00780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F7C" w:rsidRPr="00780F7C" w:rsidRDefault="00780F7C" w:rsidP="00780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F7C" w:rsidRPr="00780F7C" w:rsidRDefault="00780F7C" w:rsidP="00780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F7C" w:rsidRPr="00780F7C" w:rsidRDefault="00780F7C" w:rsidP="00780F7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F7C">
        <w:rPr>
          <w:rFonts w:ascii="Times New Roman" w:hAnsi="Times New Roman" w:cs="Times New Roman"/>
          <w:color w:val="000000" w:themeColor="text1"/>
          <w:sz w:val="24"/>
          <w:szCs w:val="24"/>
        </w:rPr>
        <w:t>РЕФЕРАТ на тему:</w:t>
      </w:r>
    </w:p>
    <w:p w:rsidR="00780F7C" w:rsidRPr="00780F7C" w:rsidRDefault="00780F7C" w:rsidP="00780F7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F7C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ЭКГ у спортсменов</w:t>
      </w:r>
      <w:r w:rsidR="00EA7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(распространенные и связанные с физическими нагрузками)</w:t>
      </w:r>
    </w:p>
    <w:p w:rsidR="00780F7C" w:rsidRPr="00780F7C" w:rsidRDefault="00780F7C" w:rsidP="0078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C" w:rsidRPr="00780F7C" w:rsidRDefault="00780F7C" w:rsidP="0078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C" w:rsidRPr="00780F7C" w:rsidRDefault="00780F7C" w:rsidP="0078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C" w:rsidRPr="00780F7C" w:rsidRDefault="00780F7C" w:rsidP="00780F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F7C" w:rsidRPr="00780F7C" w:rsidRDefault="00780F7C" w:rsidP="00780F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F7C" w:rsidRPr="00780F7C" w:rsidRDefault="00A87377" w:rsidP="00780F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Ординатор 1</w:t>
      </w:r>
      <w:r w:rsidR="00780F7C" w:rsidRPr="00780F7C">
        <w:rPr>
          <w:rFonts w:ascii="Times New Roman" w:hAnsi="Times New Roman" w:cs="Times New Roman"/>
          <w:sz w:val="24"/>
          <w:szCs w:val="24"/>
        </w:rPr>
        <w:t xml:space="preserve"> года обучения, Попок В.Н.</w:t>
      </w:r>
    </w:p>
    <w:p w:rsidR="00780F7C" w:rsidRPr="00780F7C" w:rsidRDefault="00780F7C" w:rsidP="0078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C" w:rsidRPr="00780F7C" w:rsidRDefault="00780F7C" w:rsidP="0078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C" w:rsidRPr="00780F7C" w:rsidRDefault="00780F7C" w:rsidP="00780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C" w:rsidRPr="00780F7C" w:rsidRDefault="00780F7C" w:rsidP="00780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8B2" w:rsidRDefault="007158B2" w:rsidP="00780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8B2" w:rsidRDefault="007158B2" w:rsidP="00780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8B2" w:rsidRDefault="007158B2" w:rsidP="00780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8B2" w:rsidRDefault="007158B2" w:rsidP="00780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8B2" w:rsidRDefault="007158B2" w:rsidP="00780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8B2" w:rsidRDefault="007158B2" w:rsidP="00780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F7C" w:rsidRPr="00780F7C" w:rsidRDefault="00780F7C" w:rsidP="00780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Красноярск,2020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lastRenderedPageBreak/>
        <w:t>На основании полученных в исследованиях данных и анализа научной литературы, предложено выделять особенности ЭКГ у спортсменов - те ЭКГ-синдромы, наличие которых у спортсменов связано с их профессиональной деятельностью, не ухудшающих состояние здоровья и качество жизни, в значительном большинстве случаев не влияющих на переносимость физических нагрузок, не являющихся следствием перенесенных патологических процессов, и поэтому имеющих особую интерпретацию в спортивной кардиологии.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Изменения ЭКГ у спортсменов, разделяются на две группы: распространенные и связанные с физической нагрузкой (1-я группа) и редкие, и не связанные с физической нагрузкой (2-я группа)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Эта классификация основана на распространенности, связи с физической нагрузкой, ассоциации с повышенным сердечно-сосудистым риском и, потребностью в дальнейшем клиническом чтобы подтвердить (или исключить) лежащие в их основе сердечно-сосудистые заболевания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1-я группа: распространенные и связанные с физической нагрузкой изменения ЭКГ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Синусовая брадикардия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AV блокада I степени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Неполная блокада правой ножки пучка Гиса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Ранняя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реполяризация</w:t>
      </w:r>
      <w:proofErr w:type="spellEnd"/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Изолированные критерии QRS для ГЛЖ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2-я группа: редкие и не связанные с физической нагрузкой изменения ЭКГ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Инверсия зубца T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Депрессия ST-сегмента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Патологический зубец Q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Гипертрофия левого предсердия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Отклонение ЭОС влево/Блокада передней ветви левой ножки пучка Гиса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Отклонение ЭОС вправо/Блокада задней ветви левой ножки пучка Гиса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Гипертрофия правого желудочка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Преждевременное возбуждение желудочков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Полная БЛНПГ или БПНПГ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Удлиненный или укороченный интервал QT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Ранняя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реполяризация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Синусовая брадикардия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Синусовая брадикардия (СБ) — это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ЧСС меньше 60 уд</w:t>
      </w:r>
      <w:proofErr w:type="gramStart"/>
      <w:r w:rsidRPr="00780F7C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мин при сохранении правильного синусового ритма.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Синусовая брадикардия обусловлена понижением автоматизма СА-узла.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lastRenderedPageBreak/>
        <w:t>Синусовая аритмия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Синусовой аритмией (СА) называют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неправильнй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синусовый ритм, характеризующийся периодами учащения и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урежения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ритма.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Синусовая аритмия вызывается нерегулярным образованием импульсов в СА-узле в результате: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рефлекторного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изменения тонуса блуждающего нерва в связи с фазами дыхания;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самопроизвольного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изменения тонуса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n.vagi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вне связи с дыханием;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органического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повреждения СА-узла.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Различают дыхательную и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недыхательную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формы синусовой аритмии.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— ЭКГ здорового человека, зарегистрированная в покое (ЧСС 77 в минуту); б — ЭКГ того же человека после физической нагрузки (синусовая тахикардия, ЧСС 150 в минуту); в—ЭКГ здорового спортсмена, зарегистрированная в покое (синусовая брадикардия); г — ЭКГ больного с синусовой (дыхательной) аритмией. Во время вдоха наблюдается учащение, а во время выдоха —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сердечных сокращений.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Брадикардия - результат физиологического адаптивного изменения автономной нервной системы и отражает уровень тренированности спортсмена.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Только глубокую синусовую брадикардию (ЧСС менее 30 уд/мин) и/или синусовую аритмию, необходимо дифференцировать с поражением синусового узла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AV блокада I степени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I степень АВ-блокады (неполной) — это замедление проводимости на любом уровне проводящей системы сердца.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При всех формах АВ-блокады I степени: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сохраняется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правильный синусовый ритм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увеличение интервала Р–Q(R) более 0,20 с (больше 0,22 с — при брадикардии или больше 0,18 с — при тахикардии)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АВ-блокада II степени, тип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Мобитц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>-I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АВ-блокада II степени. При всех формах АВ-блокады II степени: 1) сохраняется синусовый, но в большинстве случаев неправильный, ритм и 2) периодически полностью блокируется проведение отдельных электрических импульсов от предсердий к желудочкам (после зубца Р отсутствует комплекс QRSТ).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I тип, или тип I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Мобитца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(чаще встречается при узловой форме блокады). АВ-блокады данного типа характеризуются двумя ЭКГ-признаками: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Постепенным, от одного комплекса к другому, увеличением длительности интервала P–Q(R), которое прерывается выпадением желудочкового комплекса QRST (при сохранении на ЭКГ зубца Р).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После выпадения комплекса QRST вновь регистрируется нормальный или слегка удлиненный интервал P–Q(R). Далее все повторяется (периодика Самойлова–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Венкебаха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). </w:t>
      </w:r>
      <w:r w:rsidRPr="00780F7C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Соотношение зубцов Р и комплексов QRS, зарегистрированных на ЭКГ, составляет обычно </w:t>
      </w:r>
      <w:proofErr w:type="gramStart"/>
      <w:r w:rsidRPr="00780F7C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2, 4 : 3 и т.д.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AV блокада первой степени и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Мобитц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-I тип AV блокады второй степени обычны для тренированных спортсменов и встречаются в 35% и 10% всех кардиограмм соответственно.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Выявление (бессимптомной) AV блокады первой или второй степени при гипервентиляции или физической нагрузке подтверждает ее функциональное происхождение и исключает любое патологическое значение.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При выявлении у спортсменов AV блокады второй степени, типа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Мобитц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>-II и AV блокады третьей степени, необходимо провести тщательную диагностическую оценку ситуации и при необходимости имплантировать ЭКС.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Изолированные критерии QRS для ГЛЖ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Интенсивные физические нагрузки ассоциированы с морфологическими изменениями в сердце, включающими: увеличение объема полостей, толщины стенок и массы желудочков, что отражается на ЭКГ. Физиологическая ГЛЖ у спортсменов, часто отражается на ЭКГ как изолированное повышение амплитуды QRS, с нормальной ЭОС, нормальным соотношением зубцов характеризующих возбуждение предсердий и желудочков, а также нормальной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реполяризацией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зубца Т в сегменте ST.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Встречаемость ГЛЖ различается в зависимости от вида спорта, и чаще наблюдается у спортсменов занимающихся дисциплинами требующими выносливости типа езды на велосипеде, лыжного спорта, и гребли на каноэ. Изолированное повышение вольтажа QRS было также связано с мужским полом и увеличением размеров сердца и толщины миокарда.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Ни у одного спортсмена с изолированным повышением вольтажа QRS не были выявлены структурные сердечные заболевания, включая гипертрофическую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кардиомиопатию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(ГКМП).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80F7C" w:rsidRPr="00780F7C" w:rsidRDefault="007158B2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Спортсмены,</w:t>
      </w:r>
      <w:r w:rsidR="00780F7C" w:rsidRPr="00780F7C">
        <w:rPr>
          <w:rFonts w:ascii="Times New Roman" w:hAnsi="Times New Roman" w:cs="Times New Roman"/>
          <w:sz w:val="24"/>
          <w:szCs w:val="24"/>
        </w:rPr>
        <w:t xml:space="preserve"> у которых на ЭКГ выявлено изолированное повышение вольтажа QRS не требуют систематического выполнения диагностической </w:t>
      </w:r>
      <w:proofErr w:type="spellStart"/>
      <w:r w:rsidR="00780F7C" w:rsidRPr="00780F7C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="00780F7C" w:rsidRPr="00780F7C">
        <w:rPr>
          <w:rFonts w:ascii="Times New Roman" w:hAnsi="Times New Roman" w:cs="Times New Roman"/>
          <w:sz w:val="24"/>
          <w:szCs w:val="24"/>
        </w:rPr>
        <w:t xml:space="preserve"> если у них нет факторов риска, отягощенной наследственности или </w:t>
      </w:r>
      <w:proofErr w:type="spellStart"/>
      <w:r w:rsidR="00780F7C" w:rsidRPr="00780F7C">
        <w:rPr>
          <w:rFonts w:ascii="Times New Roman" w:hAnsi="Times New Roman" w:cs="Times New Roman"/>
          <w:sz w:val="24"/>
          <w:szCs w:val="24"/>
        </w:rPr>
        <w:t>Экг</w:t>
      </w:r>
      <w:proofErr w:type="spellEnd"/>
      <w:r w:rsidR="00780F7C" w:rsidRPr="00780F7C">
        <w:rPr>
          <w:rFonts w:ascii="Times New Roman" w:hAnsi="Times New Roman" w:cs="Times New Roman"/>
          <w:sz w:val="24"/>
          <w:szCs w:val="24"/>
        </w:rPr>
        <w:t xml:space="preserve"> признаков патологической ГЛЖ.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Ранняя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реполяризация</w:t>
      </w:r>
      <w:proofErr w:type="spellEnd"/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Ранняя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реполяризация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традиционно расценивается как идиопатическое и мягкое изменение кардиограммы, с предполагаемой распространенностью 1-2 % среди здоровых молодых людей, с явным преобладанием у лиц мужского пола</w:t>
      </w:r>
      <w:r w:rsidR="007158B2" w:rsidRPr="00780F7C">
        <w:rPr>
          <w:rFonts w:ascii="Times New Roman" w:hAnsi="Times New Roman" w:cs="Times New Roman"/>
          <w:sz w:val="24"/>
          <w:szCs w:val="24"/>
        </w:rPr>
        <w:t>, и</w:t>
      </w:r>
      <w:r w:rsidRPr="00780F7C">
        <w:rPr>
          <w:rFonts w:ascii="Times New Roman" w:hAnsi="Times New Roman" w:cs="Times New Roman"/>
          <w:sz w:val="24"/>
          <w:szCs w:val="24"/>
        </w:rPr>
        <w:t xml:space="preserve"> ясного мужского превосходства. Ранняя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реполяризация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является правилом, а не исключением среди хорошо тренированных спортсменов, у которых она встречается в 50-80 % кардиограмм, снятых в покое. 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Синдром ранней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реполяризации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4-х типов:</w:t>
      </w:r>
    </w:p>
    <w:p w:rsidR="00780F7C" w:rsidRPr="00780F7C" w:rsidRDefault="00780F7C" w:rsidP="00780F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подъем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точки J и сегмента ST с последующим заостренным зубцам Т в V4 - V6 и в отведениях нижней стенки ( 2,4% - 44%)</w:t>
      </w:r>
    </w:p>
    <w:p w:rsidR="00780F7C" w:rsidRPr="00780F7C" w:rsidRDefault="00780F7C" w:rsidP="00780F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lastRenderedPageBreak/>
        <w:t>снижение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точки J сегмента ST (редко); </w:t>
      </w:r>
    </w:p>
    <w:p w:rsidR="00780F7C" w:rsidRPr="00780F7C" w:rsidRDefault="00780F7C" w:rsidP="00780F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подъем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точки J и сегмента ST с отрицательным зубцом T;</w:t>
      </w:r>
    </w:p>
    <w:p w:rsidR="00780F7C" w:rsidRPr="00780F7C" w:rsidRDefault="00780F7C" w:rsidP="00780F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80F7C">
        <w:rPr>
          <w:rFonts w:ascii="Times New Roman" w:hAnsi="Times New Roman" w:cs="Times New Roman"/>
          <w:sz w:val="24"/>
          <w:szCs w:val="24"/>
        </w:rPr>
        <w:t>нормализация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>» подъема ST после нагрузки.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Ранняя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реполяризация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- физиологическое и мягкое изменение кардиограммы в общей популяции молодых людей и спортсменов и не требует дальнейшей клинической оценки.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Неполная блокада правой ножки пучка Гиса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В основе этого типа блокады лежит некоторое замедление проведения импульса по правой ветви пучка Гиса. К основным причинам, вызывающим неполную блокаду правой ветви пучка Гиса, относятся: </w:t>
      </w:r>
    </w:p>
    <w:p w:rsidR="00780F7C" w:rsidRPr="00780F7C" w:rsidRDefault="00780F7C" w:rsidP="00780F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заболевания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, сопровождающиеся поражением ПЖ (легочное сердце, митральный стеноз, недостаточность трехстворчатого клапана, легочная гипертензия и другие) или ЛЖ (хроническая ИБС, острый ИМ, кардиосклероз, миокардиты, гипертоническое сердце и др.); </w:t>
      </w:r>
    </w:p>
    <w:p w:rsidR="00780F7C" w:rsidRPr="00780F7C" w:rsidRDefault="00780F7C" w:rsidP="00780F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интоксикация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препаратами дигиталиса,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хинидина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>, передозировка b-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адреноблокаторов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, электролитные нарушения; </w:t>
      </w:r>
    </w:p>
    <w:p w:rsidR="00780F7C" w:rsidRPr="00780F7C" w:rsidRDefault="00780F7C" w:rsidP="00780F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гипертрофия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ПЖ (в этих случаях признаки неполной блокады часто отражают не истинное нарушение проведения по правой ветви пучка Гиса, а связаны с замедлением распространения возбуждения по гипертрофированному миокарду ПЖ); </w:t>
      </w:r>
    </w:p>
    <w:p w:rsidR="00780F7C" w:rsidRPr="00780F7C" w:rsidRDefault="00780F7C" w:rsidP="00780F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0F7C">
        <w:rPr>
          <w:rFonts w:ascii="Times New Roman" w:hAnsi="Times New Roman" w:cs="Times New Roman"/>
          <w:sz w:val="24"/>
          <w:szCs w:val="24"/>
        </w:rPr>
        <w:t>нередко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комплексы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rSr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>' в отведениях V1, 2 встречаются у молодых здоровых лиц (вариант нормы).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Неполная блокада правой ножки пучка Гиса, по различным данным, встречается у спортсменов от 30 до 50% случаев, и в 10% случаев у молодых здоровых людей из группы контроля.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Предполагают, что задержка проводимости по ПНПГ, связана не с поражением проводящей системы сердца, а с увеличением массы правого желудочка.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Изучение морфологии блокады ПНПГ показало, что она обратима.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80F7C" w:rsidRP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Неполная БПНПГ, не требует дальнейшего диагностического обследования больного, однако в некоторых случаях необходимо проводить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диф</w:t>
      </w:r>
      <w:proofErr w:type="spellEnd"/>
      <w:proofErr w:type="gramStart"/>
      <w:r w:rsidRPr="00780F7C">
        <w:rPr>
          <w:rFonts w:ascii="Times New Roman" w:hAnsi="Times New Roman" w:cs="Times New Roman"/>
          <w:sz w:val="24"/>
          <w:szCs w:val="24"/>
        </w:rPr>
        <w:t>. диагностику</w:t>
      </w:r>
      <w:proofErr w:type="gramEnd"/>
      <w:r w:rsidRPr="00780F7C">
        <w:rPr>
          <w:rFonts w:ascii="Times New Roman" w:hAnsi="Times New Roman" w:cs="Times New Roman"/>
          <w:sz w:val="24"/>
          <w:szCs w:val="24"/>
        </w:rPr>
        <w:t xml:space="preserve"> неполной БПНПГ и ЭКГ типа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>. которая характеризуется медленным, положительным отклонением в точке перехода R-ST («точка J»), что лучше всего выявляется в отведениях V1 и V2, при минимальных изменениях или отсутствии таковых в других отведениях</w:t>
      </w:r>
    </w:p>
    <w:p w:rsid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  <w:r w:rsidRPr="00780F7C">
        <w:rPr>
          <w:rFonts w:ascii="Times New Roman" w:hAnsi="Times New Roman" w:cs="Times New Roman"/>
          <w:sz w:val="24"/>
          <w:szCs w:val="24"/>
        </w:rPr>
        <w:t xml:space="preserve">Пограничный образец ЭКГ типа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, маскирующейся под неполную БПНПГ. В отличие от зубца R при БПНПГ, точка J (стрелки) при ЭКГ типа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выявляется в правых отведениях, (V1 и V2) без реципрокного зубца S (сопоставимого напряжения и продолжительности) в отведениях L1(AVL</w:t>
      </w:r>
      <w:r>
        <w:rPr>
          <w:rFonts w:ascii="Times New Roman" w:hAnsi="Times New Roman" w:cs="Times New Roman"/>
          <w:sz w:val="24"/>
          <w:szCs w:val="24"/>
        </w:rPr>
        <w:t xml:space="preserve">) и V6 (размерная стрелка). </w:t>
      </w:r>
      <w:r w:rsidRPr="00780F7C">
        <w:rPr>
          <w:rFonts w:ascii="Times New Roman" w:hAnsi="Times New Roman" w:cs="Times New Roman"/>
          <w:sz w:val="24"/>
          <w:szCs w:val="24"/>
        </w:rPr>
        <w:t xml:space="preserve">В этом случае, диагноз синдрома </w:t>
      </w:r>
      <w:proofErr w:type="spellStart"/>
      <w:r w:rsidRPr="00780F7C">
        <w:rPr>
          <w:rFonts w:ascii="Times New Roman" w:hAnsi="Times New Roman" w:cs="Times New Roman"/>
          <w:sz w:val="24"/>
          <w:szCs w:val="24"/>
        </w:rPr>
        <w:t>Бругада</w:t>
      </w:r>
      <w:proofErr w:type="spellEnd"/>
      <w:r w:rsidRPr="00780F7C">
        <w:rPr>
          <w:rFonts w:ascii="Times New Roman" w:hAnsi="Times New Roman" w:cs="Times New Roman"/>
          <w:sz w:val="24"/>
          <w:szCs w:val="24"/>
        </w:rPr>
        <w:t xml:space="preserve"> был подтвержден введением препарата из группы блокаторов натриевых каналов, который демаскировал «свод» (V1 и V2).</w:t>
      </w:r>
    </w:p>
    <w:p w:rsidR="00DA2D3A" w:rsidRDefault="00DA2D3A" w:rsidP="00780F7C">
      <w:pPr>
        <w:rPr>
          <w:rFonts w:ascii="Times New Roman" w:hAnsi="Times New Roman" w:cs="Times New Roman"/>
          <w:sz w:val="24"/>
          <w:szCs w:val="24"/>
        </w:rPr>
      </w:pPr>
    </w:p>
    <w:p w:rsidR="00DA2D3A" w:rsidRP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  <w:r w:rsidRPr="00DA2D3A"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DA2D3A" w:rsidRPr="00DA2D3A" w:rsidRDefault="00DA2D3A" w:rsidP="00DA2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2D3A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DA2D3A">
        <w:rPr>
          <w:rFonts w:ascii="Times New Roman" w:hAnsi="Times New Roman" w:cs="Times New Roman"/>
          <w:sz w:val="24"/>
          <w:szCs w:val="24"/>
          <w:lang w:val="en-US"/>
        </w:rPr>
        <w:t>Maron</w:t>
      </w:r>
      <w:proofErr w:type="spellEnd"/>
      <w:r w:rsidRPr="00DA2D3A">
        <w:rPr>
          <w:rFonts w:ascii="Times New Roman" w:hAnsi="Times New Roman" w:cs="Times New Roman"/>
          <w:sz w:val="24"/>
          <w:szCs w:val="24"/>
        </w:rPr>
        <w:t xml:space="preserve">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A2D3A">
        <w:rPr>
          <w:rFonts w:ascii="Times New Roman" w:hAnsi="Times New Roman" w:cs="Times New Roman"/>
          <w:sz w:val="24"/>
          <w:szCs w:val="24"/>
        </w:rPr>
        <w:t>.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A2D3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A2D3A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Pr="00DA2D3A">
        <w:rPr>
          <w:rFonts w:ascii="Times New Roman" w:hAnsi="Times New Roman" w:cs="Times New Roman"/>
          <w:sz w:val="24"/>
          <w:szCs w:val="24"/>
        </w:rPr>
        <w:t>ú</w:t>
      </w:r>
      <w:proofErr w:type="spellStart"/>
      <w:r w:rsidRPr="00DA2D3A">
        <w:rPr>
          <w:rFonts w:ascii="Times New Roman" w:hAnsi="Times New Roman" w:cs="Times New Roman"/>
          <w:sz w:val="24"/>
          <w:szCs w:val="24"/>
          <w:lang w:val="en-US"/>
        </w:rPr>
        <w:t>jo</w:t>
      </w:r>
      <w:proofErr w:type="spellEnd"/>
      <w:r w:rsidRPr="00DA2D3A">
        <w:rPr>
          <w:rFonts w:ascii="Times New Roman" w:hAnsi="Times New Roman" w:cs="Times New Roman"/>
          <w:sz w:val="24"/>
          <w:szCs w:val="24"/>
        </w:rPr>
        <w:t xml:space="preserve">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2D3A">
        <w:rPr>
          <w:rFonts w:ascii="Times New Roman" w:hAnsi="Times New Roman" w:cs="Times New Roman"/>
          <w:sz w:val="24"/>
          <w:szCs w:val="24"/>
        </w:rPr>
        <w:t>.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A2D3A">
        <w:rPr>
          <w:rFonts w:ascii="Times New Roman" w:hAnsi="Times New Roman" w:cs="Times New Roman"/>
          <w:sz w:val="24"/>
          <w:szCs w:val="24"/>
        </w:rPr>
        <w:t xml:space="preserve">.,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Thompson</w:t>
      </w:r>
      <w:r w:rsidRPr="00DA2D3A">
        <w:rPr>
          <w:rFonts w:ascii="Times New Roman" w:hAnsi="Times New Roman" w:cs="Times New Roman"/>
          <w:sz w:val="24"/>
          <w:szCs w:val="24"/>
        </w:rPr>
        <w:t xml:space="preserve">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A2D3A">
        <w:rPr>
          <w:rFonts w:ascii="Times New Roman" w:hAnsi="Times New Roman" w:cs="Times New Roman"/>
          <w:sz w:val="24"/>
          <w:szCs w:val="24"/>
        </w:rPr>
        <w:t>.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A2D3A">
        <w:rPr>
          <w:rFonts w:ascii="Times New Roman" w:hAnsi="Times New Roman" w:cs="Times New Roman"/>
          <w:sz w:val="24"/>
          <w:szCs w:val="24"/>
        </w:rPr>
        <w:t xml:space="preserve">.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A2D3A">
        <w:rPr>
          <w:rFonts w:ascii="Times New Roman" w:hAnsi="Times New Roman" w:cs="Times New Roman"/>
          <w:sz w:val="24"/>
          <w:szCs w:val="24"/>
        </w:rPr>
        <w:t xml:space="preserve">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A2D3A">
        <w:rPr>
          <w:rFonts w:ascii="Times New Roman" w:hAnsi="Times New Roman" w:cs="Times New Roman"/>
          <w:sz w:val="24"/>
          <w:szCs w:val="24"/>
        </w:rPr>
        <w:t xml:space="preserve">.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 xml:space="preserve">Recommendations for </w:t>
      </w:r>
      <w:proofErr w:type="spellStart"/>
      <w:r w:rsidRPr="00DA2D3A">
        <w:rPr>
          <w:rFonts w:ascii="Times New Roman" w:hAnsi="Times New Roman" w:cs="Times New Roman"/>
          <w:sz w:val="24"/>
          <w:szCs w:val="24"/>
          <w:lang w:val="en-US"/>
        </w:rPr>
        <w:t>Preparticipation</w:t>
      </w:r>
      <w:proofErr w:type="spellEnd"/>
      <w:r w:rsidRPr="00DA2D3A">
        <w:rPr>
          <w:rFonts w:ascii="Times New Roman" w:hAnsi="Times New Roman" w:cs="Times New Roman"/>
          <w:sz w:val="24"/>
          <w:szCs w:val="24"/>
          <w:lang w:val="en-US"/>
        </w:rPr>
        <w:t xml:space="preserve"> Screening and the Assessment of Cardiovascular Disease in Masters Athletes // Circul</w:t>
      </w:r>
      <w:r>
        <w:rPr>
          <w:rFonts w:ascii="Times New Roman" w:hAnsi="Times New Roman" w:cs="Times New Roman"/>
          <w:sz w:val="24"/>
          <w:szCs w:val="24"/>
          <w:lang w:val="en-US"/>
        </w:rPr>
        <w:t>ation. 2001. V.103. p. 327-334.</w:t>
      </w:r>
    </w:p>
    <w:p w:rsidR="00DA2D3A" w:rsidRPr="00DA2D3A" w:rsidRDefault="00DA2D3A" w:rsidP="00DA2D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proofErr w:type="spellStart"/>
      <w:r w:rsidRPr="00DA2D3A">
        <w:rPr>
          <w:rFonts w:ascii="Times New Roman" w:hAnsi="Times New Roman" w:cs="Times New Roman"/>
          <w:sz w:val="24"/>
          <w:szCs w:val="24"/>
          <w:lang w:val="en-US"/>
        </w:rPr>
        <w:t>Maron</w:t>
      </w:r>
      <w:proofErr w:type="spellEnd"/>
      <w:r w:rsidRPr="00DA2D3A">
        <w:rPr>
          <w:rFonts w:ascii="Times New Roman" w:hAnsi="Times New Roman" w:cs="Times New Roman"/>
          <w:sz w:val="24"/>
          <w:szCs w:val="24"/>
          <w:lang w:val="en-US"/>
        </w:rPr>
        <w:t xml:space="preserve"> B.J., Mitchell J.H. Revised eligibility recommendations for competitive athletes with cardiovascular abnormalities // J. Am. Coll. </w:t>
      </w:r>
      <w:proofErr w:type="spellStart"/>
      <w:r w:rsidRPr="00DA2D3A"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DA2D3A">
        <w:rPr>
          <w:rFonts w:ascii="Times New Roman" w:hAnsi="Times New Roman" w:cs="Times New Roman"/>
          <w:sz w:val="24"/>
          <w:szCs w:val="24"/>
          <w:lang w:val="en-US"/>
        </w:rPr>
        <w:t>. 1994. V. 24. 848-850.</w:t>
      </w:r>
    </w:p>
    <w:p w:rsidR="00DA2D3A" w:rsidRPr="003D17FF" w:rsidRDefault="00DA2D3A" w:rsidP="00DA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 xml:space="preserve">36th Bethesda Conference Eligibility Recommendations for Competitive Athletes </w:t>
      </w:r>
      <w:proofErr w:type="gramStart"/>
      <w:r w:rsidRPr="00DA2D3A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DA2D3A">
        <w:rPr>
          <w:rFonts w:ascii="Times New Roman" w:hAnsi="Times New Roman" w:cs="Times New Roman"/>
          <w:sz w:val="24"/>
          <w:szCs w:val="24"/>
          <w:lang w:val="en-US"/>
        </w:rPr>
        <w:t xml:space="preserve"> Cardiovascular Abnormalities // Journal of the American College of Cardiology. </w:t>
      </w:r>
      <w:r w:rsidRPr="003D17FF">
        <w:rPr>
          <w:rFonts w:ascii="Times New Roman" w:hAnsi="Times New Roman" w:cs="Times New Roman"/>
          <w:sz w:val="24"/>
          <w:szCs w:val="24"/>
        </w:rPr>
        <w:t xml:space="preserve">2005.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D17FF">
        <w:rPr>
          <w:rFonts w:ascii="Times New Roman" w:hAnsi="Times New Roman" w:cs="Times New Roman"/>
          <w:sz w:val="24"/>
          <w:szCs w:val="24"/>
        </w:rPr>
        <w:t>. 45. № 8.</w:t>
      </w:r>
    </w:p>
    <w:p w:rsidR="00DA2D3A" w:rsidRPr="00DA2D3A" w:rsidRDefault="00DA2D3A" w:rsidP="00DA2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2D3A">
        <w:rPr>
          <w:rFonts w:ascii="Times New Roman" w:hAnsi="Times New Roman" w:cs="Times New Roman"/>
          <w:sz w:val="24"/>
          <w:szCs w:val="24"/>
        </w:rPr>
        <w:t xml:space="preserve">4.  Белоцерковский З.Б. Эргометрические и кардиологические критерии физической работоспособности у спортсменов // М.: Советский спорт, 2005. </w:t>
      </w:r>
      <w:proofErr w:type="gramStart"/>
      <w:r w:rsidRPr="00DA2D3A">
        <w:rPr>
          <w:rFonts w:ascii="Times New Roman" w:hAnsi="Times New Roman" w:cs="Times New Roman"/>
          <w:sz w:val="24"/>
          <w:szCs w:val="24"/>
          <w:lang w:val="en-US"/>
        </w:rPr>
        <w:t>318</w:t>
      </w:r>
      <w:proofErr w:type="gramEnd"/>
      <w:r w:rsidRPr="00DA2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2D3A">
        <w:rPr>
          <w:rFonts w:ascii="Times New Roman" w:hAnsi="Times New Roman" w:cs="Times New Roman"/>
          <w:sz w:val="24"/>
          <w:szCs w:val="24"/>
        </w:rPr>
        <w:t>с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2D3A" w:rsidRPr="007158B2" w:rsidRDefault="00DA2D3A" w:rsidP="00DA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proofErr w:type="spellStart"/>
      <w:r w:rsidRPr="00DA2D3A">
        <w:rPr>
          <w:rFonts w:ascii="Times New Roman" w:hAnsi="Times New Roman" w:cs="Times New Roman"/>
          <w:sz w:val="24"/>
          <w:szCs w:val="24"/>
          <w:lang w:val="en-US"/>
        </w:rPr>
        <w:t>Giusti</w:t>
      </w:r>
      <w:proofErr w:type="spellEnd"/>
      <w:r w:rsidRPr="00DA2D3A">
        <w:rPr>
          <w:rFonts w:ascii="Times New Roman" w:hAnsi="Times New Roman" w:cs="Times New Roman"/>
          <w:sz w:val="24"/>
          <w:szCs w:val="24"/>
          <w:lang w:val="en-US"/>
        </w:rPr>
        <w:t xml:space="preserve"> G. Physiological hypertrophy (the athlete's heart) // Left Ventricular Hypertrophy // Ed. by Desmond J. Sheridan. London</w:t>
      </w:r>
      <w:r w:rsidRPr="007158B2">
        <w:rPr>
          <w:rFonts w:ascii="Times New Roman" w:hAnsi="Times New Roman" w:cs="Times New Roman"/>
          <w:sz w:val="24"/>
          <w:szCs w:val="24"/>
        </w:rPr>
        <w:t xml:space="preserve">,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Churchill</w:t>
      </w:r>
      <w:r w:rsidRPr="007158B2">
        <w:rPr>
          <w:rFonts w:ascii="Times New Roman" w:hAnsi="Times New Roman" w:cs="Times New Roman"/>
          <w:sz w:val="24"/>
          <w:szCs w:val="24"/>
        </w:rPr>
        <w:t xml:space="preserve">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Livingstone</w:t>
      </w:r>
      <w:r w:rsidRPr="007158B2">
        <w:rPr>
          <w:rFonts w:ascii="Times New Roman" w:hAnsi="Times New Roman" w:cs="Times New Roman"/>
          <w:sz w:val="24"/>
          <w:szCs w:val="24"/>
        </w:rPr>
        <w:t xml:space="preserve">. 1998. </w:t>
      </w:r>
      <w:r w:rsidRPr="00DA2D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58B2">
        <w:rPr>
          <w:rFonts w:ascii="Times New Roman" w:hAnsi="Times New Roman" w:cs="Times New Roman"/>
          <w:sz w:val="24"/>
          <w:szCs w:val="24"/>
        </w:rPr>
        <w:t>.165-170.</w:t>
      </w: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A2D3A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Pr="00DA2D3A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DA2D3A">
        <w:rPr>
          <w:rFonts w:ascii="Times New Roman" w:hAnsi="Times New Roman" w:cs="Times New Roman"/>
          <w:sz w:val="24"/>
          <w:szCs w:val="24"/>
        </w:rPr>
        <w:t>Земцовский</w:t>
      </w:r>
      <w:proofErr w:type="spellEnd"/>
      <w:r w:rsidRPr="00DA2D3A">
        <w:rPr>
          <w:rFonts w:ascii="Times New Roman" w:hAnsi="Times New Roman" w:cs="Times New Roman"/>
          <w:sz w:val="24"/>
          <w:szCs w:val="24"/>
        </w:rPr>
        <w:t xml:space="preserve"> Э.В. Спортивная кардиология: Руководство для врачей. Медицина, 1989. 464 с.</w:t>
      </w: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DA2D3A" w:rsidRDefault="00DA2D3A" w:rsidP="00DA2D3A">
      <w:pPr>
        <w:rPr>
          <w:rFonts w:ascii="Times New Roman" w:hAnsi="Times New Roman" w:cs="Times New Roman"/>
          <w:sz w:val="24"/>
          <w:szCs w:val="24"/>
        </w:rPr>
      </w:pPr>
    </w:p>
    <w:p w:rsidR="007158B2" w:rsidRDefault="007158B2" w:rsidP="00DA2D3A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2D3A" w:rsidRPr="008F2EE4" w:rsidRDefault="00DA2D3A" w:rsidP="00DA2D3A"/>
    <w:p w:rsidR="00DA2D3A" w:rsidRPr="008F2EE4" w:rsidRDefault="00DA2D3A" w:rsidP="00DA2D3A"/>
    <w:p w:rsidR="00DA2D3A" w:rsidRPr="00780F7C" w:rsidRDefault="003D17FF" w:rsidP="00DA2D3A">
      <w:pPr>
        <w:rPr>
          <w:rFonts w:ascii="Times New Roman" w:hAnsi="Times New Roman" w:cs="Times New Roman"/>
          <w:sz w:val="24"/>
          <w:szCs w:val="24"/>
        </w:rPr>
      </w:pPr>
      <w:r w:rsidRPr="003D1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юрмала\Desktop\HuYelfeVN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мала\Desktop\HuYelfeVNX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F7C" w:rsidRDefault="00780F7C" w:rsidP="00780F7C">
      <w:pPr>
        <w:rPr>
          <w:rFonts w:ascii="Times New Roman" w:hAnsi="Times New Roman" w:cs="Times New Roman"/>
          <w:sz w:val="24"/>
          <w:szCs w:val="24"/>
        </w:rPr>
      </w:pPr>
    </w:p>
    <w:sectPr w:rsidR="0078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2C1"/>
    <w:multiLevelType w:val="hybridMultilevel"/>
    <w:tmpl w:val="4384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230F6"/>
    <w:multiLevelType w:val="hybridMultilevel"/>
    <w:tmpl w:val="F60C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2"/>
    <w:rsid w:val="000054B6"/>
    <w:rsid w:val="001D4B75"/>
    <w:rsid w:val="003D17FF"/>
    <w:rsid w:val="006520BD"/>
    <w:rsid w:val="007158B2"/>
    <w:rsid w:val="00780F7C"/>
    <w:rsid w:val="00815342"/>
    <w:rsid w:val="00A87377"/>
    <w:rsid w:val="00DA2D3A"/>
    <w:rsid w:val="00E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ED0D-5960-4AD3-808E-A67811D6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F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0F7C"/>
    <w:pPr>
      <w:ind w:left="720"/>
      <w:contextualSpacing/>
    </w:pPr>
  </w:style>
  <w:style w:type="table" w:styleId="a5">
    <w:name w:val="Table Grid"/>
    <w:basedOn w:val="a1"/>
    <w:uiPriority w:val="59"/>
    <w:rsid w:val="00DA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юрмала</dc:creator>
  <cp:keywords/>
  <dc:description/>
  <cp:lastModifiedBy>юрмала</cp:lastModifiedBy>
  <cp:revision>7</cp:revision>
  <dcterms:created xsi:type="dcterms:W3CDTF">2020-05-25T08:03:00Z</dcterms:created>
  <dcterms:modified xsi:type="dcterms:W3CDTF">2021-01-24T04:56:00Z</dcterms:modified>
</cp:coreProperties>
</file>