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E6" w:rsidRPr="00D9733B" w:rsidRDefault="00CD60E6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733B">
        <w:rPr>
          <w:rFonts w:ascii="Times New Roman" w:hAnsi="Times New Roman" w:cs="Times New Roman"/>
          <w:bCs/>
          <w:sz w:val="28"/>
          <w:szCs w:val="28"/>
          <w:highlight w:val="yellow"/>
        </w:rPr>
        <w:t>Тема № 10- № 14</w:t>
      </w:r>
    </w:p>
    <w:p w:rsidR="00CD60E6" w:rsidRPr="00D9733B" w:rsidRDefault="00CD60E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hAnsi="Times New Roman" w:cs="Times New Roman"/>
          <w:bCs/>
          <w:sz w:val="28"/>
          <w:szCs w:val="28"/>
        </w:rPr>
        <w:t>№  10.</w:t>
      </w:r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Маркетинговая характеристика аптеки </w:t>
      </w:r>
    </w:p>
    <w:p w:rsidR="00CD60E6" w:rsidRPr="00D9733B" w:rsidRDefault="00CD60E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№  11. Торговое оборудование аптеки </w:t>
      </w:r>
    </w:p>
    <w:p w:rsidR="00CD60E6" w:rsidRPr="00D9733B" w:rsidRDefault="00CD60E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№  12. Планировка торгового зала аптеки </w:t>
      </w:r>
    </w:p>
    <w:p w:rsidR="00CD60E6" w:rsidRPr="00D9733B" w:rsidRDefault="00CD60E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>№  13. Витрины. Типы витрин. Оформление витрин</w:t>
      </w:r>
    </w:p>
    <w:p w:rsidR="00062156" w:rsidRPr="00D9733B" w:rsidRDefault="00CD60E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№  14. Реклама в аптеке. </w:t>
      </w:r>
    </w:p>
    <w:p w:rsidR="00CD60E6" w:rsidRPr="00D9733B" w:rsidRDefault="00CD60E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0E6" w:rsidRPr="00D9733B" w:rsidRDefault="00CD60E6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/>
          <w:bCs/>
          <w:sz w:val="28"/>
          <w:szCs w:val="28"/>
        </w:rPr>
        <w:t>1)Характеристика аптеки</w:t>
      </w:r>
      <w:bookmarkStart w:id="0" w:name="_GoBack"/>
      <w:bookmarkEnd w:id="0"/>
      <w:r w:rsidRPr="00D9733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D9733B">
        <w:rPr>
          <w:rFonts w:ascii="Times New Roman" w:hAnsi="Times New Roman" w:cs="Times New Roman"/>
          <w:b/>
          <w:sz w:val="28"/>
          <w:szCs w:val="28"/>
        </w:rPr>
        <w:t xml:space="preserve"> Классификация аптеки по месту нахождения. Формат аптеки.</w:t>
      </w:r>
    </w:p>
    <w:p w:rsidR="00CD60E6" w:rsidRPr="00D9733B" w:rsidRDefault="00CD60E6" w:rsidP="00D9733B">
      <w:pPr>
        <w:pStyle w:val="a4"/>
        <w:spacing w:before="0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rFonts w:eastAsiaTheme="minorEastAsia"/>
          <w:kern w:val="24"/>
          <w:sz w:val="28"/>
          <w:szCs w:val="28"/>
        </w:rPr>
        <w:t xml:space="preserve">Моя аптека </w:t>
      </w:r>
      <w:r w:rsidR="009D7445" w:rsidRPr="00D9733B">
        <w:rPr>
          <w:rFonts w:eastAsiaTheme="minorEastAsia"/>
          <w:kern w:val="24"/>
          <w:sz w:val="28"/>
          <w:szCs w:val="28"/>
        </w:rPr>
        <w:t xml:space="preserve">№147 </w:t>
      </w:r>
      <w:r w:rsidRPr="00D9733B">
        <w:rPr>
          <w:rFonts w:eastAsiaTheme="minorEastAsia"/>
          <w:kern w:val="24"/>
          <w:sz w:val="28"/>
          <w:szCs w:val="28"/>
        </w:rPr>
        <w:t xml:space="preserve">находится в п. </w:t>
      </w:r>
      <w:proofErr w:type="spellStart"/>
      <w:r w:rsidRPr="00D9733B">
        <w:rPr>
          <w:rFonts w:eastAsiaTheme="minorEastAsia"/>
          <w:kern w:val="24"/>
          <w:sz w:val="28"/>
          <w:szCs w:val="28"/>
        </w:rPr>
        <w:t>Берёзовка</w:t>
      </w:r>
      <w:proofErr w:type="spellEnd"/>
      <w:proofErr w:type="gramStart"/>
      <w:r w:rsidRPr="00D9733B">
        <w:rPr>
          <w:rFonts w:eastAsiaTheme="minorEastAsia"/>
          <w:kern w:val="24"/>
          <w:sz w:val="28"/>
          <w:szCs w:val="28"/>
        </w:rPr>
        <w:t xml:space="preserve"> ,</w:t>
      </w:r>
      <w:proofErr w:type="gramEnd"/>
      <w:r w:rsidRPr="00D9733B">
        <w:rPr>
          <w:rFonts w:eastAsiaTheme="minorEastAsia"/>
          <w:kern w:val="24"/>
          <w:sz w:val="28"/>
          <w:szCs w:val="28"/>
        </w:rPr>
        <w:t xml:space="preserve"> на улице Солнечная 2а. Аптека расположена в жилом доме. Ко мне в аптеку могут приходить, собственно, местные люди, которые проживают в доме, либо, рядом с домом, а так же рядом с парковой аптеки</w:t>
      </w:r>
      <w:r w:rsidR="00991EBC" w:rsidRPr="00D9733B">
        <w:rPr>
          <w:rFonts w:eastAsiaTheme="minorEastAsia"/>
          <w:kern w:val="24"/>
          <w:sz w:val="28"/>
          <w:szCs w:val="28"/>
        </w:rPr>
        <w:t xml:space="preserve"> </w:t>
      </w:r>
      <w:r w:rsidRPr="00D9733B">
        <w:rPr>
          <w:rFonts w:eastAsiaTheme="minorEastAsia"/>
          <w:kern w:val="24"/>
          <w:sz w:val="28"/>
          <w:szCs w:val="28"/>
        </w:rPr>
        <w:t>- проезжающие люди, или люди проходящие мимо</w:t>
      </w:r>
      <w:r w:rsidR="00991EBC" w:rsidRPr="00D9733B">
        <w:rPr>
          <w:rFonts w:eastAsiaTheme="minorEastAsia"/>
          <w:kern w:val="24"/>
          <w:sz w:val="28"/>
          <w:szCs w:val="28"/>
        </w:rPr>
        <w:t xml:space="preserve">. Постоянными покупателями  являются </w:t>
      </w:r>
      <w:r w:rsidRPr="00D9733B">
        <w:rPr>
          <w:sz w:val="28"/>
          <w:szCs w:val="28"/>
        </w:rPr>
        <w:t xml:space="preserve"> </w:t>
      </w:r>
      <w:r w:rsidR="00991EBC" w:rsidRPr="00D9733B">
        <w:rPr>
          <w:sz w:val="28"/>
          <w:szCs w:val="28"/>
        </w:rPr>
        <w:t>пожилые люди, а так же мамы с грудными детьми</w:t>
      </w:r>
      <w:proofErr w:type="gramStart"/>
      <w:r w:rsidR="00991EBC" w:rsidRPr="00D9733B">
        <w:rPr>
          <w:sz w:val="28"/>
          <w:szCs w:val="28"/>
        </w:rPr>
        <w:t xml:space="preserve"> </w:t>
      </w:r>
      <w:r w:rsidRPr="00D9733B">
        <w:rPr>
          <w:sz w:val="28"/>
          <w:szCs w:val="28"/>
        </w:rPr>
        <w:t>.</w:t>
      </w:r>
      <w:proofErr w:type="gramEnd"/>
      <w:r w:rsidRPr="00D9733B">
        <w:rPr>
          <w:sz w:val="28"/>
          <w:szCs w:val="28"/>
        </w:rPr>
        <w:t xml:space="preserve">  </w:t>
      </w:r>
      <w:r w:rsidR="00991EBC" w:rsidRPr="00D9733B">
        <w:rPr>
          <w:sz w:val="28"/>
          <w:szCs w:val="28"/>
        </w:rPr>
        <w:t>Хорошо развита инфраструктура,</w:t>
      </w:r>
      <w:r w:rsidRPr="00D9733B">
        <w:rPr>
          <w:sz w:val="28"/>
          <w:szCs w:val="28"/>
        </w:rPr>
        <w:t xml:space="preserve"> </w:t>
      </w:r>
      <w:r w:rsidR="00991EBC" w:rsidRPr="00D9733B">
        <w:rPr>
          <w:sz w:val="28"/>
          <w:szCs w:val="28"/>
        </w:rPr>
        <w:t>поэтому ,</w:t>
      </w:r>
      <w:r w:rsidRPr="00D9733B">
        <w:rPr>
          <w:sz w:val="28"/>
          <w:szCs w:val="28"/>
        </w:rPr>
        <w:t xml:space="preserve">помимо жилых домов </w:t>
      </w:r>
      <w:r w:rsidR="00701E64" w:rsidRPr="00D9733B">
        <w:rPr>
          <w:sz w:val="28"/>
          <w:szCs w:val="28"/>
        </w:rPr>
        <w:t>рядом распола</w:t>
      </w:r>
      <w:r w:rsidR="00991EBC" w:rsidRPr="00D9733B">
        <w:rPr>
          <w:sz w:val="28"/>
          <w:szCs w:val="28"/>
        </w:rPr>
        <w:t>гается</w:t>
      </w:r>
      <w:r w:rsidRPr="00D9733B">
        <w:rPr>
          <w:sz w:val="28"/>
          <w:szCs w:val="28"/>
        </w:rPr>
        <w:t xml:space="preserve"> спортивный  комплекс «</w:t>
      </w:r>
      <w:proofErr w:type="spellStart"/>
      <w:r w:rsidRPr="00D9733B">
        <w:rPr>
          <w:sz w:val="28"/>
          <w:szCs w:val="28"/>
          <w:lang w:val="en-US"/>
        </w:rPr>
        <w:t>Brusilla</w:t>
      </w:r>
      <w:proofErr w:type="spellEnd"/>
      <w:r w:rsidRPr="00D9733B">
        <w:rPr>
          <w:sz w:val="28"/>
          <w:szCs w:val="28"/>
        </w:rPr>
        <w:t xml:space="preserve">», гипермаркет Лента, школа, детский сад. </w:t>
      </w:r>
    </w:p>
    <w:p w:rsidR="003E0D97" w:rsidRPr="00D9733B" w:rsidRDefault="00F06DEF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Формат аптеки</w:t>
      </w:r>
      <w:r w:rsidR="00E43691" w:rsidRPr="00D9733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E43691" w:rsidRPr="00D9733B">
        <w:rPr>
          <w:rFonts w:ascii="Times New Roman" w:hAnsi="Times New Roman" w:cs="Times New Roman"/>
          <w:sz w:val="28"/>
          <w:szCs w:val="28"/>
        </w:rPr>
        <w:t>Традиционная аптека (</w:t>
      </w:r>
      <w:r w:rsidRPr="00D9733B">
        <w:rPr>
          <w:rFonts w:ascii="Times New Roman" w:hAnsi="Times New Roman" w:cs="Times New Roman"/>
          <w:sz w:val="28"/>
          <w:szCs w:val="28"/>
        </w:rPr>
        <w:t xml:space="preserve">в </w:t>
      </w:r>
      <w:r w:rsidR="00E43691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="00CD60E6" w:rsidRPr="00D9733B">
        <w:rPr>
          <w:rFonts w:ascii="Times New Roman" w:hAnsi="Times New Roman" w:cs="Times New Roman"/>
          <w:sz w:val="28"/>
          <w:szCs w:val="28"/>
        </w:rPr>
        <w:t xml:space="preserve">аптеке производится отпуск рецептурных и безрецептурных </w:t>
      </w:r>
      <w:r w:rsidR="00E43691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="00CD60E6" w:rsidRPr="00D9733B">
        <w:rPr>
          <w:rFonts w:ascii="Times New Roman" w:hAnsi="Times New Roman" w:cs="Times New Roman"/>
          <w:sz w:val="28"/>
          <w:szCs w:val="28"/>
        </w:rPr>
        <w:t>лекарственных препаратов.</w:t>
      </w:r>
      <w:proofErr w:type="gramEnd"/>
      <w:r w:rsidR="00CD60E6" w:rsidRPr="00D973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3691" w:rsidRPr="00D9733B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991EBC" w:rsidRPr="00D9733B">
        <w:rPr>
          <w:rFonts w:ascii="Times New Roman" w:hAnsi="Times New Roman" w:cs="Times New Roman"/>
          <w:sz w:val="28"/>
          <w:szCs w:val="28"/>
        </w:rPr>
        <w:t xml:space="preserve"> имеетс</w:t>
      </w:r>
      <w:r w:rsidR="00CD60E6" w:rsidRPr="00D9733B">
        <w:rPr>
          <w:rFonts w:ascii="Times New Roman" w:hAnsi="Times New Roman" w:cs="Times New Roman"/>
          <w:sz w:val="28"/>
          <w:szCs w:val="28"/>
        </w:rPr>
        <w:t>я отдел</w:t>
      </w:r>
      <w:r w:rsidR="005D3319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="00CD60E6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="005D3319" w:rsidRPr="00D9733B">
        <w:rPr>
          <w:rFonts w:ascii="Times New Roman" w:hAnsi="Times New Roman" w:cs="Times New Roman"/>
          <w:sz w:val="28"/>
          <w:szCs w:val="28"/>
        </w:rPr>
        <w:t>«Оптика»</w:t>
      </w:r>
      <w:r w:rsidR="00E43691" w:rsidRPr="00D9733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E0D97" w:rsidRPr="00D9733B" w:rsidRDefault="003E0D97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D97" w:rsidRPr="00D9733B" w:rsidRDefault="003E0D97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3B">
        <w:rPr>
          <w:rFonts w:ascii="Times New Roman" w:hAnsi="Times New Roman" w:cs="Times New Roman"/>
          <w:b/>
          <w:sz w:val="28"/>
          <w:szCs w:val="28"/>
        </w:rPr>
        <w:t xml:space="preserve">2)Подъезд  и вход в аптеку (наличие места для парковки автомобилей, удобство и функциональность входа в аптеку, наличие пандуса и кнопки вызова </w:t>
      </w:r>
      <w:proofErr w:type="gramStart"/>
      <w:r w:rsidRPr="00D9733B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D9733B">
        <w:rPr>
          <w:rFonts w:ascii="Times New Roman" w:hAnsi="Times New Roman" w:cs="Times New Roman"/>
          <w:b/>
          <w:sz w:val="28"/>
          <w:szCs w:val="28"/>
        </w:rPr>
        <w:t xml:space="preserve"> инвалидов, перила, козырьки над входом, специальные коврики на ступенях.)</w:t>
      </w:r>
    </w:p>
    <w:p w:rsidR="003E0D97" w:rsidRPr="00D9733B" w:rsidRDefault="003E0D97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60DED" w:rsidRPr="00D9733B" w:rsidRDefault="00D9733B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 xml:space="preserve">Рядом с </w:t>
      </w:r>
      <w:r w:rsidR="009D7445" w:rsidRPr="00D9733B">
        <w:rPr>
          <w:rFonts w:ascii="Times New Roman" w:hAnsi="Times New Roman" w:cs="Times New Roman"/>
          <w:sz w:val="28"/>
          <w:szCs w:val="28"/>
        </w:rPr>
        <w:t>аптек</w:t>
      </w:r>
      <w:r w:rsidRPr="00D9733B">
        <w:rPr>
          <w:rFonts w:ascii="Times New Roman" w:hAnsi="Times New Roman" w:cs="Times New Roman"/>
          <w:sz w:val="28"/>
          <w:szCs w:val="28"/>
        </w:rPr>
        <w:t>ой находятся места для парковки</w:t>
      </w:r>
      <w:r w:rsidR="009D7445" w:rsidRPr="00D9733B">
        <w:rPr>
          <w:rFonts w:ascii="Times New Roman" w:hAnsi="Times New Roman" w:cs="Times New Roman"/>
          <w:sz w:val="28"/>
          <w:szCs w:val="28"/>
        </w:rPr>
        <w:t>,</w:t>
      </w:r>
      <w:r w:rsidR="00701E64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="009D7445" w:rsidRPr="00D9733B">
        <w:rPr>
          <w:rFonts w:ascii="Times New Roman" w:hAnsi="Times New Roman" w:cs="Times New Roman"/>
          <w:sz w:val="28"/>
          <w:szCs w:val="28"/>
        </w:rPr>
        <w:t>а также через дорогу имеется парковка перед гипермаркетом «Лента». Над входом расположена крыша, которая защищает в снежную и дождливую погоду</w:t>
      </w:r>
      <w:r w:rsidR="00991EBC" w:rsidRPr="00D9733B">
        <w:rPr>
          <w:rFonts w:ascii="Times New Roman" w:hAnsi="Times New Roman" w:cs="Times New Roman"/>
          <w:sz w:val="28"/>
          <w:szCs w:val="28"/>
        </w:rPr>
        <w:t xml:space="preserve">, </w:t>
      </w:r>
      <w:r w:rsidRPr="00D9733B">
        <w:rPr>
          <w:rFonts w:ascii="Times New Roman" w:hAnsi="Times New Roman" w:cs="Times New Roman"/>
          <w:sz w:val="28"/>
          <w:szCs w:val="28"/>
        </w:rPr>
        <w:t>помимо нее</w:t>
      </w:r>
      <w:r w:rsidR="00701E64" w:rsidRPr="00D9733B">
        <w:rPr>
          <w:rFonts w:ascii="Times New Roman" w:hAnsi="Times New Roman" w:cs="Times New Roman"/>
          <w:sz w:val="28"/>
          <w:szCs w:val="28"/>
        </w:rPr>
        <w:t xml:space="preserve">, </w:t>
      </w:r>
      <w:r w:rsidR="009D7445" w:rsidRPr="00D9733B">
        <w:rPr>
          <w:rFonts w:ascii="Times New Roman" w:hAnsi="Times New Roman" w:cs="Times New Roman"/>
          <w:sz w:val="28"/>
          <w:szCs w:val="28"/>
        </w:rPr>
        <w:t>имеются специальные коврик</w:t>
      </w:r>
      <w:proofErr w:type="gramStart"/>
      <w:r w:rsidR="009D7445" w:rsidRPr="00D9733B">
        <w:rPr>
          <w:rFonts w:ascii="Times New Roman" w:hAnsi="Times New Roman" w:cs="Times New Roman"/>
          <w:sz w:val="28"/>
          <w:szCs w:val="28"/>
        </w:rPr>
        <w:t>и</w:t>
      </w:r>
      <w:r w:rsidR="00701E64" w:rsidRPr="00D9733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01E64" w:rsidRPr="00D9733B">
        <w:rPr>
          <w:rFonts w:ascii="Times New Roman" w:hAnsi="Times New Roman" w:cs="Times New Roman"/>
          <w:sz w:val="28"/>
          <w:szCs w:val="28"/>
        </w:rPr>
        <w:t>снаружи и внутри)</w:t>
      </w:r>
      <w:r w:rsidR="009D7445" w:rsidRPr="00D9733B">
        <w:rPr>
          <w:rFonts w:ascii="Times New Roman" w:hAnsi="Times New Roman" w:cs="Times New Roman"/>
          <w:sz w:val="28"/>
          <w:szCs w:val="28"/>
        </w:rPr>
        <w:t>,</w:t>
      </w:r>
      <w:r w:rsidR="00701E64" w:rsidRPr="00D9733B">
        <w:rPr>
          <w:rFonts w:ascii="Times New Roman" w:hAnsi="Times New Roman" w:cs="Times New Roman"/>
          <w:sz w:val="28"/>
          <w:szCs w:val="28"/>
        </w:rPr>
        <w:t xml:space="preserve">защищающие от грязи . Для инвалидов имеется кнопка вызова. </w:t>
      </w:r>
      <w:r w:rsidR="009D7445" w:rsidRPr="00D9733B">
        <w:rPr>
          <w:rFonts w:ascii="Times New Roman" w:hAnsi="Times New Roman" w:cs="Times New Roman"/>
          <w:sz w:val="28"/>
          <w:szCs w:val="28"/>
        </w:rPr>
        <w:t xml:space="preserve"> Дверь легко открывается для посетителей любого возраста и плавно закрывается без резких и быстрых хлопков. </w:t>
      </w:r>
    </w:p>
    <w:p w:rsidR="009D7445" w:rsidRPr="00D9733B" w:rsidRDefault="009D7445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73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3)Вывеска и наружная реклама  (название аптеки, логотип,  слоган, указатели, растяжки, </w:t>
      </w:r>
      <w:proofErr w:type="spellStart"/>
      <w:r w:rsidRPr="00D9733B">
        <w:rPr>
          <w:rFonts w:ascii="Times New Roman" w:hAnsi="Times New Roman" w:cs="Times New Roman"/>
          <w:b/>
          <w:sz w:val="28"/>
          <w:szCs w:val="28"/>
        </w:rPr>
        <w:t>штендеры</w:t>
      </w:r>
      <w:proofErr w:type="spellEnd"/>
      <w:r w:rsidRPr="00D9733B">
        <w:rPr>
          <w:rFonts w:ascii="Times New Roman" w:hAnsi="Times New Roman" w:cs="Times New Roman"/>
          <w:b/>
          <w:sz w:val="28"/>
          <w:szCs w:val="28"/>
        </w:rPr>
        <w:t xml:space="preserve">  и т.д.).</w:t>
      </w:r>
      <w:proofErr w:type="gramEnd"/>
      <w:r w:rsidRPr="00D9733B">
        <w:rPr>
          <w:rFonts w:ascii="Times New Roman" w:hAnsi="Times New Roman" w:cs="Times New Roman"/>
          <w:b/>
          <w:sz w:val="28"/>
          <w:szCs w:val="28"/>
        </w:rPr>
        <w:t xml:space="preserve"> Фото аптек</w:t>
      </w:r>
      <w:proofErr w:type="gramStart"/>
      <w:r w:rsidRPr="00D9733B">
        <w:rPr>
          <w:rFonts w:ascii="Times New Roman" w:hAnsi="Times New Roman" w:cs="Times New Roman"/>
          <w:b/>
          <w:sz w:val="28"/>
          <w:szCs w:val="28"/>
        </w:rPr>
        <w:t>и(</w:t>
      </w:r>
      <w:proofErr w:type="gramEnd"/>
      <w:r w:rsidRPr="00D9733B">
        <w:rPr>
          <w:rFonts w:ascii="Times New Roman" w:hAnsi="Times New Roman" w:cs="Times New Roman"/>
          <w:b/>
          <w:sz w:val="28"/>
          <w:szCs w:val="28"/>
        </w:rPr>
        <w:t>вывеска, вход, наружные витрины).</w:t>
      </w:r>
    </w:p>
    <w:p w:rsidR="009D7445" w:rsidRPr="00D9733B" w:rsidRDefault="00660DED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E0DFC4" wp14:editId="75AE506D">
            <wp:extent cx="5086350" cy="3557138"/>
            <wp:effectExtent l="0" t="0" r="0" b="5715"/>
            <wp:docPr id="21507" name="Picture 4" descr="https://sun9-32.userapi.com/c206520/v206520407/11cbd/kvJTnsKA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 descr="https://sun9-32.userapi.com/c206520/v206520407/11cbd/kvJTnsKAI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30" cy="355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D7445" w:rsidRPr="00D9733B" w:rsidRDefault="009D7445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Название аптеки</w:t>
      </w:r>
      <w:r w:rsidR="00F06DEF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Pr="00D9733B">
        <w:rPr>
          <w:rFonts w:ascii="Times New Roman" w:hAnsi="Times New Roman" w:cs="Times New Roman"/>
          <w:sz w:val="28"/>
          <w:szCs w:val="28"/>
        </w:rPr>
        <w:t>- Центральная районная аптека №147</w:t>
      </w:r>
    </w:p>
    <w:p w:rsidR="009D7445" w:rsidRPr="00D9733B" w:rsidRDefault="009D7445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Слоган</w:t>
      </w:r>
      <w:r w:rsidR="00F06DEF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Pr="00D9733B">
        <w:rPr>
          <w:rFonts w:ascii="Times New Roman" w:hAnsi="Times New Roman" w:cs="Times New Roman"/>
          <w:sz w:val="28"/>
          <w:szCs w:val="28"/>
        </w:rPr>
        <w:t>- «Всё, что нужно для здоровья!»</w:t>
      </w:r>
    </w:p>
    <w:p w:rsidR="009D7445" w:rsidRPr="00D9733B" w:rsidRDefault="009D7445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 xml:space="preserve">Логотип- </w:t>
      </w:r>
      <w:r w:rsidR="00A127FE"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AD1386" wp14:editId="0DD2E1BC">
            <wp:extent cx="1004266" cy="923925"/>
            <wp:effectExtent l="0" t="0" r="5715" b="0"/>
            <wp:docPr id="13" name="Рисунок 13" descr="http://l-vilim.ru/wp-content/uploads/2015/11/612c01825bd2942ead16c154023b1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-vilim.ru/wp-content/uploads/2015/11/612c01825bd2942ead16c154023b18f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86" cy="9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ED" w:rsidRPr="00D9733B" w:rsidRDefault="00F06DEF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color w:val="000000"/>
          <w:sz w:val="28"/>
          <w:szCs w:val="28"/>
        </w:rPr>
        <w:t>Вывеск</w:t>
      </w:r>
      <w:r w:rsidR="006D37E0" w:rsidRPr="00D9733B">
        <w:rPr>
          <w:rFonts w:ascii="Times New Roman" w:hAnsi="Times New Roman" w:cs="Times New Roman"/>
          <w:color w:val="000000"/>
          <w:sz w:val="28"/>
          <w:szCs w:val="28"/>
        </w:rPr>
        <w:t>а аптеки выполнена на темно-зелё</w:t>
      </w:r>
      <w:r w:rsidRPr="00D9733B">
        <w:rPr>
          <w:rFonts w:ascii="Times New Roman" w:hAnsi="Times New Roman" w:cs="Times New Roman"/>
          <w:color w:val="000000"/>
          <w:sz w:val="28"/>
          <w:szCs w:val="28"/>
        </w:rPr>
        <w:t>ном фоне.</w:t>
      </w:r>
      <w:r w:rsidR="00063A67" w:rsidRPr="00D9733B">
        <w:rPr>
          <w:rFonts w:ascii="Times New Roman" w:hAnsi="Times New Roman" w:cs="Times New Roman"/>
          <w:color w:val="000000"/>
          <w:sz w:val="28"/>
          <w:szCs w:val="28"/>
        </w:rPr>
        <w:t xml:space="preserve"> Это говорит о том, что цвет успокаивает, снимает усталость. </w:t>
      </w:r>
      <w:r w:rsidRPr="00D9733B">
        <w:rPr>
          <w:rFonts w:ascii="Times New Roman" w:hAnsi="Times New Roman" w:cs="Times New Roman"/>
          <w:color w:val="000000"/>
          <w:sz w:val="28"/>
          <w:szCs w:val="28"/>
        </w:rPr>
        <w:t xml:space="preserve"> На главном входе находится вывеска с режимом  работы аптеки, ее юридический адрес. На самом  здании аптеки имеется световая вывеска</w:t>
      </w:r>
      <w:proofErr w:type="gramStart"/>
      <w:r w:rsidRPr="00D9733B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9733B">
        <w:rPr>
          <w:rFonts w:ascii="Times New Roman" w:hAnsi="Times New Roman" w:cs="Times New Roman"/>
          <w:color w:val="000000"/>
          <w:sz w:val="28"/>
          <w:szCs w:val="28"/>
        </w:rPr>
        <w:t xml:space="preserve"> на которой  размещена информация о скидках в аптеке.</w:t>
      </w:r>
    </w:p>
    <w:p w:rsidR="00660DED" w:rsidRPr="00D9733B" w:rsidRDefault="00660DED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1163" cy="962025"/>
            <wp:effectExtent l="0" t="0" r="1270" b="0"/>
            <wp:docPr id="2" name="Рисунок 2" descr="C:\Users\компьюте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6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838200"/>
            <wp:effectExtent l="0" t="0" r="0" b="0"/>
            <wp:docPr id="3" name="Рисунок 3" descr="C:\Users\компьютер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ED" w:rsidRPr="00D9733B" w:rsidRDefault="00660DED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56556" w:rsidRPr="00D9733B" w:rsidRDefault="00660DED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Высоких витрин, которые располагались бы у окон, нет, поэтому с улицы аптека выглядит очень привлекательно.</w:t>
      </w:r>
      <w:r w:rsidR="00F557A4">
        <w:rPr>
          <w:rFonts w:ascii="Times New Roman" w:hAnsi="Times New Roman" w:cs="Times New Roman"/>
          <w:sz w:val="28"/>
          <w:szCs w:val="28"/>
        </w:rPr>
        <w:t xml:space="preserve"> Указатели отсутствуют.</w:t>
      </w:r>
    </w:p>
    <w:p w:rsidR="00A42B89" w:rsidRPr="00D9733B" w:rsidRDefault="00A42B89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3B">
        <w:rPr>
          <w:rFonts w:ascii="Times New Roman" w:hAnsi="Times New Roman" w:cs="Times New Roman"/>
          <w:b/>
          <w:sz w:val="28"/>
          <w:szCs w:val="28"/>
        </w:rPr>
        <w:t>4) Общее оформление торгового зала (цветовая гамма, освещение, музыка, наличие цветов, места отдыха для посетителей)</w:t>
      </w:r>
    </w:p>
    <w:p w:rsidR="00A42B89" w:rsidRPr="00D9733B" w:rsidRDefault="00A42B89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DDE92" wp14:editId="4B32B94F">
            <wp:extent cx="4371975" cy="3184787"/>
            <wp:effectExtent l="0" t="0" r="0" b="0"/>
            <wp:docPr id="22531" name="Picture 2" descr="https://sun9-19.userapi.com/c206624/v206624013/10401/FG-nOwN6J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https://sun9-19.userapi.com/c206624/v206624013/10401/FG-nOwN6Jt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90" cy="318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2B89" w:rsidRPr="00D9733B" w:rsidRDefault="00F06DEF" w:rsidP="00D9733B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 xml:space="preserve">Освещение торгового </w:t>
      </w:r>
      <w:r w:rsidR="00A42B89" w:rsidRPr="00D9733B">
        <w:rPr>
          <w:rFonts w:ascii="Times New Roman" w:hAnsi="Times New Roman" w:cs="Times New Roman"/>
          <w:sz w:val="28"/>
          <w:szCs w:val="28"/>
        </w:rPr>
        <w:t xml:space="preserve">зала </w:t>
      </w:r>
      <w:r w:rsidRPr="00D9733B">
        <w:rPr>
          <w:rFonts w:ascii="Times New Roman" w:hAnsi="Times New Roman" w:cs="Times New Roman"/>
          <w:sz w:val="28"/>
          <w:szCs w:val="28"/>
        </w:rPr>
        <w:t xml:space="preserve">– </w:t>
      </w:r>
      <w:r w:rsidR="00A42B89" w:rsidRPr="00D9733B">
        <w:rPr>
          <w:rFonts w:ascii="Times New Roman" w:hAnsi="Times New Roman" w:cs="Times New Roman"/>
          <w:sz w:val="28"/>
          <w:szCs w:val="28"/>
        </w:rPr>
        <w:t>искусственное</w:t>
      </w:r>
      <w:r w:rsidRPr="00D9733B">
        <w:rPr>
          <w:rFonts w:ascii="Times New Roman" w:hAnsi="Times New Roman" w:cs="Times New Roman"/>
          <w:sz w:val="28"/>
          <w:szCs w:val="28"/>
        </w:rPr>
        <w:t>,</w:t>
      </w:r>
      <w:r w:rsidR="00A42B89" w:rsidRPr="00D9733B">
        <w:rPr>
          <w:rFonts w:ascii="Times New Roman" w:hAnsi="Times New Roman" w:cs="Times New Roman"/>
          <w:sz w:val="28"/>
          <w:szCs w:val="28"/>
        </w:rPr>
        <w:t xml:space="preserve"> осуществляется с помощью потолочных ламп, которые равномерно распределяют свет в торговом пространстве, не создавая темных зон и отраженного света. Также на витринах  имеются светодиодные ленты. Цветовая гамма торгового зала ис</w:t>
      </w:r>
      <w:r w:rsidRPr="00D9733B">
        <w:rPr>
          <w:rFonts w:ascii="Times New Roman" w:hAnsi="Times New Roman" w:cs="Times New Roman"/>
          <w:sz w:val="28"/>
          <w:szCs w:val="28"/>
        </w:rPr>
        <w:t>полнена в голубых и белых тонах</w:t>
      </w:r>
      <w:r w:rsidR="00A42B89" w:rsidRPr="00D9733B">
        <w:rPr>
          <w:rFonts w:ascii="Times New Roman" w:hAnsi="Times New Roman" w:cs="Times New Roman"/>
          <w:sz w:val="28"/>
          <w:szCs w:val="28"/>
        </w:rPr>
        <w:t>. Говорят, что голубой цвет</w:t>
      </w:r>
      <w:r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="00A42B89" w:rsidRPr="00D9733B">
        <w:rPr>
          <w:rFonts w:ascii="Times New Roman" w:hAnsi="Times New Roman" w:cs="Times New Roman"/>
          <w:sz w:val="28"/>
          <w:szCs w:val="28"/>
        </w:rPr>
        <w:t>- эффективен при невралгических болях. Все вышесказанное ассоциируется с чистотой и постоянством, поэтому у большинства посетителей при входе появится благоприятный настрой. В торговом зале имеется место для отдыха</w:t>
      </w:r>
      <w:r w:rsidR="007A07D8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="00A42B89" w:rsidRPr="00D9733B">
        <w:rPr>
          <w:rFonts w:ascii="Times New Roman" w:hAnsi="Times New Roman" w:cs="Times New Roman"/>
          <w:sz w:val="28"/>
          <w:szCs w:val="28"/>
        </w:rPr>
        <w:t>- диван.</w:t>
      </w:r>
    </w:p>
    <w:p w:rsidR="00A42B89" w:rsidRPr="00D9733B" w:rsidRDefault="00A42B89" w:rsidP="00D9733B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Музыка и различные запахи (масла) в торговом зале отсутствуют.</w:t>
      </w:r>
    </w:p>
    <w:p w:rsidR="00A42B89" w:rsidRPr="00D9733B" w:rsidRDefault="00A42B89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A07D8" w:rsidRPr="00D9733B" w:rsidRDefault="007A07D8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3B">
        <w:rPr>
          <w:rFonts w:ascii="Times New Roman" w:hAnsi="Times New Roman" w:cs="Times New Roman"/>
          <w:b/>
          <w:sz w:val="28"/>
          <w:szCs w:val="28"/>
        </w:rPr>
        <w:t xml:space="preserve">5) Организация торгового пространства. Устройство торгового зала, тип выкладки - открытый, закрытый. Тип торгового оборудования - классический прилавок, витрины открытого и закрытого типа, </w:t>
      </w:r>
      <w:proofErr w:type="spellStart"/>
      <w:r w:rsidRPr="00D9733B">
        <w:rPr>
          <w:rFonts w:ascii="Times New Roman" w:hAnsi="Times New Roman" w:cs="Times New Roman"/>
          <w:b/>
          <w:sz w:val="28"/>
          <w:szCs w:val="28"/>
        </w:rPr>
        <w:t>пристенные</w:t>
      </w:r>
      <w:proofErr w:type="spellEnd"/>
      <w:r w:rsidRPr="00D9733B">
        <w:rPr>
          <w:rFonts w:ascii="Times New Roman" w:hAnsi="Times New Roman" w:cs="Times New Roman"/>
          <w:b/>
          <w:sz w:val="28"/>
          <w:szCs w:val="28"/>
        </w:rPr>
        <w:t xml:space="preserve"> витрины, витрины, расположенные в центре торгового зала. Схема торгового зала. Определить зоны – холодная, теплая, горячая, «Золотой треугольник», вычислить коэффициент установочной площади. </w:t>
      </w:r>
    </w:p>
    <w:p w:rsidR="00A42B89" w:rsidRPr="00D9733B" w:rsidRDefault="00A42B89" w:rsidP="00D9733B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0E6" w:rsidRPr="00D9733B" w:rsidRDefault="007A07D8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sz w:val="28"/>
          <w:szCs w:val="28"/>
        </w:rPr>
        <w:t>Форма выкл</w:t>
      </w:r>
      <w:r w:rsidR="00CC6FE7" w:rsidRPr="00D9733B">
        <w:rPr>
          <w:sz w:val="28"/>
          <w:szCs w:val="28"/>
        </w:rPr>
        <w:t xml:space="preserve">адки товара в аптеке – закрытая, но в </w:t>
      </w:r>
      <w:proofErr w:type="spellStart"/>
      <w:r w:rsidR="00CC6FE7" w:rsidRPr="00D9733B">
        <w:rPr>
          <w:sz w:val="28"/>
          <w:szCs w:val="28"/>
        </w:rPr>
        <w:t>прикассовой</w:t>
      </w:r>
      <w:proofErr w:type="spellEnd"/>
      <w:r w:rsidR="00CC6FE7" w:rsidRPr="00D9733B">
        <w:rPr>
          <w:sz w:val="28"/>
          <w:szCs w:val="28"/>
        </w:rPr>
        <w:t xml:space="preserve"> зоне стоят витрины открытого типа.</w:t>
      </w:r>
    </w:p>
    <w:p w:rsidR="00C71D39" w:rsidRPr="00D9733B" w:rsidRDefault="00C71D39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sz w:val="28"/>
          <w:szCs w:val="28"/>
        </w:rPr>
        <w:t>Тип торгового оборудования:</w:t>
      </w:r>
    </w:p>
    <w:p w:rsidR="00C71D39" w:rsidRPr="00D9733B" w:rsidRDefault="00C71D39" w:rsidP="00F557A4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sz w:val="28"/>
          <w:szCs w:val="28"/>
        </w:rPr>
        <w:t>-Прилавок</w:t>
      </w:r>
    </w:p>
    <w:p w:rsidR="00C71D39" w:rsidRPr="00D9733B" w:rsidRDefault="00C71D39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noProof/>
          <w:sz w:val="28"/>
          <w:szCs w:val="28"/>
        </w:rPr>
        <w:drawing>
          <wp:inline distT="0" distB="0" distL="0" distR="0">
            <wp:extent cx="1495425" cy="1666875"/>
            <wp:effectExtent l="0" t="0" r="9525" b="9525"/>
            <wp:docPr id="5" name="Рисунок 5" descr="C:\Users\компьюте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39" w:rsidRPr="00D9733B" w:rsidRDefault="00C71D39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sz w:val="28"/>
          <w:szCs w:val="28"/>
        </w:rPr>
        <w:t>-Ви</w:t>
      </w:r>
      <w:r w:rsidR="0015757E" w:rsidRPr="00D9733B">
        <w:rPr>
          <w:sz w:val="28"/>
          <w:szCs w:val="28"/>
        </w:rPr>
        <w:t>трины открытого и закрытого типа</w:t>
      </w:r>
    </w:p>
    <w:p w:rsidR="00C71D39" w:rsidRPr="00D9733B" w:rsidRDefault="00C71D39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noProof/>
          <w:sz w:val="28"/>
          <w:szCs w:val="28"/>
        </w:rPr>
        <w:drawing>
          <wp:inline distT="0" distB="0" distL="0" distR="0">
            <wp:extent cx="1885950" cy="2867025"/>
            <wp:effectExtent l="0" t="0" r="0" b="9525"/>
            <wp:docPr id="6" name="Рисунок 6" descr="C:\Users\компьюте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7E" w:rsidRPr="00D9733B" w:rsidRDefault="0015757E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sz w:val="28"/>
          <w:szCs w:val="28"/>
        </w:rPr>
        <w:t>-</w:t>
      </w:r>
      <w:proofErr w:type="spellStart"/>
      <w:r w:rsidRPr="00D9733B">
        <w:rPr>
          <w:sz w:val="28"/>
          <w:szCs w:val="28"/>
        </w:rPr>
        <w:t>Пристенные</w:t>
      </w:r>
      <w:proofErr w:type="spellEnd"/>
      <w:r w:rsidRPr="00D9733B">
        <w:rPr>
          <w:sz w:val="28"/>
          <w:szCs w:val="28"/>
        </w:rPr>
        <w:t xml:space="preserve"> витрины и витрины</w:t>
      </w:r>
      <w:proofErr w:type="gramStart"/>
      <w:r w:rsidRPr="00D9733B">
        <w:rPr>
          <w:sz w:val="28"/>
          <w:szCs w:val="28"/>
        </w:rPr>
        <w:t xml:space="preserve"> ,</w:t>
      </w:r>
      <w:proofErr w:type="gramEnd"/>
      <w:r w:rsidRPr="00D9733B">
        <w:rPr>
          <w:sz w:val="28"/>
          <w:szCs w:val="28"/>
        </w:rPr>
        <w:t>расположенные в центре зала</w:t>
      </w:r>
    </w:p>
    <w:p w:rsidR="0015757E" w:rsidRPr="00D9733B" w:rsidRDefault="0015757E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</w:p>
    <w:p w:rsidR="0015757E" w:rsidRPr="00D9733B" w:rsidRDefault="0015757E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noProof/>
          <w:sz w:val="28"/>
          <w:szCs w:val="28"/>
        </w:rPr>
        <w:drawing>
          <wp:inline distT="0" distB="0" distL="0" distR="0" wp14:anchorId="1C8E799B" wp14:editId="20DBFCC9">
            <wp:extent cx="2000250" cy="3267075"/>
            <wp:effectExtent l="0" t="0" r="0" b="9525"/>
            <wp:docPr id="7" name="Рисунок 7" descr="C:\Users\компьюте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33B">
        <w:rPr>
          <w:noProof/>
          <w:sz w:val="28"/>
          <w:szCs w:val="28"/>
        </w:rPr>
        <w:drawing>
          <wp:inline distT="0" distB="0" distL="0" distR="0" wp14:anchorId="13A21D9D" wp14:editId="4D56BF2A">
            <wp:extent cx="2700338" cy="2228850"/>
            <wp:effectExtent l="0" t="0" r="5080" b="0"/>
            <wp:docPr id="8" name="Рисунок 8" descr="C:\Users\компьюте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7E" w:rsidRPr="00D9733B" w:rsidRDefault="0015757E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</w:p>
    <w:p w:rsidR="0015757E" w:rsidRPr="00D9733B" w:rsidRDefault="0015757E" w:rsidP="00D9733B">
      <w:pPr>
        <w:pStyle w:val="a4"/>
        <w:spacing w:before="106" w:beforeAutospacing="0" w:after="60" w:afterAutospacing="0" w:line="360" w:lineRule="auto"/>
        <w:ind w:left="-567"/>
        <w:jc w:val="both"/>
        <w:rPr>
          <w:sz w:val="28"/>
          <w:szCs w:val="28"/>
        </w:rPr>
      </w:pPr>
      <w:r w:rsidRPr="00D9733B">
        <w:rPr>
          <w:noProof/>
          <w:sz w:val="28"/>
          <w:szCs w:val="28"/>
        </w:rPr>
        <w:drawing>
          <wp:inline distT="0" distB="0" distL="0" distR="0">
            <wp:extent cx="3333750" cy="2434945"/>
            <wp:effectExtent l="0" t="0" r="0" b="3810"/>
            <wp:docPr id="9" name="Рисунок 9" descr="C:\Users\компьютер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7E" w:rsidRPr="00D9733B" w:rsidRDefault="0015757E" w:rsidP="00D9733B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71D39" w:rsidRPr="00D9733B" w:rsidRDefault="00C71D39" w:rsidP="00D9733B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Площадь витрин в оптике  и ОГЛФ:</w:t>
      </w:r>
    </w:p>
    <w:p w:rsidR="00C71D39" w:rsidRPr="00D9733B" w:rsidRDefault="00C71D39" w:rsidP="00D9733B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71D39" w:rsidRPr="00D9733B" w:rsidRDefault="00C71D39" w:rsidP="00D9733B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33B">
        <w:rPr>
          <w:rFonts w:ascii="Times New Roman" w:hAnsi="Times New Roman" w:cs="Times New Roman"/>
          <w:sz w:val="28"/>
          <w:szCs w:val="28"/>
        </w:rPr>
        <w:t>Прикассовая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зона ОГЛФ (1,15*0,60) * 2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= 1,38</w:t>
      </w:r>
    </w:p>
    <w:p w:rsidR="00C71D39" w:rsidRPr="00D9733B" w:rsidRDefault="00C71D39" w:rsidP="00D9733B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33B">
        <w:rPr>
          <w:rFonts w:ascii="Times New Roman" w:hAnsi="Times New Roman" w:cs="Times New Roman"/>
          <w:sz w:val="28"/>
          <w:szCs w:val="28"/>
        </w:rPr>
        <w:t>Прикассовая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зона в ортопедии (1,15*1,50) * 1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= 1,73</w:t>
      </w:r>
    </w:p>
    <w:p w:rsidR="00C71D39" w:rsidRPr="00D9733B" w:rsidRDefault="00C71D39" w:rsidP="00D9733B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Стеклянный шкаф (1,20*0,45) * 1шт = 0,54</w:t>
      </w:r>
    </w:p>
    <w:p w:rsidR="00C71D39" w:rsidRPr="00D9733B" w:rsidRDefault="00C71D39" w:rsidP="00D9733B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Внешняя витрина (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пристенная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) закрытого типа (2,40*0,40)* 1 </w:t>
      </w:r>
      <w:proofErr w:type="spellStart"/>
      <w:proofErr w:type="gramStart"/>
      <w:r w:rsidRPr="00D9733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D9733B">
        <w:rPr>
          <w:rFonts w:ascii="Times New Roman" w:hAnsi="Times New Roman" w:cs="Times New Roman"/>
          <w:sz w:val="28"/>
          <w:szCs w:val="28"/>
        </w:rPr>
        <w:t xml:space="preserve"> = 0,96</w:t>
      </w:r>
    </w:p>
    <w:p w:rsidR="00C71D39" w:rsidRPr="00D9733B" w:rsidRDefault="00C71D39" w:rsidP="00D9733B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Внешняя витрина (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пристенная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) закрытого типа (2,70*0,40)* 7 </w:t>
      </w:r>
      <w:proofErr w:type="spellStart"/>
      <w:proofErr w:type="gramStart"/>
      <w:r w:rsidRPr="00D9733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D9733B">
        <w:rPr>
          <w:rFonts w:ascii="Times New Roman" w:hAnsi="Times New Roman" w:cs="Times New Roman"/>
          <w:sz w:val="28"/>
          <w:szCs w:val="28"/>
        </w:rPr>
        <w:t xml:space="preserve"> = 7,56</w:t>
      </w:r>
    </w:p>
    <w:p w:rsidR="00C71D39" w:rsidRPr="00D9733B" w:rsidRDefault="00C71D39" w:rsidP="00D9733B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Витрина (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пристенная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) за кассой (2,70*0,65) * 1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= 1,76</w:t>
      </w:r>
    </w:p>
    <w:p w:rsidR="00C71D39" w:rsidRPr="00D9733B" w:rsidRDefault="00C71D39" w:rsidP="00D9733B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 xml:space="preserve">Витрина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прикассовой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зоны (1,05*0,50) * 1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= 0,53</w:t>
      </w:r>
    </w:p>
    <w:p w:rsidR="00C71D39" w:rsidRPr="00D9733B" w:rsidRDefault="00C71D39" w:rsidP="00D9733B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 xml:space="preserve">Витрина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прикассовой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зоны (0,80*0,50) * 1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= 0,4</w:t>
      </w:r>
    </w:p>
    <w:p w:rsidR="00C71D39" w:rsidRPr="00D9733B" w:rsidRDefault="00C71D39" w:rsidP="00D9733B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 xml:space="preserve">Диван (0,43*0,43)* 2 </w:t>
      </w:r>
      <w:proofErr w:type="spellStart"/>
      <w:proofErr w:type="gramStart"/>
      <w:r w:rsidRPr="00D9733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D9733B">
        <w:rPr>
          <w:rFonts w:ascii="Times New Roman" w:hAnsi="Times New Roman" w:cs="Times New Roman"/>
          <w:sz w:val="28"/>
          <w:szCs w:val="28"/>
        </w:rPr>
        <w:t xml:space="preserve"> = 0,37</w:t>
      </w:r>
    </w:p>
    <w:p w:rsidR="00CD60E6" w:rsidRPr="00D9733B" w:rsidRDefault="00CD60E6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71D39" w:rsidRPr="00D9733B" w:rsidRDefault="00C71D39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71D39" w:rsidRPr="00D9733B" w:rsidRDefault="00C71D39" w:rsidP="00D9733B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D9733B">
        <w:rPr>
          <w:rFonts w:ascii="Times New Roman" w:hAnsi="Times New Roman" w:cs="Times New Roman"/>
          <w:sz w:val="28"/>
          <w:szCs w:val="28"/>
        </w:rPr>
        <w:t xml:space="preserve">Площадь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тогового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зала: 62м</w:t>
      </w:r>
      <w:r w:rsidRPr="00D9733B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C71D39" w:rsidRPr="00D9733B" w:rsidRDefault="00C71D39" w:rsidP="00D9733B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D9733B">
        <w:rPr>
          <w:rFonts w:ascii="Times New Roman" w:hAnsi="Times New Roman" w:cs="Times New Roman"/>
          <w:sz w:val="28"/>
          <w:szCs w:val="28"/>
        </w:rPr>
        <w:t>К</w:t>
      </w:r>
      <w:r w:rsidRPr="00D9733B">
        <w:rPr>
          <w:rFonts w:ascii="Times New Roman" w:hAnsi="Times New Roman" w:cs="Times New Roman"/>
          <w:sz w:val="28"/>
          <w:szCs w:val="28"/>
          <w:vertAlign w:val="subscript"/>
        </w:rPr>
        <w:t xml:space="preserve">у </w:t>
      </w:r>
      <w:r w:rsidRPr="00D9733B">
        <w:rPr>
          <w:rFonts w:ascii="Times New Roman" w:hAnsi="Times New Roman" w:cs="Times New Roman"/>
          <w:sz w:val="28"/>
          <w:szCs w:val="28"/>
        </w:rPr>
        <w:t xml:space="preserve">= </w:t>
      </w:r>
      <w:r w:rsidRPr="00D9733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9733B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D9733B">
        <w:rPr>
          <w:rFonts w:ascii="Times New Roman" w:hAnsi="Times New Roman" w:cs="Times New Roman"/>
          <w:sz w:val="28"/>
          <w:szCs w:val="28"/>
        </w:rPr>
        <w:t>/</w:t>
      </w:r>
      <w:r w:rsidRPr="00D9733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D9733B">
        <w:rPr>
          <w:rFonts w:ascii="Times New Roman" w:hAnsi="Times New Roman" w:cs="Times New Roman"/>
          <w:sz w:val="28"/>
          <w:szCs w:val="28"/>
          <w:vertAlign w:val="subscript"/>
        </w:rPr>
        <w:t>тз</w:t>
      </w:r>
      <w:proofErr w:type="spellEnd"/>
    </w:p>
    <w:p w:rsidR="00C71D39" w:rsidRPr="00D9733B" w:rsidRDefault="00C71D39" w:rsidP="00D9733B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К</w:t>
      </w:r>
      <w:r w:rsidRPr="00D9733B">
        <w:rPr>
          <w:rFonts w:ascii="Times New Roman" w:hAnsi="Times New Roman" w:cs="Times New Roman"/>
          <w:sz w:val="28"/>
          <w:szCs w:val="28"/>
          <w:vertAlign w:val="subscript"/>
        </w:rPr>
        <w:t xml:space="preserve">у </w:t>
      </w:r>
      <w:r w:rsidRPr="00D9733B">
        <w:rPr>
          <w:rFonts w:ascii="Times New Roman" w:hAnsi="Times New Roman" w:cs="Times New Roman"/>
          <w:sz w:val="28"/>
          <w:szCs w:val="28"/>
        </w:rPr>
        <w:t>= 15,23 / 62 = 0,25</w:t>
      </w:r>
    </w:p>
    <w:p w:rsidR="00C71D39" w:rsidRPr="00D9733B" w:rsidRDefault="00C71D39" w:rsidP="00D9733B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Для закрытой формы выкладки оптимальное значение Ку 0,25-0,35</w:t>
      </w:r>
    </w:p>
    <w:p w:rsidR="0015757E" w:rsidRPr="00D9733B" w:rsidRDefault="0015757E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D60E6" w:rsidRPr="00D9733B" w:rsidRDefault="00991EBC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>Схема торгового зала-</w:t>
      </w:r>
    </w:p>
    <w:p w:rsidR="00991EBC" w:rsidRPr="00D9733B" w:rsidRDefault="00A5655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191135</wp:posOffset>
                </wp:positionV>
                <wp:extent cx="66675" cy="1181100"/>
                <wp:effectExtent l="0" t="0" r="2857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181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0C1B9C2" id="Прямая соединительная линия 1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7pt,15.05pt" to="334.95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" strokecolor="#ffc000"/>
            </w:pict>
          </mc:Fallback>
        </mc:AlternateContent>
      </w:r>
      <w:r w:rsidRPr="00D9733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724535</wp:posOffset>
                </wp:positionV>
                <wp:extent cx="4400550" cy="64770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0550" cy="647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334B8B"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5pt,57.05pt" to="334.95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" strokecolor="#ffc000"/>
            </w:pict>
          </mc:Fallback>
        </mc:AlternateContent>
      </w:r>
      <w:r w:rsidRPr="00D9733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191135</wp:posOffset>
                </wp:positionV>
                <wp:extent cx="4248150" cy="53340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8150" cy="533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1ABAC01" id="Прямая соединительная линия 16" o:spid="_x0000_s1026" style="position:absolute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5pt,15.05pt" to="322.95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" strokecolor="#ffc000"/>
            </w:pict>
          </mc:Fallback>
        </mc:AlternateContent>
      </w:r>
      <w:r w:rsidR="00991EBC"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6151EC" wp14:editId="3AE38905">
            <wp:extent cx="5940425" cy="2393582"/>
            <wp:effectExtent l="0" t="0" r="3175" b="6985"/>
            <wp:docPr id="10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757E" w:rsidRPr="00D9733B" w:rsidRDefault="0015757E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5757E" w:rsidRPr="00D9733B" w:rsidRDefault="00A56556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33B">
        <w:rPr>
          <w:rFonts w:ascii="Times New Roman" w:hAnsi="Times New Roman" w:cs="Times New Roman"/>
          <w:color w:val="FFC000"/>
          <w:sz w:val="28"/>
          <w:szCs w:val="28"/>
          <w:u w:val="single"/>
        </w:rPr>
        <w:t>Золотой треугольник</w:t>
      </w:r>
      <w:r w:rsidRPr="00D9733B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 w:rsidRPr="00D9733B">
        <w:rPr>
          <w:rFonts w:ascii="Times New Roman" w:hAnsi="Times New Roman" w:cs="Times New Roman"/>
          <w:color w:val="000000"/>
          <w:sz w:val="28"/>
          <w:szCs w:val="28"/>
        </w:rPr>
        <w:t>– это правило расположения товара, по которому посетитель двигается в зале самообслуживания по четкой траектории.</w:t>
      </w:r>
    </w:p>
    <w:p w:rsidR="00A56556" w:rsidRPr="00D9733B" w:rsidRDefault="00A5655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556" w:rsidRPr="00D9733B" w:rsidRDefault="00A5655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556" w:rsidRPr="00D9733B" w:rsidRDefault="00A5655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556" w:rsidRPr="00D9733B" w:rsidRDefault="00A5655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556" w:rsidRPr="00D9733B" w:rsidRDefault="00A5655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556" w:rsidRPr="00D9733B" w:rsidRDefault="00A56556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557A4" w:rsidRDefault="00F557A4" w:rsidP="00F557A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5757E" w:rsidRPr="00D9733B" w:rsidRDefault="0015757E" w:rsidP="00F557A4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>Размещение по зонам:</w:t>
      </w:r>
    </w:p>
    <w:p w:rsidR="0015757E" w:rsidRPr="00D9733B" w:rsidRDefault="0015757E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749A1E1" wp14:editId="1ED3FE65">
            <wp:extent cx="5940425" cy="5273643"/>
            <wp:effectExtent l="0" t="0" r="3175" b="3810"/>
            <wp:docPr id="10" name="Рисунок 10" descr="C:\Users\компьюте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E0" w:rsidRPr="00D9733B" w:rsidRDefault="006D37E0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D37E0" w:rsidRPr="00D9733B" w:rsidRDefault="006D37E0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7E0" w:rsidRPr="00D9733B" w:rsidRDefault="006D37E0" w:rsidP="00F557A4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3B">
        <w:rPr>
          <w:rFonts w:ascii="Times New Roman" w:hAnsi="Times New Roman" w:cs="Times New Roman"/>
          <w:b/>
          <w:sz w:val="28"/>
          <w:szCs w:val="28"/>
        </w:rPr>
        <w:t>6.Товарная выкладка (по фармакологическим группам, по способу применения, по производителям, другие способы)</w:t>
      </w:r>
    </w:p>
    <w:p w:rsidR="006D37E0" w:rsidRPr="00D9733B" w:rsidRDefault="006D37E0" w:rsidP="00F557A4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4286" w:rsidRPr="00D9733B" w:rsidRDefault="006D37E0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В аптеке используется закрытая форма выкл</w:t>
      </w:r>
      <w:r w:rsidR="00404286" w:rsidRPr="00D9733B">
        <w:rPr>
          <w:rFonts w:ascii="Times New Roman" w:hAnsi="Times New Roman" w:cs="Times New Roman"/>
          <w:sz w:val="28"/>
          <w:szCs w:val="28"/>
        </w:rPr>
        <w:t xml:space="preserve">адки. Но в </w:t>
      </w:r>
      <w:proofErr w:type="spellStart"/>
      <w:r w:rsidR="00404286" w:rsidRPr="00D9733B">
        <w:rPr>
          <w:rFonts w:ascii="Times New Roman" w:hAnsi="Times New Roman" w:cs="Times New Roman"/>
          <w:sz w:val="28"/>
          <w:szCs w:val="28"/>
        </w:rPr>
        <w:t>прикассовой</w:t>
      </w:r>
      <w:proofErr w:type="spellEnd"/>
      <w:r w:rsidR="00404286" w:rsidRPr="00D9733B">
        <w:rPr>
          <w:rFonts w:ascii="Times New Roman" w:hAnsi="Times New Roman" w:cs="Times New Roman"/>
          <w:sz w:val="28"/>
          <w:szCs w:val="28"/>
        </w:rPr>
        <w:t xml:space="preserve"> зоне стоят витрины </w:t>
      </w:r>
      <w:r w:rsidRPr="00D9733B">
        <w:rPr>
          <w:rFonts w:ascii="Times New Roman" w:hAnsi="Times New Roman" w:cs="Times New Roman"/>
          <w:sz w:val="28"/>
          <w:szCs w:val="28"/>
        </w:rPr>
        <w:t>открытого типа. Товарная выкладка  осуществляется  по фармакологическим группам (</w:t>
      </w:r>
      <w:proofErr w:type="gramStart"/>
      <w:r w:rsidRPr="00D9733B">
        <w:rPr>
          <w:rFonts w:ascii="Times New Roman" w:hAnsi="Times New Roman" w:cs="Times New Roman"/>
          <w:sz w:val="28"/>
          <w:szCs w:val="28"/>
        </w:rPr>
        <w:t>рецептурные</w:t>
      </w:r>
      <w:proofErr w:type="gramEnd"/>
      <w:r w:rsidRPr="00D9733B">
        <w:rPr>
          <w:rFonts w:ascii="Times New Roman" w:hAnsi="Times New Roman" w:cs="Times New Roman"/>
          <w:sz w:val="28"/>
          <w:szCs w:val="28"/>
        </w:rPr>
        <w:t xml:space="preserve"> ЛП размещены отдельно от безрецептурных, в закрывающихся шкафах). Товар на витринах располагается на всех четырех уровнях (уровень шляпы, уровень глаз, уровень рук, уровень ног). </w:t>
      </w:r>
    </w:p>
    <w:p w:rsidR="00404286" w:rsidRPr="00D9733B" w:rsidRDefault="00404286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color w:val="000000"/>
          <w:sz w:val="28"/>
          <w:szCs w:val="28"/>
        </w:rPr>
        <w:t xml:space="preserve">На витринах соблюдается цветовая гамма, весь товар хорошо виден на светлом торгом оборудовании. Товары на витринах выложены вертикально, </w:t>
      </w:r>
      <w:proofErr w:type="spellStart"/>
      <w:r w:rsidRPr="00D9733B">
        <w:rPr>
          <w:rFonts w:ascii="Times New Roman" w:hAnsi="Times New Roman" w:cs="Times New Roman"/>
          <w:color w:val="000000"/>
          <w:sz w:val="28"/>
          <w:szCs w:val="28"/>
        </w:rPr>
        <w:t>блочно</w:t>
      </w:r>
      <w:proofErr w:type="spellEnd"/>
      <w:r w:rsidRPr="00D9733B">
        <w:rPr>
          <w:rFonts w:ascii="Times New Roman" w:hAnsi="Times New Roman" w:cs="Times New Roman"/>
          <w:color w:val="000000"/>
          <w:sz w:val="28"/>
          <w:szCs w:val="28"/>
        </w:rPr>
        <w:t>. Выкладка товара и наполненность витрин соблюдается, фармацевты  регулярно  за этим следят.</w:t>
      </w:r>
    </w:p>
    <w:p w:rsidR="006D37E0" w:rsidRPr="00D9733B" w:rsidRDefault="006D37E0" w:rsidP="00D9733B">
      <w:pPr>
        <w:pStyle w:val="a3"/>
        <w:spacing w:line="360" w:lineRule="auto"/>
        <w:ind w:left="-567"/>
        <w:jc w:val="both"/>
        <w:rPr>
          <w:rFonts w:ascii="Times New Roman" w:eastAsia="MS Gothic" w:hAnsi="Times New Roman" w:cs="Times New Roman"/>
          <w:sz w:val="28"/>
          <w:szCs w:val="28"/>
          <w:bdr w:val="none" w:sz="0" w:space="0" w:color="auto" w:frame="1"/>
        </w:rPr>
      </w:pPr>
      <w:r w:rsidRPr="00D9733B">
        <w:rPr>
          <w:rFonts w:ascii="Times New Roman" w:eastAsia="MS Gothic" w:hAnsi="Times New Roman" w:cs="Times New Roman"/>
          <w:sz w:val="28"/>
          <w:szCs w:val="28"/>
          <w:bdr w:val="none" w:sz="0" w:space="0" w:color="auto" w:frame="1"/>
        </w:rPr>
        <w:t>Основная информация на упаковке легко читаема, не закрывается другими упаковками и ценниками. По цене на полке товар размещен не правилу «слева более дешевые товары, справа – более дорогие».</w:t>
      </w:r>
    </w:p>
    <w:p w:rsidR="00404286" w:rsidRPr="00D9733B" w:rsidRDefault="00404286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F9C5D2" wp14:editId="5E26FC9A">
            <wp:extent cx="3393142" cy="4257675"/>
            <wp:effectExtent l="0" t="0" r="0" b="0"/>
            <wp:docPr id="27651" name="Picture 2" descr="https://sun9-13.userapi.com/c856524/v856524013/88768/yCuqn4Gh4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https://sun9-13.userapi.com/c856524/v856524013/88768/yCuqn4Gh4p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69" cy="42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B58EB1" wp14:editId="082FE19D">
            <wp:extent cx="2830830" cy="2123273"/>
            <wp:effectExtent l="0" t="0" r="762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WQskld1lyE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71" cy="21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86" w:rsidRPr="00D9733B" w:rsidRDefault="00404286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C6FE7" w:rsidRPr="00D9733B" w:rsidRDefault="00404286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3B">
        <w:rPr>
          <w:rFonts w:ascii="Times New Roman" w:hAnsi="Times New Roman" w:cs="Times New Roman"/>
          <w:b/>
          <w:sz w:val="28"/>
          <w:szCs w:val="28"/>
        </w:rPr>
        <w:t>7)</w:t>
      </w:r>
      <w:r w:rsidR="00CC6FE7" w:rsidRPr="00D9733B">
        <w:rPr>
          <w:rFonts w:ascii="Times New Roman" w:hAnsi="Times New Roman" w:cs="Times New Roman"/>
          <w:b/>
          <w:sz w:val="28"/>
          <w:szCs w:val="28"/>
        </w:rPr>
        <w:t xml:space="preserve">  Реклама в аптеке, ее размещение (место размещения, состояние рекламы). Фото торгового зала, витрин.</w:t>
      </w:r>
    </w:p>
    <w:p w:rsidR="00CC6FE7" w:rsidRPr="00D9733B" w:rsidRDefault="00CC6FE7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Из рекламных материалов в аптеке имеются:</w:t>
      </w:r>
    </w:p>
    <w:p w:rsidR="007426D3" w:rsidRPr="00D9733B" w:rsidRDefault="007426D3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426D3" w:rsidRPr="00D9733B" w:rsidRDefault="007426D3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C6FE7" w:rsidRPr="00D9733B" w:rsidRDefault="00CC6FE7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-Муляж  компании «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ФармаЦвет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», располагающийся на входе </w:t>
      </w:r>
    </w:p>
    <w:p w:rsidR="00404286" w:rsidRPr="00D9733B" w:rsidRDefault="00CC6FE7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25373C7" wp14:editId="068D990D">
            <wp:extent cx="2047875" cy="2752725"/>
            <wp:effectExtent l="0" t="0" r="9525" b="9525"/>
            <wp:docPr id="4" name="Рисунок 4" descr="C:\Users\компьюте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E7" w:rsidRPr="00D9733B" w:rsidRDefault="00CC6FE7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>-витрины</w:t>
      </w:r>
      <w:r w:rsidR="007426D3" w:rsidRPr="00D9733B">
        <w:rPr>
          <w:rFonts w:ascii="Times New Roman" w:hAnsi="Times New Roman" w:cs="Times New Roman"/>
          <w:sz w:val="28"/>
          <w:szCs w:val="28"/>
        </w:rPr>
        <w:t xml:space="preserve"> (Благодаря </w:t>
      </w:r>
      <w:proofErr w:type="spellStart"/>
      <w:r w:rsidR="007426D3" w:rsidRPr="00D9733B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="007426D3" w:rsidRPr="00D9733B">
        <w:rPr>
          <w:rFonts w:ascii="Times New Roman" w:hAnsi="Times New Roman" w:cs="Times New Roman"/>
          <w:sz w:val="28"/>
          <w:szCs w:val="28"/>
        </w:rPr>
        <w:t>-витринам посетители аптеки могут лучше ознакомиться с ассортиментом)</w:t>
      </w:r>
    </w:p>
    <w:p w:rsidR="007426D3" w:rsidRPr="00D9733B" w:rsidRDefault="007426D3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675" cy="2476500"/>
            <wp:effectExtent l="0" t="0" r="9525" b="0"/>
            <wp:docPr id="11" name="Рисунок 11" descr="C:\Users\компьюте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D3" w:rsidRPr="00D9733B" w:rsidRDefault="007426D3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Шелфорганайзер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(Привлекает внимание к препарату «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Терафлекс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>»)</w:t>
      </w:r>
    </w:p>
    <w:p w:rsidR="007426D3" w:rsidRPr="00D9733B" w:rsidRDefault="007426D3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F91AB2" wp14:editId="0481D0CC">
            <wp:extent cx="2659191" cy="1994535"/>
            <wp:effectExtent l="0" t="0" r="8255" b="571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O-240tvq_G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538" cy="20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6" w:rsidRPr="00D9733B" w:rsidRDefault="00CF0EE6" w:rsidP="00D9733B">
      <w:pPr>
        <w:pStyle w:val="a3"/>
        <w:tabs>
          <w:tab w:val="left" w:pos="388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Шелфтокеры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 xml:space="preserve">  –  яркая и красочная рекламная конструкция, которая крепится к полке с товаром и объединяет его в одну группу. На рисунке представлена группа товаров, предназначенных для ухода за полостью рта. Также в аптеке очень много и других </w:t>
      </w:r>
      <w:proofErr w:type="spellStart"/>
      <w:r w:rsidRPr="00D9733B">
        <w:rPr>
          <w:rFonts w:ascii="Times New Roman" w:hAnsi="Times New Roman" w:cs="Times New Roman"/>
          <w:sz w:val="28"/>
          <w:szCs w:val="28"/>
        </w:rPr>
        <w:t>шелфтокеров</w:t>
      </w:r>
      <w:proofErr w:type="spellEnd"/>
      <w:r w:rsidRPr="00D9733B">
        <w:rPr>
          <w:rFonts w:ascii="Times New Roman" w:hAnsi="Times New Roman" w:cs="Times New Roman"/>
          <w:sz w:val="28"/>
          <w:szCs w:val="28"/>
        </w:rPr>
        <w:t>, например, в летний период появились такие: «Загорелое лето», «Лето без расстройств»</w:t>
      </w:r>
    </w:p>
    <w:p w:rsidR="00CF0EE6" w:rsidRPr="00D9733B" w:rsidRDefault="00CF0EE6" w:rsidP="00D9733B">
      <w:pPr>
        <w:pStyle w:val="a3"/>
        <w:tabs>
          <w:tab w:val="left" w:pos="388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885950"/>
            <wp:effectExtent l="0" t="0" r="0" b="0"/>
            <wp:docPr id="1" name="Рисунок 1" descr="C:\Users\компьюте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D3" w:rsidRPr="00D9733B" w:rsidRDefault="007426D3" w:rsidP="00D9733B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-Буклеты</w:t>
      </w:r>
      <w:r w:rsidR="001702FB" w:rsidRPr="00D973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02FB" w:rsidRPr="00D9733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702FB" w:rsidRPr="00D9733B">
        <w:rPr>
          <w:rFonts w:ascii="Times New Roman" w:hAnsi="Times New Roman" w:cs="Times New Roman"/>
          <w:sz w:val="28"/>
          <w:szCs w:val="28"/>
        </w:rPr>
        <w:t>нужны для того, чтобы узнать выгодные предложения и действующие акции)</w:t>
      </w:r>
    </w:p>
    <w:p w:rsidR="006D37E0" w:rsidRPr="00D9733B" w:rsidRDefault="007426D3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3182E3" wp14:editId="5D770845">
            <wp:extent cx="2369875" cy="1581150"/>
            <wp:effectExtent l="0" t="0" r="0" b="0"/>
            <wp:docPr id="12" name="Рисунок 12" descr="https://www.soee.ru/objects/item_00700/photo_0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oee.ru/objects/item_00700/photo_017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0" cy="158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FB" w:rsidRPr="00D9733B" w:rsidRDefault="001702FB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 xml:space="preserve">-Монетница </w:t>
      </w:r>
      <w:proofErr w:type="gramStart"/>
      <w:r w:rsidRPr="00D9733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9733B">
        <w:rPr>
          <w:rFonts w:ascii="Times New Roman" w:hAnsi="Times New Roman" w:cs="Times New Roman"/>
          <w:sz w:val="28"/>
          <w:szCs w:val="28"/>
        </w:rPr>
        <w:t>на ней можно увидеть рекламу о товаре)</w:t>
      </w:r>
    </w:p>
    <w:p w:rsidR="001702FB" w:rsidRPr="00D9733B" w:rsidRDefault="001702FB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D180E9" wp14:editId="7A8C02C3">
            <wp:extent cx="2287605" cy="1628775"/>
            <wp:effectExtent l="0" t="0" r="0" b="0"/>
            <wp:docPr id="15" name="Рисунок 15" descr="http://orientir-gifts.ru/img/orientir-gifts_r/1Monet/coint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ientir-gifts.ru/img/orientir-gifts_r/1Monet/cointra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61" cy="16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E0" w:rsidRPr="00D9733B" w:rsidRDefault="001702FB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Торговый зал и витрины</w:t>
      </w:r>
    </w:p>
    <w:p w:rsidR="001702FB" w:rsidRPr="00D9733B" w:rsidRDefault="001702FB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056C82" wp14:editId="1C20A0A7">
            <wp:extent cx="3467100" cy="2525626"/>
            <wp:effectExtent l="0" t="0" r="0" b="8255"/>
            <wp:docPr id="14" name="Picture 2" descr="https://sun9-19.userapi.com/c206624/v206624013/10401/FG-nOwN6J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https://sun9-19.userapi.com/c206624/v206624013/10401/FG-nOwN6Jt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39" cy="253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37E0" w:rsidRPr="00D9733B" w:rsidRDefault="00F05B44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3B">
        <w:rPr>
          <w:rFonts w:ascii="Times New Roman" w:hAnsi="Times New Roman" w:cs="Times New Roman"/>
          <w:b/>
          <w:sz w:val="28"/>
          <w:szCs w:val="28"/>
        </w:rPr>
        <w:t>8)</w:t>
      </w:r>
      <w:r w:rsidR="007D1EC8" w:rsidRPr="00D9733B">
        <w:rPr>
          <w:rFonts w:ascii="Times New Roman" w:hAnsi="Times New Roman" w:cs="Times New Roman"/>
          <w:b/>
          <w:sz w:val="28"/>
          <w:szCs w:val="28"/>
        </w:rPr>
        <w:t>Заключение. Вывод. Соответствие аптеки требованиям современного маркетинга</w:t>
      </w:r>
    </w:p>
    <w:p w:rsidR="007D1EC8" w:rsidRPr="00D9733B" w:rsidRDefault="00B64F41" w:rsidP="00D9733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733B">
        <w:rPr>
          <w:rFonts w:ascii="Times New Roman" w:hAnsi="Times New Roman" w:cs="Times New Roman"/>
          <w:sz w:val="28"/>
          <w:szCs w:val="28"/>
        </w:rPr>
        <w:t>Выполнив план, м</w:t>
      </w:r>
      <w:r w:rsidR="007D1EC8" w:rsidRPr="00D9733B">
        <w:rPr>
          <w:rFonts w:ascii="Times New Roman" w:hAnsi="Times New Roman" w:cs="Times New Roman"/>
          <w:sz w:val="28"/>
          <w:szCs w:val="28"/>
        </w:rPr>
        <w:t>ожно сделать вывод, что аптека соответствует требованиям современного маркетинга.</w:t>
      </w:r>
      <w:r w:rsidR="00AA0B56" w:rsidRPr="00D9733B">
        <w:rPr>
          <w:rFonts w:ascii="Times New Roman" w:hAnsi="Times New Roman" w:cs="Times New Roman"/>
          <w:sz w:val="28"/>
          <w:szCs w:val="28"/>
        </w:rPr>
        <w:t xml:space="preserve"> При входе</w:t>
      </w:r>
      <w:proofErr w:type="gramStart"/>
      <w:r w:rsidR="00AA0B56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="00803A27" w:rsidRPr="00D973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03A27" w:rsidRPr="00D9733B">
        <w:rPr>
          <w:rFonts w:ascii="Times New Roman" w:hAnsi="Times New Roman" w:cs="Times New Roman"/>
          <w:sz w:val="28"/>
          <w:szCs w:val="28"/>
        </w:rPr>
        <w:t xml:space="preserve"> мы видим, что соблюдена чистота и порядок,</w:t>
      </w:r>
      <w:r w:rsidR="00AA0B56" w:rsidRPr="00D9733B">
        <w:rPr>
          <w:rFonts w:ascii="Times New Roman" w:hAnsi="Times New Roman" w:cs="Times New Roman"/>
          <w:sz w:val="28"/>
          <w:szCs w:val="28"/>
        </w:rPr>
        <w:t xml:space="preserve"> освещение хорошее ,а не затемненное ,</w:t>
      </w:r>
      <w:r w:rsidR="00803A27"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="00AA0B56" w:rsidRPr="00D9733B">
        <w:rPr>
          <w:rFonts w:ascii="Times New Roman" w:hAnsi="Times New Roman" w:cs="Times New Roman"/>
          <w:sz w:val="28"/>
          <w:szCs w:val="28"/>
        </w:rPr>
        <w:t xml:space="preserve">следовательно </w:t>
      </w:r>
      <w:r w:rsidR="00803A27" w:rsidRPr="00D9733B">
        <w:rPr>
          <w:rFonts w:ascii="Times New Roman" w:hAnsi="Times New Roman" w:cs="Times New Roman"/>
          <w:sz w:val="28"/>
          <w:szCs w:val="28"/>
        </w:rPr>
        <w:t xml:space="preserve"> людям будет приятно заходить в аптеку.</w:t>
      </w:r>
      <w:r w:rsidR="00AA0B56" w:rsidRPr="00D9733B">
        <w:rPr>
          <w:rFonts w:ascii="Times New Roman" w:hAnsi="Times New Roman" w:cs="Times New Roman"/>
          <w:sz w:val="28"/>
          <w:szCs w:val="28"/>
        </w:rPr>
        <w:t xml:space="preserve"> Товар правильно расположен на витринах и находится в своей группе, это позволяет быстрее сориентироваться и найти товар. Нет такого, чтобы витрины были пустыми</w:t>
      </w:r>
      <w:proofErr w:type="gramStart"/>
      <w:r w:rsidR="00AA0B56" w:rsidRPr="00D973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0B56" w:rsidRPr="00D9733B">
        <w:rPr>
          <w:rFonts w:ascii="Times New Roman" w:hAnsi="Times New Roman" w:cs="Times New Roman"/>
          <w:sz w:val="28"/>
          <w:szCs w:val="28"/>
        </w:rPr>
        <w:t xml:space="preserve"> так как фармацевты регулярно за этим следят. </w:t>
      </w:r>
    </w:p>
    <w:p w:rsidR="007D1EC8" w:rsidRPr="00D9733B" w:rsidRDefault="00F05B44" w:rsidP="00D9733B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/>
          <w:bCs/>
          <w:sz w:val="28"/>
          <w:szCs w:val="28"/>
        </w:rPr>
        <w:t>9)</w:t>
      </w:r>
      <w:r w:rsidRPr="00D9733B">
        <w:rPr>
          <w:rFonts w:ascii="Times New Roman" w:hAnsi="Times New Roman" w:cs="Times New Roman"/>
          <w:sz w:val="28"/>
          <w:szCs w:val="28"/>
        </w:rPr>
        <w:t xml:space="preserve"> </w:t>
      </w:r>
      <w:r w:rsidRPr="00D9733B">
        <w:rPr>
          <w:rFonts w:ascii="Times New Roman" w:hAnsi="Times New Roman" w:cs="Times New Roman"/>
          <w:b/>
          <w:sz w:val="28"/>
          <w:szCs w:val="28"/>
        </w:rPr>
        <w:t>Предложения по улучшению работы.</w:t>
      </w:r>
    </w:p>
    <w:p w:rsidR="00A56556" w:rsidRPr="00D9733B" w:rsidRDefault="00DD120F" w:rsidP="00D9733B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Моя аптека №147 имеет развитую инфраструктуру, </w:t>
      </w:r>
      <w:proofErr w:type="spellStart"/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proofErr w:type="gramStart"/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>.к</w:t>
      </w:r>
      <w:proofErr w:type="spellEnd"/>
      <w:proofErr w:type="gramEnd"/>
      <w:r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рядом с ней располагается спортивный комплекс. В связи с этим, я бы хотела предложить в продажу «Спортивное питание», это бы очень привлекло многих спортсменов и, соответственно, продажи возросли. Так же</w:t>
      </w:r>
      <w:r w:rsidR="004B21B7" w:rsidRPr="00D9733B">
        <w:rPr>
          <w:rFonts w:ascii="Times New Roman" w:eastAsia="Times New Roman" w:hAnsi="Times New Roman" w:cs="Times New Roman"/>
          <w:bCs/>
          <w:sz w:val="28"/>
          <w:szCs w:val="28"/>
        </w:rPr>
        <w:t>, в моей аптеке я хочу сделать акции постоянным покупателям, и не только: 1+1=3; скидка на товар; мелкие подарки  за покупку, это  будет привлекать покупателей и они с удовольствием захотят не раз вернуться в нашу аптеку. Помимо этого, хочу добавить такую услугу, как «Бесплатные услуги», например, измерить давление, рост</w:t>
      </w:r>
      <w:proofErr w:type="gramStart"/>
      <w:r w:rsidR="004B21B7"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4B21B7"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вес, аллергические реакции,</w:t>
      </w:r>
      <w:r w:rsidR="009A7671"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B21B7" w:rsidRPr="00D9733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возможность продегустировать товар. </w:t>
      </w:r>
      <w:r w:rsidR="009A7671" w:rsidRPr="00D9733B">
        <w:rPr>
          <w:rFonts w:ascii="Times New Roman" w:eastAsia="Times New Roman" w:hAnsi="Times New Roman" w:cs="Times New Roman"/>
          <w:bCs/>
          <w:sz w:val="28"/>
          <w:szCs w:val="28"/>
        </w:rPr>
        <w:t>Для людей, которые работают допоздна и у них совершенно нет времени, чтобы отлучиться в аптеку, возможно подумываю над тем, чтобы сделать круглосуточный режим работы, это так же поможет людям, которым ночью станет плохо и под рукой не окажется нужной таблетки!</w:t>
      </w:r>
    </w:p>
    <w:sectPr w:rsidR="00A56556" w:rsidRPr="00D9733B" w:rsidSect="00D9733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B0BBE"/>
    <w:multiLevelType w:val="hybridMultilevel"/>
    <w:tmpl w:val="77F68DE6"/>
    <w:lvl w:ilvl="0" w:tplc="EFB6AD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93085D"/>
    <w:multiLevelType w:val="hybridMultilevel"/>
    <w:tmpl w:val="00866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DE0B5D"/>
    <w:multiLevelType w:val="hybridMultilevel"/>
    <w:tmpl w:val="40A201D6"/>
    <w:lvl w:ilvl="0" w:tplc="EFB6AD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0E6"/>
    <w:rsid w:val="00063A67"/>
    <w:rsid w:val="0015757E"/>
    <w:rsid w:val="001702FB"/>
    <w:rsid w:val="001D3713"/>
    <w:rsid w:val="002534A9"/>
    <w:rsid w:val="003E0D97"/>
    <w:rsid w:val="00404286"/>
    <w:rsid w:val="004B21B7"/>
    <w:rsid w:val="005C04AF"/>
    <w:rsid w:val="005D3319"/>
    <w:rsid w:val="00660DED"/>
    <w:rsid w:val="006D37E0"/>
    <w:rsid w:val="00701E64"/>
    <w:rsid w:val="007426D3"/>
    <w:rsid w:val="007A07D8"/>
    <w:rsid w:val="007D1EC8"/>
    <w:rsid w:val="00803A27"/>
    <w:rsid w:val="00841E9D"/>
    <w:rsid w:val="00991EBC"/>
    <w:rsid w:val="009A7671"/>
    <w:rsid w:val="009D7445"/>
    <w:rsid w:val="00A127FE"/>
    <w:rsid w:val="00A42B89"/>
    <w:rsid w:val="00A56556"/>
    <w:rsid w:val="00AA0B56"/>
    <w:rsid w:val="00B64F41"/>
    <w:rsid w:val="00C57E06"/>
    <w:rsid w:val="00C71D39"/>
    <w:rsid w:val="00CC6FE7"/>
    <w:rsid w:val="00CD60E6"/>
    <w:rsid w:val="00CF0EE6"/>
    <w:rsid w:val="00D9733B"/>
    <w:rsid w:val="00DD120F"/>
    <w:rsid w:val="00E43691"/>
    <w:rsid w:val="00F05B44"/>
    <w:rsid w:val="00F06DEF"/>
    <w:rsid w:val="00F5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0E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D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0E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0E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D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0E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40195-03B6-4807-84A4-CCE46076F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13</cp:revision>
  <dcterms:created xsi:type="dcterms:W3CDTF">2020-06-06T03:52:00Z</dcterms:created>
  <dcterms:modified xsi:type="dcterms:W3CDTF">2020-06-09T08:05:00Z</dcterms:modified>
</cp:coreProperties>
</file>