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29D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t xml:space="preserve">Сестринское дело в гастроэнтерологии </w:t>
      </w:r>
    </w:p>
    <w:p w:rsidR="00E6029D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t>1. Основная причина хронического гастрита типа</w:t>
      </w:r>
      <w:proofErr w:type="gramStart"/>
      <w:r w:rsidRPr="00A475F6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A475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029D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t xml:space="preserve">а) отравление </w:t>
      </w:r>
    </w:p>
    <w:p w:rsidR="00E6029D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t xml:space="preserve">б) аутоиммунные нарушения </w:t>
      </w:r>
    </w:p>
    <w:p w:rsidR="00E6029D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t xml:space="preserve">в) нерациональное питание </w:t>
      </w:r>
    </w:p>
    <w:p w:rsidR="00E6029D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A475F6">
        <w:rPr>
          <w:rFonts w:ascii="Times New Roman" w:hAnsi="Times New Roman" w:cs="Times New Roman"/>
          <w:sz w:val="28"/>
          <w:szCs w:val="28"/>
        </w:rPr>
        <w:t>хеликобактер</w:t>
      </w:r>
      <w:proofErr w:type="spellEnd"/>
      <w:r w:rsidRPr="00A475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5F6">
        <w:rPr>
          <w:rFonts w:ascii="Times New Roman" w:hAnsi="Times New Roman" w:cs="Times New Roman"/>
          <w:sz w:val="28"/>
          <w:szCs w:val="28"/>
        </w:rPr>
        <w:t>пилори</w:t>
      </w:r>
      <w:proofErr w:type="spellEnd"/>
      <w:r w:rsidRPr="00A475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0AFB" w:rsidRPr="00A475F6" w:rsidRDefault="001F0AFB">
      <w:pPr>
        <w:rPr>
          <w:rFonts w:ascii="Times New Roman" w:hAnsi="Times New Roman" w:cs="Times New Roman"/>
          <w:sz w:val="28"/>
          <w:szCs w:val="28"/>
        </w:rPr>
      </w:pPr>
    </w:p>
    <w:p w:rsidR="00E6029D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t xml:space="preserve">2. Заболевание, при котором происходит выработка антител к обкладочным клеткам слизистой оболочки желудка </w:t>
      </w:r>
    </w:p>
    <w:p w:rsidR="00E6029D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t>а) хронический гастрит типа</w:t>
      </w:r>
      <w:proofErr w:type="gramStart"/>
      <w:r w:rsidRPr="00A475F6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A475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029D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t>б) хронический гастрит типа</w:t>
      </w:r>
      <w:proofErr w:type="gramStart"/>
      <w:r w:rsidRPr="00A475F6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A475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029D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t xml:space="preserve">в) острый гастрит </w:t>
      </w:r>
    </w:p>
    <w:p w:rsidR="00E6029D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t xml:space="preserve">г) хронический холецистит </w:t>
      </w:r>
    </w:p>
    <w:p w:rsidR="001F0AFB" w:rsidRPr="00A475F6" w:rsidRDefault="001F0AFB">
      <w:pPr>
        <w:rPr>
          <w:rFonts w:ascii="Times New Roman" w:hAnsi="Times New Roman" w:cs="Times New Roman"/>
          <w:sz w:val="28"/>
          <w:szCs w:val="28"/>
        </w:rPr>
      </w:pPr>
    </w:p>
    <w:p w:rsidR="00E6029D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t xml:space="preserve">3. Основная проблема пациента при хроническом гастрите с сохраненной секрецией </w:t>
      </w:r>
    </w:p>
    <w:p w:rsidR="00E6029D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t xml:space="preserve">а) отрыжка </w:t>
      </w:r>
      <w:proofErr w:type="gramStart"/>
      <w:r w:rsidRPr="00A475F6">
        <w:rPr>
          <w:rFonts w:ascii="Times New Roman" w:hAnsi="Times New Roman" w:cs="Times New Roman"/>
          <w:sz w:val="28"/>
          <w:szCs w:val="28"/>
        </w:rPr>
        <w:t>кислым</w:t>
      </w:r>
      <w:proofErr w:type="gramEnd"/>
      <w:r w:rsidRPr="00A475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029D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t xml:space="preserve">б) отрыжка </w:t>
      </w:r>
      <w:proofErr w:type="gramStart"/>
      <w:r w:rsidRPr="00A475F6">
        <w:rPr>
          <w:rFonts w:ascii="Times New Roman" w:hAnsi="Times New Roman" w:cs="Times New Roman"/>
          <w:sz w:val="28"/>
          <w:szCs w:val="28"/>
        </w:rPr>
        <w:t>тухлым</w:t>
      </w:r>
      <w:proofErr w:type="gramEnd"/>
      <w:r w:rsidRPr="00A475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029D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t xml:space="preserve">в) метеоризм </w:t>
      </w:r>
    </w:p>
    <w:p w:rsidR="00E6029D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t xml:space="preserve">г) поносы </w:t>
      </w:r>
    </w:p>
    <w:p w:rsidR="001F0AFB" w:rsidRPr="00A475F6" w:rsidRDefault="001F0AFB">
      <w:pPr>
        <w:rPr>
          <w:rFonts w:ascii="Times New Roman" w:hAnsi="Times New Roman" w:cs="Times New Roman"/>
          <w:sz w:val="28"/>
          <w:szCs w:val="28"/>
        </w:rPr>
      </w:pPr>
    </w:p>
    <w:p w:rsidR="00E6029D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t xml:space="preserve">4. Приоритетная проблема пациента при хроническом гастрите с сохраненной секрецией </w:t>
      </w:r>
    </w:p>
    <w:p w:rsidR="00E6029D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t xml:space="preserve">а) изжога </w:t>
      </w:r>
    </w:p>
    <w:p w:rsidR="00E6029D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t xml:space="preserve">б) отрыжка </w:t>
      </w:r>
      <w:proofErr w:type="gramStart"/>
      <w:r w:rsidRPr="00A475F6">
        <w:rPr>
          <w:rFonts w:ascii="Times New Roman" w:hAnsi="Times New Roman" w:cs="Times New Roman"/>
          <w:sz w:val="28"/>
          <w:szCs w:val="28"/>
        </w:rPr>
        <w:t>кислым</w:t>
      </w:r>
      <w:proofErr w:type="gramEnd"/>
      <w:r w:rsidRPr="00A475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029D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t xml:space="preserve">в) запор </w:t>
      </w:r>
    </w:p>
    <w:p w:rsidR="00E6029D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t xml:space="preserve">г) боль в </w:t>
      </w:r>
      <w:proofErr w:type="spellStart"/>
      <w:r w:rsidRPr="00A475F6">
        <w:rPr>
          <w:rFonts w:ascii="Times New Roman" w:hAnsi="Times New Roman" w:cs="Times New Roman"/>
          <w:sz w:val="28"/>
          <w:szCs w:val="28"/>
        </w:rPr>
        <w:t>эпигастральной</w:t>
      </w:r>
      <w:proofErr w:type="spellEnd"/>
      <w:r w:rsidRPr="00A475F6">
        <w:rPr>
          <w:rFonts w:ascii="Times New Roman" w:hAnsi="Times New Roman" w:cs="Times New Roman"/>
          <w:sz w:val="28"/>
          <w:szCs w:val="28"/>
        </w:rPr>
        <w:t xml:space="preserve"> области </w:t>
      </w:r>
    </w:p>
    <w:p w:rsidR="001F0AFB" w:rsidRPr="00A475F6" w:rsidRDefault="001F0AFB">
      <w:pPr>
        <w:rPr>
          <w:rFonts w:ascii="Times New Roman" w:hAnsi="Times New Roman" w:cs="Times New Roman"/>
          <w:sz w:val="28"/>
          <w:szCs w:val="28"/>
        </w:rPr>
      </w:pPr>
    </w:p>
    <w:p w:rsidR="00E6029D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t xml:space="preserve">5. Основная проблема пациента при хроническом гастрите с секреторной недостаточностью </w:t>
      </w:r>
    </w:p>
    <w:p w:rsidR="00E6029D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t xml:space="preserve">а) изжога </w:t>
      </w:r>
    </w:p>
    <w:p w:rsidR="00E6029D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t xml:space="preserve">б) отрыжка </w:t>
      </w:r>
      <w:proofErr w:type="gramStart"/>
      <w:r w:rsidRPr="00A475F6">
        <w:rPr>
          <w:rFonts w:ascii="Times New Roman" w:hAnsi="Times New Roman" w:cs="Times New Roman"/>
          <w:sz w:val="28"/>
          <w:szCs w:val="28"/>
        </w:rPr>
        <w:t>кислым</w:t>
      </w:r>
      <w:proofErr w:type="gramEnd"/>
      <w:r w:rsidRPr="00A475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029D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t xml:space="preserve">в) отрыжка </w:t>
      </w:r>
      <w:proofErr w:type="gramStart"/>
      <w:r w:rsidRPr="00A475F6">
        <w:rPr>
          <w:rFonts w:ascii="Times New Roman" w:hAnsi="Times New Roman" w:cs="Times New Roman"/>
          <w:sz w:val="28"/>
          <w:szCs w:val="28"/>
        </w:rPr>
        <w:t>тухлым</w:t>
      </w:r>
      <w:proofErr w:type="gramEnd"/>
      <w:r w:rsidRPr="00A475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029D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t xml:space="preserve">г) запор </w:t>
      </w:r>
    </w:p>
    <w:p w:rsidR="001F0AFB" w:rsidRPr="00A475F6" w:rsidRDefault="001F0AFB">
      <w:pPr>
        <w:rPr>
          <w:rFonts w:ascii="Times New Roman" w:hAnsi="Times New Roman" w:cs="Times New Roman"/>
          <w:sz w:val="28"/>
          <w:szCs w:val="28"/>
        </w:rPr>
      </w:pPr>
    </w:p>
    <w:p w:rsidR="00E6029D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t xml:space="preserve">6. Приоритетная проблема пациента при хроническом гастрите с секреторной недостаточностью </w:t>
      </w:r>
    </w:p>
    <w:p w:rsidR="00E6029D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t xml:space="preserve">а) тяжесть в </w:t>
      </w:r>
      <w:proofErr w:type="spellStart"/>
      <w:r w:rsidRPr="00A475F6">
        <w:rPr>
          <w:rFonts w:ascii="Times New Roman" w:hAnsi="Times New Roman" w:cs="Times New Roman"/>
          <w:sz w:val="28"/>
          <w:szCs w:val="28"/>
        </w:rPr>
        <w:t>эпигастральной</w:t>
      </w:r>
      <w:proofErr w:type="spellEnd"/>
      <w:r w:rsidRPr="00A475F6">
        <w:rPr>
          <w:rFonts w:ascii="Times New Roman" w:hAnsi="Times New Roman" w:cs="Times New Roman"/>
          <w:sz w:val="28"/>
          <w:szCs w:val="28"/>
        </w:rPr>
        <w:t xml:space="preserve"> области </w:t>
      </w:r>
    </w:p>
    <w:p w:rsidR="00E6029D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t xml:space="preserve">б) тошнота в) снижение аппетита </w:t>
      </w:r>
    </w:p>
    <w:p w:rsidR="00E6029D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t xml:space="preserve">г) урчание в животе </w:t>
      </w:r>
    </w:p>
    <w:p w:rsidR="001F0AFB" w:rsidRPr="00A475F6" w:rsidRDefault="001F0AFB">
      <w:pPr>
        <w:rPr>
          <w:rFonts w:ascii="Times New Roman" w:hAnsi="Times New Roman" w:cs="Times New Roman"/>
          <w:sz w:val="28"/>
          <w:szCs w:val="28"/>
        </w:rPr>
      </w:pPr>
    </w:p>
    <w:p w:rsidR="00E6029D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t xml:space="preserve">7. При подготовке пациента к желудочному зондированию очистительная клизма </w:t>
      </w:r>
    </w:p>
    <w:p w:rsidR="00E6029D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t xml:space="preserve">а) ставится вечером накануне исследования </w:t>
      </w:r>
    </w:p>
    <w:p w:rsidR="00E6029D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t xml:space="preserve">б) ставится утром в день исследования </w:t>
      </w:r>
    </w:p>
    <w:p w:rsidR="00E6029D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t xml:space="preserve">в) ставится вечером и утром </w:t>
      </w:r>
    </w:p>
    <w:p w:rsidR="00E6029D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t xml:space="preserve">г) не ставится </w:t>
      </w:r>
    </w:p>
    <w:p w:rsidR="001F0AFB" w:rsidRPr="00A475F6" w:rsidRDefault="001F0AFB">
      <w:pPr>
        <w:rPr>
          <w:rFonts w:ascii="Times New Roman" w:hAnsi="Times New Roman" w:cs="Times New Roman"/>
          <w:sz w:val="28"/>
          <w:szCs w:val="28"/>
        </w:rPr>
      </w:pPr>
    </w:p>
    <w:p w:rsidR="00E6029D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t xml:space="preserve">8. Осложнение хронического </w:t>
      </w:r>
      <w:proofErr w:type="spellStart"/>
      <w:r w:rsidRPr="00A475F6">
        <w:rPr>
          <w:rFonts w:ascii="Times New Roman" w:hAnsi="Times New Roman" w:cs="Times New Roman"/>
          <w:sz w:val="28"/>
          <w:szCs w:val="28"/>
        </w:rPr>
        <w:t>гиперацидного</w:t>
      </w:r>
      <w:proofErr w:type="spellEnd"/>
      <w:r w:rsidRPr="00A475F6">
        <w:rPr>
          <w:rFonts w:ascii="Times New Roman" w:hAnsi="Times New Roman" w:cs="Times New Roman"/>
          <w:sz w:val="28"/>
          <w:szCs w:val="28"/>
        </w:rPr>
        <w:t xml:space="preserve"> гастрита </w:t>
      </w:r>
    </w:p>
    <w:p w:rsidR="00E6029D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t xml:space="preserve">а) рак желудка  </w:t>
      </w:r>
    </w:p>
    <w:p w:rsidR="00E6029D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t xml:space="preserve">б) холецистит </w:t>
      </w:r>
    </w:p>
    <w:p w:rsidR="00E6029D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t xml:space="preserve">в) цирроз печени </w:t>
      </w:r>
    </w:p>
    <w:p w:rsidR="00E6029D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t xml:space="preserve">г) язвенная болезнь </w:t>
      </w:r>
    </w:p>
    <w:p w:rsidR="001F0AFB" w:rsidRPr="00A475F6" w:rsidRDefault="001F0AFB">
      <w:pPr>
        <w:rPr>
          <w:rFonts w:ascii="Times New Roman" w:hAnsi="Times New Roman" w:cs="Times New Roman"/>
          <w:sz w:val="28"/>
          <w:szCs w:val="28"/>
        </w:rPr>
      </w:pPr>
    </w:p>
    <w:p w:rsidR="00E6029D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lastRenderedPageBreak/>
        <w:t xml:space="preserve">9. Наиболее информативный метод диагностики хронического гастрита - это исследование </w:t>
      </w:r>
    </w:p>
    <w:p w:rsidR="00E6029D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t xml:space="preserve">а) рентгенологическое </w:t>
      </w:r>
    </w:p>
    <w:p w:rsidR="00E6029D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t xml:space="preserve">б) радиоизотопное </w:t>
      </w:r>
    </w:p>
    <w:p w:rsidR="00E6029D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t>в) ультразвуковое</w:t>
      </w:r>
    </w:p>
    <w:p w:rsidR="00E6029D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t xml:space="preserve"> г) эндоскопическое </w:t>
      </w:r>
    </w:p>
    <w:p w:rsidR="001F0AFB" w:rsidRPr="00A475F6" w:rsidRDefault="001F0AFB">
      <w:pPr>
        <w:rPr>
          <w:rFonts w:ascii="Times New Roman" w:hAnsi="Times New Roman" w:cs="Times New Roman"/>
          <w:sz w:val="28"/>
          <w:szCs w:val="28"/>
        </w:rPr>
      </w:pPr>
    </w:p>
    <w:p w:rsidR="00E6029D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t xml:space="preserve">10. Осложнение хронического </w:t>
      </w:r>
      <w:proofErr w:type="spellStart"/>
      <w:r w:rsidRPr="00A475F6">
        <w:rPr>
          <w:rFonts w:ascii="Times New Roman" w:hAnsi="Times New Roman" w:cs="Times New Roman"/>
          <w:sz w:val="28"/>
          <w:szCs w:val="28"/>
        </w:rPr>
        <w:t>анацидного</w:t>
      </w:r>
      <w:proofErr w:type="spellEnd"/>
      <w:r w:rsidRPr="00A475F6">
        <w:rPr>
          <w:rFonts w:ascii="Times New Roman" w:hAnsi="Times New Roman" w:cs="Times New Roman"/>
          <w:sz w:val="28"/>
          <w:szCs w:val="28"/>
        </w:rPr>
        <w:t xml:space="preserve"> гастрита </w:t>
      </w:r>
    </w:p>
    <w:p w:rsidR="00E6029D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t xml:space="preserve">а) рак желудка </w:t>
      </w:r>
    </w:p>
    <w:p w:rsidR="00E6029D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t xml:space="preserve">б) холецистит </w:t>
      </w:r>
    </w:p>
    <w:p w:rsidR="00E6029D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t xml:space="preserve">в) цирроз печени </w:t>
      </w:r>
    </w:p>
    <w:p w:rsidR="00E6029D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t xml:space="preserve">г) язвенная болезнь </w:t>
      </w:r>
    </w:p>
    <w:p w:rsidR="001F0AFB" w:rsidRPr="00A475F6" w:rsidRDefault="001F0AFB">
      <w:pPr>
        <w:rPr>
          <w:rFonts w:ascii="Times New Roman" w:hAnsi="Times New Roman" w:cs="Times New Roman"/>
          <w:sz w:val="28"/>
          <w:szCs w:val="28"/>
        </w:rPr>
      </w:pPr>
    </w:p>
    <w:p w:rsidR="00E6029D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t xml:space="preserve">11. Информацию о секреторной функции желудка позволяет получить </w:t>
      </w:r>
    </w:p>
    <w:p w:rsidR="00E6029D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t xml:space="preserve">а) общий анализ кала </w:t>
      </w:r>
    </w:p>
    <w:p w:rsidR="00E6029D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t xml:space="preserve">б) желудочное зондирование </w:t>
      </w:r>
    </w:p>
    <w:p w:rsidR="00E6029D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t xml:space="preserve">в) рентгенологическое исследование </w:t>
      </w:r>
    </w:p>
    <w:p w:rsidR="00E6029D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t xml:space="preserve">г) эндоскопическое исследование </w:t>
      </w:r>
    </w:p>
    <w:p w:rsidR="001F0AFB" w:rsidRPr="00A475F6" w:rsidRDefault="001F0AFB">
      <w:pPr>
        <w:rPr>
          <w:rFonts w:ascii="Times New Roman" w:hAnsi="Times New Roman" w:cs="Times New Roman"/>
          <w:sz w:val="28"/>
          <w:szCs w:val="28"/>
        </w:rPr>
      </w:pPr>
    </w:p>
    <w:p w:rsidR="00E6029D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t xml:space="preserve">12. Подготовка пациента к желудочному зондированию </w:t>
      </w:r>
    </w:p>
    <w:p w:rsidR="00E6029D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t xml:space="preserve">а) вечером - легкий ужин, утром - натощак </w:t>
      </w:r>
    </w:p>
    <w:p w:rsidR="00E6029D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t xml:space="preserve">б) вечером - очистительная клизма </w:t>
      </w:r>
    </w:p>
    <w:p w:rsidR="00E6029D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t xml:space="preserve">в) вечером и утром - очистительная клизма </w:t>
      </w:r>
    </w:p>
    <w:p w:rsidR="00E6029D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t xml:space="preserve">г) утром - сифонная клизма </w:t>
      </w:r>
    </w:p>
    <w:p w:rsidR="001F0AFB" w:rsidRPr="00A475F6" w:rsidRDefault="001F0AFB">
      <w:pPr>
        <w:rPr>
          <w:rFonts w:ascii="Times New Roman" w:hAnsi="Times New Roman" w:cs="Times New Roman"/>
          <w:sz w:val="28"/>
          <w:szCs w:val="28"/>
        </w:rPr>
      </w:pPr>
    </w:p>
    <w:p w:rsidR="00E6029D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lastRenderedPageBreak/>
        <w:t xml:space="preserve">13. Подготовка пациента к эндоскопическому исследованию пищевода, желудка и 12- перстной кишки </w:t>
      </w:r>
    </w:p>
    <w:p w:rsidR="00E6029D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t xml:space="preserve">а) вечером - легкий ужин, утром - натощак </w:t>
      </w:r>
    </w:p>
    <w:p w:rsidR="00E6029D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t xml:space="preserve">б) вечером - очистительная клизма </w:t>
      </w:r>
    </w:p>
    <w:p w:rsidR="00E6029D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t xml:space="preserve">в) вечером и утром - очистительная клизма </w:t>
      </w:r>
    </w:p>
    <w:p w:rsidR="00E6029D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t xml:space="preserve">г) утром - сифонная клизма </w:t>
      </w:r>
    </w:p>
    <w:p w:rsidR="001F0AFB" w:rsidRPr="00A475F6" w:rsidRDefault="001F0AFB">
      <w:pPr>
        <w:rPr>
          <w:rFonts w:ascii="Times New Roman" w:hAnsi="Times New Roman" w:cs="Times New Roman"/>
          <w:sz w:val="28"/>
          <w:szCs w:val="28"/>
        </w:rPr>
      </w:pPr>
    </w:p>
    <w:p w:rsidR="00E6029D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t xml:space="preserve">14. Эндоскопическое исследование пищевода, желудка и 12-перстной кишки </w:t>
      </w:r>
    </w:p>
    <w:p w:rsidR="00E6029D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A475F6">
        <w:rPr>
          <w:rFonts w:ascii="Times New Roman" w:hAnsi="Times New Roman" w:cs="Times New Roman"/>
          <w:sz w:val="28"/>
          <w:szCs w:val="28"/>
        </w:rPr>
        <w:t>ирригоскопия</w:t>
      </w:r>
      <w:proofErr w:type="spellEnd"/>
      <w:r w:rsidRPr="00A475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029D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A475F6">
        <w:rPr>
          <w:rFonts w:ascii="Times New Roman" w:hAnsi="Times New Roman" w:cs="Times New Roman"/>
          <w:sz w:val="28"/>
          <w:szCs w:val="28"/>
        </w:rPr>
        <w:t>колоноскопия</w:t>
      </w:r>
      <w:proofErr w:type="spellEnd"/>
      <w:r w:rsidRPr="00A475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029D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A475F6">
        <w:rPr>
          <w:rFonts w:ascii="Times New Roman" w:hAnsi="Times New Roman" w:cs="Times New Roman"/>
          <w:sz w:val="28"/>
          <w:szCs w:val="28"/>
        </w:rPr>
        <w:t>лапороскопия</w:t>
      </w:r>
      <w:proofErr w:type="spellEnd"/>
      <w:r w:rsidRPr="00A475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029D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A475F6">
        <w:rPr>
          <w:rFonts w:ascii="Times New Roman" w:hAnsi="Times New Roman" w:cs="Times New Roman"/>
          <w:sz w:val="28"/>
          <w:szCs w:val="28"/>
        </w:rPr>
        <w:t>эзофагогастродуоденоскопия</w:t>
      </w:r>
      <w:proofErr w:type="spellEnd"/>
      <w:r w:rsidRPr="00A475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0AFB" w:rsidRPr="00A475F6" w:rsidRDefault="001F0AFB">
      <w:pPr>
        <w:rPr>
          <w:rFonts w:ascii="Times New Roman" w:hAnsi="Times New Roman" w:cs="Times New Roman"/>
          <w:sz w:val="28"/>
          <w:szCs w:val="28"/>
        </w:rPr>
      </w:pPr>
    </w:p>
    <w:p w:rsidR="00E6029D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t xml:space="preserve">15. При подготовке пациента к эндоскопическому исследованию пищевода, желудка и 12- перстной кишки очистительная клизма </w:t>
      </w:r>
    </w:p>
    <w:p w:rsidR="00E6029D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t xml:space="preserve">а) ставится вечером накануне исследования </w:t>
      </w:r>
    </w:p>
    <w:p w:rsidR="00E6029D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t xml:space="preserve">б) ставится утром в день исследования </w:t>
      </w:r>
    </w:p>
    <w:p w:rsidR="00E6029D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t xml:space="preserve">в) ставится вечером и утром </w:t>
      </w:r>
    </w:p>
    <w:p w:rsidR="00E6029D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t xml:space="preserve">г) не ставится </w:t>
      </w:r>
    </w:p>
    <w:p w:rsidR="001F0AFB" w:rsidRPr="00A475F6" w:rsidRDefault="001F0AFB">
      <w:pPr>
        <w:rPr>
          <w:rFonts w:ascii="Times New Roman" w:hAnsi="Times New Roman" w:cs="Times New Roman"/>
          <w:sz w:val="28"/>
          <w:szCs w:val="28"/>
        </w:rPr>
      </w:pPr>
    </w:p>
    <w:p w:rsidR="00E6029D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t xml:space="preserve">16. Для стимуляции желудочной секреции медсестра использует </w:t>
      </w:r>
    </w:p>
    <w:p w:rsidR="00E6029D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A475F6">
        <w:rPr>
          <w:rFonts w:ascii="Times New Roman" w:hAnsi="Times New Roman" w:cs="Times New Roman"/>
          <w:sz w:val="28"/>
          <w:szCs w:val="28"/>
        </w:rPr>
        <w:t>пентагастрин</w:t>
      </w:r>
      <w:proofErr w:type="spellEnd"/>
      <w:r w:rsidRPr="00A475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029D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t xml:space="preserve">б) растительное масло </w:t>
      </w:r>
    </w:p>
    <w:p w:rsidR="00E6029D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t xml:space="preserve">в) сульфат бария </w:t>
      </w:r>
    </w:p>
    <w:p w:rsidR="00E6029D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t xml:space="preserve">г) сульфат магния </w:t>
      </w:r>
    </w:p>
    <w:p w:rsidR="001F0AFB" w:rsidRPr="00A475F6" w:rsidRDefault="001F0AFB">
      <w:pPr>
        <w:rPr>
          <w:rFonts w:ascii="Times New Roman" w:hAnsi="Times New Roman" w:cs="Times New Roman"/>
          <w:sz w:val="28"/>
          <w:szCs w:val="28"/>
        </w:rPr>
      </w:pPr>
    </w:p>
    <w:p w:rsidR="00E6029D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lastRenderedPageBreak/>
        <w:t xml:space="preserve">17. Наиболее эффективный стимулятор желудочной секреции </w:t>
      </w:r>
    </w:p>
    <w:p w:rsidR="00E6029D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t xml:space="preserve">а) капустный </w:t>
      </w:r>
    </w:p>
    <w:p w:rsidR="00E6029D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t xml:space="preserve">б) мясной в) </w:t>
      </w:r>
      <w:proofErr w:type="gramStart"/>
      <w:r w:rsidRPr="00A475F6">
        <w:rPr>
          <w:rFonts w:ascii="Times New Roman" w:hAnsi="Times New Roman" w:cs="Times New Roman"/>
          <w:sz w:val="28"/>
          <w:szCs w:val="28"/>
        </w:rPr>
        <w:t>хлебный</w:t>
      </w:r>
      <w:proofErr w:type="gramEnd"/>
      <w:r w:rsidRPr="00A475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029D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A475F6">
        <w:rPr>
          <w:rFonts w:ascii="Times New Roman" w:hAnsi="Times New Roman" w:cs="Times New Roman"/>
          <w:sz w:val="28"/>
          <w:szCs w:val="28"/>
        </w:rPr>
        <w:t>пентагастрин</w:t>
      </w:r>
      <w:proofErr w:type="spellEnd"/>
      <w:r w:rsidRPr="00A475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0AFB" w:rsidRPr="00A475F6" w:rsidRDefault="001F0AFB">
      <w:pPr>
        <w:rPr>
          <w:rFonts w:ascii="Times New Roman" w:hAnsi="Times New Roman" w:cs="Times New Roman"/>
          <w:sz w:val="28"/>
          <w:szCs w:val="28"/>
        </w:rPr>
      </w:pPr>
    </w:p>
    <w:p w:rsidR="00E6029D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t xml:space="preserve">18. Парентеральный стимулятор желудочной секреции </w:t>
      </w:r>
    </w:p>
    <w:p w:rsidR="00E6029D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t xml:space="preserve">а) капустный </w:t>
      </w:r>
    </w:p>
    <w:p w:rsidR="00E6029D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t xml:space="preserve">б) мясной </w:t>
      </w:r>
    </w:p>
    <w:p w:rsidR="00E6029D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t xml:space="preserve">в) хлебный </w:t>
      </w:r>
    </w:p>
    <w:p w:rsidR="00E6029D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A475F6">
        <w:rPr>
          <w:rFonts w:ascii="Times New Roman" w:hAnsi="Times New Roman" w:cs="Times New Roman"/>
          <w:sz w:val="28"/>
          <w:szCs w:val="28"/>
        </w:rPr>
        <w:t>пентагастрин</w:t>
      </w:r>
      <w:proofErr w:type="spellEnd"/>
      <w:r w:rsidRPr="00A475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0AFB" w:rsidRPr="00A475F6" w:rsidRDefault="001F0AFB">
      <w:pPr>
        <w:rPr>
          <w:rFonts w:ascii="Times New Roman" w:hAnsi="Times New Roman" w:cs="Times New Roman"/>
          <w:sz w:val="28"/>
          <w:szCs w:val="28"/>
        </w:rPr>
      </w:pPr>
    </w:p>
    <w:p w:rsidR="00E6029D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t xml:space="preserve">19. При хроническом гастрите с сохраненной секрецией рекомендуется диета № </w:t>
      </w:r>
    </w:p>
    <w:p w:rsidR="00E6029D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t xml:space="preserve">а) 1 </w:t>
      </w:r>
    </w:p>
    <w:p w:rsidR="00E6029D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t xml:space="preserve">б) 2 </w:t>
      </w:r>
    </w:p>
    <w:p w:rsidR="00E6029D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t xml:space="preserve">в) 3 </w:t>
      </w:r>
    </w:p>
    <w:p w:rsidR="00E6029D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t xml:space="preserve">г) 4 </w:t>
      </w:r>
    </w:p>
    <w:p w:rsidR="00E6029D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t xml:space="preserve">20. При хроническом гастрите с секреторной недостаточностью рекомендуется диета № </w:t>
      </w:r>
    </w:p>
    <w:p w:rsidR="00E6029D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t xml:space="preserve">а) 1 </w:t>
      </w:r>
    </w:p>
    <w:p w:rsidR="00E6029D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t xml:space="preserve">б) 2 </w:t>
      </w:r>
    </w:p>
    <w:p w:rsidR="00E6029D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t xml:space="preserve">в) 3 </w:t>
      </w:r>
    </w:p>
    <w:p w:rsidR="00E6029D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t xml:space="preserve">г) 4 </w:t>
      </w:r>
    </w:p>
    <w:p w:rsidR="001F0AFB" w:rsidRPr="00A475F6" w:rsidRDefault="001F0AFB">
      <w:pPr>
        <w:rPr>
          <w:rFonts w:ascii="Times New Roman" w:hAnsi="Times New Roman" w:cs="Times New Roman"/>
          <w:sz w:val="28"/>
          <w:szCs w:val="28"/>
        </w:rPr>
      </w:pPr>
    </w:p>
    <w:p w:rsidR="00E6029D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t xml:space="preserve">21. Лекарственное растение, стимулирующее секреторную функцию желудка </w:t>
      </w:r>
    </w:p>
    <w:p w:rsidR="00E6029D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t xml:space="preserve">а) алтей </w:t>
      </w:r>
    </w:p>
    <w:p w:rsidR="00E6029D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lastRenderedPageBreak/>
        <w:t xml:space="preserve">б) багульник </w:t>
      </w:r>
    </w:p>
    <w:p w:rsidR="00E6029D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t xml:space="preserve">в) девясил </w:t>
      </w:r>
    </w:p>
    <w:p w:rsidR="00E6029D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t xml:space="preserve">г) подорожник </w:t>
      </w:r>
    </w:p>
    <w:p w:rsidR="001F0AFB" w:rsidRPr="00A475F6" w:rsidRDefault="001F0AFB">
      <w:pPr>
        <w:rPr>
          <w:rFonts w:ascii="Times New Roman" w:hAnsi="Times New Roman" w:cs="Times New Roman"/>
          <w:sz w:val="28"/>
          <w:szCs w:val="28"/>
        </w:rPr>
      </w:pPr>
    </w:p>
    <w:p w:rsidR="00E6029D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t xml:space="preserve">22. При хроническом гастрите с секреторной </w:t>
      </w:r>
      <w:proofErr w:type="gramStart"/>
      <w:r w:rsidRPr="00A475F6">
        <w:rPr>
          <w:rFonts w:ascii="Times New Roman" w:hAnsi="Times New Roman" w:cs="Times New Roman"/>
          <w:sz w:val="28"/>
          <w:szCs w:val="28"/>
        </w:rPr>
        <w:t>недостаточностью в качестве</w:t>
      </w:r>
      <w:proofErr w:type="gramEnd"/>
      <w:r w:rsidRPr="00A475F6">
        <w:rPr>
          <w:rFonts w:ascii="Times New Roman" w:hAnsi="Times New Roman" w:cs="Times New Roman"/>
          <w:sz w:val="28"/>
          <w:szCs w:val="28"/>
        </w:rPr>
        <w:t xml:space="preserve"> заместительной терапии используется </w:t>
      </w:r>
    </w:p>
    <w:p w:rsidR="00E6029D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A475F6">
        <w:rPr>
          <w:rFonts w:ascii="Times New Roman" w:hAnsi="Times New Roman" w:cs="Times New Roman"/>
          <w:sz w:val="28"/>
          <w:szCs w:val="28"/>
        </w:rPr>
        <w:t>альмагель</w:t>
      </w:r>
      <w:proofErr w:type="spellEnd"/>
      <w:r w:rsidRPr="00A475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029D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t xml:space="preserve">б) атропин </w:t>
      </w:r>
    </w:p>
    <w:p w:rsidR="00E6029D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t xml:space="preserve">в) желудочный сок </w:t>
      </w:r>
    </w:p>
    <w:p w:rsidR="00E6029D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A475F6">
        <w:rPr>
          <w:rFonts w:ascii="Times New Roman" w:hAnsi="Times New Roman" w:cs="Times New Roman"/>
          <w:sz w:val="28"/>
          <w:szCs w:val="28"/>
        </w:rPr>
        <w:t>маалокс</w:t>
      </w:r>
      <w:proofErr w:type="spellEnd"/>
      <w:r w:rsidRPr="00A475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0AFB" w:rsidRPr="00A475F6" w:rsidRDefault="001F0AFB">
      <w:pPr>
        <w:rPr>
          <w:rFonts w:ascii="Times New Roman" w:hAnsi="Times New Roman" w:cs="Times New Roman"/>
          <w:sz w:val="28"/>
          <w:szCs w:val="28"/>
        </w:rPr>
      </w:pPr>
    </w:p>
    <w:p w:rsidR="00E6029D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t xml:space="preserve">23. </w:t>
      </w:r>
      <w:proofErr w:type="spellStart"/>
      <w:r w:rsidRPr="00A475F6">
        <w:rPr>
          <w:rFonts w:ascii="Times New Roman" w:hAnsi="Times New Roman" w:cs="Times New Roman"/>
          <w:sz w:val="28"/>
          <w:szCs w:val="28"/>
        </w:rPr>
        <w:t>Беззондовое</w:t>
      </w:r>
      <w:proofErr w:type="spellEnd"/>
      <w:r w:rsidRPr="00A475F6">
        <w:rPr>
          <w:rFonts w:ascii="Times New Roman" w:hAnsi="Times New Roman" w:cs="Times New Roman"/>
          <w:sz w:val="28"/>
          <w:szCs w:val="28"/>
        </w:rPr>
        <w:t xml:space="preserve"> исследование секреторной функции желудка </w:t>
      </w:r>
    </w:p>
    <w:p w:rsidR="00E6029D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A475F6">
        <w:rPr>
          <w:rFonts w:ascii="Times New Roman" w:hAnsi="Times New Roman" w:cs="Times New Roman"/>
          <w:sz w:val="28"/>
          <w:szCs w:val="28"/>
        </w:rPr>
        <w:t>ацидотест</w:t>
      </w:r>
      <w:proofErr w:type="spellEnd"/>
      <w:r w:rsidRPr="00A475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029D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A475F6">
        <w:rPr>
          <w:rFonts w:ascii="Times New Roman" w:hAnsi="Times New Roman" w:cs="Times New Roman"/>
          <w:sz w:val="28"/>
          <w:szCs w:val="28"/>
        </w:rPr>
        <w:t>глюкотест</w:t>
      </w:r>
      <w:proofErr w:type="spellEnd"/>
      <w:r w:rsidRPr="00A475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029D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t xml:space="preserve">в) рентгенография </w:t>
      </w:r>
    </w:p>
    <w:p w:rsidR="00E6029D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A475F6">
        <w:rPr>
          <w:rFonts w:ascii="Times New Roman" w:hAnsi="Times New Roman" w:cs="Times New Roman"/>
          <w:sz w:val="28"/>
          <w:szCs w:val="28"/>
        </w:rPr>
        <w:t>лапороскопия</w:t>
      </w:r>
      <w:proofErr w:type="spellEnd"/>
      <w:r w:rsidRPr="00A475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0AFB" w:rsidRPr="00A475F6" w:rsidRDefault="001F0AFB">
      <w:pPr>
        <w:rPr>
          <w:rFonts w:ascii="Times New Roman" w:hAnsi="Times New Roman" w:cs="Times New Roman"/>
          <w:sz w:val="28"/>
          <w:szCs w:val="28"/>
        </w:rPr>
      </w:pPr>
    </w:p>
    <w:p w:rsidR="00E6029D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t xml:space="preserve">24. Заболевание, для которого характерна сезонность обострения </w:t>
      </w:r>
    </w:p>
    <w:p w:rsidR="00E6029D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t xml:space="preserve">а) хронический колит </w:t>
      </w:r>
    </w:p>
    <w:p w:rsidR="00E6029D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t>б) хронический гепатит</w:t>
      </w:r>
    </w:p>
    <w:p w:rsidR="00E6029D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t xml:space="preserve"> в) цирроз печени  </w:t>
      </w:r>
    </w:p>
    <w:p w:rsidR="00E6029D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t xml:space="preserve">г) язвенная болезнь </w:t>
      </w:r>
    </w:p>
    <w:p w:rsidR="001F0AFB" w:rsidRPr="00A475F6" w:rsidRDefault="001F0AFB">
      <w:pPr>
        <w:rPr>
          <w:rFonts w:ascii="Times New Roman" w:hAnsi="Times New Roman" w:cs="Times New Roman"/>
          <w:sz w:val="28"/>
          <w:szCs w:val="28"/>
        </w:rPr>
      </w:pPr>
    </w:p>
    <w:p w:rsidR="00E6029D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t xml:space="preserve">25. Ведущие причины возникновения язвенной болезни </w:t>
      </w:r>
    </w:p>
    <w:p w:rsidR="00E6029D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t xml:space="preserve">а) переохлаждение, переутомление </w:t>
      </w:r>
    </w:p>
    <w:p w:rsidR="00E6029D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A475F6">
        <w:rPr>
          <w:rFonts w:ascii="Times New Roman" w:hAnsi="Times New Roman" w:cs="Times New Roman"/>
          <w:sz w:val="28"/>
          <w:szCs w:val="28"/>
        </w:rPr>
        <w:t>хеликобактер</w:t>
      </w:r>
      <w:proofErr w:type="spellEnd"/>
      <w:r w:rsidRPr="00A475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5F6">
        <w:rPr>
          <w:rFonts w:ascii="Times New Roman" w:hAnsi="Times New Roman" w:cs="Times New Roman"/>
          <w:sz w:val="28"/>
          <w:szCs w:val="28"/>
        </w:rPr>
        <w:t>пилори</w:t>
      </w:r>
      <w:proofErr w:type="spellEnd"/>
      <w:r w:rsidRPr="00A475F6">
        <w:rPr>
          <w:rFonts w:ascii="Times New Roman" w:hAnsi="Times New Roman" w:cs="Times New Roman"/>
          <w:sz w:val="28"/>
          <w:szCs w:val="28"/>
        </w:rPr>
        <w:t xml:space="preserve">, стрессы </w:t>
      </w:r>
    </w:p>
    <w:p w:rsidR="00E6029D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lastRenderedPageBreak/>
        <w:t xml:space="preserve">в) физическая перегрузка, переохлаждение </w:t>
      </w:r>
    </w:p>
    <w:p w:rsidR="00E6029D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t xml:space="preserve">г) вирусная инфекция, переохлаждение </w:t>
      </w:r>
    </w:p>
    <w:p w:rsidR="001F0AFB" w:rsidRPr="00A475F6" w:rsidRDefault="001F0AFB">
      <w:pPr>
        <w:rPr>
          <w:rFonts w:ascii="Times New Roman" w:hAnsi="Times New Roman" w:cs="Times New Roman"/>
          <w:sz w:val="28"/>
          <w:szCs w:val="28"/>
        </w:rPr>
      </w:pPr>
    </w:p>
    <w:p w:rsidR="00E6029D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t xml:space="preserve">26. Ранние боли в </w:t>
      </w:r>
      <w:proofErr w:type="spellStart"/>
      <w:r w:rsidRPr="00A475F6">
        <w:rPr>
          <w:rFonts w:ascii="Times New Roman" w:hAnsi="Times New Roman" w:cs="Times New Roman"/>
          <w:sz w:val="28"/>
          <w:szCs w:val="28"/>
        </w:rPr>
        <w:t>эпигастральной</w:t>
      </w:r>
      <w:proofErr w:type="spellEnd"/>
      <w:r w:rsidRPr="00A475F6">
        <w:rPr>
          <w:rFonts w:ascii="Times New Roman" w:hAnsi="Times New Roman" w:cs="Times New Roman"/>
          <w:sz w:val="28"/>
          <w:szCs w:val="28"/>
        </w:rPr>
        <w:t xml:space="preserve"> области возникают после еды в течение </w:t>
      </w:r>
    </w:p>
    <w:p w:rsidR="00E6029D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t xml:space="preserve">а) 30 минут </w:t>
      </w:r>
    </w:p>
    <w:p w:rsidR="00E6029D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t xml:space="preserve">б) 2 часов </w:t>
      </w:r>
    </w:p>
    <w:p w:rsidR="00E6029D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t xml:space="preserve">в) 3 часов </w:t>
      </w:r>
    </w:p>
    <w:p w:rsidR="00E6029D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t xml:space="preserve">г) 4 часов </w:t>
      </w:r>
    </w:p>
    <w:p w:rsidR="001F0AFB" w:rsidRPr="00A475F6" w:rsidRDefault="001F0AFB">
      <w:pPr>
        <w:rPr>
          <w:rFonts w:ascii="Times New Roman" w:hAnsi="Times New Roman" w:cs="Times New Roman"/>
          <w:sz w:val="28"/>
          <w:szCs w:val="28"/>
        </w:rPr>
      </w:pPr>
    </w:p>
    <w:p w:rsidR="00E6029D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t xml:space="preserve">27. Приоритетная проблема пациента при язве желудка - это боли в </w:t>
      </w:r>
      <w:proofErr w:type="spellStart"/>
      <w:r w:rsidRPr="00A475F6">
        <w:rPr>
          <w:rFonts w:ascii="Times New Roman" w:hAnsi="Times New Roman" w:cs="Times New Roman"/>
          <w:sz w:val="28"/>
          <w:szCs w:val="28"/>
        </w:rPr>
        <w:t>эпигастральной</w:t>
      </w:r>
      <w:proofErr w:type="spellEnd"/>
      <w:r w:rsidRPr="00A475F6">
        <w:rPr>
          <w:rFonts w:ascii="Times New Roman" w:hAnsi="Times New Roman" w:cs="Times New Roman"/>
          <w:sz w:val="28"/>
          <w:szCs w:val="28"/>
        </w:rPr>
        <w:t xml:space="preserve"> области </w:t>
      </w:r>
    </w:p>
    <w:p w:rsidR="00E6029D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t xml:space="preserve">а) ранние </w:t>
      </w:r>
    </w:p>
    <w:p w:rsidR="00E6029D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t xml:space="preserve">б) поздние </w:t>
      </w:r>
    </w:p>
    <w:p w:rsidR="00E6029D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t xml:space="preserve">в) ночные </w:t>
      </w:r>
    </w:p>
    <w:p w:rsidR="00E6029D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t xml:space="preserve">г) голодные </w:t>
      </w:r>
    </w:p>
    <w:p w:rsidR="001F0AFB" w:rsidRPr="00A475F6" w:rsidRDefault="001F0AFB">
      <w:pPr>
        <w:rPr>
          <w:rFonts w:ascii="Times New Roman" w:hAnsi="Times New Roman" w:cs="Times New Roman"/>
          <w:sz w:val="28"/>
          <w:szCs w:val="28"/>
        </w:rPr>
      </w:pPr>
    </w:p>
    <w:p w:rsidR="00E6029D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t xml:space="preserve">28. При язве желудка боль в животе локализуется в области </w:t>
      </w:r>
    </w:p>
    <w:p w:rsidR="00E6029D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t xml:space="preserve">а) левой подреберной </w:t>
      </w:r>
    </w:p>
    <w:p w:rsidR="00E6029D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t xml:space="preserve">б) левой подвздошной </w:t>
      </w:r>
    </w:p>
    <w:p w:rsidR="00E6029D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t xml:space="preserve">в) правой подвздошной </w:t>
      </w:r>
    </w:p>
    <w:p w:rsidR="00E6029D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A475F6">
        <w:rPr>
          <w:rFonts w:ascii="Times New Roman" w:hAnsi="Times New Roman" w:cs="Times New Roman"/>
          <w:sz w:val="28"/>
          <w:szCs w:val="28"/>
        </w:rPr>
        <w:t>эпигастральной</w:t>
      </w:r>
      <w:proofErr w:type="spellEnd"/>
      <w:r w:rsidRPr="00A475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0AFB" w:rsidRPr="00A475F6" w:rsidRDefault="001F0AFB">
      <w:pPr>
        <w:rPr>
          <w:rFonts w:ascii="Times New Roman" w:hAnsi="Times New Roman" w:cs="Times New Roman"/>
          <w:sz w:val="28"/>
          <w:szCs w:val="28"/>
        </w:rPr>
      </w:pPr>
    </w:p>
    <w:p w:rsidR="00E6029D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t xml:space="preserve">29. Приоритетная проблема пациента при язвенной болезни </w:t>
      </w:r>
    </w:p>
    <w:p w:rsidR="00E6029D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t xml:space="preserve">а) изжога </w:t>
      </w:r>
    </w:p>
    <w:p w:rsidR="00E6029D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t xml:space="preserve">б) отрыжка </w:t>
      </w:r>
      <w:proofErr w:type="gramStart"/>
      <w:r w:rsidRPr="00A475F6">
        <w:rPr>
          <w:rFonts w:ascii="Times New Roman" w:hAnsi="Times New Roman" w:cs="Times New Roman"/>
          <w:sz w:val="28"/>
          <w:szCs w:val="28"/>
        </w:rPr>
        <w:t>кислым</w:t>
      </w:r>
      <w:proofErr w:type="gramEnd"/>
      <w:r w:rsidRPr="00A475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029D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t xml:space="preserve">в) боль в </w:t>
      </w:r>
      <w:proofErr w:type="spellStart"/>
      <w:r w:rsidRPr="00A475F6">
        <w:rPr>
          <w:rFonts w:ascii="Times New Roman" w:hAnsi="Times New Roman" w:cs="Times New Roman"/>
          <w:sz w:val="28"/>
          <w:szCs w:val="28"/>
        </w:rPr>
        <w:t>эпигастральной</w:t>
      </w:r>
      <w:proofErr w:type="spellEnd"/>
      <w:r w:rsidRPr="00A475F6">
        <w:rPr>
          <w:rFonts w:ascii="Times New Roman" w:hAnsi="Times New Roman" w:cs="Times New Roman"/>
          <w:sz w:val="28"/>
          <w:szCs w:val="28"/>
        </w:rPr>
        <w:t xml:space="preserve"> области </w:t>
      </w:r>
    </w:p>
    <w:p w:rsidR="00E6029D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lastRenderedPageBreak/>
        <w:t xml:space="preserve">г) запор </w:t>
      </w:r>
    </w:p>
    <w:p w:rsidR="001F0AFB" w:rsidRPr="00A475F6" w:rsidRDefault="001F0AFB">
      <w:pPr>
        <w:rPr>
          <w:rFonts w:ascii="Times New Roman" w:hAnsi="Times New Roman" w:cs="Times New Roman"/>
          <w:sz w:val="28"/>
          <w:szCs w:val="28"/>
        </w:rPr>
      </w:pPr>
    </w:p>
    <w:p w:rsidR="00E6029D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t xml:space="preserve">30. Приоритетная проблема пациента при язве 12-перстной кишки - это боль </w:t>
      </w:r>
    </w:p>
    <w:p w:rsidR="00E6029D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t xml:space="preserve">а) ранняя </w:t>
      </w:r>
    </w:p>
    <w:p w:rsidR="00E6029D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t xml:space="preserve">б) поздняя голодная, ночная </w:t>
      </w:r>
    </w:p>
    <w:p w:rsidR="00E6029D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t xml:space="preserve">в) "кинжальная" </w:t>
      </w:r>
    </w:p>
    <w:p w:rsidR="00E6029D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t xml:space="preserve">г) опоясывающая </w:t>
      </w:r>
    </w:p>
    <w:p w:rsidR="001F0AFB" w:rsidRPr="00A475F6" w:rsidRDefault="001F0AFB">
      <w:pPr>
        <w:rPr>
          <w:rFonts w:ascii="Times New Roman" w:hAnsi="Times New Roman" w:cs="Times New Roman"/>
          <w:sz w:val="28"/>
          <w:szCs w:val="28"/>
        </w:rPr>
      </w:pPr>
    </w:p>
    <w:p w:rsidR="00E6029D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t xml:space="preserve">31. Подготовка пациента к рентгенографии желудка </w:t>
      </w:r>
    </w:p>
    <w:p w:rsidR="00E6029D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t xml:space="preserve">а) вечером - легкий ужин, утром - натощак  </w:t>
      </w:r>
    </w:p>
    <w:p w:rsidR="00E6029D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t xml:space="preserve">б) вечером и утром - очистительная клизма </w:t>
      </w:r>
    </w:p>
    <w:p w:rsidR="00E6029D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t xml:space="preserve">в) утром - сифонная клизма </w:t>
      </w:r>
    </w:p>
    <w:p w:rsidR="00E6029D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t xml:space="preserve">г) за 3 дня до исследования исключить железосодержащие продукты </w:t>
      </w:r>
    </w:p>
    <w:p w:rsidR="001F0AFB" w:rsidRPr="00A475F6" w:rsidRDefault="001F0AFB">
      <w:pPr>
        <w:rPr>
          <w:rFonts w:ascii="Times New Roman" w:hAnsi="Times New Roman" w:cs="Times New Roman"/>
          <w:sz w:val="28"/>
          <w:szCs w:val="28"/>
        </w:rPr>
      </w:pPr>
    </w:p>
    <w:p w:rsidR="00E6029D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t xml:space="preserve">32. Потенциальная проблема пациента при язве желудка </w:t>
      </w:r>
    </w:p>
    <w:p w:rsidR="00E6029D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t xml:space="preserve">а) изжога </w:t>
      </w:r>
    </w:p>
    <w:p w:rsidR="00E6029D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t xml:space="preserve">б) отрыжка </w:t>
      </w:r>
      <w:proofErr w:type="gramStart"/>
      <w:r w:rsidRPr="00A475F6">
        <w:rPr>
          <w:rFonts w:ascii="Times New Roman" w:hAnsi="Times New Roman" w:cs="Times New Roman"/>
          <w:sz w:val="28"/>
          <w:szCs w:val="28"/>
        </w:rPr>
        <w:t>кислым</w:t>
      </w:r>
      <w:proofErr w:type="gramEnd"/>
      <w:r w:rsidRPr="00A475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029D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t xml:space="preserve">в) запор </w:t>
      </w:r>
    </w:p>
    <w:p w:rsidR="00E6029D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t xml:space="preserve">г) желудочное кровотечение </w:t>
      </w:r>
    </w:p>
    <w:p w:rsidR="001F0AFB" w:rsidRPr="00A475F6" w:rsidRDefault="001F0AFB">
      <w:pPr>
        <w:rPr>
          <w:rFonts w:ascii="Times New Roman" w:hAnsi="Times New Roman" w:cs="Times New Roman"/>
          <w:sz w:val="28"/>
          <w:szCs w:val="28"/>
        </w:rPr>
      </w:pPr>
    </w:p>
    <w:p w:rsidR="00E6029D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t>33. Основные признаки желудочного кровотечения</w:t>
      </w:r>
    </w:p>
    <w:p w:rsidR="00E6029D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t xml:space="preserve">а) бледность, слабость </w:t>
      </w:r>
    </w:p>
    <w:p w:rsidR="00E6029D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t xml:space="preserve">б) головная боль, головокружение </w:t>
      </w:r>
    </w:p>
    <w:p w:rsidR="00E6029D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t xml:space="preserve">в) рвота "кофейной гущей", дегтеобразный стул </w:t>
      </w:r>
    </w:p>
    <w:p w:rsidR="00E6029D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t xml:space="preserve">г) тахикардия, снижение АД </w:t>
      </w:r>
    </w:p>
    <w:p w:rsidR="001F0AFB" w:rsidRPr="00A475F6" w:rsidRDefault="001F0AFB">
      <w:pPr>
        <w:rPr>
          <w:rFonts w:ascii="Times New Roman" w:hAnsi="Times New Roman" w:cs="Times New Roman"/>
          <w:sz w:val="28"/>
          <w:szCs w:val="28"/>
        </w:rPr>
      </w:pPr>
    </w:p>
    <w:p w:rsidR="00E6029D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t xml:space="preserve">34. При желудочном кровотечении кал бывает </w:t>
      </w:r>
    </w:p>
    <w:p w:rsidR="00E6029D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t xml:space="preserve">а) кровянистый </w:t>
      </w:r>
    </w:p>
    <w:p w:rsidR="00E6029D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t xml:space="preserve">б) дегтеобразный </w:t>
      </w:r>
    </w:p>
    <w:p w:rsidR="00E6029D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t>в) обесцвеченный</w:t>
      </w:r>
    </w:p>
    <w:p w:rsidR="00E6029D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t xml:space="preserve"> г) жирный </w:t>
      </w:r>
    </w:p>
    <w:p w:rsidR="001F0AFB" w:rsidRPr="00A475F6" w:rsidRDefault="001F0AFB">
      <w:pPr>
        <w:rPr>
          <w:rFonts w:ascii="Times New Roman" w:hAnsi="Times New Roman" w:cs="Times New Roman"/>
          <w:sz w:val="28"/>
          <w:szCs w:val="28"/>
        </w:rPr>
      </w:pPr>
    </w:p>
    <w:p w:rsidR="00E6029D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t xml:space="preserve">35. Черный цвет кала бывает при кровотечении из кишки </w:t>
      </w:r>
    </w:p>
    <w:p w:rsidR="00E6029D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t xml:space="preserve">а) 12-перстной </w:t>
      </w:r>
    </w:p>
    <w:p w:rsidR="00E6029D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t>б) ободочной</w:t>
      </w:r>
    </w:p>
    <w:p w:rsidR="00E6029D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t xml:space="preserve"> в) сигмовидной </w:t>
      </w:r>
    </w:p>
    <w:p w:rsidR="00E6029D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t xml:space="preserve">г) прямой </w:t>
      </w:r>
    </w:p>
    <w:p w:rsidR="001F0AFB" w:rsidRPr="00A475F6" w:rsidRDefault="001F0AFB">
      <w:pPr>
        <w:rPr>
          <w:rFonts w:ascii="Times New Roman" w:hAnsi="Times New Roman" w:cs="Times New Roman"/>
          <w:sz w:val="28"/>
          <w:szCs w:val="28"/>
        </w:rPr>
      </w:pPr>
    </w:p>
    <w:p w:rsidR="00E6029D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t xml:space="preserve">36. При лечении хронического гастрита используются ферментные препараты </w:t>
      </w:r>
    </w:p>
    <w:p w:rsidR="00E6029D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t xml:space="preserve">а) атропин, </w:t>
      </w:r>
      <w:proofErr w:type="spellStart"/>
      <w:r w:rsidRPr="00A475F6">
        <w:rPr>
          <w:rFonts w:ascii="Times New Roman" w:hAnsi="Times New Roman" w:cs="Times New Roman"/>
          <w:sz w:val="28"/>
          <w:szCs w:val="28"/>
        </w:rPr>
        <w:t>гастроцепин</w:t>
      </w:r>
      <w:proofErr w:type="spellEnd"/>
      <w:r w:rsidRPr="00A475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029D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A475F6">
        <w:rPr>
          <w:rFonts w:ascii="Times New Roman" w:hAnsi="Times New Roman" w:cs="Times New Roman"/>
          <w:sz w:val="28"/>
          <w:szCs w:val="28"/>
        </w:rPr>
        <w:t>викалин</w:t>
      </w:r>
      <w:proofErr w:type="spellEnd"/>
      <w:r w:rsidRPr="00A475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75F6">
        <w:rPr>
          <w:rFonts w:ascii="Times New Roman" w:hAnsi="Times New Roman" w:cs="Times New Roman"/>
          <w:sz w:val="28"/>
          <w:szCs w:val="28"/>
        </w:rPr>
        <w:t>циметидин</w:t>
      </w:r>
      <w:proofErr w:type="spellEnd"/>
      <w:r w:rsidRPr="00A475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029D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A475F6">
        <w:rPr>
          <w:rFonts w:ascii="Times New Roman" w:hAnsi="Times New Roman" w:cs="Times New Roman"/>
          <w:sz w:val="28"/>
          <w:szCs w:val="28"/>
        </w:rPr>
        <w:t>викалин</w:t>
      </w:r>
      <w:proofErr w:type="spellEnd"/>
      <w:r w:rsidRPr="00A475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75F6">
        <w:rPr>
          <w:rFonts w:ascii="Times New Roman" w:hAnsi="Times New Roman" w:cs="Times New Roman"/>
          <w:sz w:val="28"/>
          <w:szCs w:val="28"/>
        </w:rPr>
        <w:t>платифиллин</w:t>
      </w:r>
      <w:proofErr w:type="spellEnd"/>
      <w:r w:rsidRPr="00A475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029D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A475F6">
        <w:rPr>
          <w:rFonts w:ascii="Times New Roman" w:hAnsi="Times New Roman" w:cs="Times New Roman"/>
          <w:sz w:val="28"/>
          <w:szCs w:val="28"/>
        </w:rPr>
        <w:t>панзинорм</w:t>
      </w:r>
      <w:proofErr w:type="spellEnd"/>
      <w:r w:rsidRPr="00A475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75F6">
        <w:rPr>
          <w:rFonts w:ascii="Times New Roman" w:hAnsi="Times New Roman" w:cs="Times New Roman"/>
          <w:sz w:val="28"/>
          <w:szCs w:val="28"/>
        </w:rPr>
        <w:t>фестал</w:t>
      </w:r>
      <w:proofErr w:type="spellEnd"/>
      <w:r w:rsidRPr="00A475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0AFB" w:rsidRPr="00A475F6" w:rsidRDefault="001F0AFB">
      <w:pPr>
        <w:rPr>
          <w:rFonts w:ascii="Times New Roman" w:hAnsi="Times New Roman" w:cs="Times New Roman"/>
          <w:sz w:val="28"/>
          <w:szCs w:val="28"/>
        </w:rPr>
      </w:pPr>
    </w:p>
    <w:p w:rsidR="00E6029D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t xml:space="preserve">37. Наиболее информативный метод диагностики язвенной болезни </w:t>
      </w:r>
    </w:p>
    <w:p w:rsidR="00E6029D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t xml:space="preserve">а) желудочное зондирование </w:t>
      </w:r>
    </w:p>
    <w:p w:rsidR="00E6029D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A475F6">
        <w:rPr>
          <w:rFonts w:ascii="Times New Roman" w:hAnsi="Times New Roman" w:cs="Times New Roman"/>
          <w:sz w:val="28"/>
          <w:szCs w:val="28"/>
        </w:rPr>
        <w:t>ирригоскопия</w:t>
      </w:r>
      <w:proofErr w:type="spellEnd"/>
      <w:r w:rsidRPr="00A475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029D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t xml:space="preserve">в) ультразвуковое исследование </w:t>
      </w:r>
    </w:p>
    <w:p w:rsidR="00E6029D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t xml:space="preserve">г) эндоскопическое исследование </w:t>
      </w:r>
    </w:p>
    <w:p w:rsidR="001F0AFB" w:rsidRPr="00A475F6" w:rsidRDefault="001F0AFB">
      <w:pPr>
        <w:rPr>
          <w:rFonts w:ascii="Times New Roman" w:hAnsi="Times New Roman" w:cs="Times New Roman"/>
          <w:sz w:val="28"/>
          <w:szCs w:val="28"/>
        </w:rPr>
      </w:pPr>
    </w:p>
    <w:p w:rsidR="001F0AFB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lastRenderedPageBreak/>
        <w:t xml:space="preserve">38. При подготовке пациента к анализу кала на скрытую кровь следует отменить препараты </w:t>
      </w:r>
    </w:p>
    <w:p w:rsidR="001F0AFB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t xml:space="preserve">а) железа </w:t>
      </w:r>
    </w:p>
    <w:p w:rsidR="001F0AFB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t xml:space="preserve">б) магния </w:t>
      </w:r>
    </w:p>
    <w:p w:rsidR="001F0AFB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t xml:space="preserve">в) калия </w:t>
      </w:r>
    </w:p>
    <w:p w:rsidR="00E6029D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t xml:space="preserve">г) кальция </w:t>
      </w:r>
    </w:p>
    <w:p w:rsidR="001F0AFB" w:rsidRPr="00A475F6" w:rsidRDefault="001F0AFB">
      <w:pPr>
        <w:rPr>
          <w:rFonts w:ascii="Times New Roman" w:hAnsi="Times New Roman" w:cs="Times New Roman"/>
          <w:sz w:val="28"/>
          <w:szCs w:val="28"/>
        </w:rPr>
      </w:pPr>
    </w:p>
    <w:p w:rsidR="001F0AFB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t xml:space="preserve">39. При подготовке пациента к анализу кала на скрытую кровь препараты железа отменяют </w:t>
      </w:r>
      <w:proofErr w:type="gramStart"/>
      <w:r w:rsidRPr="00A475F6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A475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0AFB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t>а) 1 день</w:t>
      </w:r>
    </w:p>
    <w:p w:rsidR="001F0AFB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t xml:space="preserve"> б) 2 дня </w:t>
      </w:r>
    </w:p>
    <w:p w:rsidR="001F0AFB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t xml:space="preserve">в) 3 дня </w:t>
      </w:r>
    </w:p>
    <w:p w:rsidR="00E6029D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t xml:space="preserve">г) 4 дня </w:t>
      </w:r>
    </w:p>
    <w:p w:rsidR="001F0AFB" w:rsidRPr="00A475F6" w:rsidRDefault="001F0AFB">
      <w:pPr>
        <w:rPr>
          <w:rFonts w:ascii="Times New Roman" w:hAnsi="Times New Roman" w:cs="Times New Roman"/>
          <w:sz w:val="28"/>
          <w:szCs w:val="28"/>
        </w:rPr>
      </w:pPr>
    </w:p>
    <w:p w:rsidR="001F0AFB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t xml:space="preserve">40. Подготовка пациента к анализу кала на скрытую кровь </w:t>
      </w:r>
    </w:p>
    <w:p w:rsidR="001F0AFB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t xml:space="preserve">а) накануне исследования - легкий ужин </w:t>
      </w:r>
    </w:p>
    <w:p w:rsidR="001F0AFB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t xml:space="preserve">б) накануне исследования - легкий ужин, утром - очистительная клизма </w:t>
      </w:r>
    </w:p>
    <w:p w:rsidR="001F0AFB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t xml:space="preserve">в) в течение 3-х дней до исследования исключить из пищи железосодержащие продукты, не чистить зубы при кровоточивости десен </w:t>
      </w:r>
    </w:p>
    <w:p w:rsidR="00E6029D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t xml:space="preserve">г) не нуждается в специальной подготовке </w:t>
      </w:r>
    </w:p>
    <w:p w:rsidR="001F0AFB" w:rsidRPr="00A475F6" w:rsidRDefault="001F0AFB">
      <w:pPr>
        <w:rPr>
          <w:rFonts w:ascii="Times New Roman" w:hAnsi="Times New Roman" w:cs="Times New Roman"/>
          <w:sz w:val="28"/>
          <w:szCs w:val="28"/>
        </w:rPr>
      </w:pPr>
    </w:p>
    <w:p w:rsidR="001F0AFB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t xml:space="preserve">41. Реакция </w:t>
      </w:r>
      <w:proofErr w:type="spellStart"/>
      <w:r w:rsidRPr="00A475F6">
        <w:rPr>
          <w:rFonts w:ascii="Times New Roman" w:hAnsi="Times New Roman" w:cs="Times New Roman"/>
          <w:sz w:val="28"/>
          <w:szCs w:val="28"/>
        </w:rPr>
        <w:t>Грегерсена</w:t>
      </w:r>
      <w:proofErr w:type="spellEnd"/>
      <w:r w:rsidRPr="00A475F6">
        <w:rPr>
          <w:rFonts w:ascii="Times New Roman" w:hAnsi="Times New Roman" w:cs="Times New Roman"/>
          <w:sz w:val="28"/>
          <w:szCs w:val="28"/>
        </w:rPr>
        <w:t xml:space="preserve"> основана на определении в кале </w:t>
      </w:r>
    </w:p>
    <w:p w:rsidR="001F0AFB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t xml:space="preserve">а) алюминия </w:t>
      </w:r>
    </w:p>
    <w:p w:rsidR="001F0AFB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t xml:space="preserve">б) железа </w:t>
      </w:r>
    </w:p>
    <w:p w:rsidR="001F0AFB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t xml:space="preserve">в) калия </w:t>
      </w:r>
    </w:p>
    <w:p w:rsidR="001F0AFB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t xml:space="preserve">г) магния </w:t>
      </w:r>
    </w:p>
    <w:p w:rsidR="001F0AFB" w:rsidRPr="00A475F6" w:rsidRDefault="001F0AFB">
      <w:pPr>
        <w:rPr>
          <w:rFonts w:ascii="Times New Roman" w:hAnsi="Times New Roman" w:cs="Times New Roman"/>
          <w:sz w:val="28"/>
          <w:szCs w:val="28"/>
        </w:rPr>
      </w:pPr>
    </w:p>
    <w:p w:rsidR="001F0AFB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lastRenderedPageBreak/>
        <w:t xml:space="preserve">42. При подготовке пациента к анализу кала на скрытую кровь из питания следует исключить </w:t>
      </w:r>
    </w:p>
    <w:p w:rsidR="001F0AFB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t xml:space="preserve">а) манную кашу </w:t>
      </w:r>
    </w:p>
    <w:p w:rsidR="001F0AFB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t xml:space="preserve">б) молоко </w:t>
      </w:r>
    </w:p>
    <w:p w:rsidR="001F0AFB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t xml:space="preserve">в) мясо </w:t>
      </w:r>
    </w:p>
    <w:p w:rsidR="00E6029D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t xml:space="preserve">г) черный хлеб </w:t>
      </w:r>
    </w:p>
    <w:p w:rsidR="001F0AFB" w:rsidRPr="00A475F6" w:rsidRDefault="001F0AFB">
      <w:pPr>
        <w:rPr>
          <w:rFonts w:ascii="Times New Roman" w:hAnsi="Times New Roman" w:cs="Times New Roman"/>
          <w:sz w:val="28"/>
          <w:szCs w:val="28"/>
        </w:rPr>
      </w:pPr>
    </w:p>
    <w:p w:rsidR="001F0AFB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t xml:space="preserve">43. При подготовке пациента к анализу кала на скрытую кровь очистительная клизма </w:t>
      </w:r>
    </w:p>
    <w:p w:rsidR="001F0AFB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t>а) ставится вечером накануне исследования</w:t>
      </w:r>
    </w:p>
    <w:p w:rsidR="001F0AFB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t xml:space="preserve"> б) ставится утром в день исследования </w:t>
      </w:r>
    </w:p>
    <w:p w:rsidR="001F0AFB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t xml:space="preserve">в) ставится вечером и утром </w:t>
      </w:r>
    </w:p>
    <w:p w:rsidR="00E6029D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t xml:space="preserve">г) не ставится </w:t>
      </w:r>
    </w:p>
    <w:p w:rsidR="001F0AFB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t xml:space="preserve">44. Потенциальная проблема пациента при язвенной болезни желудка </w:t>
      </w:r>
    </w:p>
    <w:p w:rsidR="001F0AFB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t xml:space="preserve">а) изжога </w:t>
      </w:r>
    </w:p>
    <w:p w:rsidR="001F0AFB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t xml:space="preserve">б) запор </w:t>
      </w:r>
    </w:p>
    <w:p w:rsidR="001F0AFB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t xml:space="preserve">в) отрыжка </w:t>
      </w:r>
      <w:proofErr w:type="gramStart"/>
      <w:r w:rsidRPr="00A475F6">
        <w:rPr>
          <w:rFonts w:ascii="Times New Roman" w:hAnsi="Times New Roman" w:cs="Times New Roman"/>
          <w:sz w:val="28"/>
          <w:szCs w:val="28"/>
        </w:rPr>
        <w:t>кислым</w:t>
      </w:r>
      <w:proofErr w:type="gramEnd"/>
      <w:r w:rsidRPr="00A475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029D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t xml:space="preserve">г) риск развития рака </w:t>
      </w:r>
    </w:p>
    <w:p w:rsidR="001F0AFB" w:rsidRPr="00A475F6" w:rsidRDefault="001F0AFB">
      <w:pPr>
        <w:rPr>
          <w:rFonts w:ascii="Times New Roman" w:hAnsi="Times New Roman" w:cs="Times New Roman"/>
          <w:sz w:val="28"/>
          <w:szCs w:val="28"/>
        </w:rPr>
      </w:pPr>
    </w:p>
    <w:p w:rsidR="001F0AFB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t xml:space="preserve">45. Тактика медсестры при появлении у пациента рвоты "кофейной гущей" вне лечебного учреждения </w:t>
      </w:r>
    </w:p>
    <w:p w:rsidR="001F0AFB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t xml:space="preserve">а) амбулаторное наблюдение </w:t>
      </w:r>
    </w:p>
    <w:p w:rsidR="001F0AFB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t xml:space="preserve">б) направление в поликлинику </w:t>
      </w:r>
    </w:p>
    <w:p w:rsidR="001F0AFB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t>в) введение анальгетиков</w:t>
      </w:r>
    </w:p>
    <w:p w:rsidR="00E6029D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t xml:space="preserve">г) срочная госпитализация </w:t>
      </w:r>
    </w:p>
    <w:p w:rsidR="001F0AFB" w:rsidRPr="00A475F6" w:rsidRDefault="001F0AFB">
      <w:pPr>
        <w:rPr>
          <w:rFonts w:ascii="Times New Roman" w:hAnsi="Times New Roman" w:cs="Times New Roman"/>
          <w:sz w:val="28"/>
          <w:szCs w:val="28"/>
        </w:rPr>
      </w:pPr>
    </w:p>
    <w:p w:rsidR="001F0AFB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t xml:space="preserve">46. Независимое сестринское вмешательство при желудочном кровотечении </w:t>
      </w:r>
    </w:p>
    <w:p w:rsidR="001F0AFB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lastRenderedPageBreak/>
        <w:t xml:space="preserve">а) промывание желудка </w:t>
      </w:r>
    </w:p>
    <w:p w:rsidR="001F0AFB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t xml:space="preserve">б) очистительная клизма </w:t>
      </w:r>
    </w:p>
    <w:p w:rsidR="001F0AFB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t xml:space="preserve">в) грелка на живот </w:t>
      </w:r>
    </w:p>
    <w:p w:rsidR="00E6029D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t xml:space="preserve">г) пузырь со льдом на живот </w:t>
      </w:r>
    </w:p>
    <w:p w:rsidR="001F0AFB" w:rsidRPr="00A475F6" w:rsidRDefault="001F0AFB">
      <w:pPr>
        <w:rPr>
          <w:rFonts w:ascii="Times New Roman" w:hAnsi="Times New Roman" w:cs="Times New Roman"/>
          <w:sz w:val="28"/>
          <w:szCs w:val="28"/>
        </w:rPr>
      </w:pPr>
    </w:p>
    <w:p w:rsidR="001F0AFB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t xml:space="preserve">47. Зависимое сестринское вмешательство при желудочном кровотечении - введение </w:t>
      </w:r>
    </w:p>
    <w:p w:rsidR="001F0AFB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t xml:space="preserve">а) хлорида кальция, </w:t>
      </w:r>
      <w:proofErr w:type="spellStart"/>
      <w:r w:rsidRPr="00A475F6">
        <w:rPr>
          <w:rFonts w:ascii="Times New Roman" w:hAnsi="Times New Roman" w:cs="Times New Roman"/>
          <w:sz w:val="28"/>
          <w:szCs w:val="28"/>
        </w:rPr>
        <w:t>желатиноля</w:t>
      </w:r>
      <w:proofErr w:type="spellEnd"/>
      <w:r w:rsidRPr="00A475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0AFB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t xml:space="preserve">б) гепарина, </w:t>
      </w:r>
      <w:proofErr w:type="spellStart"/>
      <w:r w:rsidRPr="00A475F6">
        <w:rPr>
          <w:rFonts w:ascii="Times New Roman" w:hAnsi="Times New Roman" w:cs="Times New Roman"/>
          <w:sz w:val="28"/>
          <w:szCs w:val="28"/>
        </w:rPr>
        <w:t>димедрола</w:t>
      </w:r>
      <w:proofErr w:type="spellEnd"/>
      <w:r w:rsidRPr="00A475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0AFB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t xml:space="preserve">в) дибазола, папаверина </w:t>
      </w:r>
    </w:p>
    <w:p w:rsidR="001F0AFB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A475F6">
        <w:rPr>
          <w:rFonts w:ascii="Times New Roman" w:hAnsi="Times New Roman" w:cs="Times New Roman"/>
          <w:sz w:val="28"/>
          <w:szCs w:val="28"/>
        </w:rPr>
        <w:t>пентамина</w:t>
      </w:r>
      <w:proofErr w:type="spellEnd"/>
      <w:r w:rsidRPr="00A475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75F6">
        <w:rPr>
          <w:rFonts w:ascii="Times New Roman" w:hAnsi="Times New Roman" w:cs="Times New Roman"/>
          <w:sz w:val="28"/>
          <w:szCs w:val="28"/>
        </w:rPr>
        <w:t>клофелина</w:t>
      </w:r>
      <w:proofErr w:type="spellEnd"/>
      <w:r w:rsidRPr="00A475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0AFB" w:rsidRPr="00A475F6" w:rsidRDefault="001F0AFB">
      <w:pPr>
        <w:rPr>
          <w:rFonts w:ascii="Times New Roman" w:hAnsi="Times New Roman" w:cs="Times New Roman"/>
          <w:sz w:val="28"/>
          <w:szCs w:val="28"/>
        </w:rPr>
      </w:pPr>
    </w:p>
    <w:p w:rsidR="001F0AFB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t xml:space="preserve">48. У пациента с язвенной болезнью медсестра контролирует соблюдение диеты № </w:t>
      </w:r>
    </w:p>
    <w:p w:rsidR="001F0AFB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t xml:space="preserve">а) 1 </w:t>
      </w:r>
    </w:p>
    <w:p w:rsidR="001F0AFB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t xml:space="preserve">б) 2 </w:t>
      </w:r>
    </w:p>
    <w:p w:rsidR="001F0AFB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t xml:space="preserve">в) 3 </w:t>
      </w:r>
    </w:p>
    <w:p w:rsidR="00E6029D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t xml:space="preserve">г) 4 </w:t>
      </w:r>
    </w:p>
    <w:p w:rsidR="001F0AFB" w:rsidRPr="00A475F6" w:rsidRDefault="001F0AFB">
      <w:pPr>
        <w:rPr>
          <w:rFonts w:ascii="Times New Roman" w:hAnsi="Times New Roman" w:cs="Times New Roman"/>
          <w:sz w:val="28"/>
          <w:szCs w:val="28"/>
        </w:rPr>
      </w:pPr>
    </w:p>
    <w:p w:rsidR="001F0AFB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t xml:space="preserve">49. Пациенту с язвенной болезнью рекомендуется 35 </w:t>
      </w:r>
    </w:p>
    <w:p w:rsidR="001F0AFB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t>а) голодание</w:t>
      </w:r>
    </w:p>
    <w:p w:rsidR="001F0AFB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t xml:space="preserve"> б) уменьшение калорийности рациона </w:t>
      </w:r>
    </w:p>
    <w:p w:rsidR="001F0AFB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t xml:space="preserve">в) ограничение жидкости </w:t>
      </w:r>
    </w:p>
    <w:p w:rsidR="00E6029D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t xml:space="preserve">г) частое дробное питание </w:t>
      </w:r>
    </w:p>
    <w:p w:rsidR="001F0AFB" w:rsidRPr="00A475F6" w:rsidRDefault="001F0AFB">
      <w:pPr>
        <w:rPr>
          <w:rFonts w:ascii="Times New Roman" w:hAnsi="Times New Roman" w:cs="Times New Roman"/>
          <w:sz w:val="28"/>
          <w:szCs w:val="28"/>
        </w:rPr>
      </w:pPr>
    </w:p>
    <w:p w:rsidR="001F0AFB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t xml:space="preserve">50. Принцип механического </w:t>
      </w:r>
      <w:proofErr w:type="spellStart"/>
      <w:r w:rsidRPr="00A475F6">
        <w:rPr>
          <w:rFonts w:ascii="Times New Roman" w:hAnsi="Times New Roman" w:cs="Times New Roman"/>
          <w:sz w:val="28"/>
          <w:szCs w:val="28"/>
        </w:rPr>
        <w:t>щажения</w:t>
      </w:r>
      <w:proofErr w:type="spellEnd"/>
      <w:r w:rsidRPr="00A475F6">
        <w:rPr>
          <w:rFonts w:ascii="Times New Roman" w:hAnsi="Times New Roman" w:cs="Times New Roman"/>
          <w:sz w:val="28"/>
          <w:szCs w:val="28"/>
        </w:rPr>
        <w:t xml:space="preserve"> в питании пациента с язвенной болезнью предусматривает </w:t>
      </w:r>
    </w:p>
    <w:p w:rsidR="001F0AFB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lastRenderedPageBreak/>
        <w:t xml:space="preserve">а) исключение жирных блюд </w:t>
      </w:r>
    </w:p>
    <w:p w:rsidR="001F0AFB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t xml:space="preserve">б) определенную температуру блюд </w:t>
      </w:r>
    </w:p>
    <w:p w:rsidR="001F0AFB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t xml:space="preserve">в) исключение острых приправ </w:t>
      </w:r>
    </w:p>
    <w:p w:rsidR="00E6029D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t xml:space="preserve">г) подачу блюд в протертом виде </w:t>
      </w:r>
    </w:p>
    <w:p w:rsidR="001F0AFB" w:rsidRPr="00A475F6" w:rsidRDefault="001F0AFB">
      <w:pPr>
        <w:rPr>
          <w:rFonts w:ascii="Times New Roman" w:hAnsi="Times New Roman" w:cs="Times New Roman"/>
          <w:sz w:val="28"/>
          <w:szCs w:val="28"/>
        </w:rPr>
      </w:pPr>
    </w:p>
    <w:p w:rsidR="001F0AFB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t xml:space="preserve">51. </w:t>
      </w:r>
      <w:proofErr w:type="gramStart"/>
      <w:r w:rsidRPr="00A475F6"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 w:rsidRPr="00A475F6">
        <w:rPr>
          <w:rFonts w:ascii="Times New Roman" w:hAnsi="Times New Roman" w:cs="Times New Roman"/>
          <w:sz w:val="28"/>
          <w:szCs w:val="28"/>
        </w:rPr>
        <w:t xml:space="preserve"> 2 дня после желудочно-кишечного кровотечения медсестра контролирует соблюдение диеты </w:t>
      </w:r>
    </w:p>
    <w:p w:rsidR="001F0AFB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t xml:space="preserve">а) голодной </w:t>
      </w:r>
    </w:p>
    <w:p w:rsidR="001F0AFB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t xml:space="preserve">б) 2 </w:t>
      </w:r>
    </w:p>
    <w:p w:rsidR="001F0AFB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t xml:space="preserve">в) 4 </w:t>
      </w:r>
    </w:p>
    <w:p w:rsidR="00E6029D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t xml:space="preserve">г) 6 </w:t>
      </w:r>
    </w:p>
    <w:p w:rsidR="001F0AFB" w:rsidRPr="00A475F6" w:rsidRDefault="001F0AFB">
      <w:pPr>
        <w:rPr>
          <w:rFonts w:ascii="Times New Roman" w:hAnsi="Times New Roman" w:cs="Times New Roman"/>
          <w:sz w:val="28"/>
          <w:szCs w:val="28"/>
        </w:rPr>
      </w:pPr>
    </w:p>
    <w:p w:rsidR="001F0AFB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t xml:space="preserve">52. Тактика медсестры при появлении "кинжальной" боли у пациента с язвенной болезнью вне лечебного учреждения </w:t>
      </w:r>
    </w:p>
    <w:p w:rsidR="001F0AFB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t xml:space="preserve">а) амбулаторное наблюдение </w:t>
      </w:r>
    </w:p>
    <w:p w:rsidR="001F0AFB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t xml:space="preserve">б) направление в поликлинику </w:t>
      </w:r>
    </w:p>
    <w:p w:rsidR="001F0AFB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t xml:space="preserve">в) введение </w:t>
      </w:r>
      <w:proofErr w:type="spellStart"/>
      <w:r w:rsidRPr="00A475F6">
        <w:rPr>
          <w:rFonts w:ascii="Times New Roman" w:hAnsi="Times New Roman" w:cs="Times New Roman"/>
          <w:sz w:val="28"/>
          <w:szCs w:val="28"/>
        </w:rPr>
        <w:t>спазмолитиков</w:t>
      </w:r>
      <w:proofErr w:type="spellEnd"/>
      <w:r w:rsidRPr="00A475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029D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t xml:space="preserve">г) срочная госпитализация </w:t>
      </w:r>
    </w:p>
    <w:p w:rsidR="001F0AFB" w:rsidRPr="00A475F6" w:rsidRDefault="001F0AFB">
      <w:pPr>
        <w:rPr>
          <w:rFonts w:ascii="Times New Roman" w:hAnsi="Times New Roman" w:cs="Times New Roman"/>
          <w:sz w:val="28"/>
          <w:szCs w:val="28"/>
        </w:rPr>
      </w:pPr>
    </w:p>
    <w:p w:rsidR="001F0AFB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t xml:space="preserve">53. При кровотечении из 12-перстной кишки кожные покровы пациента </w:t>
      </w:r>
    </w:p>
    <w:p w:rsidR="001F0AFB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t xml:space="preserve">а) бледные </w:t>
      </w:r>
    </w:p>
    <w:p w:rsidR="001F0AFB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t xml:space="preserve">б) желтушные </w:t>
      </w:r>
    </w:p>
    <w:p w:rsidR="001F0AFB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A475F6">
        <w:rPr>
          <w:rFonts w:ascii="Times New Roman" w:hAnsi="Times New Roman" w:cs="Times New Roman"/>
          <w:sz w:val="28"/>
          <w:szCs w:val="28"/>
        </w:rPr>
        <w:t>гиперемированные</w:t>
      </w:r>
      <w:proofErr w:type="spellEnd"/>
      <w:r w:rsidRPr="00A475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029D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A475F6">
        <w:rPr>
          <w:rFonts w:ascii="Times New Roman" w:hAnsi="Times New Roman" w:cs="Times New Roman"/>
          <w:sz w:val="28"/>
          <w:szCs w:val="28"/>
        </w:rPr>
        <w:t>цианотичные</w:t>
      </w:r>
      <w:proofErr w:type="spellEnd"/>
      <w:r w:rsidRPr="00A475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0AFB" w:rsidRPr="00A475F6" w:rsidRDefault="001F0AFB">
      <w:pPr>
        <w:rPr>
          <w:rFonts w:ascii="Times New Roman" w:hAnsi="Times New Roman" w:cs="Times New Roman"/>
          <w:sz w:val="28"/>
          <w:szCs w:val="28"/>
        </w:rPr>
      </w:pPr>
    </w:p>
    <w:p w:rsidR="001F0AFB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t xml:space="preserve">54. Приоритетные проблемы пациента при раке желудка </w:t>
      </w:r>
    </w:p>
    <w:p w:rsidR="001F0AFB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lastRenderedPageBreak/>
        <w:t xml:space="preserve">а) прогрессирующее похудание, отвращение к мясу </w:t>
      </w:r>
    </w:p>
    <w:p w:rsidR="001F0AFB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t xml:space="preserve">б) горечь во рту, метеоризм </w:t>
      </w:r>
    </w:p>
    <w:p w:rsidR="001F0AFB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t xml:space="preserve">в) изжога, отрыжка </w:t>
      </w:r>
      <w:proofErr w:type="gramStart"/>
      <w:r w:rsidRPr="00A475F6">
        <w:rPr>
          <w:rFonts w:ascii="Times New Roman" w:hAnsi="Times New Roman" w:cs="Times New Roman"/>
          <w:sz w:val="28"/>
          <w:szCs w:val="28"/>
        </w:rPr>
        <w:t>кислым</w:t>
      </w:r>
      <w:proofErr w:type="gramEnd"/>
      <w:r w:rsidRPr="00A475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0AFB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t xml:space="preserve">г) запор, метеоризм </w:t>
      </w:r>
    </w:p>
    <w:p w:rsidR="001F0AFB" w:rsidRPr="00A475F6" w:rsidRDefault="001F0AFB">
      <w:pPr>
        <w:rPr>
          <w:rFonts w:ascii="Times New Roman" w:hAnsi="Times New Roman" w:cs="Times New Roman"/>
          <w:sz w:val="28"/>
          <w:szCs w:val="28"/>
        </w:rPr>
      </w:pPr>
    </w:p>
    <w:p w:rsidR="001F0AFB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t xml:space="preserve">55. Наиболее информативный метод диагностики рака желудка </w:t>
      </w:r>
    </w:p>
    <w:p w:rsidR="001F0AFB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t xml:space="preserve">а) желудочное зондирование </w:t>
      </w:r>
    </w:p>
    <w:p w:rsidR="001F0AFB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t xml:space="preserve">б) дуоденальное зондирование </w:t>
      </w:r>
    </w:p>
    <w:p w:rsidR="001F0AFB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t xml:space="preserve">в) ультразвуковое исследование </w:t>
      </w:r>
    </w:p>
    <w:p w:rsidR="00E6029D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t xml:space="preserve">г) эндоскопическое исследование с прицельной биопсией </w:t>
      </w:r>
    </w:p>
    <w:p w:rsidR="001F0AFB" w:rsidRPr="00A475F6" w:rsidRDefault="001F0AFB">
      <w:pPr>
        <w:rPr>
          <w:rFonts w:ascii="Times New Roman" w:hAnsi="Times New Roman" w:cs="Times New Roman"/>
          <w:sz w:val="28"/>
          <w:szCs w:val="28"/>
        </w:rPr>
      </w:pPr>
    </w:p>
    <w:p w:rsidR="001F0AFB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t xml:space="preserve">56. Потенциальная проблема пациента при раке желудка </w:t>
      </w:r>
    </w:p>
    <w:p w:rsidR="001F0AFB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t xml:space="preserve">а) снижение аппетита </w:t>
      </w:r>
    </w:p>
    <w:p w:rsidR="001F0AFB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t xml:space="preserve">б) слабость </w:t>
      </w:r>
    </w:p>
    <w:p w:rsidR="001F0AFB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t xml:space="preserve">в) желудочное кровотечение </w:t>
      </w:r>
    </w:p>
    <w:p w:rsidR="00E6029D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t xml:space="preserve">г) отрыжка </w:t>
      </w:r>
    </w:p>
    <w:p w:rsidR="001F0AFB" w:rsidRPr="00A475F6" w:rsidRDefault="001F0AFB">
      <w:pPr>
        <w:rPr>
          <w:rFonts w:ascii="Times New Roman" w:hAnsi="Times New Roman" w:cs="Times New Roman"/>
          <w:sz w:val="28"/>
          <w:szCs w:val="28"/>
        </w:rPr>
      </w:pPr>
    </w:p>
    <w:p w:rsidR="001F0AFB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t xml:space="preserve">57. Психологическая проблема пациента при раке желудка 36 </w:t>
      </w:r>
    </w:p>
    <w:p w:rsidR="001F0AFB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t>а) похудание</w:t>
      </w:r>
    </w:p>
    <w:p w:rsidR="001F0AFB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t xml:space="preserve"> б) боль в животе </w:t>
      </w:r>
    </w:p>
    <w:p w:rsidR="001F0AFB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t xml:space="preserve">в) рвота </w:t>
      </w:r>
    </w:p>
    <w:p w:rsidR="00E6029D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t xml:space="preserve">г) страх перед диагнозом </w:t>
      </w:r>
    </w:p>
    <w:p w:rsidR="001F0AFB" w:rsidRPr="00A475F6" w:rsidRDefault="001F0AFB">
      <w:pPr>
        <w:rPr>
          <w:rFonts w:ascii="Times New Roman" w:hAnsi="Times New Roman" w:cs="Times New Roman"/>
          <w:sz w:val="28"/>
          <w:szCs w:val="28"/>
        </w:rPr>
      </w:pPr>
    </w:p>
    <w:p w:rsidR="001F0AFB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t xml:space="preserve">58. Приоритетная проблема пациента при хроническом энтерите </w:t>
      </w:r>
    </w:p>
    <w:p w:rsidR="001F0AFB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t xml:space="preserve">а) боль в </w:t>
      </w:r>
      <w:proofErr w:type="spellStart"/>
      <w:r w:rsidRPr="00A475F6">
        <w:rPr>
          <w:rFonts w:ascii="Times New Roman" w:hAnsi="Times New Roman" w:cs="Times New Roman"/>
          <w:sz w:val="28"/>
          <w:szCs w:val="28"/>
        </w:rPr>
        <w:t>околопупочной</w:t>
      </w:r>
      <w:proofErr w:type="spellEnd"/>
      <w:r w:rsidRPr="00A475F6">
        <w:rPr>
          <w:rFonts w:ascii="Times New Roman" w:hAnsi="Times New Roman" w:cs="Times New Roman"/>
          <w:sz w:val="28"/>
          <w:szCs w:val="28"/>
        </w:rPr>
        <w:t xml:space="preserve"> области </w:t>
      </w:r>
    </w:p>
    <w:p w:rsidR="001F0AFB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lastRenderedPageBreak/>
        <w:t xml:space="preserve">б) снижение аппетита </w:t>
      </w:r>
    </w:p>
    <w:p w:rsidR="001F0AFB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t xml:space="preserve">в) похудание </w:t>
      </w:r>
    </w:p>
    <w:p w:rsidR="00E6029D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t xml:space="preserve">г) метеоризм </w:t>
      </w:r>
    </w:p>
    <w:p w:rsidR="001F0AFB" w:rsidRPr="00A475F6" w:rsidRDefault="001F0AFB">
      <w:pPr>
        <w:rPr>
          <w:rFonts w:ascii="Times New Roman" w:hAnsi="Times New Roman" w:cs="Times New Roman"/>
          <w:sz w:val="28"/>
          <w:szCs w:val="28"/>
        </w:rPr>
      </w:pPr>
    </w:p>
    <w:p w:rsidR="001F0AFB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t xml:space="preserve">59. При хроническом энтерите отмечается кал </w:t>
      </w:r>
    </w:p>
    <w:p w:rsidR="001F0AFB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t xml:space="preserve">а) дегтеобразный </w:t>
      </w:r>
    </w:p>
    <w:p w:rsidR="001F0AFB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t xml:space="preserve">б) с примесью чистой крови </w:t>
      </w:r>
    </w:p>
    <w:p w:rsidR="001F0AFB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t xml:space="preserve">в) обильный, жидкий </w:t>
      </w:r>
    </w:p>
    <w:p w:rsidR="00E6029D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t xml:space="preserve">г) обесцвеченный </w:t>
      </w:r>
    </w:p>
    <w:p w:rsidR="001F0AFB" w:rsidRPr="00A475F6" w:rsidRDefault="001F0AFB">
      <w:pPr>
        <w:rPr>
          <w:rFonts w:ascii="Times New Roman" w:hAnsi="Times New Roman" w:cs="Times New Roman"/>
          <w:sz w:val="28"/>
          <w:szCs w:val="28"/>
        </w:rPr>
      </w:pPr>
    </w:p>
    <w:p w:rsidR="001F0AFB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t xml:space="preserve">60. При поносе пациенту рекомендуется диета № </w:t>
      </w:r>
    </w:p>
    <w:p w:rsidR="001F0AFB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t xml:space="preserve">а) 1 </w:t>
      </w:r>
    </w:p>
    <w:p w:rsidR="001F0AFB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t xml:space="preserve">б) 2 </w:t>
      </w:r>
    </w:p>
    <w:p w:rsidR="001F0AFB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t xml:space="preserve">в) 3 </w:t>
      </w:r>
    </w:p>
    <w:p w:rsidR="00E6029D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t xml:space="preserve">г) 4 </w:t>
      </w:r>
    </w:p>
    <w:p w:rsidR="001F0AFB" w:rsidRPr="00A475F6" w:rsidRDefault="001F0AFB">
      <w:pPr>
        <w:rPr>
          <w:rFonts w:ascii="Times New Roman" w:hAnsi="Times New Roman" w:cs="Times New Roman"/>
          <w:sz w:val="28"/>
          <w:szCs w:val="28"/>
        </w:rPr>
      </w:pPr>
    </w:p>
    <w:p w:rsidR="001F0AFB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t xml:space="preserve">61. При запоре пациенту рекомендуется диета № </w:t>
      </w:r>
    </w:p>
    <w:p w:rsidR="001F0AFB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t xml:space="preserve">а) 1 </w:t>
      </w:r>
    </w:p>
    <w:p w:rsidR="001F0AFB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t xml:space="preserve">б) 2 </w:t>
      </w:r>
    </w:p>
    <w:p w:rsidR="001F0AFB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t xml:space="preserve">в) 3 </w:t>
      </w:r>
    </w:p>
    <w:p w:rsidR="00E6029D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t xml:space="preserve">г) 4 </w:t>
      </w:r>
    </w:p>
    <w:p w:rsidR="001F0AFB" w:rsidRPr="00A475F6" w:rsidRDefault="001F0AFB">
      <w:pPr>
        <w:rPr>
          <w:rFonts w:ascii="Times New Roman" w:hAnsi="Times New Roman" w:cs="Times New Roman"/>
          <w:sz w:val="28"/>
          <w:szCs w:val="28"/>
        </w:rPr>
      </w:pPr>
    </w:p>
    <w:p w:rsidR="001F0AFB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t xml:space="preserve">62. При запоре медсестра рекомендует пациенту употреблять </w:t>
      </w:r>
    </w:p>
    <w:p w:rsidR="001F0AFB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t xml:space="preserve">а) белый хлеб </w:t>
      </w:r>
    </w:p>
    <w:p w:rsidR="001F0AFB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t xml:space="preserve">б) горох </w:t>
      </w:r>
    </w:p>
    <w:p w:rsidR="001F0AFB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lastRenderedPageBreak/>
        <w:t xml:space="preserve">в) картофель </w:t>
      </w:r>
    </w:p>
    <w:p w:rsidR="00E6029D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t xml:space="preserve">г) свеклу </w:t>
      </w:r>
    </w:p>
    <w:p w:rsidR="001F0AFB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t xml:space="preserve">63. Приоритетная проблема пациента при воспалении сигмовидной кишки - боль в области </w:t>
      </w:r>
    </w:p>
    <w:p w:rsidR="001F0AFB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t xml:space="preserve">а) правой подреберной </w:t>
      </w:r>
    </w:p>
    <w:p w:rsidR="001F0AFB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t xml:space="preserve">б) левой подреберной </w:t>
      </w:r>
    </w:p>
    <w:p w:rsidR="001F0AFB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t xml:space="preserve">в) правой подвздошной </w:t>
      </w:r>
    </w:p>
    <w:p w:rsidR="00E6029D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t xml:space="preserve">г) левой подвздошной </w:t>
      </w:r>
    </w:p>
    <w:p w:rsidR="001F0AFB" w:rsidRPr="00A475F6" w:rsidRDefault="001F0AFB">
      <w:pPr>
        <w:rPr>
          <w:rFonts w:ascii="Times New Roman" w:hAnsi="Times New Roman" w:cs="Times New Roman"/>
          <w:sz w:val="28"/>
          <w:szCs w:val="28"/>
        </w:rPr>
      </w:pPr>
    </w:p>
    <w:p w:rsidR="001F0AFB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t xml:space="preserve">64. При хроническом колите отмечается кал </w:t>
      </w:r>
    </w:p>
    <w:p w:rsidR="001F0AFB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t xml:space="preserve">а) дегтеобразный </w:t>
      </w:r>
    </w:p>
    <w:p w:rsidR="001F0AFB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t xml:space="preserve">б) с примесью чистой крови </w:t>
      </w:r>
    </w:p>
    <w:p w:rsidR="001F0AFB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t xml:space="preserve">в) обесцвеченный </w:t>
      </w:r>
    </w:p>
    <w:p w:rsidR="00E6029D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t xml:space="preserve">г) скудный, жидкий </w:t>
      </w:r>
    </w:p>
    <w:p w:rsidR="001F0AFB" w:rsidRPr="00A475F6" w:rsidRDefault="001F0AFB">
      <w:pPr>
        <w:rPr>
          <w:rFonts w:ascii="Times New Roman" w:hAnsi="Times New Roman" w:cs="Times New Roman"/>
          <w:sz w:val="28"/>
          <w:szCs w:val="28"/>
        </w:rPr>
      </w:pPr>
    </w:p>
    <w:p w:rsidR="001F0AFB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t xml:space="preserve">65. Подготовка пациента к </w:t>
      </w:r>
      <w:proofErr w:type="spellStart"/>
      <w:r w:rsidRPr="00A475F6">
        <w:rPr>
          <w:rFonts w:ascii="Times New Roman" w:hAnsi="Times New Roman" w:cs="Times New Roman"/>
          <w:sz w:val="28"/>
          <w:szCs w:val="28"/>
        </w:rPr>
        <w:t>ректороманоскопии</w:t>
      </w:r>
      <w:proofErr w:type="spellEnd"/>
      <w:r w:rsidRPr="00A475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0AFB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t xml:space="preserve">а) масляная клизма утром </w:t>
      </w:r>
    </w:p>
    <w:p w:rsidR="001F0AFB" w:rsidRPr="00A475F6" w:rsidRDefault="001F0AFB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t xml:space="preserve">б) сифонная клизма вечером </w:t>
      </w:r>
    </w:p>
    <w:p w:rsidR="001F0AFB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t xml:space="preserve"> в) сифонная клизма утром </w:t>
      </w:r>
    </w:p>
    <w:p w:rsidR="00E6029D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t xml:space="preserve">г) очистительная клизма за полчаса до исследования </w:t>
      </w:r>
    </w:p>
    <w:p w:rsidR="001F0AFB" w:rsidRPr="00A475F6" w:rsidRDefault="001F0AFB">
      <w:pPr>
        <w:rPr>
          <w:rFonts w:ascii="Times New Roman" w:hAnsi="Times New Roman" w:cs="Times New Roman"/>
          <w:sz w:val="28"/>
          <w:szCs w:val="28"/>
        </w:rPr>
      </w:pPr>
    </w:p>
    <w:p w:rsidR="001F0AFB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t xml:space="preserve">66. Подготовка пациента к </w:t>
      </w:r>
      <w:proofErr w:type="spellStart"/>
      <w:r w:rsidRPr="00A475F6">
        <w:rPr>
          <w:rFonts w:ascii="Times New Roman" w:hAnsi="Times New Roman" w:cs="Times New Roman"/>
          <w:sz w:val="28"/>
          <w:szCs w:val="28"/>
        </w:rPr>
        <w:t>колоноскопии</w:t>
      </w:r>
      <w:proofErr w:type="spellEnd"/>
      <w:r w:rsidRPr="00A475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0AFB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t xml:space="preserve">а) вечером - очистительная клизма </w:t>
      </w:r>
    </w:p>
    <w:p w:rsidR="001F0AFB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t xml:space="preserve">б) утром - очистительная клизма </w:t>
      </w:r>
    </w:p>
    <w:p w:rsidR="001F0AFB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t xml:space="preserve">в) вечером и утром дважды очистительная клизма </w:t>
      </w:r>
    </w:p>
    <w:p w:rsidR="00E6029D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t xml:space="preserve">г) не проводится </w:t>
      </w:r>
    </w:p>
    <w:p w:rsidR="001F0AFB" w:rsidRPr="00A475F6" w:rsidRDefault="001F0AFB">
      <w:pPr>
        <w:rPr>
          <w:rFonts w:ascii="Times New Roman" w:hAnsi="Times New Roman" w:cs="Times New Roman"/>
          <w:sz w:val="28"/>
          <w:szCs w:val="28"/>
        </w:rPr>
      </w:pPr>
    </w:p>
    <w:p w:rsidR="001F0AFB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t xml:space="preserve">67. Подготовка пациента к </w:t>
      </w:r>
      <w:proofErr w:type="spellStart"/>
      <w:r w:rsidRPr="00A475F6">
        <w:rPr>
          <w:rFonts w:ascii="Times New Roman" w:hAnsi="Times New Roman" w:cs="Times New Roman"/>
          <w:sz w:val="28"/>
          <w:szCs w:val="28"/>
        </w:rPr>
        <w:t>ирригоскопии</w:t>
      </w:r>
      <w:proofErr w:type="spellEnd"/>
      <w:r w:rsidRPr="00A475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0AFB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t xml:space="preserve">а) вечером - легкий ужин, утром - натощак </w:t>
      </w:r>
    </w:p>
    <w:p w:rsidR="001F0AFB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t xml:space="preserve">б) утром - очистительная клизма </w:t>
      </w:r>
    </w:p>
    <w:p w:rsidR="001F0AFB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t xml:space="preserve">в) за 3 дня исключить железосодержащие продукты </w:t>
      </w:r>
    </w:p>
    <w:p w:rsidR="00E6029D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t xml:space="preserve">г) не проводится </w:t>
      </w:r>
    </w:p>
    <w:p w:rsidR="001F0AFB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t xml:space="preserve">68. </w:t>
      </w:r>
      <w:proofErr w:type="spellStart"/>
      <w:r w:rsidRPr="00A475F6">
        <w:rPr>
          <w:rFonts w:ascii="Times New Roman" w:hAnsi="Times New Roman" w:cs="Times New Roman"/>
          <w:sz w:val="28"/>
          <w:szCs w:val="28"/>
        </w:rPr>
        <w:t>Ирригоскопия</w:t>
      </w:r>
      <w:proofErr w:type="spellEnd"/>
      <w:r w:rsidRPr="00A475F6">
        <w:rPr>
          <w:rFonts w:ascii="Times New Roman" w:hAnsi="Times New Roman" w:cs="Times New Roman"/>
          <w:sz w:val="28"/>
          <w:szCs w:val="28"/>
        </w:rPr>
        <w:t xml:space="preserve"> - это рентгенологическое контрастное исследование </w:t>
      </w:r>
    </w:p>
    <w:p w:rsidR="001F0AFB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t xml:space="preserve">а) пищевода </w:t>
      </w:r>
    </w:p>
    <w:p w:rsidR="001F0AFB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t xml:space="preserve">б) желудка </w:t>
      </w:r>
    </w:p>
    <w:p w:rsidR="001F0AFB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t xml:space="preserve">в) тонкого кишечника </w:t>
      </w:r>
    </w:p>
    <w:p w:rsidR="00E6029D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t xml:space="preserve">г) толстого кишечника </w:t>
      </w:r>
    </w:p>
    <w:p w:rsidR="001F0AFB" w:rsidRPr="00A475F6" w:rsidRDefault="001F0AFB">
      <w:pPr>
        <w:rPr>
          <w:rFonts w:ascii="Times New Roman" w:hAnsi="Times New Roman" w:cs="Times New Roman"/>
          <w:sz w:val="28"/>
          <w:szCs w:val="28"/>
        </w:rPr>
      </w:pPr>
    </w:p>
    <w:p w:rsidR="001F0AFB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t xml:space="preserve">69. При заболеваниях печени назначают диету № </w:t>
      </w:r>
    </w:p>
    <w:p w:rsidR="001F0AFB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t xml:space="preserve">а) 4 </w:t>
      </w:r>
    </w:p>
    <w:p w:rsidR="001F0AFB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t xml:space="preserve">б) 5 </w:t>
      </w:r>
    </w:p>
    <w:p w:rsidR="001F0AFB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t xml:space="preserve">в) 6 </w:t>
      </w:r>
    </w:p>
    <w:p w:rsidR="00E6029D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t xml:space="preserve">г) 7 </w:t>
      </w:r>
    </w:p>
    <w:p w:rsidR="001F0AFB" w:rsidRPr="00A475F6" w:rsidRDefault="001F0AFB">
      <w:pPr>
        <w:rPr>
          <w:rFonts w:ascii="Times New Roman" w:hAnsi="Times New Roman" w:cs="Times New Roman"/>
          <w:sz w:val="28"/>
          <w:szCs w:val="28"/>
        </w:rPr>
      </w:pPr>
    </w:p>
    <w:p w:rsidR="001F0AFB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t>70. Диета № 5 исключает а</w:t>
      </w:r>
    </w:p>
    <w:p w:rsidR="001F0AFB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t xml:space="preserve">) жареные котлеты </w:t>
      </w:r>
    </w:p>
    <w:p w:rsidR="001F0AFB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t xml:space="preserve">б) кефир </w:t>
      </w:r>
    </w:p>
    <w:p w:rsidR="001F0AFB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t xml:space="preserve">в) нежирное мясо </w:t>
      </w:r>
    </w:p>
    <w:p w:rsidR="00E6029D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t xml:space="preserve">г) творог </w:t>
      </w:r>
    </w:p>
    <w:p w:rsidR="001F0AFB" w:rsidRPr="00A475F6" w:rsidRDefault="001F0AFB">
      <w:pPr>
        <w:rPr>
          <w:rFonts w:ascii="Times New Roman" w:hAnsi="Times New Roman" w:cs="Times New Roman"/>
          <w:sz w:val="28"/>
          <w:szCs w:val="28"/>
        </w:rPr>
      </w:pPr>
    </w:p>
    <w:p w:rsidR="001F0AFB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t xml:space="preserve">71. Приоритетная проблема пациента при циррозе печени </w:t>
      </w:r>
    </w:p>
    <w:p w:rsidR="001F0AFB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lastRenderedPageBreak/>
        <w:t xml:space="preserve">а) боль в правом подреберье </w:t>
      </w:r>
    </w:p>
    <w:p w:rsidR="001F0AFB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t xml:space="preserve">б) слабость </w:t>
      </w:r>
    </w:p>
    <w:p w:rsidR="001F0AFB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t xml:space="preserve">в) недомогание </w:t>
      </w:r>
    </w:p>
    <w:p w:rsidR="00E6029D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t xml:space="preserve">г) снижение аппетита </w:t>
      </w:r>
    </w:p>
    <w:p w:rsidR="001F0AFB" w:rsidRPr="00A475F6" w:rsidRDefault="001F0AFB">
      <w:pPr>
        <w:rPr>
          <w:rFonts w:ascii="Times New Roman" w:hAnsi="Times New Roman" w:cs="Times New Roman"/>
          <w:sz w:val="28"/>
          <w:szCs w:val="28"/>
        </w:rPr>
      </w:pPr>
    </w:p>
    <w:p w:rsidR="001F0AFB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t xml:space="preserve">72. Кожные покровы при циррозе печени </w:t>
      </w:r>
    </w:p>
    <w:p w:rsidR="001F0AFB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t xml:space="preserve">а) бледные </w:t>
      </w:r>
    </w:p>
    <w:p w:rsidR="001F0AFB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t xml:space="preserve">б) желтушные </w:t>
      </w:r>
    </w:p>
    <w:p w:rsidR="001F0AFB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A475F6">
        <w:rPr>
          <w:rFonts w:ascii="Times New Roman" w:hAnsi="Times New Roman" w:cs="Times New Roman"/>
          <w:sz w:val="28"/>
          <w:szCs w:val="28"/>
        </w:rPr>
        <w:t>гиперемированные</w:t>
      </w:r>
      <w:proofErr w:type="spellEnd"/>
    </w:p>
    <w:p w:rsidR="00E6029D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t xml:space="preserve"> г) </w:t>
      </w:r>
      <w:proofErr w:type="spellStart"/>
      <w:r w:rsidRPr="00A475F6">
        <w:rPr>
          <w:rFonts w:ascii="Times New Roman" w:hAnsi="Times New Roman" w:cs="Times New Roman"/>
          <w:sz w:val="28"/>
          <w:szCs w:val="28"/>
        </w:rPr>
        <w:t>цианотичные</w:t>
      </w:r>
      <w:proofErr w:type="spellEnd"/>
      <w:r w:rsidRPr="00A475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0AFB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t xml:space="preserve">73. Потенциальная проблема пациента при циррозе печени </w:t>
      </w:r>
    </w:p>
    <w:p w:rsidR="001F0AFB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t xml:space="preserve">а) желтуха </w:t>
      </w:r>
    </w:p>
    <w:p w:rsidR="001F0AFB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t xml:space="preserve">б) снижение аппетита </w:t>
      </w:r>
    </w:p>
    <w:p w:rsidR="001F0AFB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t xml:space="preserve">в) кожный зуд </w:t>
      </w:r>
    </w:p>
    <w:p w:rsidR="00E6029D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t xml:space="preserve">г) пищеводное кровотечение </w:t>
      </w:r>
    </w:p>
    <w:p w:rsidR="001F0AFB" w:rsidRPr="00A475F6" w:rsidRDefault="001F0AFB">
      <w:pPr>
        <w:rPr>
          <w:rFonts w:ascii="Times New Roman" w:hAnsi="Times New Roman" w:cs="Times New Roman"/>
          <w:sz w:val="28"/>
          <w:szCs w:val="28"/>
        </w:rPr>
      </w:pPr>
    </w:p>
    <w:p w:rsidR="001F0AFB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t xml:space="preserve">74. Заболевание, при котором отмечается симптом "головы Медузы" при осмотре пациента </w:t>
      </w:r>
    </w:p>
    <w:p w:rsidR="001F0AFB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t xml:space="preserve">а) гастрит </w:t>
      </w:r>
    </w:p>
    <w:p w:rsidR="001F0AFB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t xml:space="preserve">б) холецистит </w:t>
      </w:r>
    </w:p>
    <w:p w:rsidR="001F0AFB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t xml:space="preserve">в) цирроз печени </w:t>
      </w:r>
    </w:p>
    <w:p w:rsidR="00E6029D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t xml:space="preserve">г) язвенная болезнь </w:t>
      </w:r>
    </w:p>
    <w:p w:rsidR="001F0AFB" w:rsidRPr="00A475F6" w:rsidRDefault="001F0AFB">
      <w:pPr>
        <w:rPr>
          <w:rFonts w:ascii="Times New Roman" w:hAnsi="Times New Roman" w:cs="Times New Roman"/>
          <w:sz w:val="28"/>
          <w:szCs w:val="28"/>
        </w:rPr>
      </w:pPr>
    </w:p>
    <w:p w:rsidR="001F0AFB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t xml:space="preserve">75. Заболевание, при котором отмечаются "сосудистые звездочки" на верхней части туловища </w:t>
      </w:r>
    </w:p>
    <w:p w:rsidR="001F0AFB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t xml:space="preserve">а) гастрит </w:t>
      </w:r>
    </w:p>
    <w:p w:rsidR="001F0AFB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lastRenderedPageBreak/>
        <w:t xml:space="preserve">б) холецистит </w:t>
      </w:r>
    </w:p>
    <w:p w:rsidR="001F0AFB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t xml:space="preserve">в) цирроз печени </w:t>
      </w:r>
    </w:p>
    <w:p w:rsidR="00E6029D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t xml:space="preserve">г) энтерит </w:t>
      </w:r>
    </w:p>
    <w:p w:rsidR="001F0AFB" w:rsidRPr="00A475F6" w:rsidRDefault="001F0AFB">
      <w:pPr>
        <w:rPr>
          <w:rFonts w:ascii="Times New Roman" w:hAnsi="Times New Roman" w:cs="Times New Roman"/>
          <w:sz w:val="28"/>
          <w:szCs w:val="28"/>
        </w:rPr>
      </w:pPr>
    </w:p>
    <w:p w:rsidR="00A475F6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t xml:space="preserve">76. Заболевание, при котором развивается асцит </w:t>
      </w:r>
    </w:p>
    <w:p w:rsidR="00A475F6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t xml:space="preserve">а) гастрит </w:t>
      </w:r>
    </w:p>
    <w:p w:rsidR="00A475F6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t xml:space="preserve">б) холецистит </w:t>
      </w:r>
    </w:p>
    <w:p w:rsidR="00A475F6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t xml:space="preserve">в) цирроз печени </w:t>
      </w:r>
    </w:p>
    <w:p w:rsidR="00E6029D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t xml:space="preserve">г) энтерит </w:t>
      </w:r>
    </w:p>
    <w:p w:rsidR="00A475F6" w:rsidRPr="00A475F6" w:rsidRDefault="00A475F6">
      <w:pPr>
        <w:rPr>
          <w:rFonts w:ascii="Times New Roman" w:hAnsi="Times New Roman" w:cs="Times New Roman"/>
          <w:sz w:val="28"/>
          <w:szCs w:val="28"/>
        </w:rPr>
      </w:pPr>
    </w:p>
    <w:p w:rsidR="001F0AFB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t xml:space="preserve">77. Подготовка пациента к абдоминальной пункции </w:t>
      </w:r>
    </w:p>
    <w:p w:rsidR="001F0AFB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t xml:space="preserve">а) промывание желудка </w:t>
      </w:r>
    </w:p>
    <w:p w:rsidR="001F0AFB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t xml:space="preserve">б) очистительная клизма </w:t>
      </w:r>
    </w:p>
    <w:p w:rsidR="001F0AFB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t xml:space="preserve">в) сифонная клизма </w:t>
      </w:r>
    </w:p>
    <w:p w:rsidR="00E6029D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t>г) опорожнение мочевого пузыря</w:t>
      </w:r>
    </w:p>
    <w:p w:rsidR="001F0AFB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t xml:space="preserve">78. Потенциальная проблема пациента при циррозе печени </w:t>
      </w:r>
    </w:p>
    <w:p w:rsidR="001F0AFB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t xml:space="preserve">а) снижение аппетита </w:t>
      </w:r>
    </w:p>
    <w:p w:rsidR="001F0AFB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t xml:space="preserve">б) недомогание </w:t>
      </w:r>
    </w:p>
    <w:p w:rsidR="001F0AFB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t xml:space="preserve">в) кожный зуд </w:t>
      </w:r>
    </w:p>
    <w:p w:rsidR="00E6029D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t xml:space="preserve">г) кишечное кровотечение </w:t>
      </w:r>
    </w:p>
    <w:p w:rsidR="00A475F6" w:rsidRPr="00A475F6" w:rsidRDefault="00A475F6">
      <w:pPr>
        <w:rPr>
          <w:rFonts w:ascii="Times New Roman" w:hAnsi="Times New Roman" w:cs="Times New Roman"/>
          <w:sz w:val="28"/>
          <w:szCs w:val="28"/>
        </w:rPr>
      </w:pPr>
    </w:p>
    <w:p w:rsidR="001F0AFB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t xml:space="preserve">79. Потенциальная проблема пациента после проведения абдоминальной пункции </w:t>
      </w:r>
    </w:p>
    <w:p w:rsidR="001F0AFB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t>а) изжога</w:t>
      </w:r>
    </w:p>
    <w:p w:rsidR="001F0AFB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t xml:space="preserve">б) отрыжка </w:t>
      </w:r>
    </w:p>
    <w:p w:rsidR="001F0AFB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t>в) кратковременная потеря сознания</w:t>
      </w:r>
    </w:p>
    <w:p w:rsidR="00E6029D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lastRenderedPageBreak/>
        <w:t xml:space="preserve"> г) лихорадка </w:t>
      </w:r>
    </w:p>
    <w:p w:rsidR="00A475F6" w:rsidRPr="00A475F6" w:rsidRDefault="00A475F6">
      <w:pPr>
        <w:rPr>
          <w:rFonts w:ascii="Times New Roman" w:hAnsi="Times New Roman" w:cs="Times New Roman"/>
          <w:sz w:val="28"/>
          <w:szCs w:val="28"/>
        </w:rPr>
      </w:pPr>
    </w:p>
    <w:p w:rsidR="001F0AFB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t xml:space="preserve">80. После абдоминальной пункции живот больного оставляют стянутым полотенцем для профилактики </w:t>
      </w:r>
    </w:p>
    <w:p w:rsidR="001F0AFB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t>а) гипертонического криза</w:t>
      </w:r>
    </w:p>
    <w:p w:rsidR="001F0AFB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t xml:space="preserve"> б) кровоизлияния в мозг </w:t>
      </w:r>
    </w:p>
    <w:p w:rsidR="001F0AFB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t xml:space="preserve">в) обморока </w:t>
      </w:r>
    </w:p>
    <w:p w:rsidR="00E6029D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t>г) отека легких</w:t>
      </w:r>
    </w:p>
    <w:p w:rsidR="00A475F6" w:rsidRPr="00A475F6" w:rsidRDefault="00A475F6">
      <w:pPr>
        <w:rPr>
          <w:rFonts w:ascii="Times New Roman" w:hAnsi="Times New Roman" w:cs="Times New Roman"/>
          <w:sz w:val="28"/>
          <w:szCs w:val="28"/>
        </w:rPr>
      </w:pPr>
    </w:p>
    <w:p w:rsidR="001F0AFB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t xml:space="preserve">81. Для диагностики цирроза печени проводится </w:t>
      </w:r>
    </w:p>
    <w:p w:rsidR="001F0AFB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t xml:space="preserve">а) желудочное зондирование </w:t>
      </w:r>
    </w:p>
    <w:p w:rsidR="001F0AFB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t xml:space="preserve">б) дуоденальное зондирование </w:t>
      </w:r>
    </w:p>
    <w:p w:rsidR="001F0AFB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A475F6">
        <w:rPr>
          <w:rFonts w:ascii="Times New Roman" w:hAnsi="Times New Roman" w:cs="Times New Roman"/>
          <w:sz w:val="28"/>
          <w:szCs w:val="28"/>
        </w:rPr>
        <w:t>фиброгастроскопия</w:t>
      </w:r>
      <w:proofErr w:type="spellEnd"/>
      <w:r w:rsidRPr="00A475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029D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t xml:space="preserve">г) пункционная биопсия </w:t>
      </w:r>
    </w:p>
    <w:p w:rsidR="00A475F6" w:rsidRPr="00A475F6" w:rsidRDefault="00A475F6">
      <w:pPr>
        <w:rPr>
          <w:rFonts w:ascii="Times New Roman" w:hAnsi="Times New Roman" w:cs="Times New Roman"/>
          <w:sz w:val="28"/>
          <w:szCs w:val="28"/>
        </w:rPr>
      </w:pPr>
    </w:p>
    <w:p w:rsidR="001F0AFB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t xml:space="preserve">82. Психологическая проблема пациента с циррозом печени </w:t>
      </w:r>
    </w:p>
    <w:p w:rsidR="001F0AFB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t xml:space="preserve">а) дефицит знаний о заболевании </w:t>
      </w:r>
    </w:p>
    <w:p w:rsidR="001F0AFB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t xml:space="preserve">б) боль в правом подреберье </w:t>
      </w:r>
    </w:p>
    <w:p w:rsidR="001F0AFB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t xml:space="preserve">в) тошнота </w:t>
      </w:r>
    </w:p>
    <w:p w:rsidR="00E6029D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t xml:space="preserve">г) головная боль </w:t>
      </w:r>
    </w:p>
    <w:p w:rsidR="00A475F6" w:rsidRPr="00A475F6" w:rsidRDefault="00A475F6">
      <w:pPr>
        <w:rPr>
          <w:rFonts w:ascii="Times New Roman" w:hAnsi="Times New Roman" w:cs="Times New Roman"/>
          <w:sz w:val="28"/>
          <w:szCs w:val="28"/>
        </w:rPr>
      </w:pPr>
    </w:p>
    <w:p w:rsidR="001F0AFB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t xml:space="preserve">83. Приоритетная проблема пациента при </w:t>
      </w:r>
      <w:proofErr w:type="spellStart"/>
      <w:r w:rsidRPr="00A475F6">
        <w:rPr>
          <w:rFonts w:ascii="Times New Roman" w:hAnsi="Times New Roman" w:cs="Times New Roman"/>
          <w:sz w:val="28"/>
          <w:szCs w:val="28"/>
        </w:rPr>
        <w:t>гипертонически-гиперкинетическом</w:t>
      </w:r>
      <w:proofErr w:type="spellEnd"/>
      <w:r w:rsidRPr="00A475F6">
        <w:rPr>
          <w:rFonts w:ascii="Times New Roman" w:hAnsi="Times New Roman" w:cs="Times New Roman"/>
          <w:sz w:val="28"/>
          <w:szCs w:val="28"/>
        </w:rPr>
        <w:t xml:space="preserve"> типе </w:t>
      </w:r>
      <w:proofErr w:type="spellStart"/>
      <w:r w:rsidRPr="00A475F6">
        <w:rPr>
          <w:rFonts w:ascii="Times New Roman" w:hAnsi="Times New Roman" w:cs="Times New Roman"/>
          <w:sz w:val="28"/>
          <w:szCs w:val="28"/>
        </w:rPr>
        <w:t>дискинезии</w:t>
      </w:r>
      <w:proofErr w:type="spellEnd"/>
      <w:r w:rsidRPr="00A475F6">
        <w:rPr>
          <w:rFonts w:ascii="Times New Roman" w:hAnsi="Times New Roman" w:cs="Times New Roman"/>
          <w:sz w:val="28"/>
          <w:szCs w:val="28"/>
        </w:rPr>
        <w:t xml:space="preserve"> желчевыводящих путей </w:t>
      </w:r>
    </w:p>
    <w:p w:rsidR="001F0AFB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t xml:space="preserve">а) резкая боль в правом подреберье </w:t>
      </w:r>
    </w:p>
    <w:p w:rsidR="001F0AFB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t xml:space="preserve">б) резкая боль в левом подреберье </w:t>
      </w:r>
    </w:p>
    <w:p w:rsidR="001F0AFB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t xml:space="preserve">в) ноющая боль в правом подреберье </w:t>
      </w:r>
    </w:p>
    <w:p w:rsidR="00E6029D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lastRenderedPageBreak/>
        <w:t xml:space="preserve">г) ноющая боль в левом подреберье </w:t>
      </w:r>
    </w:p>
    <w:p w:rsidR="00A475F6" w:rsidRPr="00A475F6" w:rsidRDefault="00A475F6">
      <w:pPr>
        <w:rPr>
          <w:rFonts w:ascii="Times New Roman" w:hAnsi="Times New Roman" w:cs="Times New Roman"/>
          <w:sz w:val="28"/>
          <w:szCs w:val="28"/>
        </w:rPr>
      </w:pPr>
    </w:p>
    <w:p w:rsidR="001F0AFB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t xml:space="preserve">84. Приоритетная проблема пациента при </w:t>
      </w:r>
      <w:proofErr w:type="spellStart"/>
      <w:r w:rsidRPr="00A475F6">
        <w:rPr>
          <w:rFonts w:ascii="Times New Roman" w:hAnsi="Times New Roman" w:cs="Times New Roman"/>
          <w:sz w:val="28"/>
          <w:szCs w:val="28"/>
        </w:rPr>
        <w:t>гипотонически-гипокинетическом</w:t>
      </w:r>
      <w:proofErr w:type="spellEnd"/>
      <w:r w:rsidRPr="00A475F6">
        <w:rPr>
          <w:rFonts w:ascii="Times New Roman" w:hAnsi="Times New Roman" w:cs="Times New Roman"/>
          <w:sz w:val="28"/>
          <w:szCs w:val="28"/>
        </w:rPr>
        <w:t xml:space="preserve"> типе </w:t>
      </w:r>
      <w:proofErr w:type="spellStart"/>
      <w:r w:rsidRPr="00A475F6">
        <w:rPr>
          <w:rFonts w:ascii="Times New Roman" w:hAnsi="Times New Roman" w:cs="Times New Roman"/>
          <w:sz w:val="28"/>
          <w:szCs w:val="28"/>
        </w:rPr>
        <w:t>дискинезии</w:t>
      </w:r>
      <w:proofErr w:type="spellEnd"/>
      <w:r w:rsidRPr="00A475F6">
        <w:rPr>
          <w:rFonts w:ascii="Times New Roman" w:hAnsi="Times New Roman" w:cs="Times New Roman"/>
          <w:sz w:val="28"/>
          <w:szCs w:val="28"/>
        </w:rPr>
        <w:t xml:space="preserve"> желчевыводящих путей </w:t>
      </w:r>
    </w:p>
    <w:p w:rsidR="001F0AFB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t xml:space="preserve">а) резкая боль в правом подреберье </w:t>
      </w:r>
    </w:p>
    <w:p w:rsidR="001F0AFB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t xml:space="preserve">б) резкая боль в левом подреберье </w:t>
      </w:r>
    </w:p>
    <w:p w:rsidR="001F0AFB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t xml:space="preserve">в) ноющая боль в правом подреберье </w:t>
      </w:r>
    </w:p>
    <w:p w:rsidR="00E6029D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t xml:space="preserve">г) ноющая боль в левом подреберье </w:t>
      </w:r>
    </w:p>
    <w:p w:rsidR="00A475F6" w:rsidRPr="00A475F6" w:rsidRDefault="00A475F6">
      <w:pPr>
        <w:rPr>
          <w:rFonts w:ascii="Times New Roman" w:hAnsi="Times New Roman" w:cs="Times New Roman"/>
          <w:sz w:val="28"/>
          <w:szCs w:val="28"/>
        </w:rPr>
      </w:pPr>
    </w:p>
    <w:p w:rsidR="001F0AFB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t xml:space="preserve">85. При </w:t>
      </w:r>
      <w:proofErr w:type="spellStart"/>
      <w:r w:rsidRPr="00A475F6">
        <w:rPr>
          <w:rFonts w:ascii="Times New Roman" w:hAnsi="Times New Roman" w:cs="Times New Roman"/>
          <w:sz w:val="28"/>
          <w:szCs w:val="28"/>
        </w:rPr>
        <w:t>гипертонически-гиперкинетическом</w:t>
      </w:r>
      <w:proofErr w:type="spellEnd"/>
      <w:r w:rsidRPr="00A475F6">
        <w:rPr>
          <w:rFonts w:ascii="Times New Roman" w:hAnsi="Times New Roman" w:cs="Times New Roman"/>
          <w:sz w:val="28"/>
          <w:szCs w:val="28"/>
        </w:rPr>
        <w:t xml:space="preserve"> типе </w:t>
      </w:r>
      <w:proofErr w:type="spellStart"/>
      <w:r w:rsidRPr="00A475F6">
        <w:rPr>
          <w:rFonts w:ascii="Times New Roman" w:hAnsi="Times New Roman" w:cs="Times New Roman"/>
          <w:sz w:val="28"/>
          <w:szCs w:val="28"/>
        </w:rPr>
        <w:t>дискинезии</w:t>
      </w:r>
      <w:proofErr w:type="spellEnd"/>
      <w:r w:rsidRPr="00A475F6">
        <w:rPr>
          <w:rFonts w:ascii="Times New Roman" w:hAnsi="Times New Roman" w:cs="Times New Roman"/>
          <w:sz w:val="28"/>
          <w:szCs w:val="28"/>
        </w:rPr>
        <w:t xml:space="preserve"> желчевыводящих путей используются </w:t>
      </w:r>
    </w:p>
    <w:p w:rsidR="001F0AFB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t xml:space="preserve">а) антибиотики </w:t>
      </w:r>
    </w:p>
    <w:p w:rsidR="001F0AFB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A475F6">
        <w:rPr>
          <w:rFonts w:ascii="Times New Roman" w:hAnsi="Times New Roman" w:cs="Times New Roman"/>
          <w:sz w:val="28"/>
          <w:szCs w:val="28"/>
        </w:rPr>
        <w:t>диуретики</w:t>
      </w:r>
      <w:proofErr w:type="spellEnd"/>
      <w:r w:rsidRPr="00A475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0AFB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A475F6">
        <w:rPr>
          <w:rFonts w:ascii="Times New Roman" w:hAnsi="Times New Roman" w:cs="Times New Roman"/>
          <w:sz w:val="28"/>
          <w:szCs w:val="28"/>
        </w:rPr>
        <w:t>нитрофураны</w:t>
      </w:r>
      <w:proofErr w:type="spellEnd"/>
    </w:p>
    <w:p w:rsidR="00E6029D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t xml:space="preserve"> г) </w:t>
      </w:r>
      <w:proofErr w:type="spellStart"/>
      <w:r w:rsidRPr="00A475F6">
        <w:rPr>
          <w:rFonts w:ascii="Times New Roman" w:hAnsi="Times New Roman" w:cs="Times New Roman"/>
          <w:sz w:val="28"/>
          <w:szCs w:val="28"/>
        </w:rPr>
        <w:t>спазмолитики</w:t>
      </w:r>
      <w:proofErr w:type="spellEnd"/>
      <w:r w:rsidRPr="00A475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75F6" w:rsidRPr="00A475F6" w:rsidRDefault="00A475F6">
      <w:pPr>
        <w:rPr>
          <w:rFonts w:ascii="Times New Roman" w:hAnsi="Times New Roman" w:cs="Times New Roman"/>
          <w:sz w:val="28"/>
          <w:szCs w:val="28"/>
        </w:rPr>
      </w:pPr>
    </w:p>
    <w:p w:rsidR="001F0AFB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t xml:space="preserve">86. Обострение хронического холецистита провоцирует </w:t>
      </w:r>
    </w:p>
    <w:p w:rsidR="001F0AFB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t xml:space="preserve">а) ОРВИ </w:t>
      </w:r>
    </w:p>
    <w:p w:rsidR="001F0AFB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t xml:space="preserve">б) переохлаждение </w:t>
      </w:r>
    </w:p>
    <w:p w:rsidR="001F0AFB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t xml:space="preserve">в) прием углеводов </w:t>
      </w:r>
    </w:p>
    <w:p w:rsidR="00E6029D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t xml:space="preserve">г) прием жирной пищи </w:t>
      </w:r>
    </w:p>
    <w:p w:rsidR="00A475F6" w:rsidRPr="00A475F6" w:rsidRDefault="00A475F6">
      <w:pPr>
        <w:rPr>
          <w:rFonts w:ascii="Times New Roman" w:hAnsi="Times New Roman" w:cs="Times New Roman"/>
          <w:sz w:val="28"/>
          <w:szCs w:val="28"/>
        </w:rPr>
      </w:pPr>
    </w:p>
    <w:p w:rsidR="00E6029D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t xml:space="preserve">87. Приоритетная проблема пациента при обострении хронического холецистита </w:t>
      </w:r>
    </w:p>
    <w:p w:rsidR="00E6029D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t xml:space="preserve">а) слабость </w:t>
      </w:r>
    </w:p>
    <w:p w:rsidR="00E6029D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t xml:space="preserve">б) повышение температуры </w:t>
      </w:r>
    </w:p>
    <w:p w:rsidR="00E6029D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t xml:space="preserve">в) тошнота </w:t>
      </w:r>
    </w:p>
    <w:p w:rsidR="00E6029D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lastRenderedPageBreak/>
        <w:t xml:space="preserve">г) боль в правом подреберье </w:t>
      </w:r>
    </w:p>
    <w:p w:rsidR="00A475F6" w:rsidRPr="00A475F6" w:rsidRDefault="00A475F6">
      <w:pPr>
        <w:rPr>
          <w:rFonts w:ascii="Times New Roman" w:hAnsi="Times New Roman" w:cs="Times New Roman"/>
          <w:sz w:val="28"/>
          <w:szCs w:val="28"/>
        </w:rPr>
      </w:pPr>
    </w:p>
    <w:p w:rsidR="00E6029D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t xml:space="preserve">88. Клинические симптомы хронического холецистита </w:t>
      </w:r>
    </w:p>
    <w:p w:rsidR="00E6029D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t xml:space="preserve">а) асцит, "сосудистые звездочки" </w:t>
      </w:r>
    </w:p>
    <w:p w:rsidR="00E6029D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t xml:space="preserve">б) боль в правом подреберье, горечь во рту </w:t>
      </w:r>
    </w:p>
    <w:p w:rsidR="00E6029D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t xml:space="preserve">в) отрыжка </w:t>
      </w:r>
      <w:proofErr w:type="gramStart"/>
      <w:r w:rsidRPr="00A475F6">
        <w:rPr>
          <w:rFonts w:ascii="Times New Roman" w:hAnsi="Times New Roman" w:cs="Times New Roman"/>
          <w:sz w:val="28"/>
          <w:szCs w:val="28"/>
        </w:rPr>
        <w:t>тухлым</w:t>
      </w:r>
      <w:proofErr w:type="gramEnd"/>
      <w:r w:rsidRPr="00A475F6">
        <w:rPr>
          <w:rFonts w:ascii="Times New Roman" w:hAnsi="Times New Roman" w:cs="Times New Roman"/>
          <w:sz w:val="28"/>
          <w:szCs w:val="28"/>
        </w:rPr>
        <w:t xml:space="preserve">, рвота </w:t>
      </w:r>
    </w:p>
    <w:p w:rsidR="00E6029D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t xml:space="preserve">г) рвота "кофейной гущей", мелена </w:t>
      </w:r>
    </w:p>
    <w:p w:rsidR="00A475F6" w:rsidRPr="00A475F6" w:rsidRDefault="00A475F6">
      <w:pPr>
        <w:rPr>
          <w:rFonts w:ascii="Times New Roman" w:hAnsi="Times New Roman" w:cs="Times New Roman"/>
          <w:sz w:val="28"/>
          <w:szCs w:val="28"/>
        </w:rPr>
      </w:pPr>
    </w:p>
    <w:p w:rsidR="00E6029D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t xml:space="preserve">89. При лечении хронического холецистита медсестра использует </w:t>
      </w:r>
    </w:p>
    <w:p w:rsidR="00E6029D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t xml:space="preserve">а) атропин, </w:t>
      </w:r>
      <w:proofErr w:type="spellStart"/>
      <w:r w:rsidRPr="00A475F6">
        <w:rPr>
          <w:rFonts w:ascii="Times New Roman" w:hAnsi="Times New Roman" w:cs="Times New Roman"/>
          <w:sz w:val="28"/>
          <w:szCs w:val="28"/>
        </w:rPr>
        <w:t>альмагель</w:t>
      </w:r>
      <w:proofErr w:type="spellEnd"/>
      <w:r w:rsidRPr="00A475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029D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A475F6">
        <w:rPr>
          <w:rFonts w:ascii="Times New Roman" w:hAnsi="Times New Roman" w:cs="Times New Roman"/>
          <w:sz w:val="28"/>
          <w:szCs w:val="28"/>
        </w:rPr>
        <w:t>эуфиллин</w:t>
      </w:r>
      <w:proofErr w:type="spellEnd"/>
      <w:r w:rsidRPr="00A475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75F6">
        <w:rPr>
          <w:rFonts w:ascii="Times New Roman" w:hAnsi="Times New Roman" w:cs="Times New Roman"/>
          <w:sz w:val="28"/>
          <w:szCs w:val="28"/>
        </w:rPr>
        <w:t>преднизолон</w:t>
      </w:r>
      <w:proofErr w:type="spellEnd"/>
      <w:r w:rsidRPr="00A475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029D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t xml:space="preserve">в) валидол, </w:t>
      </w:r>
      <w:proofErr w:type="spellStart"/>
      <w:r w:rsidRPr="00A475F6">
        <w:rPr>
          <w:rFonts w:ascii="Times New Roman" w:hAnsi="Times New Roman" w:cs="Times New Roman"/>
          <w:sz w:val="28"/>
          <w:szCs w:val="28"/>
        </w:rPr>
        <w:t>корвалол</w:t>
      </w:r>
      <w:proofErr w:type="spellEnd"/>
      <w:r w:rsidRPr="00A475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029D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A475F6">
        <w:rPr>
          <w:rFonts w:ascii="Times New Roman" w:hAnsi="Times New Roman" w:cs="Times New Roman"/>
          <w:sz w:val="28"/>
          <w:szCs w:val="28"/>
        </w:rPr>
        <w:t>эритромицин</w:t>
      </w:r>
      <w:proofErr w:type="spellEnd"/>
      <w:r w:rsidRPr="00A475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75F6">
        <w:rPr>
          <w:rFonts w:ascii="Times New Roman" w:hAnsi="Times New Roman" w:cs="Times New Roman"/>
          <w:sz w:val="28"/>
          <w:szCs w:val="28"/>
        </w:rPr>
        <w:t>холосас</w:t>
      </w:r>
      <w:proofErr w:type="spellEnd"/>
      <w:r w:rsidRPr="00A475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75F6" w:rsidRPr="00A475F6" w:rsidRDefault="00A475F6">
      <w:pPr>
        <w:rPr>
          <w:rFonts w:ascii="Times New Roman" w:hAnsi="Times New Roman" w:cs="Times New Roman"/>
          <w:sz w:val="28"/>
          <w:szCs w:val="28"/>
        </w:rPr>
      </w:pPr>
    </w:p>
    <w:p w:rsidR="00E6029D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t xml:space="preserve">90. Пациенту с хроническим холециститом медсестра рекомендует лекарственные травы </w:t>
      </w:r>
    </w:p>
    <w:p w:rsidR="00E6029D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t xml:space="preserve">а) алтей, термопсис </w:t>
      </w:r>
    </w:p>
    <w:p w:rsidR="00E6029D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t xml:space="preserve">б) бессмертник, барбарис </w:t>
      </w:r>
    </w:p>
    <w:p w:rsidR="00E6029D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t xml:space="preserve">в) валериана, пустырник </w:t>
      </w:r>
    </w:p>
    <w:p w:rsidR="00E6029D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t xml:space="preserve">г) крапива, подорожник </w:t>
      </w:r>
    </w:p>
    <w:p w:rsidR="00A475F6" w:rsidRPr="00A475F6" w:rsidRDefault="00A475F6">
      <w:pPr>
        <w:rPr>
          <w:rFonts w:ascii="Times New Roman" w:hAnsi="Times New Roman" w:cs="Times New Roman"/>
          <w:sz w:val="28"/>
          <w:szCs w:val="28"/>
        </w:rPr>
      </w:pPr>
    </w:p>
    <w:p w:rsidR="00E6029D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t xml:space="preserve">91. Показание для дуоденального зондирования </w:t>
      </w:r>
    </w:p>
    <w:p w:rsidR="00E6029D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t xml:space="preserve">а) острый холецистит </w:t>
      </w:r>
    </w:p>
    <w:p w:rsidR="001F0AFB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t xml:space="preserve">б) хронический холецистит </w:t>
      </w:r>
    </w:p>
    <w:p w:rsidR="001F0AFB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t xml:space="preserve">в) острый гастрит </w:t>
      </w:r>
    </w:p>
    <w:p w:rsidR="001F0AFB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t xml:space="preserve">г) печеночная колика </w:t>
      </w:r>
    </w:p>
    <w:p w:rsidR="00A475F6" w:rsidRPr="00A475F6" w:rsidRDefault="00A475F6">
      <w:pPr>
        <w:rPr>
          <w:rFonts w:ascii="Times New Roman" w:hAnsi="Times New Roman" w:cs="Times New Roman"/>
          <w:sz w:val="28"/>
          <w:szCs w:val="28"/>
        </w:rPr>
      </w:pPr>
    </w:p>
    <w:p w:rsidR="001F0AFB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t xml:space="preserve">92. Подготовка пациента к дуоденальному зондированию </w:t>
      </w:r>
    </w:p>
    <w:p w:rsidR="001F0AFB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t xml:space="preserve">а) вечером - легкий ужин, утром - натощак </w:t>
      </w:r>
    </w:p>
    <w:p w:rsidR="001F0AFB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t xml:space="preserve">б) вечером - легкий ужин, утром - очистительная клизма </w:t>
      </w:r>
    </w:p>
    <w:p w:rsidR="001F0AFB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t xml:space="preserve">в) в течение 3-х дней до исследования исключение из пищи железосодержащие продукты </w:t>
      </w:r>
    </w:p>
    <w:p w:rsidR="00E6029D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t>г) не проводится</w:t>
      </w:r>
    </w:p>
    <w:p w:rsidR="00A475F6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0AFB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t xml:space="preserve">93. При подготовке пациента к дуоденальному зондированию очистительная клизма </w:t>
      </w:r>
    </w:p>
    <w:p w:rsidR="001F0AFB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t xml:space="preserve">а) ставится вечером накануне исследования </w:t>
      </w:r>
    </w:p>
    <w:p w:rsidR="001F0AFB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t xml:space="preserve">б) ставится утром в день исследования </w:t>
      </w:r>
    </w:p>
    <w:p w:rsidR="001F0AFB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t xml:space="preserve">в) ставится вечером и утром </w:t>
      </w:r>
    </w:p>
    <w:p w:rsidR="00E6029D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t xml:space="preserve">г) не ставится </w:t>
      </w:r>
    </w:p>
    <w:p w:rsidR="00A475F6" w:rsidRPr="00A475F6" w:rsidRDefault="00A475F6">
      <w:pPr>
        <w:rPr>
          <w:rFonts w:ascii="Times New Roman" w:hAnsi="Times New Roman" w:cs="Times New Roman"/>
          <w:sz w:val="28"/>
          <w:szCs w:val="28"/>
        </w:rPr>
      </w:pPr>
    </w:p>
    <w:p w:rsidR="001F0AFB" w:rsidRPr="00A475F6" w:rsidRDefault="001F0AFB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t>9</w:t>
      </w:r>
      <w:r w:rsidR="00E6029D" w:rsidRPr="00A475F6">
        <w:rPr>
          <w:rFonts w:ascii="Times New Roman" w:hAnsi="Times New Roman" w:cs="Times New Roman"/>
          <w:sz w:val="28"/>
          <w:szCs w:val="28"/>
        </w:rPr>
        <w:t xml:space="preserve">4. При дуоденальном зондировании медсестра использует сульфат магния для получения содержимого </w:t>
      </w:r>
    </w:p>
    <w:p w:rsidR="001F0AFB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t xml:space="preserve">а) желудка </w:t>
      </w:r>
    </w:p>
    <w:p w:rsidR="001F0AFB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t xml:space="preserve">б) 12-перстной кишки </w:t>
      </w:r>
    </w:p>
    <w:p w:rsidR="001F0AFB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t>в) желчного пузыря</w:t>
      </w:r>
    </w:p>
    <w:p w:rsidR="00E6029D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t xml:space="preserve"> г) внутрипеченочных протоков </w:t>
      </w:r>
    </w:p>
    <w:p w:rsidR="00A475F6" w:rsidRPr="00A475F6" w:rsidRDefault="00A475F6">
      <w:pPr>
        <w:rPr>
          <w:rFonts w:ascii="Times New Roman" w:hAnsi="Times New Roman" w:cs="Times New Roman"/>
          <w:sz w:val="28"/>
          <w:szCs w:val="28"/>
        </w:rPr>
      </w:pPr>
    </w:p>
    <w:p w:rsidR="001F0AFB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t>95. Порция</w:t>
      </w:r>
      <w:proofErr w:type="gramStart"/>
      <w:r w:rsidRPr="00A475F6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A475F6">
        <w:rPr>
          <w:rFonts w:ascii="Times New Roman" w:hAnsi="Times New Roman" w:cs="Times New Roman"/>
          <w:sz w:val="28"/>
          <w:szCs w:val="28"/>
        </w:rPr>
        <w:t xml:space="preserve">, полученная при дуоденальном зондировании, - это содержимое </w:t>
      </w:r>
    </w:p>
    <w:p w:rsidR="001F0AFB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t xml:space="preserve">а) желудка </w:t>
      </w:r>
    </w:p>
    <w:p w:rsidR="001F0AFB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t xml:space="preserve">б) 12-перстной кишки </w:t>
      </w:r>
    </w:p>
    <w:p w:rsidR="001F0AFB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t xml:space="preserve">в) желчного пузыря </w:t>
      </w:r>
    </w:p>
    <w:p w:rsidR="00E6029D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t xml:space="preserve">г) внутрипеченочных протоков </w:t>
      </w:r>
    </w:p>
    <w:p w:rsidR="00A475F6" w:rsidRPr="00A475F6" w:rsidRDefault="00A475F6">
      <w:pPr>
        <w:rPr>
          <w:rFonts w:ascii="Times New Roman" w:hAnsi="Times New Roman" w:cs="Times New Roman"/>
          <w:sz w:val="28"/>
          <w:szCs w:val="28"/>
        </w:rPr>
      </w:pPr>
    </w:p>
    <w:p w:rsidR="001F0AFB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t xml:space="preserve">96. При заболеваниях желчевыводящих путей медсестра готовит пациента к проведению </w:t>
      </w:r>
    </w:p>
    <w:p w:rsidR="001F0AFB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t xml:space="preserve">а) желудочного зондирования </w:t>
      </w:r>
    </w:p>
    <w:p w:rsidR="001F0AFB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t xml:space="preserve">б) дуоденального зондирования </w:t>
      </w:r>
    </w:p>
    <w:p w:rsidR="001F0AFB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A475F6">
        <w:rPr>
          <w:rFonts w:ascii="Times New Roman" w:hAnsi="Times New Roman" w:cs="Times New Roman"/>
          <w:sz w:val="28"/>
          <w:szCs w:val="28"/>
        </w:rPr>
        <w:t>ирригоскопии</w:t>
      </w:r>
      <w:proofErr w:type="spellEnd"/>
      <w:r w:rsidRPr="00A475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029D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A475F6">
        <w:rPr>
          <w:rFonts w:ascii="Times New Roman" w:hAnsi="Times New Roman" w:cs="Times New Roman"/>
          <w:sz w:val="28"/>
          <w:szCs w:val="28"/>
        </w:rPr>
        <w:t>колоноскопии</w:t>
      </w:r>
      <w:proofErr w:type="spellEnd"/>
      <w:r w:rsidRPr="00A475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75F6" w:rsidRPr="00A475F6" w:rsidRDefault="00A475F6">
      <w:pPr>
        <w:rPr>
          <w:rFonts w:ascii="Times New Roman" w:hAnsi="Times New Roman" w:cs="Times New Roman"/>
          <w:sz w:val="28"/>
          <w:szCs w:val="28"/>
        </w:rPr>
      </w:pPr>
    </w:p>
    <w:p w:rsidR="00E6029D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t xml:space="preserve">97. Подготовка пациента к </w:t>
      </w:r>
      <w:proofErr w:type="spellStart"/>
      <w:r w:rsidRPr="00A475F6">
        <w:rPr>
          <w:rFonts w:ascii="Times New Roman" w:hAnsi="Times New Roman" w:cs="Times New Roman"/>
          <w:sz w:val="28"/>
          <w:szCs w:val="28"/>
        </w:rPr>
        <w:t>холецистохолангиографии</w:t>
      </w:r>
      <w:proofErr w:type="spellEnd"/>
      <w:r w:rsidRPr="00A475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029D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t xml:space="preserve">а) промывание желудка </w:t>
      </w:r>
    </w:p>
    <w:p w:rsidR="00E6029D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t xml:space="preserve">б) сифонная клизма </w:t>
      </w:r>
    </w:p>
    <w:p w:rsidR="00E6029D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t>в) в/</w:t>
      </w:r>
      <w:proofErr w:type="gramStart"/>
      <w:r w:rsidRPr="00A475F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475F6">
        <w:rPr>
          <w:rFonts w:ascii="Times New Roman" w:hAnsi="Times New Roman" w:cs="Times New Roman"/>
          <w:sz w:val="28"/>
          <w:szCs w:val="28"/>
        </w:rPr>
        <w:t xml:space="preserve"> введение </w:t>
      </w:r>
      <w:proofErr w:type="spellStart"/>
      <w:r w:rsidRPr="00A475F6">
        <w:rPr>
          <w:rFonts w:ascii="Times New Roman" w:hAnsi="Times New Roman" w:cs="Times New Roman"/>
          <w:sz w:val="28"/>
          <w:szCs w:val="28"/>
        </w:rPr>
        <w:t>рентгеноконтрастного</w:t>
      </w:r>
      <w:proofErr w:type="spellEnd"/>
      <w:r w:rsidRPr="00A475F6">
        <w:rPr>
          <w:rFonts w:ascii="Times New Roman" w:hAnsi="Times New Roman" w:cs="Times New Roman"/>
          <w:sz w:val="28"/>
          <w:szCs w:val="28"/>
        </w:rPr>
        <w:t xml:space="preserve"> вещества </w:t>
      </w:r>
    </w:p>
    <w:p w:rsidR="00E6029D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t xml:space="preserve">г) не проводится </w:t>
      </w:r>
    </w:p>
    <w:p w:rsidR="00A475F6" w:rsidRPr="00A475F6" w:rsidRDefault="00A475F6">
      <w:pPr>
        <w:rPr>
          <w:rFonts w:ascii="Times New Roman" w:hAnsi="Times New Roman" w:cs="Times New Roman"/>
          <w:sz w:val="28"/>
          <w:szCs w:val="28"/>
        </w:rPr>
      </w:pPr>
    </w:p>
    <w:p w:rsidR="00E6029D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t xml:space="preserve">98. Подготовка пациента к УЗИ органов брюшной полости включает прием </w:t>
      </w:r>
    </w:p>
    <w:p w:rsidR="00E6029D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t xml:space="preserve">а) активированного угля </w:t>
      </w:r>
    </w:p>
    <w:p w:rsidR="00E6029D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A475F6">
        <w:rPr>
          <w:rFonts w:ascii="Times New Roman" w:hAnsi="Times New Roman" w:cs="Times New Roman"/>
          <w:sz w:val="28"/>
          <w:szCs w:val="28"/>
        </w:rPr>
        <w:t>пипольфена</w:t>
      </w:r>
      <w:proofErr w:type="spellEnd"/>
      <w:r w:rsidRPr="00A475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029D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A475F6">
        <w:rPr>
          <w:rFonts w:ascii="Times New Roman" w:hAnsi="Times New Roman" w:cs="Times New Roman"/>
          <w:sz w:val="28"/>
          <w:szCs w:val="28"/>
        </w:rPr>
        <w:t>пентагастрина</w:t>
      </w:r>
      <w:proofErr w:type="spellEnd"/>
    </w:p>
    <w:p w:rsidR="00E6029D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t xml:space="preserve">г) сульфата магния </w:t>
      </w:r>
    </w:p>
    <w:p w:rsidR="00A475F6" w:rsidRPr="00A475F6" w:rsidRDefault="00A475F6">
      <w:pPr>
        <w:rPr>
          <w:rFonts w:ascii="Times New Roman" w:hAnsi="Times New Roman" w:cs="Times New Roman"/>
          <w:sz w:val="28"/>
          <w:szCs w:val="28"/>
        </w:rPr>
      </w:pPr>
    </w:p>
    <w:p w:rsidR="00E6029D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t xml:space="preserve">99. Приоритетная проблема пациента при желчнокаменной болезни </w:t>
      </w:r>
    </w:p>
    <w:p w:rsidR="00E6029D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t xml:space="preserve">а) снижение аппетита </w:t>
      </w:r>
    </w:p>
    <w:p w:rsidR="00E6029D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t xml:space="preserve">б) желтуха </w:t>
      </w:r>
    </w:p>
    <w:p w:rsidR="00E6029D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t xml:space="preserve">в) тошнота </w:t>
      </w:r>
    </w:p>
    <w:p w:rsidR="00E6029D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t xml:space="preserve">г) боль в правом подреберье </w:t>
      </w:r>
    </w:p>
    <w:p w:rsidR="00A475F6" w:rsidRPr="00A475F6" w:rsidRDefault="00A475F6">
      <w:pPr>
        <w:rPr>
          <w:rFonts w:ascii="Times New Roman" w:hAnsi="Times New Roman" w:cs="Times New Roman"/>
          <w:sz w:val="28"/>
          <w:szCs w:val="28"/>
        </w:rPr>
      </w:pPr>
    </w:p>
    <w:p w:rsidR="00E6029D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lastRenderedPageBreak/>
        <w:t xml:space="preserve">100. Зависимое сестринское вмешательство при приступе печеночной колики - введение </w:t>
      </w:r>
    </w:p>
    <w:p w:rsidR="00E6029D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A475F6">
        <w:rPr>
          <w:rFonts w:ascii="Times New Roman" w:hAnsi="Times New Roman" w:cs="Times New Roman"/>
          <w:sz w:val="28"/>
          <w:szCs w:val="28"/>
        </w:rPr>
        <w:t>строфантина</w:t>
      </w:r>
      <w:proofErr w:type="spellEnd"/>
      <w:r w:rsidRPr="00A475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75F6">
        <w:rPr>
          <w:rFonts w:ascii="Times New Roman" w:hAnsi="Times New Roman" w:cs="Times New Roman"/>
          <w:sz w:val="28"/>
          <w:szCs w:val="28"/>
        </w:rPr>
        <w:t>коргликона</w:t>
      </w:r>
      <w:proofErr w:type="spellEnd"/>
      <w:r w:rsidRPr="00A475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029D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t xml:space="preserve">б) баралгина, но-шпы </w:t>
      </w:r>
    </w:p>
    <w:p w:rsidR="00E6029D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A475F6">
        <w:rPr>
          <w:rFonts w:ascii="Times New Roman" w:hAnsi="Times New Roman" w:cs="Times New Roman"/>
          <w:sz w:val="28"/>
          <w:szCs w:val="28"/>
        </w:rPr>
        <w:t>димедрола</w:t>
      </w:r>
      <w:proofErr w:type="spellEnd"/>
      <w:r w:rsidRPr="00A475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75F6">
        <w:rPr>
          <w:rFonts w:ascii="Times New Roman" w:hAnsi="Times New Roman" w:cs="Times New Roman"/>
          <w:sz w:val="28"/>
          <w:szCs w:val="28"/>
        </w:rPr>
        <w:t>супрастина</w:t>
      </w:r>
      <w:proofErr w:type="spellEnd"/>
      <w:r w:rsidRPr="00A475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6F6B" w:rsidRPr="00A475F6" w:rsidRDefault="00E6029D">
      <w:pPr>
        <w:rPr>
          <w:rFonts w:ascii="Times New Roman" w:hAnsi="Times New Roman" w:cs="Times New Roman"/>
          <w:sz w:val="28"/>
          <w:szCs w:val="28"/>
        </w:rPr>
      </w:pPr>
      <w:r w:rsidRPr="00A475F6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A475F6">
        <w:rPr>
          <w:rFonts w:ascii="Times New Roman" w:hAnsi="Times New Roman" w:cs="Times New Roman"/>
          <w:sz w:val="28"/>
          <w:szCs w:val="28"/>
        </w:rPr>
        <w:t>клофелина</w:t>
      </w:r>
      <w:proofErr w:type="spellEnd"/>
      <w:r w:rsidRPr="00A475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75F6">
        <w:rPr>
          <w:rFonts w:ascii="Times New Roman" w:hAnsi="Times New Roman" w:cs="Times New Roman"/>
          <w:sz w:val="28"/>
          <w:szCs w:val="28"/>
        </w:rPr>
        <w:t>лазикса</w:t>
      </w:r>
      <w:proofErr w:type="spellEnd"/>
    </w:p>
    <w:p w:rsidR="00E6029D" w:rsidRPr="00A475F6" w:rsidRDefault="00E6029D">
      <w:pPr>
        <w:rPr>
          <w:rFonts w:ascii="Times New Roman" w:hAnsi="Times New Roman" w:cs="Times New Roman"/>
          <w:sz w:val="28"/>
          <w:szCs w:val="28"/>
        </w:rPr>
      </w:pPr>
    </w:p>
    <w:sectPr w:rsidR="00E6029D" w:rsidRPr="00A475F6" w:rsidSect="001B6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029D"/>
    <w:rsid w:val="001B6F6B"/>
    <w:rsid w:val="001F0AFB"/>
    <w:rsid w:val="00A475F6"/>
    <w:rsid w:val="00E60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F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25</Pages>
  <Words>2346</Words>
  <Characters>13375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Oleg</cp:lastModifiedBy>
  <cp:revision>2</cp:revision>
  <dcterms:created xsi:type="dcterms:W3CDTF">2020-05-06T03:03:00Z</dcterms:created>
  <dcterms:modified xsi:type="dcterms:W3CDTF">2020-05-06T03:28:00Z</dcterms:modified>
</cp:coreProperties>
</file>