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465E" w:rsidRDefault="0039465E">
      <w:pPr>
        <w:pStyle w:val="a3"/>
        <w:spacing w:before="7"/>
        <w:rPr>
          <w:b/>
          <w:sz w:val="23"/>
        </w:rPr>
      </w:pPr>
    </w:p>
    <w:p w:rsidR="0039465E" w:rsidRDefault="002503AB">
      <w:pPr>
        <w:pStyle w:val="a3"/>
        <w:spacing w:before="1" w:line="242" w:lineRule="auto"/>
        <w:ind w:left="1084" w:right="538" w:firstLine="237"/>
      </w:pPr>
      <w:r>
        <w:t>Федеральное государственное бюджетное образовательное учреждение</w:t>
      </w:r>
      <w:r>
        <w:rPr>
          <w:spacing w:val="-67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«Красноярский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медицинский</w:t>
      </w:r>
    </w:p>
    <w:p w:rsidR="0039465E" w:rsidRDefault="002503AB">
      <w:pPr>
        <w:pStyle w:val="a3"/>
        <w:spacing w:before="43" w:line="276" w:lineRule="auto"/>
        <w:ind w:left="1898" w:right="1795" w:hanging="80"/>
      </w:pPr>
      <w:r>
        <w:t>университет имени профессора В.Ф. Войно-Ясенецкого»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здравоохранения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:rsidR="0039465E" w:rsidRDefault="0039465E">
      <w:pPr>
        <w:pStyle w:val="a3"/>
        <w:spacing w:before="10"/>
        <w:rPr>
          <w:sz w:val="23"/>
        </w:rPr>
      </w:pPr>
    </w:p>
    <w:p w:rsidR="0039465E" w:rsidRDefault="002503AB">
      <w:pPr>
        <w:pStyle w:val="a3"/>
        <w:ind w:left="1018" w:right="1007"/>
        <w:jc w:val="center"/>
      </w:pPr>
      <w:r>
        <w:t>Фармацевтический</w:t>
      </w:r>
      <w:r>
        <w:rPr>
          <w:spacing w:val="-4"/>
        </w:rPr>
        <w:t xml:space="preserve"> </w:t>
      </w:r>
      <w:r>
        <w:t>колледж</w:t>
      </w:r>
    </w:p>
    <w:p w:rsidR="0039465E" w:rsidRDefault="0039465E">
      <w:pPr>
        <w:pStyle w:val="a3"/>
        <w:rPr>
          <w:sz w:val="30"/>
        </w:rPr>
      </w:pPr>
    </w:p>
    <w:p w:rsidR="0039465E" w:rsidRDefault="0039465E">
      <w:pPr>
        <w:pStyle w:val="a3"/>
        <w:rPr>
          <w:sz w:val="30"/>
        </w:rPr>
      </w:pPr>
    </w:p>
    <w:p w:rsidR="0039465E" w:rsidRDefault="0039465E">
      <w:pPr>
        <w:pStyle w:val="a3"/>
        <w:rPr>
          <w:sz w:val="30"/>
        </w:rPr>
      </w:pPr>
    </w:p>
    <w:p w:rsidR="0039465E" w:rsidRDefault="002503AB">
      <w:pPr>
        <w:spacing w:before="244"/>
        <w:ind w:left="1009" w:right="1007"/>
        <w:jc w:val="center"/>
        <w:rPr>
          <w:b/>
          <w:sz w:val="36"/>
        </w:rPr>
      </w:pPr>
      <w:bookmarkStart w:id="0" w:name="Дневник"/>
      <w:bookmarkEnd w:id="0"/>
      <w:r>
        <w:rPr>
          <w:b/>
          <w:spacing w:val="11"/>
          <w:sz w:val="36"/>
        </w:rPr>
        <w:t>Дневник</w:t>
      </w:r>
    </w:p>
    <w:p w:rsidR="0039465E" w:rsidRDefault="0039465E">
      <w:pPr>
        <w:pStyle w:val="a3"/>
        <w:rPr>
          <w:b/>
          <w:sz w:val="37"/>
        </w:rPr>
      </w:pPr>
    </w:p>
    <w:p w:rsidR="0039465E" w:rsidRDefault="002503AB">
      <w:pPr>
        <w:pStyle w:val="a3"/>
        <w:ind w:left="1020" w:right="1007"/>
        <w:jc w:val="center"/>
      </w:pPr>
      <w:r>
        <w:t>производственной</w:t>
      </w:r>
      <w:r>
        <w:rPr>
          <w:spacing w:val="-6"/>
        </w:rPr>
        <w:t xml:space="preserve"> </w:t>
      </w:r>
      <w:r>
        <w:t>практики</w:t>
      </w:r>
    </w:p>
    <w:p w:rsidR="0039465E" w:rsidRDefault="002503AB">
      <w:pPr>
        <w:pStyle w:val="a3"/>
        <w:spacing w:before="48"/>
        <w:ind w:left="1020" w:right="1007"/>
        <w:jc w:val="center"/>
      </w:pPr>
      <w:r>
        <w:t>по</w:t>
      </w:r>
      <w:r>
        <w:rPr>
          <w:spacing w:val="-3"/>
        </w:rPr>
        <w:t xml:space="preserve"> </w:t>
      </w:r>
      <w:r>
        <w:t>ПМ</w:t>
      </w:r>
      <w:r>
        <w:rPr>
          <w:spacing w:val="-5"/>
        </w:rPr>
        <w:t xml:space="preserve"> </w:t>
      </w:r>
      <w:r>
        <w:t>03.</w:t>
      </w:r>
      <w:r>
        <w:rPr>
          <w:spacing w:val="-4"/>
        </w:rPr>
        <w:t xml:space="preserve"> </w:t>
      </w:r>
      <w:r>
        <w:t>«Проведение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биохимических</w:t>
      </w:r>
      <w:r>
        <w:rPr>
          <w:spacing w:val="-4"/>
        </w:rPr>
        <w:t xml:space="preserve"> </w:t>
      </w:r>
      <w:r>
        <w:t>исследований»</w:t>
      </w:r>
    </w:p>
    <w:p w:rsidR="0039465E" w:rsidRDefault="0039465E">
      <w:pPr>
        <w:pStyle w:val="a3"/>
        <w:rPr>
          <w:sz w:val="20"/>
        </w:rPr>
      </w:pPr>
    </w:p>
    <w:p w:rsidR="0039465E" w:rsidRDefault="0039465E">
      <w:pPr>
        <w:pStyle w:val="a3"/>
        <w:rPr>
          <w:sz w:val="20"/>
        </w:rPr>
      </w:pPr>
    </w:p>
    <w:p w:rsidR="0039465E" w:rsidRDefault="0039465E">
      <w:pPr>
        <w:pStyle w:val="a3"/>
        <w:rPr>
          <w:sz w:val="20"/>
        </w:rPr>
      </w:pPr>
    </w:p>
    <w:p w:rsidR="0039465E" w:rsidRDefault="002503AB" w:rsidP="002503AB">
      <w:pPr>
        <w:pStyle w:val="a3"/>
        <w:tabs>
          <w:tab w:val="left" w:pos="3230"/>
        </w:tabs>
        <w:spacing w:before="6"/>
        <w:rPr>
          <w:sz w:val="29"/>
        </w:rPr>
      </w:pPr>
      <w:r>
        <w:rPr>
          <w:sz w:val="29"/>
        </w:rPr>
        <w:tab/>
      </w:r>
      <w:r w:rsidR="002D47CF">
        <w:rPr>
          <w:sz w:val="29"/>
        </w:rPr>
        <w:t xml:space="preserve">Иргит </w:t>
      </w:r>
      <w:proofErr w:type="spellStart"/>
      <w:r w:rsidR="002D47CF">
        <w:rPr>
          <w:sz w:val="29"/>
        </w:rPr>
        <w:t>Сухраб</w:t>
      </w:r>
      <w:proofErr w:type="spellEnd"/>
      <w:r w:rsidR="002D47CF">
        <w:rPr>
          <w:sz w:val="29"/>
        </w:rPr>
        <w:t xml:space="preserve"> </w:t>
      </w:r>
      <w:proofErr w:type="spellStart"/>
      <w:r w:rsidR="002D47CF">
        <w:rPr>
          <w:sz w:val="29"/>
        </w:rPr>
        <w:t>Худойдодович</w:t>
      </w:r>
      <w:proofErr w:type="spellEnd"/>
    </w:p>
    <w:p w:rsidR="0039465E" w:rsidRDefault="00000000">
      <w:pPr>
        <w:pStyle w:val="a3"/>
        <w:spacing w:line="28" w:lineRule="exact"/>
        <w:ind w:left="5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3" style="width:470.65pt;height:1.45pt;mso-position-horizontal-relative:char;mso-position-vertical-relative:line" coordsize="9413,29">
            <v:rect id="_x0000_s2114" style="position:absolute;width:9413;height:29" fillcolor="black" stroked="f"/>
            <w10:anchorlock/>
          </v:group>
        </w:pict>
      </w:r>
    </w:p>
    <w:p w:rsidR="0039465E" w:rsidRDefault="0039465E">
      <w:pPr>
        <w:spacing w:line="28" w:lineRule="exact"/>
        <w:rPr>
          <w:sz w:val="2"/>
        </w:rPr>
        <w:sectPr w:rsidR="0039465E" w:rsidSect="008859A7">
          <w:footerReference w:type="default" r:id="rId8"/>
          <w:pgSz w:w="11910" w:h="16840"/>
          <w:pgMar w:top="1040" w:right="300" w:bottom="1140" w:left="1140" w:header="0" w:footer="877" w:gutter="0"/>
          <w:cols w:space="720"/>
          <w:titlePg/>
          <w:docGrid w:linePitch="299"/>
        </w:sectPr>
      </w:pPr>
    </w:p>
    <w:p w:rsidR="0039465E" w:rsidRDefault="0039465E">
      <w:pPr>
        <w:pStyle w:val="a3"/>
        <w:spacing w:before="2"/>
        <w:rPr>
          <w:sz w:val="27"/>
        </w:rPr>
      </w:pPr>
    </w:p>
    <w:p w:rsidR="0039465E" w:rsidRDefault="002503AB">
      <w:pPr>
        <w:pStyle w:val="a3"/>
        <w:ind w:left="561"/>
      </w:pPr>
      <w:r>
        <w:t>Место</w:t>
      </w:r>
      <w:r>
        <w:rPr>
          <w:spacing w:val="-5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 xml:space="preserve">практики </w:t>
      </w:r>
    </w:p>
    <w:p w:rsidR="0039465E" w:rsidRDefault="002503AB">
      <w:pPr>
        <w:spacing w:line="271" w:lineRule="exact"/>
        <w:ind w:left="561"/>
        <w:rPr>
          <w:sz w:val="24"/>
        </w:rPr>
      </w:pPr>
      <w:r>
        <w:br w:type="column"/>
      </w:r>
      <w:r>
        <w:rPr>
          <w:sz w:val="24"/>
        </w:rPr>
        <w:t>ФИО</w:t>
      </w:r>
    </w:p>
    <w:p w:rsidR="0039465E" w:rsidRDefault="0039465E">
      <w:pPr>
        <w:spacing w:line="271" w:lineRule="exact"/>
        <w:rPr>
          <w:sz w:val="24"/>
        </w:rPr>
      </w:pPr>
    </w:p>
    <w:p w:rsidR="002503AB" w:rsidRDefault="002503AB">
      <w:pPr>
        <w:spacing w:line="271" w:lineRule="exact"/>
        <w:rPr>
          <w:sz w:val="24"/>
        </w:rPr>
        <w:sectPr w:rsidR="002503AB">
          <w:type w:val="continuous"/>
          <w:pgSz w:w="11910" w:h="16840"/>
          <w:pgMar w:top="1040" w:right="300" w:bottom="280" w:left="1140" w:header="720" w:footer="720" w:gutter="0"/>
          <w:cols w:num="2" w:space="720" w:equalWidth="0">
            <w:col w:w="4211" w:space="198"/>
            <w:col w:w="6061"/>
          </w:cols>
        </w:sectPr>
      </w:pPr>
    </w:p>
    <w:p w:rsidR="0039465E" w:rsidRDefault="002503AB" w:rsidP="002503AB">
      <w:pPr>
        <w:pStyle w:val="a3"/>
        <w:jc w:val="center"/>
        <w:rPr>
          <w:sz w:val="20"/>
        </w:rPr>
      </w:pPr>
      <w:r w:rsidRPr="002503AB">
        <w:t xml:space="preserve">КГБУЗ «Красноярская </w:t>
      </w:r>
      <w:r w:rsidR="002D47CF">
        <w:t>детская межрайонная</w:t>
      </w:r>
      <w:r w:rsidRPr="002503AB">
        <w:t xml:space="preserve"> больница</w:t>
      </w:r>
      <w:r w:rsidR="002D47CF">
        <w:t xml:space="preserve"> №4</w:t>
      </w:r>
      <w:r w:rsidRPr="002503AB">
        <w:t>»</w:t>
      </w:r>
    </w:p>
    <w:p w:rsidR="0039465E" w:rsidRDefault="0039465E">
      <w:pPr>
        <w:pStyle w:val="a3"/>
        <w:spacing w:before="2"/>
        <w:rPr>
          <w:sz w:val="11"/>
        </w:rPr>
      </w:pPr>
    </w:p>
    <w:p w:rsidR="0039465E" w:rsidRDefault="00000000">
      <w:pPr>
        <w:pStyle w:val="a3"/>
        <w:spacing w:line="20" w:lineRule="exact"/>
        <w:ind w:left="5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1" style="width:406.25pt;height:.6pt;mso-position-horizontal-relative:char;mso-position-vertical-relative:line" coordsize="8125,12">
            <v:shape id="_x0000_s2112" style="position:absolute;top:5;width:8125;height:2" coordorigin=",6" coordsize="8125,0" o:spt="100" adj="0,,0" path="m,6r559,m562,6r418,m982,6r418,m1402,6r418,m1822,6r418,m2242,6r279,m2523,6r418,m2943,6r418,m3364,6r417,m3784,6r418,m4204,6r418,m4624,6r279,m4905,6r418,m5325,6r418,m5745,6r418,m6165,6r418,m6586,6r417,m7006,6r278,m7287,6r417,m7707,6r418,e" filled="f" strokeweight=".19811mm">
              <v:stroke joinstyle="round"/>
              <v:formulas/>
              <v:path arrowok="t" o:connecttype="segments"/>
            </v:shape>
            <w10:anchorlock/>
          </v:group>
        </w:pict>
      </w:r>
    </w:p>
    <w:p w:rsidR="0039465E" w:rsidRDefault="0039465E">
      <w:pPr>
        <w:pStyle w:val="a3"/>
        <w:rPr>
          <w:sz w:val="13"/>
        </w:rPr>
      </w:pPr>
    </w:p>
    <w:p w:rsidR="0039465E" w:rsidRDefault="002503AB">
      <w:pPr>
        <w:pStyle w:val="a3"/>
        <w:spacing w:before="89"/>
        <w:ind w:left="831" w:right="1007"/>
        <w:jc w:val="center"/>
      </w:pPr>
      <w:r>
        <w:t>(медицинская</w:t>
      </w:r>
      <w:r>
        <w:rPr>
          <w:spacing w:val="-3"/>
        </w:rPr>
        <w:t xml:space="preserve"> </w:t>
      </w:r>
      <w:r>
        <w:t>организация,</w:t>
      </w:r>
      <w:r>
        <w:rPr>
          <w:spacing w:val="-3"/>
        </w:rPr>
        <w:t xml:space="preserve"> </w:t>
      </w:r>
      <w:r>
        <w:t>отделение)</w:t>
      </w:r>
    </w:p>
    <w:p w:rsidR="0039465E" w:rsidRDefault="0039465E">
      <w:pPr>
        <w:pStyle w:val="a3"/>
        <w:rPr>
          <w:sz w:val="30"/>
        </w:rPr>
      </w:pPr>
    </w:p>
    <w:p w:rsidR="0039465E" w:rsidRDefault="0039465E">
      <w:pPr>
        <w:pStyle w:val="a3"/>
        <w:spacing w:before="3"/>
        <w:rPr>
          <w:sz w:val="41"/>
        </w:rPr>
      </w:pPr>
    </w:p>
    <w:p w:rsidR="0039465E" w:rsidRDefault="002503AB" w:rsidP="002503AB">
      <w:pPr>
        <w:pStyle w:val="a3"/>
        <w:tabs>
          <w:tab w:val="left" w:pos="2270"/>
          <w:tab w:val="left" w:pos="2507"/>
          <w:tab w:val="left" w:pos="6411"/>
        </w:tabs>
        <w:spacing w:before="1"/>
        <w:ind w:left="561"/>
        <w:jc w:val="both"/>
      </w:pPr>
      <w:r>
        <w:t>с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>2</w:t>
      </w:r>
      <w:r w:rsidR="002D47CF">
        <w:rPr>
          <w:u w:val="single"/>
        </w:rPr>
        <w:t>0</w:t>
      </w:r>
      <w:r>
        <w:t>» октября 202</w:t>
      </w:r>
      <w:r w:rsidR="002D47CF">
        <w:t>3</w:t>
      </w:r>
      <w:r>
        <w:t xml:space="preserve"> г.</w:t>
      </w:r>
      <w:r>
        <w:rPr>
          <w:spacing w:val="137"/>
        </w:rPr>
        <w:t xml:space="preserve"> </w:t>
      </w:r>
      <w:r>
        <w:t>по</w:t>
      </w:r>
      <w:r>
        <w:rPr>
          <w:spacing w:val="139"/>
        </w:rPr>
        <w:t xml:space="preserve"> </w:t>
      </w:r>
      <w:r>
        <w:t>«</w:t>
      </w:r>
      <w:r>
        <w:rPr>
          <w:u w:val="single"/>
        </w:rPr>
        <w:t>1</w:t>
      </w:r>
      <w:r w:rsidR="002D47CF">
        <w:rPr>
          <w:u w:val="single"/>
        </w:rPr>
        <w:t>6</w:t>
      </w:r>
      <w:r>
        <w:t>» ноября 202</w:t>
      </w:r>
      <w:r w:rsidR="002D47CF">
        <w:t>3</w:t>
      </w:r>
      <w:r>
        <w:rPr>
          <w:spacing w:val="-1"/>
        </w:rPr>
        <w:t xml:space="preserve"> </w:t>
      </w:r>
      <w:r>
        <w:t>г.</w:t>
      </w:r>
    </w:p>
    <w:p w:rsidR="0039465E" w:rsidRDefault="0039465E">
      <w:pPr>
        <w:pStyle w:val="a3"/>
        <w:rPr>
          <w:sz w:val="30"/>
        </w:rPr>
      </w:pPr>
    </w:p>
    <w:p w:rsidR="0039465E" w:rsidRDefault="0039465E">
      <w:pPr>
        <w:pStyle w:val="a3"/>
        <w:spacing w:before="1"/>
        <w:rPr>
          <w:sz w:val="41"/>
        </w:rPr>
      </w:pPr>
    </w:p>
    <w:p w:rsidR="0039465E" w:rsidRDefault="002503AB">
      <w:pPr>
        <w:pStyle w:val="a3"/>
        <w:ind w:left="561"/>
        <w:jc w:val="both"/>
      </w:pPr>
      <w:r>
        <w:t>Руководители</w:t>
      </w:r>
      <w:r>
        <w:rPr>
          <w:spacing w:val="-4"/>
        </w:rPr>
        <w:t xml:space="preserve"> </w:t>
      </w:r>
      <w:r>
        <w:t>практики:</w:t>
      </w:r>
    </w:p>
    <w:p w:rsidR="002D47CF" w:rsidRDefault="002503AB">
      <w:pPr>
        <w:pStyle w:val="a3"/>
        <w:tabs>
          <w:tab w:val="left" w:pos="9546"/>
          <w:tab w:val="left" w:pos="9776"/>
        </w:tabs>
        <w:spacing w:before="247" w:line="424" w:lineRule="auto"/>
        <w:ind w:left="561" w:right="661"/>
        <w:jc w:val="both"/>
      </w:pPr>
      <w:r>
        <w:t>Общий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(его</w:t>
      </w:r>
      <w:r>
        <w:rPr>
          <w:spacing w:val="-2"/>
        </w:rPr>
        <w:t xml:space="preserve"> </w:t>
      </w:r>
      <w:r>
        <w:t>должность)</w:t>
      </w:r>
      <w:r>
        <w:rPr>
          <w:spacing w:val="-3"/>
        </w:rPr>
        <w:t xml:space="preserve"> </w:t>
      </w:r>
      <w:r w:rsidR="002D47CF">
        <w:rPr>
          <w:u w:val="single"/>
        </w:rPr>
        <w:t>Олада Оксана Николаевна (врач-лаборант)</w:t>
      </w:r>
      <w:r>
        <w:t xml:space="preserve"> </w:t>
      </w:r>
    </w:p>
    <w:p w:rsidR="002D47CF" w:rsidRDefault="002503AB">
      <w:pPr>
        <w:pStyle w:val="a3"/>
        <w:tabs>
          <w:tab w:val="left" w:pos="9546"/>
          <w:tab w:val="left" w:pos="9776"/>
        </w:tabs>
        <w:spacing w:before="247" w:line="424" w:lineRule="auto"/>
        <w:ind w:left="561" w:right="661"/>
        <w:jc w:val="both"/>
        <w:rPr>
          <w:u w:val="single"/>
        </w:rPr>
      </w:pPr>
      <w:r>
        <w:t>Непосредственный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t>Ф.И.О.(</w:t>
      </w:r>
      <w:proofErr w:type="gramEnd"/>
      <w:r>
        <w:t>его</w:t>
      </w:r>
      <w:r>
        <w:rPr>
          <w:spacing w:val="-3"/>
        </w:rPr>
        <w:t xml:space="preserve"> </w:t>
      </w:r>
      <w:r>
        <w:t>должность)</w:t>
      </w:r>
      <w:r w:rsidR="002D47CF">
        <w:rPr>
          <w:u w:val="single"/>
        </w:rPr>
        <w:t>Олада Оксана Николаевна (врач-лаборант).</w:t>
      </w:r>
    </w:p>
    <w:p w:rsidR="0039465E" w:rsidRDefault="002503AB">
      <w:pPr>
        <w:pStyle w:val="a3"/>
        <w:tabs>
          <w:tab w:val="left" w:pos="9546"/>
          <w:tab w:val="left" w:pos="9776"/>
        </w:tabs>
        <w:spacing w:before="247" w:line="424" w:lineRule="auto"/>
        <w:ind w:left="561" w:right="661"/>
        <w:jc w:val="both"/>
      </w:pPr>
      <w:r>
        <w:t xml:space="preserve"> Методический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(его</w:t>
      </w:r>
      <w:r>
        <w:rPr>
          <w:spacing w:val="-2"/>
        </w:rPr>
        <w:t xml:space="preserve"> </w:t>
      </w:r>
      <w:r>
        <w:t xml:space="preserve">должность) </w:t>
      </w:r>
      <w:r w:rsidRPr="002503AB">
        <w:t>Перфильева Галина Владимировна</w:t>
      </w:r>
      <w:r w:rsidR="002D47CF">
        <w:t xml:space="preserve"> (преподаватель)</w:t>
      </w:r>
    </w:p>
    <w:p w:rsidR="001C3563" w:rsidRDefault="001C3563" w:rsidP="001C3563">
      <w:pPr>
        <w:pStyle w:val="a3"/>
        <w:rPr>
          <w:sz w:val="30"/>
        </w:rPr>
      </w:pPr>
    </w:p>
    <w:p w:rsidR="0039465E" w:rsidRDefault="00DD7C76" w:rsidP="002D47CF">
      <w:pPr>
        <w:pStyle w:val="a3"/>
        <w:ind w:right="1007"/>
        <w:jc w:val="center"/>
        <w:sectPr w:rsidR="0039465E">
          <w:type w:val="continuous"/>
          <w:pgSz w:w="11910" w:h="16840"/>
          <w:pgMar w:top="1040" w:right="300" w:bottom="280" w:left="1140" w:header="720" w:footer="720" w:gutter="0"/>
          <w:cols w:space="720"/>
        </w:sectPr>
      </w:pPr>
      <w:r>
        <w:t xml:space="preserve">Красноярск </w:t>
      </w:r>
      <w:r w:rsidR="002503AB">
        <w:t>20</w:t>
      </w:r>
      <w:r>
        <w:t>2</w:t>
      </w:r>
      <w:r w:rsidR="002D47CF">
        <w:t>3</w:t>
      </w:r>
    </w:p>
    <w:p w:rsidR="0039465E" w:rsidRPr="00C620E2" w:rsidRDefault="002503AB" w:rsidP="00C620E2">
      <w:pPr>
        <w:pStyle w:val="1"/>
        <w:spacing w:before="73"/>
        <w:ind w:right="1007" w:firstLine="0"/>
        <w:jc w:val="center"/>
      </w:pPr>
      <w:bookmarkStart w:id="1" w:name="Содержание"/>
      <w:bookmarkEnd w:id="1"/>
      <w:r>
        <w:lastRenderedPageBreak/>
        <w:t>Содержание</w:t>
      </w:r>
    </w:p>
    <w:p w:rsidR="0039465E" w:rsidRDefault="002503AB" w:rsidP="00C620E2">
      <w:pPr>
        <w:pStyle w:val="a4"/>
        <w:numPr>
          <w:ilvl w:val="0"/>
          <w:numId w:val="18"/>
        </w:numPr>
        <w:tabs>
          <w:tab w:val="left" w:pos="843"/>
        </w:tabs>
        <w:spacing w:before="250"/>
        <w:ind w:hanging="282"/>
        <w:rPr>
          <w:sz w:val="28"/>
        </w:rPr>
      </w:pPr>
      <w:bookmarkStart w:id="2" w:name="1._Цели_и_задачи_практики"/>
      <w:bookmarkEnd w:id="2"/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</w:p>
    <w:p w:rsidR="0039465E" w:rsidRDefault="0039465E" w:rsidP="00C620E2">
      <w:pPr>
        <w:pStyle w:val="a3"/>
        <w:spacing w:before="10"/>
        <w:rPr>
          <w:sz w:val="24"/>
        </w:rPr>
      </w:pPr>
    </w:p>
    <w:p w:rsidR="0039465E" w:rsidRDefault="002503AB" w:rsidP="00C620E2">
      <w:pPr>
        <w:pStyle w:val="a4"/>
        <w:numPr>
          <w:ilvl w:val="0"/>
          <w:numId w:val="18"/>
        </w:numPr>
        <w:tabs>
          <w:tab w:val="left" w:pos="843"/>
        </w:tabs>
        <w:ind w:left="561" w:right="898" w:firstLine="0"/>
        <w:rPr>
          <w:sz w:val="28"/>
        </w:rPr>
      </w:pPr>
      <w:bookmarkStart w:id="3" w:name="2._Знания,_умения,_практический_опыт,_ко"/>
      <w:bookmarkEnd w:id="3"/>
      <w:r>
        <w:rPr>
          <w:sz w:val="28"/>
        </w:rPr>
        <w:t>Знания, умения, практический опыт, которыми должен овладеть студент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</w:p>
    <w:p w:rsidR="0039465E" w:rsidRDefault="0039465E" w:rsidP="00C620E2">
      <w:pPr>
        <w:pStyle w:val="a3"/>
        <w:spacing w:before="5"/>
        <w:rPr>
          <w:sz w:val="24"/>
        </w:rPr>
      </w:pPr>
    </w:p>
    <w:p w:rsidR="0039465E" w:rsidRDefault="002503AB" w:rsidP="00C620E2">
      <w:pPr>
        <w:pStyle w:val="a4"/>
        <w:numPr>
          <w:ilvl w:val="0"/>
          <w:numId w:val="18"/>
        </w:numPr>
        <w:tabs>
          <w:tab w:val="left" w:pos="843"/>
        </w:tabs>
        <w:ind w:hanging="282"/>
        <w:rPr>
          <w:sz w:val="28"/>
        </w:rPr>
      </w:pPr>
      <w:bookmarkStart w:id="4" w:name="3._Тематический_план"/>
      <w:bookmarkEnd w:id="4"/>
      <w:r>
        <w:rPr>
          <w:sz w:val="28"/>
        </w:rPr>
        <w:t>Тематический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</w:p>
    <w:p w:rsidR="0039465E" w:rsidRDefault="0039465E" w:rsidP="00C620E2">
      <w:pPr>
        <w:pStyle w:val="a3"/>
        <w:spacing w:before="2"/>
        <w:rPr>
          <w:sz w:val="24"/>
        </w:rPr>
      </w:pPr>
    </w:p>
    <w:p w:rsidR="0039465E" w:rsidRDefault="002503AB" w:rsidP="00C620E2">
      <w:pPr>
        <w:pStyle w:val="a4"/>
        <w:numPr>
          <w:ilvl w:val="0"/>
          <w:numId w:val="18"/>
        </w:numPr>
        <w:tabs>
          <w:tab w:val="left" w:pos="843"/>
        </w:tabs>
        <w:ind w:hanging="282"/>
        <w:rPr>
          <w:sz w:val="28"/>
        </w:rPr>
      </w:pP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</w:t>
      </w:r>
    </w:p>
    <w:p w:rsidR="0039465E" w:rsidRDefault="0039465E" w:rsidP="00C620E2">
      <w:pPr>
        <w:pStyle w:val="a3"/>
        <w:spacing w:before="7"/>
      </w:pPr>
    </w:p>
    <w:p w:rsidR="0039465E" w:rsidRDefault="002503AB" w:rsidP="00C620E2">
      <w:pPr>
        <w:pStyle w:val="a4"/>
        <w:numPr>
          <w:ilvl w:val="0"/>
          <w:numId w:val="18"/>
        </w:numPr>
        <w:tabs>
          <w:tab w:val="left" w:pos="843"/>
        </w:tabs>
        <w:ind w:hanging="282"/>
        <w:rPr>
          <w:sz w:val="28"/>
        </w:rPr>
      </w:pPr>
      <w:r>
        <w:rPr>
          <w:sz w:val="28"/>
        </w:rPr>
        <w:t>Инструктаж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</w:p>
    <w:p w:rsidR="0039465E" w:rsidRDefault="0039465E" w:rsidP="00C620E2">
      <w:pPr>
        <w:pStyle w:val="a3"/>
        <w:spacing w:before="6"/>
      </w:pPr>
    </w:p>
    <w:p w:rsidR="0039465E" w:rsidRDefault="002503AB" w:rsidP="00C620E2">
      <w:pPr>
        <w:pStyle w:val="a4"/>
        <w:numPr>
          <w:ilvl w:val="0"/>
          <w:numId w:val="18"/>
        </w:numPr>
        <w:tabs>
          <w:tab w:val="left" w:pos="912"/>
        </w:tabs>
        <w:ind w:left="911" w:hanging="351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:rsidR="0039465E" w:rsidRDefault="0039465E" w:rsidP="00C620E2">
      <w:pPr>
        <w:pStyle w:val="a3"/>
        <w:spacing w:before="6"/>
      </w:pPr>
    </w:p>
    <w:p w:rsidR="0039465E" w:rsidRDefault="002503AB" w:rsidP="00C620E2">
      <w:pPr>
        <w:pStyle w:val="a4"/>
        <w:numPr>
          <w:ilvl w:val="0"/>
          <w:numId w:val="18"/>
        </w:numPr>
        <w:tabs>
          <w:tab w:val="left" w:pos="843"/>
        </w:tabs>
        <w:spacing w:before="1"/>
        <w:ind w:hanging="282"/>
        <w:rPr>
          <w:sz w:val="28"/>
        </w:rPr>
      </w:pPr>
      <w:r>
        <w:rPr>
          <w:sz w:val="28"/>
        </w:rPr>
        <w:t>Манипуляционный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лист</w:t>
      </w:r>
      <w:r>
        <w:rPr>
          <w:spacing w:val="-4"/>
          <w:sz w:val="28"/>
        </w:rPr>
        <w:t xml:space="preserve"> </w:t>
      </w:r>
      <w:r>
        <w:rPr>
          <w:sz w:val="28"/>
        </w:rPr>
        <w:t>(Лист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исследований)</w:t>
      </w:r>
    </w:p>
    <w:p w:rsidR="0039465E" w:rsidRDefault="0039465E" w:rsidP="00C620E2">
      <w:pPr>
        <w:pStyle w:val="a3"/>
        <w:spacing w:before="6"/>
      </w:pPr>
    </w:p>
    <w:p w:rsidR="0039465E" w:rsidRDefault="002503AB" w:rsidP="00C620E2">
      <w:pPr>
        <w:pStyle w:val="a4"/>
        <w:numPr>
          <w:ilvl w:val="0"/>
          <w:numId w:val="18"/>
        </w:numPr>
        <w:tabs>
          <w:tab w:val="left" w:pos="843"/>
        </w:tabs>
        <w:ind w:hanging="282"/>
        <w:rPr>
          <w:sz w:val="28"/>
        </w:rPr>
      </w:pP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(цифровой,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текстовой)</w:t>
      </w:r>
      <w:r w:rsidR="00DD7C76">
        <w:rPr>
          <w:sz w:val="28"/>
        </w:rPr>
        <w:t>.</w:t>
      </w:r>
    </w:p>
    <w:p w:rsidR="0039465E" w:rsidRDefault="0039465E">
      <w:pPr>
        <w:rPr>
          <w:sz w:val="28"/>
        </w:rPr>
        <w:sectPr w:rsidR="0039465E">
          <w:pgSz w:w="11910" w:h="16840"/>
          <w:pgMar w:top="1040" w:right="300" w:bottom="1140" w:left="1140" w:header="0" w:footer="877" w:gutter="0"/>
          <w:cols w:space="720"/>
        </w:sectPr>
      </w:pPr>
    </w:p>
    <w:p w:rsidR="0039465E" w:rsidRDefault="002503AB">
      <w:pPr>
        <w:pStyle w:val="2"/>
        <w:spacing w:before="72"/>
        <w:ind w:left="1016" w:right="1007"/>
        <w:jc w:val="center"/>
      </w:pPr>
      <w:bookmarkStart w:id="5" w:name="Цели_и_задачи_практики:"/>
      <w:bookmarkEnd w:id="5"/>
      <w:r>
        <w:lastRenderedPageBreak/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практики:</w:t>
      </w:r>
    </w:p>
    <w:p w:rsidR="0039465E" w:rsidRDefault="0039465E">
      <w:pPr>
        <w:pStyle w:val="a3"/>
        <w:spacing w:before="10"/>
        <w:rPr>
          <w:b/>
          <w:sz w:val="31"/>
        </w:rPr>
      </w:pPr>
    </w:p>
    <w:p w:rsidR="0039465E" w:rsidRDefault="002503AB" w:rsidP="00C620E2">
      <w:pPr>
        <w:pStyle w:val="a4"/>
        <w:numPr>
          <w:ilvl w:val="1"/>
          <w:numId w:val="18"/>
        </w:numPr>
        <w:tabs>
          <w:tab w:val="left" w:pos="1695"/>
        </w:tabs>
        <w:ind w:right="548" w:hanging="360"/>
        <w:jc w:val="both"/>
        <w:rPr>
          <w:sz w:val="28"/>
        </w:rPr>
      </w:pPr>
      <w:r>
        <w:tab/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клинико-диагностической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персонала;</w:t>
      </w:r>
    </w:p>
    <w:p w:rsidR="0039465E" w:rsidRDefault="002503AB" w:rsidP="00C620E2">
      <w:pPr>
        <w:pStyle w:val="a4"/>
        <w:numPr>
          <w:ilvl w:val="1"/>
          <w:numId w:val="18"/>
        </w:numPr>
        <w:tabs>
          <w:tab w:val="left" w:pos="1695"/>
        </w:tabs>
        <w:ind w:right="548" w:hanging="360"/>
        <w:jc w:val="both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-3"/>
          <w:sz w:val="28"/>
        </w:rPr>
        <w:t xml:space="preserve"> </w:t>
      </w:r>
      <w:r>
        <w:rPr>
          <w:sz w:val="28"/>
        </w:rPr>
        <w:t>и пациентами;</w:t>
      </w:r>
    </w:p>
    <w:p w:rsidR="0039465E" w:rsidRDefault="002503AB" w:rsidP="00C620E2">
      <w:pPr>
        <w:pStyle w:val="a4"/>
        <w:numPr>
          <w:ilvl w:val="1"/>
          <w:numId w:val="18"/>
        </w:numPr>
        <w:tabs>
          <w:tab w:val="left" w:pos="1695"/>
        </w:tabs>
        <w:ind w:right="545" w:hanging="360"/>
        <w:jc w:val="both"/>
        <w:rPr>
          <w:sz w:val="28"/>
        </w:rPr>
      </w:pPr>
      <w:r>
        <w:tab/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показателей;</w:t>
      </w:r>
    </w:p>
    <w:p w:rsidR="0039465E" w:rsidRDefault="002503AB" w:rsidP="00C620E2">
      <w:pPr>
        <w:pStyle w:val="a4"/>
        <w:numPr>
          <w:ilvl w:val="1"/>
          <w:numId w:val="18"/>
        </w:numPr>
        <w:tabs>
          <w:tab w:val="left" w:pos="1695"/>
        </w:tabs>
        <w:ind w:left="1694" w:hanging="774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документации;</w:t>
      </w:r>
    </w:p>
    <w:p w:rsidR="0039465E" w:rsidRDefault="002503AB" w:rsidP="00C620E2">
      <w:pPr>
        <w:pStyle w:val="a4"/>
        <w:numPr>
          <w:ilvl w:val="1"/>
          <w:numId w:val="18"/>
        </w:numPr>
        <w:tabs>
          <w:tab w:val="left" w:pos="1695"/>
        </w:tabs>
        <w:spacing w:before="47"/>
        <w:ind w:right="546" w:hanging="360"/>
        <w:jc w:val="both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деонтологии.</w:t>
      </w:r>
    </w:p>
    <w:p w:rsidR="0039465E" w:rsidRDefault="002503AB" w:rsidP="00C620E2">
      <w:pPr>
        <w:pStyle w:val="2"/>
        <w:spacing w:before="6"/>
        <w:ind w:left="3818"/>
      </w:pPr>
      <w:r>
        <w:t>Программа</w:t>
      </w:r>
      <w:r>
        <w:rPr>
          <w:spacing w:val="-4"/>
        </w:rPr>
        <w:t xml:space="preserve"> </w:t>
      </w:r>
      <w:r>
        <w:t>практики.</w:t>
      </w:r>
    </w:p>
    <w:p w:rsidR="0039465E" w:rsidRPr="002503AB" w:rsidRDefault="002503AB" w:rsidP="00C620E2">
      <w:pPr>
        <w:spacing w:before="43"/>
        <w:ind w:left="561" w:right="1823" w:firstLine="278"/>
        <w:rPr>
          <w:sz w:val="28"/>
        </w:rPr>
      </w:pPr>
      <w:r w:rsidRPr="002503AB">
        <w:rPr>
          <w:sz w:val="28"/>
        </w:rPr>
        <w:t>В результате прохождения практики студенты должны уметь</w:t>
      </w:r>
      <w:r w:rsidRPr="002503AB">
        <w:rPr>
          <w:spacing w:val="-67"/>
          <w:sz w:val="28"/>
        </w:rPr>
        <w:t xml:space="preserve"> </w:t>
      </w:r>
      <w:r w:rsidRPr="002503AB">
        <w:rPr>
          <w:sz w:val="28"/>
        </w:rPr>
        <w:t>самостоятельно:</w:t>
      </w:r>
    </w:p>
    <w:p w:rsidR="0039465E" w:rsidRDefault="002503AB" w:rsidP="00C620E2">
      <w:pPr>
        <w:pStyle w:val="a4"/>
        <w:numPr>
          <w:ilvl w:val="0"/>
          <w:numId w:val="17"/>
        </w:numPr>
        <w:tabs>
          <w:tab w:val="left" w:pos="1282"/>
          <w:tab w:val="left" w:pos="3297"/>
          <w:tab w:val="left" w:pos="4614"/>
          <w:tab w:val="left" w:pos="5680"/>
          <w:tab w:val="left" w:pos="6465"/>
          <w:tab w:val="left" w:pos="8226"/>
        </w:tabs>
        <w:spacing w:before="1"/>
        <w:ind w:right="546"/>
        <w:rPr>
          <w:sz w:val="28"/>
        </w:rPr>
      </w:pPr>
      <w:r>
        <w:rPr>
          <w:sz w:val="28"/>
        </w:rPr>
        <w:t>Организовать</w:t>
      </w:r>
      <w:r>
        <w:rPr>
          <w:sz w:val="28"/>
        </w:rPr>
        <w:tab/>
        <w:t>рабочее</w:t>
      </w:r>
      <w:r>
        <w:rPr>
          <w:sz w:val="28"/>
        </w:rPr>
        <w:tab/>
        <w:t>место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>лабораторных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исследований.</w:t>
      </w:r>
    </w:p>
    <w:p w:rsidR="0039465E" w:rsidRDefault="002503AB" w:rsidP="00C620E2">
      <w:pPr>
        <w:pStyle w:val="a4"/>
        <w:numPr>
          <w:ilvl w:val="0"/>
          <w:numId w:val="17"/>
        </w:numPr>
        <w:tabs>
          <w:tab w:val="left" w:pos="1282"/>
        </w:tabs>
        <w:ind w:right="545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посуду,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для анализов.</w:t>
      </w:r>
    </w:p>
    <w:p w:rsidR="0039465E" w:rsidRDefault="002503AB" w:rsidP="00C620E2">
      <w:pPr>
        <w:pStyle w:val="a4"/>
        <w:numPr>
          <w:ilvl w:val="0"/>
          <w:numId w:val="17"/>
        </w:numPr>
        <w:tabs>
          <w:tab w:val="left" w:pos="1282"/>
        </w:tabs>
        <w:ind w:hanging="361"/>
        <w:rPr>
          <w:sz w:val="28"/>
        </w:rPr>
      </w:pPr>
      <w:r>
        <w:rPr>
          <w:sz w:val="28"/>
        </w:rPr>
        <w:t>Приготовить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растворы,</w:t>
      </w:r>
      <w:r>
        <w:rPr>
          <w:spacing w:val="-6"/>
          <w:sz w:val="28"/>
        </w:rPr>
        <w:t xml:space="preserve"> </w:t>
      </w:r>
      <w:r>
        <w:rPr>
          <w:sz w:val="28"/>
        </w:rPr>
        <w:t>реактивы,</w:t>
      </w:r>
      <w:r>
        <w:rPr>
          <w:spacing w:val="-6"/>
          <w:sz w:val="28"/>
        </w:rPr>
        <w:t xml:space="preserve"> </w:t>
      </w:r>
      <w:r>
        <w:rPr>
          <w:sz w:val="28"/>
        </w:rPr>
        <w:t>дезинфицирующие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растворы.</w:t>
      </w:r>
    </w:p>
    <w:p w:rsidR="0039465E" w:rsidRDefault="002503AB" w:rsidP="00C620E2">
      <w:pPr>
        <w:pStyle w:val="a4"/>
        <w:numPr>
          <w:ilvl w:val="0"/>
          <w:numId w:val="17"/>
        </w:numPr>
        <w:tabs>
          <w:tab w:val="left" w:pos="1282"/>
          <w:tab w:val="left" w:pos="2803"/>
          <w:tab w:val="left" w:pos="4819"/>
          <w:tab w:val="left" w:pos="6933"/>
          <w:tab w:val="left" w:pos="8966"/>
        </w:tabs>
        <w:spacing w:before="47"/>
        <w:ind w:right="544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дезинфекцию</w:t>
      </w:r>
      <w:r>
        <w:rPr>
          <w:sz w:val="28"/>
        </w:rPr>
        <w:tab/>
        <w:t>биоматериала,</w:t>
      </w:r>
      <w:r>
        <w:rPr>
          <w:sz w:val="28"/>
        </w:rPr>
        <w:tab/>
        <w:t>отработанной</w:t>
      </w:r>
      <w:r>
        <w:rPr>
          <w:sz w:val="28"/>
        </w:rPr>
        <w:tab/>
      </w:r>
      <w:r>
        <w:rPr>
          <w:spacing w:val="-1"/>
          <w:sz w:val="28"/>
        </w:rPr>
        <w:t>посуды,</w:t>
      </w:r>
      <w:r>
        <w:rPr>
          <w:spacing w:val="-67"/>
          <w:sz w:val="28"/>
        </w:rPr>
        <w:t xml:space="preserve"> </w:t>
      </w:r>
      <w:r>
        <w:rPr>
          <w:sz w:val="28"/>
        </w:rPr>
        <w:t>стерилизацию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посуды.</w:t>
      </w:r>
    </w:p>
    <w:p w:rsidR="0039465E" w:rsidRDefault="002503AB" w:rsidP="00C620E2">
      <w:pPr>
        <w:pStyle w:val="a4"/>
        <w:numPr>
          <w:ilvl w:val="0"/>
          <w:numId w:val="17"/>
        </w:numPr>
        <w:tabs>
          <w:tab w:val="left" w:pos="1282"/>
        </w:tabs>
        <w:spacing w:before="1"/>
        <w:ind w:right="547"/>
        <w:rPr>
          <w:sz w:val="28"/>
        </w:rPr>
      </w:pPr>
      <w:r>
        <w:rPr>
          <w:sz w:val="28"/>
        </w:rPr>
        <w:t>Провести</w:t>
      </w:r>
      <w:r>
        <w:rPr>
          <w:spacing w:val="42"/>
          <w:sz w:val="28"/>
        </w:rPr>
        <w:t xml:space="preserve"> </w:t>
      </w:r>
      <w:r>
        <w:rPr>
          <w:sz w:val="28"/>
        </w:rPr>
        <w:t>прием,</w:t>
      </w:r>
      <w:r>
        <w:rPr>
          <w:spacing w:val="43"/>
          <w:sz w:val="28"/>
        </w:rPr>
        <w:t xml:space="preserve"> </w:t>
      </w:r>
      <w:r>
        <w:rPr>
          <w:sz w:val="28"/>
        </w:rPr>
        <w:t>маркировку,</w:t>
      </w:r>
      <w:r>
        <w:rPr>
          <w:spacing w:val="44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41"/>
          <w:sz w:val="28"/>
        </w:rPr>
        <w:t xml:space="preserve"> </w:t>
      </w:r>
      <w:r>
        <w:rPr>
          <w:sz w:val="28"/>
        </w:rPr>
        <w:t>поступившего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биоматериала.</w:t>
      </w:r>
    </w:p>
    <w:p w:rsidR="0039465E" w:rsidRDefault="002503AB" w:rsidP="00C620E2">
      <w:pPr>
        <w:pStyle w:val="a4"/>
        <w:numPr>
          <w:ilvl w:val="0"/>
          <w:numId w:val="17"/>
        </w:numPr>
        <w:tabs>
          <w:tab w:val="left" w:pos="1282"/>
        </w:tabs>
        <w:ind w:hanging="361"/>
        <w:rPr>
          <w:sz w:val="28"/>
        </w:rPr>
      </w:pPr>
      <w:r>
        <w:rPr>
          <w:sz w:val="28"/>
        </w:rPr>
        <w:t>Регистрировать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исследования.</w:t>
      </w:r>
    </w:p>
    <w:p w:rsidR="0039465E" w:rsidRDefault="002503AB" w:rsidP="00C620E2">
      <w:pPr>
        <w:pStyle w:val="a4"/>
        <w:numPr>
          <w:ilvl w:val="0"/>
          <w:numId w:val="17"/>
        </w:numPr>
        <w:tabs>
          <w:tab w:val="left" w:pos="1282"/>
        </w:tabs>
        <w:spacing w:before="47"/>
        <w:ind w:hanging="361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учетно-отчетную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документацию.</w:t>
      </w:r>
    </w:p>
    <w:p w:rsidR="0039465E" w:rsidRDefault="002503AB" w:rsidP="00C620E2">
      <w:pPr>
        <w:pStyle w:val="a4"/>
        <w:numPr>
          <w:ilvl w:val="0"/>
          <w:numId w:val="17"/>
        </w:numPr>
        <w:tabs>
          <w:tab w:val="left" w:pos="1282"/>
        </w:tabs>
        <w:spacing w:before="50"/>
        <w:ind w:hanging="361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лаборатории.</w:t>
      </w:r>
    </w:p>
    <w:p w:rsidR="0039465E" w:rsidRPr="006E44AC" w:rsidRDefault="002503AB" w:rsidP="00C620E2">
      <w:pPr>
        <w:pStyle w:val="a4"/>
        <w:numPr>
          <w:ilvl w:val="0"/>
          <w:numId w:val="17"/>
        </w:numPr>
        <w:tabs>
          <w:tab w:val="left" w:pos="1282"/>
        </w:tabs>
        <w:spacing w:before="48"/>
        <w:ind w:hanging="361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алгоритмам</w:t>
      </w:r>
    </w:p>
    <w:p w:rsidR="0039465E" w:rsidRDefault="002503AB" w:rsidP="00C620E2">
      <w:pPr>
        <w:pStyle w:val="2"/>
        <w:ind w:left="2222" w:right="2208" w:firstLine="436"/>
        <w:jc w:val="both"/>
      </w:pPr>
      <w:r>
        <w:t>По окончании практики студент должен</w:t>
      </w:r>
      <w:r>
        <w:rPr>
          <w:spacing w:val="1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колледж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39465E" w:rsidRDefault="002503AB" w:rsidP="00C620E2">
      <w:pPr>
        <w:pStyle w:val="a4"/>
        <w:numPr>
          <w:ilvl w:val="0"/>
          <w:numId w:val="16"/>
        </w:numPr>
        <w:tabs>
          <w:tab w:val="left" w:pos="1282"/>
        </w:tabs>
        <w:ind w:right="546"/>
        <w:jc w:val="both"/>
        <w:rPr>
          <w:sz w:val="28"/>
        </w:rPr>
      </w:pP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и печатью</w:t>
      </w:r>
      <w:r>
        <w:rPr>
          <w:spacing w:val="-2"/>
          <w:sz w:val="28"/>
        </w:rPr>
        <w:t xml:space="preserve"> </w:t>
      </w:r>
      <w:r>
        <w:rPr>
          <w:sz w:val="28"/>
        </w:rPr>
        <w:t>ЛПУ.</w:t>
      </w:r>
    </w:p>
    <w:p w:rsidR="0039465E" w:rsidRDefault="002503AB" w:rsidP="00C620E2">
      <w:pPr>
        <w:pStyle w:val="a4"/>
        <w:numPr>
          <w:ilvl w:val="0"/>
          <w:numId w:val="16"/>
        </w:numPr>
        <w:tabs>
          <w:tab w:val="left" w:pos="1282"/>
        </w:tabs>
        <w:ind w:right="546"/>
        <w:jc w:val="both"/>
        <w:rPr>
          <w:sz w:val="28"/>
        </w:rPr>
      </w:pPr>
      <w:r>
        <w:rPr>
          <w:sz w:val="28"/>
        </w:rPr>
        <w:t>Характеристику,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-2"/>
          <w:sz w:val="28"/>
        </w:rPr>
        <w:t xml:space="preserve"> </w:t>
      </w:r>
      <w:r>
        <w:rPr>
          <w:sz w:val="28"/>
        </w:rPr>
        <w:t>ЛПУ.</w:t>
      </w:r>
    </w:p>
    <w:p w:rsidR="0039465E" w:rsidRDefault="002503AB" w:rsidP="00C620E2">
      <w:pPr>
        <w:pStyle w:val="a4"/>
        <w:numPr>
          <w:ilvl w:val="0"/>
          <w:numId w:val="16"/>
        </w:numPr>
        <w:tabs>
          <w:tab w:val="left" w:pos="1282"/>
        </w:tabs>
        <w:ind w:right="546"/>
        <w:jc w:val="both"/>
        <w:rPr>
          <w:sz w:val="28"/>
        </w:rPr>
      </w:pPr>
      <w:r>
        <w:rPr>
          <w:sz w:val="28"/>
        </w:rPr>
        <w:t>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колледже,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и 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практики).</w:t>
      </w:r>
    </w:p>
    <w:p w:rsidR="0039465E" w:rsidRDefault="002503AB" w:rsidP="00C620E2">
      <w:pPr>
        <w:pStyle w:val="a4"/>
        <w:numPr>
          <w:ilvl w:val="0"/>
          <w:numId w:val="16"/>
        </w:numPr>
        <w:tabs>
          <w:tab w:val="left" w:pos="1282"/>
        </w:tabs>
        <w:ind w:hanging="361"/>
        <w:jc w:val="both"/>
        <w:rPr>
          <w:sz w:val="28"/>
        </w:rPr>
      </w:pP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работу.</w:t>
      </w:r>
    </w:p>
    <w:p w:rsidR="0039465E" w:rsidRDefault="0039465E" w:rsidP="00C620E2">
      <w:pPr>
        <w:jc w:val="both"/>
        <w:rPr>
          <w:sz w:val="28"/>
        </w:rPr>
        <w:sectPr w:rsidR="0039465E">
          <w:pgSz w:w="11910" w:h="16840"/>
          <w:pgMar w:top="1040" w:right="300" w:bottom="1140" w:left="1140" w:header="0" w:footer="877" w:gutter="0"/>
          <w:cols w:space="720"/>
        </w:sectPr>
      </w:pPr>
    </w:p>
    <w:p w:rsidR="0039465E" w:rsidRDefault="002503AB" w:rsidP="00C620E2">
      <w:pPr>
        <w:pStyle w:val="2"/>
        <w:spacing w:before="72"/>
        <w:jc w:val="both"/>
      </w:pPr>
      <w:r>
        <w:lastRenderedPageBreak/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должен:</w:t>
      </w:r>
    </w:p>
    <w:p w:rsidR="0039465E" w:rsidRDefault="0039465E" w:rsidP="00C620E2">
      <w:pPr>
        <w:pStyle w:val="a3"/>
        <w:spacing w:before="2"/>
        <w:rPr>
          <w:b/>
          <w:sz w:val="25"/>
        </w:rPr>
      </w:pPr>
    </w:p>
    <w:p w:rsidR="0039465E" w:rsidRDefault="002503AB" w:rsidP="00C620E2">
      <w:pPr>
        <w:ind w:left="561"/>
        <w:jc w:val="both"/>
        <w:rPr>
          <w:b/>
          <w:sz w:val="28"/>
        </w:rPr>
      </w:pPr>
      <w:r>
        <w:rPr>
          <w:b/>
          <w:sz w:val="28"/>
        </w:rPr>
        <w:t>Приобрести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практический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опыт:</w:t>
      </w:r>
    </w:p>
    <w:p w:rsidR="0039465E" w:rsidRDefault="002503AB" w:rsidP="00C620E2">
      <w:pPr>
        <w:pStyle w:val="a3"/>
        <w:spacing w:before="163"/>
        <w:ind w:left="561" w:right="545"/>
        <w:jc w:val="both"/>
      </w:pPr>
      <w:r>
        <w:rPr>
          <w:b/>
        </w:rPr>
        <w:t>ПО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1.</w:t>
      </w:r>
      <w:r>
        <w:t>определения</w:t>
      </w:r>
      <w:proofErr w:type="gramEnd"/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белкового,</w:t>
      </w:r>
      <w:r>
        <w:rPr>
          <w:spacing w:val="1"/>
        </w:rPr>
        <w:t xml:space="preserve"> </w:t>
      </w:r>
      <w:r>
        <w:t>липидного,</w:t>
      </w:r>
      <w:r>
        <w:rPr>
          <w:spacing w:val="1"/>
        </w:rPr>
        <w:t xml:space="preserve"> </w:t>
      </w:r>
      <w:r>
        <w:t>углеводного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обменов,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фазы,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гемостаза</w:t>
      </w:r>
    </w:p>
    <w:p w:rsidR="0039465E" w:rsidRDefault="0039465E" w:rsidP="00C620E2">
      <w:pPr>
        <w:pStyle w:val="a3"/>
        <w:spacing w:before="7"/>
        <w:rPr>
          <w:sz w:val="32"/>
        </w:rPr>
      </w:pPr>
    </w:p>
    <w:p w:rsidR="0039465E" w:rsidRDefault="002503AB" w:rsidP="00C620E2">
      <w:pPr>
        <w:pStyle w:val="2"/>
        <w:ind w:left="580"/>
      </w:pPr>
      <w:r>
        <w:t>Умения:</w:t>
      </w:r>
    </w:p>
    <w:p w:rsidR="0039465E" w:rsidRDefault="002503AB" w:rsidP="00C620E2">
      <w:pPr>
        <w:pStyle w:val="a3"/>
        <w:spacing w:before="43"/>
        <w:ind w:left="580"/>
      </w:pPr>
      <w:r>
        <w:rPr>
          <w:b/>
        </w:rPr>
        <w:t>У1</w:t>
      </w:r>
      <w:r>
        <w:t>.</w:t>
      </w:r>
      <w:r>
        <w:rPr>
          <w:spacing w:val="-4"/>
        </w:rPr>
        <w:t xml:space="preserve"> </w:t>
      </w:r>
      <w:r>
        <w:t>Готовить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биохимическим</w:t>
      </w:r>
      <w:r>
        <w:rPr>
          <w:spacing w:val="-3"/>
        </w:rPr>
        <w:t xml:space="preserve"> </w:t>
      </w:r>
      <w:r>
        <w:t>исследованиям;</w:t>
      </w:r>
    </w:p>
    <w:p w:rsidR="0039465E" w:rsidRDefault="002503AB" w:rsidP="00C620E2">
      <w:pPr>
        <w:pStyle w:val="a3"/>
        <w:spacing w:before="50"/>
        <w:ind w:left="561"/>
      </w:pPr>
      <w:r>
        <w:rPr>
          <w:b/>
        </w:rPr>
        <w:t>У</w:t>
      </w:r>
      <w:proofErr w:type="gramStart"/>
      <w:r>
        <w:rPr>
          <w:b/>
        </w:rPr>
        <w:t>2.</w:t>
      </w:r>
      <w:r>
        <w:t>Определять</w:t>
      </w:r>
      <w:proofErr w:type="gramEnd"/>
      <w:r>
        <w:rPr>
          <w:spacing w:val="-5"/>
        </w:rPr>
        <w:t xml:space="preserve"> </w:t>
      </w:r>
      <w:r>
        <w:t>биохимические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крови,</w:t>
      </w:r>
      <w:r>
        <w:rPr>
          <w:spacing w:val="-4"/>
        </w:rPr>
        <w:t xml:space="preserve"> </w:t>
      </w:r>
      <w:r>
        <w:t>мочи,</w:t>
      </w:r>
      <w:r>
        <w:rPr>
          <w:spacing w:val="-3"/>
        </w:rPr>
        <w:t xml:space="preserve"> </w:t>
      </w:r>
      <w:r>
        <w:t>ликвора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далее;</w:t>
      </w:r>
    </w:p>
    <w:p w:rsidR="0039465E" w:rsidRDefault="002503AB" w:rsidP="00C620E2">
      <w:pPr>
        <w:pStyle w:val="a3"/>
        <w:spacing w:before="48"/>
        <w:ind w:left="580"/>
      </w:pPr>
      <w:r>
        <w:rPr>
          <w:b/>
        </w:rPr>
        <w:t>У</w:t>
      </w:r>
      <w:proofErr w:type="gramStart"/>
      <w:r>
        <w:rPr>
          <w:b/>
        </w:rPr>
        <w:t>3.</w:t>
      </w:r>
      <w:r>
        <w:t>Работать</w:t>
      </w:r>
      <w:proofErr w:type="gramEnd"/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биохимических</w:t>
      </w:r>
      <w:r>
        <w:rPr>
          <w:spacing w:val="-4"/>
        </w:rPr>
        <w:t xml:space="preserve"> </w:t>
      </w:r>
      <w:r>
        <w:t>анализаторах;</w:t>
      </w:r>
    </w:p>
    <w:p w:rsidR="0039465E" w:rsidRDefault="002503AB" w:rsidP="00C620E2">
      <w:pPr>
        <w:pStyle w:val="a3"/>
        <w:spacing w:before="47"/>
        <w:ind w:left="580"/>
      </w:pPr>
      <w:r>
        <w:rPr>
          <w:b/>
        </w:rPr>
        <w:t>У4.</w:t>
      </w:r>
      <w:r>
        <w:rPr>
          <w:b/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учетно-отчетную</w:t>
      </w:r>
      <w:r>
        <w:rPr>
          <w:spacing w:val="-4"/>
        </w:rPr>
        <w:t xml:space="preserve"> </w:t>
      </w:r>
      <w:r>
        <w:t>документацию;</w:t>
      </w:r>
    </w:p>
    <w:p w:rsidR="0039465E" w:rsidRDefault="002503AB" w:rsidP="00C620E2">
      <w:pPr>
        <w:pStyle w:val="a3"/>
        <w:spacing w:before="50"/>
        <w:ind w:left="580"/>
      </w:pPr>
      <w:r>
        <w:rPr>
          <w:b/>
        </w:rPr>
        <w:t>У5.</w:t>
      </w:r>
      <w:r>
        <w:rPr>
          <w:b/>
          <w:spacing w:val="-6"/>
        </w:rPr>
        <w:t xml:space="preserve"> </w:t>
      </w:r>
      <w:r>
        <w:t>Принимать,</w:t>
      </w:r>
      <w:r>
        <w:rPr>
          <w:spacing w:val="-4"/>
        </w:rPr>
        <w:t xml:space="preserve"> </w:t>
      </w:r>
      <w:r>
        <w:t>регистрировать,</w:t>
      </w:r>
      <w:r>
        <w:rPr>
          <w:spacing w:val="-7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клинический</w:t>
      </w:r>
      <w:r>
        <w:rPr>
          <w:spacing w:val="-3"/>
        </w:rPr>
        <w:t xml:space="preserve"> </w:t>
      </w:r>
      <w:r>
        <w:t>материал;</w:t>
      </w:r>
    </w:p>
    <w:p w:rsidR="0039465E" w:rsidRDefault="0039465E" w:rsidP="00C620E2">
      <w:pPr>
        <w:pStyle w:val="a3"/>
        <w:spacing w:before="8"/>
        <w:rPr>
          <w:sz w:val="36"/>
        </w:rPr>
      </w:pPr>
    </w:p>
    <w:p w:rsidR="0039465E" w:rsidRDefault="002503AB" w:rsidP="00C620E2">
      <w:pPr>
        <w:pStyle w:val="2"/>
      </w:pPr>
      <w:r>
        <w:t>Знания:</w:t>
      </w:r>
    </w:p>
    <w:p w:rsidR="0039465E" w:rsidRDefault="002503AB" w:rsidP="00C620E2">
      <w:pPr>
        <w:pStyle w:val="a3"/>
        <w:spacing w:before="43"/>
        <w:ind w:left="561" w:right="543"/>
      </w:pPr>
      <w:r>
        <w:rPr>
          <w:b/>
        </w:rPr>
        <w:t>З1</w:t>
      </w:r>
      <w:r>
        <w:t>. Задачи, структура, оборудование, правила работы и техники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биохимической лаборатории;</w:t>
      </w:r>
    </w:p>
    <w:p w:rsidR="0039465E" w:rsidRDefault="002503AB" w:rsidP="00C620E2">
      <w:pPr>
        <w:pStyle w:val="a3"/>
        <w:tabs>
          <w:tab w:val="left" w:pos="2889"/>
          <w:tab w:val="left" w:pos="4459"/>
        </w:tabs>
        <w:ind w:left="561" w:right="545"/>
      </w:pPr>
      <w:r>
        <w:rPr>
          <w:b/>
        </w:rPr>
        <w:t>З2.</w:t>
      </w:r>
      <w:r>
        <w:rPr>
          <w:b/>
          <w:spacing w:val="126"/>
        </w:rPr>
        <w:t xml:space="preserve"> </w:t>
      </w:r>
      <w:r>
        <w:t>Особенности</w:t>
      </w:r>
      <w:r>
        <w:tab/>
        <w:t>подготовки</w:t>
      </w:r>
      <w:r>
        <w:tab/>
        <w:t>пациента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биохимическим</w:t>
      </w:r>
      <w:r>
        <w:rPr>
          <w:spacing w:val="55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исследованиям;</w:t>
      </w:r>
    </w:p>
    <w:p w:rsidR="0039465E" w:rsidRDefault="002503AB" w:rsidP="00C620E2">
      <w:pPr>
        <w:pStyle w:val="a3"/>
        <w:tabs>
          <w:tab w:val="left" w:pos="1221"/>
          <w:tab w:val="left" w:pos="2731"/>
          <w:tab w:val="left" w:pos="3923"/>
          <w:tab w:val="left" w:pos="4372"/>
          <w:tab w:val="left" w:pos="6681"/>
          <w:tab w:val="left" w:pos="8053"/>
        </w:tabs>
        <w:ind w:left="561" w:right="546"/>
      </w:pPr>
      <w:r>
        <w:rPr>
          <w:b/>
        </w:rPr>
        <w:t>З3.</w:t>
      </w:r>
      <w:r>
        <w:rPr>
          <w:b/>
        </w:rPr>
        <w:tab/>
      </w:r>
      <w:r>
        <w:t>Основные</w:t>
      </w:r>
      <w:r>
        <w:tab/>
        <w:t>методы</w:t>
      </w:r>
      <w:r>
        <w:tab/>
        <w:t>и</w:t>
      </w:r>
      <w:r>
        <w:tab/>
        <w:t>диагностическое</w:t>
      </w:r>
      <w:r>
        <w:tab/>
        <w:t>значение</w:t>
      </w:r>
      <w:r>
        <w:tab/>
        <w:t>биохимических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крови,</w:t>
      </w:r>
      <w:r>
        <w:rPr>
          <w:spacing w:val="-1"/>
        </w:rPr>
        <w:t xml:space="preserve"> </w:t>
      </w:r>
      <w:r>
        <w:t>мочи,</w:t>
      </w:r>
      <w:r>
        <w:rPr>
          <w:spacing w:val="-1"/>
        </w:rPr>
        <w:t xml:space="preserve"> </w:t>
      </w:r>
      <w:r>
        <w:t>ликвора</w:t>
      </w:r>
      <w:r>
        <w:rPr>
          <w:spacing w:val="-3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далее;</w:t>
      </w:r>
    </w:p>
    <w:p w:rsidR="0039465E" w:rsidRDefault="002503AB" w:rsidP="00C620E2">
      <w:pPr>
        <w:pStyle w:val="a3"/>
        <w:ind w:left="561" w:right="545"/>
      </w:pPr>
      <w:r>
        <w:rPr>
          <w:b/>
        </w:rPr>
        <w:t>З</w:t>
      </w:r>
      <w:proofErr w:type="gramStart"/>
      <w:r>
        <w:rPr>
          <w:b/>
        </w:rPr>
        <w:t>4.</w:t>
      </w:r>
      <w:r>
        <w:t>Основы</w:t>
      </w:r>
      <w:proofErr w:type="gramEnd"/>
      <w:r>
        <w:rPr>
          <w:spacing w:val="10"/>
        </w:rPr>
        <w:t xml:space="preserve"> </w:t>
      </w:r>
      <w:r>
        <w:t>гомеостаза,</w:t>
      </w:r>
      <w:r>
        <w:rPr>
          <w:spacing w:val="10"/>
        </w:rPr>
        <w:t xml:space="preserve"> </w:t>
      </w:r>
      <w:r>
        <w:t>биохимические</w:t>
      </w:r>
      <w:r>
        <w:rPr>
          <w:spacing w:val="7"/>
        </w:rPr>
        <w:t xml:space="preserve"> </w:t>
      </w:r>
      <w:r>
        <w:t>механизмы</w:t>
      </w:r>
      <w:r>
        <w:rPr>
          <w:spacing w:val="11"/>
        </w:rPr>
        <w:t xml:space="preserve"> </w:t>
      </w:r>
      <w:r>
        <w:t>сохранения</w:t>
      </w:r>
      <w:r>
        <w:rPr>
          <w:spacing w:val="10"/>
        </w:rPr>
        <w:t xml:space="preserve"> </w:t>
      </w:r>
      <w:r>
        <w:t>гомеостаза;</w:t>
      </w:r>
      <w:r>
        <w:rPr>
          <w:spacing w:val="1"/>
        </w:rPr>
        <w:t xml:space="preserve"> </w:t>
      </w:r>
      <w:r>
        <w:rPr>
          <w:b/>
        </w:rPr>
        <w:t>З5</w:t>
      </w:r>
      <w:r>
        <w:t>.</w:t>
      </w:r>
      <w:r>
        <w:rPr>
          <w:spacing w:val="24"/>
        </w:rPr>
        <w:t xml:space="preserve"> </w:t>
      </w:r>
      <w:r>
        <w:t>Нормальная</w:t>
      </w:r>
      <w:r>
        <w:rPr>
          <w:spacing w:val="24"/>
        </w:rPr>
        <w:t xml:space="preserve"> </w:t>
      </w:r>
      <w:r>
        <w:t>физиология</w:t>
      </w:r>
      <w:r>
        <w:rPr>
          <w:spacing w:val="24"/>
        </w:rPr>
        <w:t xml:space="preserve"> </w:t>
      </w:r>
      <w:r>
        <w:t>обмена</w:t>
      </w:r>
      <w:r>
        <w:rPr>
          <w:spacing w:val="24"/>
        </w:rPr>
        <w:t xml:space="preserve"> </w:t>
      </w:r>
      <w:r>
        <w:t>белков,</w:t>
      </w:r>
      <w:r>
        <w:rPr>
          <w:spacing w:val="25"/>
        </w:rPr>
        <w:t xml:space="preserve"> </w:t>
      </w:r>
      <w:r>
        <w:t>углеводов,</w:t>
      </w:r>
      <w:r>
        <w:rPr>
          <w:spacing w:val="25"/>
        </w:rPr>
        <w:t xml:space="preserve"> </w:t>
      </w:r>
      <w:r>
        <w:t>липидов,</w:t>
      </w:r>
      <w:r>
        <w:rPr>
          <w:spacing w:val="25"/>
        </w:rPr>
        <w:t xml:space="preserve"> </w:t>
      </w:r>
      <w:r>
        <w:t>ферментов,</w:t>
      </w:r>
      <w:r>
        <w:rPr>
          <w:spacing w:val="-67"/>
        </w:rPr>
        <w:t xml:space="preserve"> </w:t>
      </w:r>
      <w:r>
        <w:t>гормонов,</w:t>
      </w:r>
      <w:r>
        <w:rPr>
          <w:spacing w:val="62"/>
        </w:rPr>
        <w:t xml:space="preserve"> </w:t>
      </w:r>
      <w:r>
        <w:t>водно-минерального,</w:t>
      </w:r>
      <w:r>
        <w:rPr>
          <w:spacing w:val="62"/>
        </w:rPr>
        <w:t xml:space="preserve"> </w:t>
      </w:r>
      <w:r>
        <w:t>кислотно-основного</w:t>
      </w:r>
      <w:r>
        <w:rPr>
          <w:spacing w:val="62"/>
        </w:rPr>
        <w:t xml:space="preserve"> </w:t>
      </w:r>
      <w:r>
        <w:t>состояния,</w:t>
      </w:r>
      <w:r>
        <w:rPr>
          <w:spacing w:val="59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патологии обменных процессов;</w:t>
      </w:r>
    </w:p>
    <w:p w:rsidR="0039465E" w:rsidRDefault="002503AB" w:rsidP="00C620E2">
      <w:pPr>
        <w:pStyle w:val="a3"/>
        <w:ind w:left="561"/>
      </w:pPr>
      <w:r>
        <w:rPr>
          <w:b/>
        </w:rPr>
        <w:t>З</w:t>
      </w:r>
      <w:proofErr w:type="gramStart"/>
      <w:r>
        <w:rPr>
          <w:b/>
        </w:rPr>
        <w:t>6.</w:t>
      </w:r>
      <w:r>
        <w:t>Основные</w:t>
      </w:r>
      <w:proofErr w:type="gramEnd"/>
      <w:r>
        <w:rPr>
          <w:spacing w:val="1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обмена</w:t>
      </w:r>
      <w:r>
        <w:rPr>
          <w:spacing w:val="3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гормонального</w:t>
      </w:r>
      <w:r>
        <w:rPr>
          <w:spacing w:val="2"/>
        </w:rPr>
        <w:t xml:space="preserve"> </w:t>
      </w:r>
      <w:r>
        <w:t>профиля,</w:t>
      </w:r>
      <w:r>
        <w:rPr>
          <w:spacing w:val="-67"/>
        </w:rPr>
        <w:t xml:space="preserve"> </w:t>
      </w:r>
      <w:r>
        <w:t>ферментов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другого;</w:t>
      </w:r>
    </w:p>
    <w:p w:rsidR="0039465E" w:rsidRDefault="0039465E" w:rsidP="00C620E2">
      <w:pPr>
        <w:pStyle w:val="a3"/>
        <w:spacing w:before="6"/>
        <w:rPr>
          <w:sz w:val="42"/>
        </w:rPr>
      </w:pPr>
    </w:p>
    <w:p w:rsidR="0039465E" w:rsidRDefault="002503AB" w:rsidP="00C620E2">
      <w:pPr>
        <w:pStyle w:val="2"/>
        <w:ind w:right="544"/>
        <w:jc w:val="both"/>
        <w:rPr>
          <w:b w:val="0"/>
        </w:rPr>
      </w:pPr>
      <w:r>
        <w:t>Прохождение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(ОК)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компетенций</w:t>
      </w:r>
      <w:r>
        <w:rPr>
          <w:b w:val="0"/>
        </w:rPr>
        <w:t>:</w:t>
      </w:r>
    </w:p>
    <w:p w:rsidR="0039465E" w:rsidRDefault="0039465E" w:rsidP="00C620E2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172"/>
        <w:gridCol w:w="8851"/>
      </w:tblGrid>
      <w:tr w:rsidR="0039465E">
        <w:trPr>
          <w:trHeight w:val="711"/>
        </w:trPr>
        <w:tc>
          <w:tcPr>
            <w:tcW w:w="1172" w:type="dxa"/>
          </w:tcPr>
          <w:p w:rsidR="0039465E" w:rsidRDefault="002503AB" w:rsidP="00C620E2">
            <w:pPr>
              <w:pStyle w:val="TableParagraph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3.1</w:t>
            </w:r>
          </w:p>
        </w:tc>
        <w:tc>
          <w:tcPr>
            <w:tcW w:w="8851" w:type="dxa"/>
          </w:tcPr>
          <w:p w:rsidR="0039465E" w:rsidRDefault="002503AB" w:rsidP="00C620E2">
            <w:pPr>
              <w:pStyle w:val="TableParagraph"/>
              <w:ind w:left="163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лабораторных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биохимических</w:t>
            </w:r>
          </w:p>
          <w:p w:rsidR="0039465E" w:rsidRDefault="002503AB" w:rsidP="00C620E2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z w:val="28"/>
              </w:rPr>
              <w:t>исследований.</w:t>
            </w:r>
          </w:p>
        </w:tc>
      </w:tr>
      <w:tr w:rsidR="0039465E">
        <w:trPr>
          <w:trHeight w:val="740"/>
        </w:trPr>
        <w:tc>
          <w:tcPr>
            <w:tcW w:w="1172" w:type="dxa"/>
          </w:tcPr>
          <w:p w:rsidR="0039465E" w:rsidRDefault="002503AB" w:rsidP="00C620E2">
            <w:pPr>
              <w:pStyle w:val="TableParagraph"/>
              <w:spacing w:before="19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3.2</w:t>
            </w:r>
          </w:p>
        </w:tc>
        <w:tc>
          <w:tcPr>
            <w:tcW w:w="8851" w:type="dxa"/>
          </w:tcPr>
          <w:p w:rsidR="0039465E" w:rsidRDefault="002503AB" w:rsidP="00C620E2">
            <w:pPr>
              <w:pStyle w:val="TableParagraph"/>
              <w:tabs>
                <w:tab w:val="left" w:pos="2140"/>
                <w:tab w:val="left" w:pos="4492"/>
                <w:tab w:val="left" w:pos="7020"/>
              </w:tabs>
              <w:spacing w:before="19"/>
              <w:ind w:left="163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ab/>
              <w:t>лабораторные</w:t>
            </w:r>
            <w:r>
              <w:rPr>
                <w:sz w:val="28"/>
              </w:rPr>
              <w:tab/>
              <w:t>биохимические</w:t>
            </w:r>
            <w:r>
              <w:rPr>
                <w:sz w:val="28"/>
              </w:rPr>
              <w:tab/>
              <w:t>исследования</w:t>
            </w:r>
          </w:p>
          <w:p w:rsidR="0039465E" w:rsidRDefault="002503AB" w:rsidP="00C620E2">
            <w:pPr>
              <w:pStyle w:val="TableParagraph"/>
              <w:spacing w:before="48"/>
              <w:ind w:left="163"/>
              <w:rPr>
                <w:sz w:val="28"/>
              </w:rPr>
            </w:pPr>
            <w:r>
              <w:rPr>
                <w:sz w:val="28"/>
              </w:rPr>
              <w:t>биологических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</w:p>
        </w:tc>
      </w:tr>
      <w:tr w:rsidR="0039465E">
        <w:trPr>
          <w:trHeight w:val="741"/>
        </w:trPr>
        <w:tc>
          <w:tcPr>
            <w:tcW w:w="1172" w:type="dxa"/>
          </w:tcPr>
          <w:p w:rsidR="0039465E" w:rsidRDefault="002503AB" w:rsidP="00C620E2">
            <w:pPr>
              <w:pStyle w:val="TableParagraph"/>
              <w:spacing w:before="18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3.3</w:t>
            </w:r>
          </w:p>
        </w:tc>
        <w:tc>
          <w:tcPr>
            <w:tcW w:w="8851" w:type="dxa"/>
          </w:tcPr>
          <w:p w:rsidR="0039465E" w:rsidRDefault="002503AB" w:rsidP="00C620E2">
            <w:pPr>
              <w:pStyle w:val="TableParagraph"/>
              <w:tabs>
                <w:tab w:val="left" w:pos="2606"/>
                <w:tab w:val="left" w:pos="4519"/>
                <w:tab w:val="left" w:pos="6787"/>
              </w:tabs>
              <w:spacing w:before="18"/>
              <w:ind w:left="163"/>
              <w:rPr>
                <w:sz w:val="28"/>
              </w:rPr>
            </w:pPr>
            <w:r>
              <w:rPr>
                <w:sz w:val="28"/>
              </w:rPr>
              <w:t>Регистрировать</w:t>
            </w:r>
            <w:r>
              <w:rPr>
                <w:sz w:val="28"/>
              </w:rPr>
              <w:tab/>
              <w:t>результаты</w:t>
            </w:r>
            <w:r>
              <w:rPr>
                <w:sz w:val="28"/>
              </w:rPr>
              <w:tab/>
              <w:t>лабораторных</w:t>
            </w:r>
            <w:r>
              <w:rPr>
                <w:sz w:val="28"/>
              </w:rPr>
              <w:tab/>
              <w:t>биохимических</w:t>
            </w:r>
          </w:p>
          <w:p w:rsidR="0039465E" w:rsidRDefault="002503AB" w:rsidP="00C620E2">
            <w:pPr>
              <w:pStyle w:val="TableParagraph"/>
              <w:spacing w:before="50"/>
              <w:ind w:left="163"/>
              <w:rPr>
                <w:sz w:val="28"/>
              </w:rPr>
            </w:pPr>
            <w:r>
              <w:rPr>
                <w:sz w:val="28"/>
              </w:rPr>
              <w:t>исследований.</w:t>
            </w:r>
          </w:p>
        </w:tc>
      </w:tr>
      <w:tr w:rsidR="0039465E">
        <w:trPr>
          <w:trHeight w:val="340"/>
        </w:trPr>
        <w:tc>
          <w:tcPr>
            <w:tcW w:w="1172" w:type="dxa"/>
          </w:tcPr>
          <w:p w:rsidR="0039465E" w:rsidRDefault="002503AB" w:rsidP="00C620E2">
            <w:pPr>
              <w:pStyle w:val="TableParagraph"/>
              <w:spacing w:before="18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3.4</w:t>
            </w:r>
          </w:p>
        </w:tc>
        <w:tc>
          <w:tcPr>
            <w:tcW w:w="8851" w:type="dxa"/>
          </w:tcPr>
          <w:p w:rsidR="0039465E" w:rsidRDefault="002503AB" w:rsidP="00C620E2">
            <w:pPr>
              <w:pStyle w:val="TableParagraph"/>
              <w:spacing w:before="18"/>
              <w:ind w:left="163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утилизацию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отработанного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дезинфекцию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39465E" w:rsidRDefault="0039465E" w:rsidP="00C620E2">
      <w:pPr>
        <w:rPr>
          <w:sz w:val="28"/>
        </w:rPr>
        <w:sectPr w:rsidR="0039465E">
          <w:pgSz w:w="11910" w:h="16840"/>
          <w:pgMar w:top="1040" w:right="300" w:bottom="1140" w:left="1140" w:header="0" w:footer="877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128"/>
        <w:gridCol w:w="8915"/>
      </w:tblGrid>
      <w:tr w:rsidR="0039465E">
        <w:trPr>
          <w:trHeight w:val="712"/>
        </w:trPr>
        <w:tc>
          <w:tcPr>
            <w:tcW w:w="1128" w:type="dxa"/>
          </w:tcPr>
          <w:p w:rsidR="0039465E" w:rsidRDefault="0039465E" w:rsidP="00C620E2">
            <w:pPr>
              <w:pStyle w:val="TableParagraph"/>
              <w:rPr>
                <w:sz w:val="28"/>
              </w:rPr>
            </w:pP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tabs>
                <w:tab w:val="left" w:pos="2652"/>
                <w:tab w:val="left" w:pos="5330"/>
                <w:tab w:val="left" w:pos="7734"/>
              </w:tabs>
              <w:ind w:left="207"/>
              <w:rPr>
                <w:sz w:val="28"/>
              </w:rPr>
            </w:pPr>
            <w:r>
              <w:rPr>
                <w:sz w:val="28"/>
              </w:rPr>
              <w:t>стерилизацию</w:t>
            </w:r>
            <w:r>
              <w:rPr>
                <w:sz w:val="28"/>
              </w:rPr>
              <w:tab/>
              <w:t>использованной</w:t>
            </w:r>
            <w:r>
              <w:rPr>
                <w:sz w:val="28"/>
              </w:rPr>
              <w:tab/>
              <w:t>лабораторной</w:t>
            </w:r>
            <w:r>
              <w:rPr>
                <w:sz w:val="28"/>
              </w:rPr>
              <w:tab/>
              <w:t>посуды,</w:t>
            </w:r>
          </w:p>
          <w:p w:rsidR="0039465E" w:rsidRDefault="002503AB" w:rsidP="00C620E2">
            <w:pPr>
              <w:pStyle w:val="TableParagraph"/>
              <w:spacing w:before="50"/>
              <w:ind w:left="207"/>
              <w:rPr>
                <w:sz w:val="28"/>
              </w:rPr>
            </w:pPr>
            <w:r>
              <w:rPr>
                <w:sz w:val="28"/>
              </w:rPr>
              <w:t>инструментария,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защиты.</w:t>
            </w:r>
          </w:p>
        </w:tc>
      </w:tr>
      <w:tr w:rsidR="0039465E">
        <w:trPr>
          <w:trHeight w:val="740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tabs>
                <w:tab w:val="left" w:pos="1644"/>
                <w:tab w:val="left" w:pos="3029"/>
                <w:tab w:val="left" w:pos="3422"/>
                <w:tab w:val="left" w:pos="5116"/>
                <w:tab w:val="left" w:pos="6726"/>
                <w:tab w:val="left" w:pos="7638"/>
              </w:tabs>
              <w:spacing w:before="18"/>
              <w:ind w:left="20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  <w:t>сущность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социальную</w:t>
            </w:r>
            <w:r>
              <w:rPr>
                <w:sz w:val="28"/>
              </w:rPr>
              <w:tab/>
              <w:t>значимость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будущей</w:t>
            </w:r>
          </w:p>
          <w:p w:rsidR="0039465E" w:rsidRDefault="002503AB" w:rsidP="00C620E2">
            <w:pPr>
              <w:pStyle w:val="TableParagraph"/>
              <w:spacing w:before="47"/>
              <w:ind w:left="207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интерес.</w:t>
            </w:r>
          </w:p>
        </w:tc>
      </w:tr>
      <w:tr w:rsidR="0039465E">
        <w:trPr>
          <w:trHeight w:val="1109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tabs>
                <w:tab w:val="left" w:pos="2465"/>
                <w:tab w:val="left" w:pos="4318"/>
                <w:tab w:val="left" w:pos="6262"/>
                <w:tab w:val="left" w:pos="7685"/>
              </w:tabs>
              <w:spacing w:before="19"/>
              <w:ind w:left="207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z w:val="28"/>
              </w:rPr>
              <w:tab/>
              <w:t>собственную</w:t>
            </w:r>
            <w:r>
              <w:rPr>
                <w:sz w:val="28"/>
              </w:rPr>
              <w:tab/>
              <w:t>деятельность,</w:t>
            </w:r>
            <w:r>
              <w:rPr>
                <w:sz w:val="28"/>
              </w:rPr>
              <w:tab/>
              <w:t>выбирать</w:t>
            </w:r>
            <w:r>
              <w:rPr>
                <w:sz w:val="28"/>
              </w:rPr>
              <w:tab/>
              <w:t>типовые</w:t>
            </w:r>
          </w:p>
          <w:p w:rsidR="0039465E" w:rsidRDefault="002503AB" w:rsidP="00C620E2">
            <w:pPr>
              <w:pStyle w:val="TableParagraph"/>
              <w:ind w:left="207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качество.</w:t>
            </w:r>
          </w:p>
        </w:tc>
      </w:tr>
      <w:tr w:rsidR="0039465E">
        <w:trPr>
          <w:trHeight w:val="741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spacing w:before="18"/>
              <w:ind w:left="207"/>
              <w:rPr>
                <w:sz w:val="28"/>
              </w:rPr>
            </w:pPr>
            <w:r>
              <w:rPr>
                <w:sz w:val="28"/>
              </w:rPr>
              <w:t>Принимать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нестандартных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9465E" w:rsidRDefault="002503AB" w:rsidP="00C620E2">
            <w:pPr>
              <w:pStyle w:val="TableParagraph"/>
              <w:spacing w:before="50"/>
              <w:ind w:left="207"/>
              <w:rPr>
                <w:sz w:val="28"/>
              </w:rPr>
            </w:pPr>
            <w:r>
              <w:rPr>
                <w:sz w:val="28"/>
              </w:rPr>
              <w:t>нести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</w:p>
        </w:tc>
      </w:tr>
      <w:tr w:rsidR="0039465E">
        <w:trPr>
          <w:trHeight w:val="1111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tabs>
                <w:tab w:val="left" w:pos="2676"/>
                <w:tab w:val="left" w:pos="4908"/>
                <w:tab w:val="left" w:pos="7982"/>
              </w:tabs>
              <w:spacing w:before="18"/>
              <w:ind w:left="207" w:right="217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z w:val="28"/>
              </w:rPr>
              <w:tab/>
              <w:t>выполнения</w:t>
            </w:r>
            <w:r>
              <w:rPr>
                <w:sz w:val="28"/>
              </w:rPr>
              <w:tab/>
              <w:t>профессиональных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задач,</w:t>
            </w:r>
          </w:p>
          <w:p w:rsidR="0039465E" w:rsidRDefault="002503AB" w:rsidP="00C620E2">
            <w:pPr>
              <w:pStyle w:val="TableParagraph"/>
              <w:spacing w:before="1"/>
              <w:ind w:left="207"/>
              <w:rPr>
                <w:sz w:val="28"/>
              </w:rPr>
            </w:pPr>
            <w:r>
              <w:rPr>
                <w:sz w:val="28"/>
              </w:rPr>
              <w:t>профессионального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</w:tc>
      </w:tr>
      <w:tr w:rsidR="0039465E">
        <w:trPr>
          <w:trHeight w:val="739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tabs>
                <w:tab w:val="left" w:pos="2158"/>
                <w:tab w:val="left" w:pos="6885"/>
                <w:tab w:val="left" w:pos="8562"/>
              </w:tabs>
              <w:spacing w:before="18"/>
              <w:ind w:left="20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информационно-коммуникационные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  <w:t>в</w:t>
            </w:r>
          </w:p>
          <w:p w:rsidR="0039465E" w:rsidRDefault="002503AB" w:rsidP="00C620E2">
            <w:pPr>
              <w:pStyle w:val="TableParagraph"/>
              <w:spacing w:before="47"/>
              <w:ind w:left="207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39465E">
        <w:trPr>
          <w:trHeight w:val="741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spacing w:before="18"/>
              <w:ind w:left="188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команде,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эффективно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коллегами,</w:t>
            </w:r>
          </w:p>
          <w:p w:rsidR="0039465E" w:rsidRDefault="002503AB" w:rsidP="00C620E2">
            <w:pPr>
              <w:pStyle w:val="TableParagraph"/>
              <w:spacing w:before="50"/>
              <w:ind w:left="188"/>
              <w:rPr>
                <w:sz w:val="28"/>
              </w:rPr>
            </w:pPr>
            <w:r>
              <w:rPr>
                <w:sz w:val="28"/>
              </w:rPr>
              <w:t>руководством,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потребителями.</w:t>
            </w:r>
          </w:p>
        </w:tc>
      </w:tr>
      <w:tr w:rsidR="0039465E">
        <w:trPr>
          <w:trHeight w:val="740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spacing w:before="18"/>
              <w:ind w:left="207"/>
              <w:rPr>
                <w:sz w:val="28"/>
              </w:rPr>
            </w:pPr>
            <w:r>
              <w:rPr>
                <w:sz w:val="28"/>
              </w:rPr>
              <w:t>Брать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(подчиненных),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39465E" w:rsidRDefault="002503AB" w:rsidP="00C620E2">
            <w:pPr>
              <w:pStyle w:val="TableParagraph"/>
              <w:spacing w:before="47"/>
              <w:ind w:left="207"/>
              <w:rPr>
                <w:sz w:val="28"/>
              </w:rPr>
            </w:pPr>
            <w:r>
              <w:rPr>
                <w:sz w:val="28"/>
              </w:rPr>
              <w:t>результат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</w:tc>
      </w:tr>
      <w:tr w:rsidR="0039465E">
        <w:trPr>
          <w:trHeight w:val="1109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spacing w:before="19"/>
              <w:ind w:left="207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</w:p>
          <w:p w:rsidR="0039465E" w:rsidRDefault="002503AB" w:rsidP="00C620E2">
            <w:pPr>
              <w:pStyle w:val="TableParagraph"/>
              <w:tabs>
                <w:tab w:val="left" w:pos="1586"/>
                <w:tab w:val="left" w:pos="3173"/>
                <w:tab w:val="left" w:pos="5714"/>
                <w:tab w:val="left" w:pos="7193"/>
              </w:tabs>
              <w:ind w:left="207" w:right="218"/>
              <w:rPr>
                <w:sz w:val="28"/>
              </w:rPr>
            </w:pPr>
            <w:r>
              <w:rPr>
                <w:sz w:val="28"/>
              </w:rPr>
              <w:t>развития,</w:t>
            </w:r>
            <w:r>
              <w:rPr>
                <w:sz w:val="28"/>
              </w:rPr>
              <w:tab/>
              <w:t>заниматься</w:t>
            </w:r>
            <w:r>
              <w:rPr>
                <w:sz w:val="28"/>
              </w:rPr>
              <w:tab/>
              <w:t>самообразованием,</w:t>
            </w:r>
            <w:r>
              <w:rPr>
                <w:sz w:val="28"/>
              </w:rPr>
              <w:tab/>
              <w:t>осознанно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квалификации.</w:t>
            </w:r>
          </w:p>
        </w:tc>
      </w:tr>
      <w:tr w:rsidR="0039465E">
        <w:trPr>
          <w:trHeight w:val="741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spacing w:before="18"/>
              <w:ind w:left="207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39465E" w:rsidRDefault="002503AB" w:rsidP="00C620E2">
            <w:pPr>
              <w:pStyle w:val="TableParagraph"/>
              <w:spacing w:before="50"/>
              <w:ind w:left="207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39465E">
        <w:trPr>
          <w:trHeight w:val="1109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tabs>
                <w:tab w:val="left" w:pos="1474"/>
                <w:tab w:val="left" w:pos="3038"/>
                <w:tab w:val="left" w:pos="3408"/>
                <w:tab w:val="left" w:pos="5448"/>
                <w:tab w:val="left" w:pos="6850"/>
                <w:tab w:val="left" w:pos="7231"/>
              </w:tabs>
              <w:spacing w:before="18"/>
              <w:ind w:left="207"/>
              <w:rPr>
                <w:sz w:val="28"/>
              </w:rPr>
            </w:pPr>
            <w:r>
              <w:rPr>
                <w:sz w:val="28"/>
              </w:rPr>
              <w:t>Бережно</w:t>
            </w:r>
            <w:r>
              <w:rPr>
                <w:sz w:val="28"/>
              </w:rPr>
              <w:tab/>
              <w:t>относиться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историческому</w:t>
            </w:r>
            <w:r>
              <w:rPr>
                <w:sz w:val="28"/>
              </w:rPr>
              <w:tab/>
              <w:t>наследию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культурным</w:t>
            </w:r>
          </w:p>
          <w:p w:rsidR="0039465E" w:rsidRDefault="002503AB" w:rsidP="00C620E2">
            <w:pPr>
              <w:pStyle w:val="TableParagraph"/>
              <w:ind w:left="207"/>
              <w:rPr>
                <w:sz w:val="28"/>
              </w:rPr>
            </w:pPr>
            <w:r>
              <w:rPr>
                <w:sz w:val="28"/>
              </w:rPr>
              <w:t>традициям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уважать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социальные,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</w:tc>
      </w:tr>
      <w:tr w:rsidR="0039465E">
        <w:trPr>
          <w:trHeight w:val="740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tabs>
                <w:tab w:val="left" w:pos="1066"/>
                <w:tab w:val="left" w:pos="2338"/>
                <w:tab w:val="left" w:pos="3252"/>
                <w:tab w:val="left" w:pos="3785"/>
                <w:tab w:val="left" w:pos="4563"/>
                <w:tab w:val="left" w:pos="6483"/>
                <w:tab w:val="left" w:pos="8402"/>
              </w:tabs>
              <w:spacing w:before="19"/>
              <w:ind w:left="207"/>
              <w:rPr>
                <w:sz w:val="28"/>
              </w:rPr>
            </w:pPr>
            <w:r>
              <w:rPr>
                <w:sz w:val="28"/>
              </w:rPr>
              <w:t>Быть</w:t>
            </w:r>
            <w:r>
              <w:rPr>
                <w:sz w:val="28"/>
              </w:rPr>
              <w:tab/>
              <w:t>готовым</w:t>
            </w:r>
            <w:r>
              <w:rPr>
                <w:sz w:val="28"/>
              </w:rPr>
              <w:tab/>
              <w:t>брать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себя</w:t>
            </w:r>
            <w:r>
              <w:rPr>
                <w:sz w:val="28"/>
              </w:rPr>
              <w:tab/>
              <w:t>нравственные</w:t>
            </w:r>
            <w:r>
              <w:rPr>
                <w:sz w:val="28"/>
              </w:rPr>
              <w:tab/>
              <w:t>обязательства</w:t>
            </w:r>
            <w:r>
              <w:rPr>
                <w:sz w:val="28"/>
              </w:rPr>
              <w:tab/>
              <w:t>по</w:t>
            </w:r>
          </w:p>
          <w:p w:rsidR="0039465E" w:rsidRDefault="002503AB" w:rsidP="00C620E2">
            <w:pPr>
              <w:pStyle w:val="TableParagraph"/>
              <w:spacing w:before="48"/>
              <w:ind w:left="207"/>
              <w:rPr>
                <w:sz w:val="28"/>
              </w:rPr>
            </w:pPr>
            <w:r>
              <w:rPr>
                <w:sz w:val="28"/>
              </w:rPr>
              <w:t>отношению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человеку.</w:t>
            </w:r>
          </w:p>
        </w:tc>
      </w:tr>
      <w:tr w:rsidR="0039465E">
        <w:trPr>
          <w:trHeight w:val="741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tabs>
                <w:tab w:val="left" w:pos="1834"/>
                <w:tab w:val="left" w:pos="3087"/>
                <w:tab w:val="left" w:pos="5098"/>
                <w:tab w:val="left" w:pos="6408"/>
                <w:tab w:val="left" w:pos="7205"/>
              </w:tabs>
              <w:spacing w:before="18"/>
              <w:ind w:left="207"/>
              <w:rPr>
                <w:sz w:val="28"/>
              </w:rPr>
            </w:pPr>
            <w:r>
              <w:rPr>
                <w:sz w:val="28"/>
              </w:rPr>
              <w:t>Оказывать</w:t>
            </w:r>
            <w:r>
              <w:rPr>
                <w:sz w:val="28"/>
              </w:rPr>
              <w:tab/>
              <w:t>первую</w:t>
            </w:r>
            <w:r>
              <w:rPr>
                <w:sz w:val="28"/>
              </w:rPr>
              <w:tab/>
              <w:t>медицинскую</w:t>
            </w:r>
            <w:r>
              <w:rPr>
                <w:sz w:val="28"/>
              </w:rPr>
              <w:tab/>
              <w:t>помощь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неотложных</w:t>
            </w:r>
          </w:p>
          <w:p w:rsidR="0039465E" w:rsidRDefault="002503AB" w:rsidP="00C620E2">
            <w:pPr>
              <w:pStyle w:val="TableParagraph"/>
              <w:spacing w:before="50"/>
              <w:ind w:left="207"/>
              <w:rPr>
                <w:sz w:val="28"/>
              </w:rPr>
            </w:pPr>
            <w:r>
              <w:rPr>
                <w:sz w:val="28"/>
              </w:rPr>
              <w:t>состояниях.</w:t>
            </w:r>
          </w:p>
        </w:tc>
      </w:tr>
      <w:tr w:rsidR="0039465E">
        <w:trPr>
          <w:trHeight w:val="1109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spacing w:before="18"/>
              <w:ind w:left="207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</w:p>
          <w:p w:rsidR="0039465E" w:rsidRDefault="002503AB" w:rsidP="00C620E2">
            <w:pPr>
              <w:pStyle w:val="TableParagraph"/>
              <w:tabs>
                <w:tab w:val="left" w:pos="1527"/>
                <w:tab w:val="left" w:pos="4308"/>
                <w:tab w:val="left" w:pos="6194"/>
                <w:tab w:val="left" w:pos="8543"/>
              </w:tabs>
              <w:ind w:left="207" w:right="219"/>
              <w:rPr>
                <w:sz w:val="28"/>
              </w:rPr>
            </w:pPr>
            <w:r>
              <w:rPr>
                <w:sz w:val="28"/>
              </w:rPr>
              <w:t>труда,</w:t>
            </w:r>
            <w:r>
              <w:rPr>
                <w:sz w:val="28"/>
              </w:rPr>
              <w:tab/>
              <w:t>производственной</w:t>
            </w:r>
            <w:r>
              <w:rPr>
                <w:sz w:val="28"/>
              </w:rPr>
              <w:tab/>
              <w:t>санитарии,</w:t>
            </w:r>
            <w:r>
              <w:rPr>
                <w:sz w:val="28"/>
              </w:rPr>
              <w:tab/>
              <w:t>инфекционной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противопожарной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</w:tc>
      </w:tr>
      <w:tr w:rsidR="0039465E">
        <w:trPr>
          <w:trHeight w:val="1080"/>
        </w:trPr>
        <w:tc>
          <w:tcPr>
            <w:tcW w:w="1128" w:type="dxa"/>
          </w:tcPr>
          <w:p w:rsidR="0039465E" w:rsidRDefault="002503AB" w:rsidP="00C620E2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</w:p>
        </w:tc>
        <w:tc>
          <w:tcPr>
            <w:tcW w:w="8915" w:type="dxa"/>
          </w:tcPr>
          <w:p w:rsidR="0039465E" w:rsidRDefault="002503AB" w:rsidP="00C620E2">
            <w:pPr>
              <w:pStyle w:val="TableParagraph"/>
              <w:spacing w:before="19"/>
              <w:ind w:left="207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9465E" w:rsidRDefault="002503AB" w:rsidP="00C620E2">
            <w:pPr>
              <w:pStyle w:val="TableParagraph"/>
              <w:tabs>
                <w:tab w:val="left" w:pos="1474"/>
                <w:tab w:val="left" w:pos="2160"/>
                <w:tab w:val="left" w:pos="3814"/>
                <w:tab w:val="left" w:pos="5218"/>
                <w:tab w:val="left" w:pos="6917"/>
                <w:tab w:val="left" w:pos="8544"/>
              </w:tabs>
              <w:ind w:left="207" w:right="218"/>
              <w:rPr>
                <w:sz w:val="28"/>
              </w:rPr>
            </w:pPr>
            <w:r>
              <w:rPr>
                <w:sz w:val="28"/>
              </w:rPr>
              <w:t>спортом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укрепления</w:t>
            </w:r>
            <w:r>
              <w:rPr>
                <w:sz w:val="28"/>
              </w:rPr>
              <w:tab/>
              <w:t>здоровья,</w:t>
            </w:r>
            <w:r>
              <w:rPr>
                <w:sz w:val="28"/>
              </w:rPr>
              <w:tab/>
              <w:t>достижения</w:t>
            </w:r>
            <w:r>
              <w:rPr>
                <w:sz w:val="28"/>
              </w:rPr>
              <w:tab/>
              <w:t>жизненных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целей.</w:t>
            </w:r>
          </w:p>
        </w:tc>
      </w:tr>
    </w:tbl>
    <w:p w:rsidR="0039465E" w:rsidRDefault="0039465E" w:rsidP="00C620E2">
      <w:pPr>
        <w:rPr>
          <w:sz w:val="28"/>
        </w:rPr>
        <w:sectPr w:rsidR="0039465E">
          <w:pgSz w:w="11910" w:h="16840"/>
          <w:pgMar w:top="1120" w:right="300" w:bottom="1060" w:left="1140" w:header="0" w:footer="877" w:gutter="0"/>
          <w:cols w:space="720"/>
        </w:sectPr>
      </w:pPr>
    </w:p>
    <w:p w:rsidR="0039465E" w:rsidRDefault="002503AB">
      <w:pPr>
        <w:spacing w:before="72"/>
        <w:ind w:left="1020" w:right="1007"/>
        <w:jc w:val="center"/>
        <w:rPr>
          <w:b/>
          <w:sz w:val="28"/>
        </w:rPr>
      </w:pPr>
      <w:r>
        <w:rPr>
          <w:b/>
          <w:sz w:val="28"/>
        </w:rPr>
        <w:lastRenderedPageBreak/>
        <w:t>Тематический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</w:p>
    <w:p w:rsidR="0039465E" w:rsidRDefault="0039465E">
      <w:pPr>
        <w:pStyle w:val="a3"/>
        <w:rPr>
          <w:b/>
          <w:sz w:val="20"/>
        </w:rPr>
      </w:pPr>
    </w:p>
    <w:p w:rsidR="0039465E" w:rsidRDefault="0039465E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185"/>
        <w:gridCol w:w="4702"/>
        <w:gridCol w:w="1263"/>
      </w:tblGrid>
      <w:tr w:rsidR="0039465E">
        <w:trPr>
          <w:trHeight w:val="1869"/>
        </w:trPr>
        <w:tc>
          <w:tcPr>
            <w:tcW w:w="619" w:type="dxa"/>
          </w:tcPr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2503AB">
            <w:pPr>
              <w:pStyle w:val="TableParagraph"/>
              <w:spacing w:before="19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887" w:type="dxa"/>
            <w:gridSpan w:val="2"/>
          </w:tcPr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2503AB">
            <w:pPr>
              <w:pStyle w:val="TableParagraph"/>
              <w:spacing w:before="195"/>
              <w:ind w:left="1728" w:right="1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  <w:tc>
          <w:tcPr>
            <w:tcW w:w="1263" w:type="dxa"/>
          </w:tcPr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9465E" w:rsidRDefault="002503AB">
            <w:pPr>
              <w:pStyle w:val="TableParagraph"/>
              <w:ind w:left="320" w:right="301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9465E">
        <w:trPr>
          <w:trHeight w:val="827"/>
        </w:trPr>
        <w:tc>
          <w:tcPr>
            <w:tcW w:w="619" w:type="dxa"/>
          </w:tcPr>
          <w:p w:rsidR="0039465E" w:rsidRDefault="0039465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9465E" w:rsidRDefault="002503AB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7" w:type="dxa"/>
            <w:gridSpan w:val="2"/>
          </w:tcPr>
          <w:p w:rsidR="0039465E" w:rsidRDefault="002503AB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Ознакомление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КДЛ:</w:t>
            </w:r>
          </w:p>
          <w:p w:rsidR="0039465E" w:rsidRDefault="002503AB">
            <w:pPr>
              <w:pStyle w:val="TableParagraph"/>
              <w:spacing w:line="270" w:lineRule="atLeast"/>
              <w:ind w:left="105" w:right="637"/>
              <w:rPr>
                <w:sz w:val="24"/>
              </w:rPr>
            </w:pPr>
            <w:r>
              <w:rPr>
                <w:sz w:val="24"/>
              </w:rPr>
              <w:t>- изучение нормативных документов, регламентирующих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КДЛ.</w:t>
            </w:r>
          </w:p>
        </w:tc>
        <w:tc>
          <w:tcPr>
            <w:tcW w:w="1263" w:type="dxa"/>
          </w:tcPr>
          <w:p w:rsidR="0039465E" w:rsidRDefault="0039465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9465E" w:rsidRDefault="002503AB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465E">
        <w:trPr>
          <w:trHeight w:val="827"/>
        </w:trPr>
        <w:tc>
          <w:tcPr>
            <w:tcW w:w="619" w:type="dxa"/>
          </w:tcPr>
          <w:p w:rsidR="0039465E" w:rsidRDefault="0039465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39465E" w:rsidRDefault="002503AB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7" w:type="dxa"/>
            <w:gridSpan w:val="2"/>
          </w:tcPr>
          <w:p w:rsidR="0039465E" w:rsidRDefault="002503AB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биохимическим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исследованиям:</w:t>
            </w:r>
          </w:p>
          <w:p w:rsidR="0039465E" w:rsidRDefault="002503AB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биоматериала.</w:t>
            </w:r>
          </w:p>
          <w:p w:rsidR="0039465E" w:rsidRDefault="002503AB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сыворотки из венозной крови.</w:t>
            </w:r>
          </w:p>
        </w:tc>
        <w:tc>
          <w:tcPr>
            <w:tcW w:w="1263" w:type="dxa"/>
          </w:tcPr>
          <w:p w:rsidR="0039465E" w:rsidRDefault="0039465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39465E" w:rsidRDefault="002503AB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465E">
        <w:trPr>
          <w:trHeight w:val="827"/>
        </w:trPr>
        <w:tc>
          <w:tcPr>
            <w:tcW w:w="619" w:type="dxa"/>
          </w:tcPr>
          <w:p w:rsidR="0039465E" w:rsidRDefault="0039465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39465E" w:rsidRDefault="002503AB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7" w:type="dxa"/>
            <w:gridSpan w:val="2"/>
          </w:tcPr>
          <w:p w:rsidR="0039465E" w:rsidRDefault="002503AB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рабочего места:</w:t>
            </w:r>
          </w:p>
          <w:p w:rsidR="0039465E" w:rsidRDefault="002503AB">
            <w:pPr>
              <w:pStyle w:val="TableParagraph"/>
              <w:spacing w:line="270" w:lineRule="atLeast"/>
              <w:ind w:left="105" w:right="947"/>
              <w:rPr>
                <w:sz w:val="24"/>
              </w:rPr>
            </w:pPr>
            <w:r>
              <w:rPr>
                <w:sz w:val="24"/>
              </w:rPr>
              <w:t>- приготовление реактивов, подготовка оборудования, посуды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263" w:type="dxa"/>
          </w:tcPr>
          <w:p w:rsidR="0039465E" w:rsidRDefault="0039465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39465E" w:rsidRDefault="002503AB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465E">
        <w:trPr>
          <w:trHeight w:val="5519"/>
        </w:trPr>
        <w:tc>
          <w:tcPr>
            <w:tcW w:w="619" w:type="dxa"/>
          </w:tcPr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2503AB">
            <w:pPr>
              <w:pStyle w:val="TableParagraph"/>
              <w:spacing w:before="223"/>
              <w:ind w:left="2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7" w:type="dxa"/>
            <w:gridSpan w:val="2"/>
          </w:tcPr>
          <w:p w:rsidR="0039465E" w:rsidRDefault="002503AB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биохимических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жидкостях: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701" w:firstLine="0"/>
              <w:rPr>
                <w:sz w:val="24"/>
              </w:rPr>
            </w:pPr>
            <w:r>
              <w:rPr>
                <w:sz w:val="24"/>
              </w:rPr>
              <w:t xml:space="preserve">определение активности ферментов (амилазы, ЩФ, КФ, </w:t>
            </w:r>
            <w:proofErr w:type="gramStart"/>
            <w:r>
              <w:rPr>
                <w:sz w:val="24"/>
              </w:rPr>
              <w:t>ЛДГ,КФК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АлАТ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АсАТ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определение содержания показателей углеводного 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(глюкоза,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сиаловые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гликированный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лактат)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определение содержания показателей белкового 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(общий белок,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белковые фракции, мочевина, креатинин, билирубин, мочевая кислота)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 методами.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389" w:firstLine="0"/>
              <w:rPr>
                <w:sz w:val="24"/>
              </w:rPr>
            </w:pPr>
            <w:r>
              <w:rPr>
                <w:sz w:val="24"/>
              </w:rPr>
              <w:t>определение содержания показателей липидного 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(холестерин,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ТГ,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Хс</w:t>
            </w:r>
            <w:proofErr w:type="spellEnd"/>
            <w:r>
              <w:rPr>
                <w:sz w:val="24"/>
              </w:rPr>
              <w:t>-ЛПНП,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Хс</w:t>
            </w:r>
            <w:proofErr w:type="spellEnd"/>
            <w:r>
              <w:rPr>
                <w:sz w:val="24"/>
              </w:rPr>
              <w:t>-ЛПВП,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ИА)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работа на современном биохимическом оборудовании (ФЭК, фотометр,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анализаторы)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определение содержания показателей минерального 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(кальций,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натрий,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калий, магний,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железо ЖСС)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 КОС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показателей гемостаза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современными методами.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867" w:firstLine="0"/>
              <w:rPr>
                <w:sz w:val="24"/>
              </w:rPr>
            </w:pPr>
            <w:r>
              <w:rPr>
                <w:sz w:val="24"/>
              </w:rPr>
              <w:t>работа на современном биохимическом оборудовании (фотометр,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анализаторы,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коагулометр</w:t>
            </w:r>
            <w:proofErr w:type="spellEnd"/>
            <w:r>
              <w:rPr>
                <w:sz w:val="24"/>
              </w:rPr>
              <w:t>, анализатор газов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крови)</w:t>
            </w:r>
          </w:p>
          <w:p w:rsidR="0039465E" w:rsidRDefault="002503AB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внутрилабораторный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1263" w:type="dxa"/>
          </w:tcPr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39465E">
            <w:pPr>
              <w:pStyle w:val="TableParagraph"/>
              <w:rPr>
                <w:b/>
                <w:sz w:val="26"/>
              </w:rPr>
            </w:pPr>
          </w:p>
          <w:p w:rsidR="0039465E" w:rsidRDefault="002503AB">
            <w:pPr>
              <w:pStyle w:val="TableParagraph"/>
              <w:spacing w:before="223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39465E">
        <w:trPr>
          <w:trHeight w:val="340"/>
        </w:trPr>
        <w:tc>
          <w:tcPr>
            <w:tcW w:w="619" w:type="dxa"/>
          </w:tcPr>
          <w:p w:rsidR="0039465E" w:rsidRDefault="002503AB">
            <w:pPr>
              <w:pStyle w:val="TableParagraph"/>
              <w:spacing w:before="54" w:line="266" w:lineRule="exact"/>
              <w:ind w:left="2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7" w:type="dxa"/>
            <w:gridSpan w:val="2"/>
          </w:tcPr>
          <w:p w:rsidR="0039465E" w:rsidRDefault="002503AB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Регистрация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исследования.</w:t>
            </w:r>
          </w:p>
        </w:tc>
        <w:tc>
          <w:tcPr>
            <w:tcW w:w="1263" w:type="dxa"/>
          </w:tcPr>
          <w:p w:rsidR="0039465E" w:rsidRDefault="002503AB">
            <w:pPr>
              <w:pStyle w:val="TableParagraph"/>
              <w:spacing w:before="54" w:line="266" w:lineRule="exact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465E">
        <w:trPr>
          <w:trHeight w:val="1103"/>
        </w:trPr>
        <w:tc>
          <w:tcPr>
            <w:tcW w:w="619" w:type="dxa"/>
          </w:tcPr>
          <w:p w:rsidR="0039465E" w:rsidRDefault="0039465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39465E" w:rsidRDefault="002503AB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87" w:type="dxa"/>
            <w:gridSpan w:val="2"/>
          </w:tcPr>
          <w:p w:rsidR="0039465E" w:rsidRDefault="002503AB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санитарно-эпидемиологического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КДЛ:</w:t>
            </w:r>
          </w:p>
          <w:p w:rsidR="0039465E" w:rsidRDefault="002503AB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проведение мероприятий по стерилизации и дезинфекции 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инструментария, 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39465E" w:rsidRDefault="002503A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64" w:lineRule="exact"/>
              <w:ind w:left="247" w:hanging="143"/>
              <w:rPr>
                <w:sz w:val="24"/>
              </w:rPr>
            </w:pPr>
            <w:r>
              <w:rPr>
                <w:sz w:val="24"/>
              </w:rPr>
              <w:t>утилизация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263" w:type="dxa"/>
          </w:tcPr>
          <w:p w:rsidR="0039465E" w:rsidRDefault="0039465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39465E" w:rsidRDefault="002503AB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9465E">
        <w:trPr>
          <w:trHeight w:val="340"/>
        </w:trPr>
        <w:tc>
          <w:tcPr>
            <w:tcW w:w="8506" w:type="dxa"/>
            <w:gridSpan w:val="3"/>
          </w:tcPr>
          <w:p w:rsidR="0039465E" w:rsidRDefault="002503AB">
            <w:pPr>
              <w:pStyle w:val="TableParagraph"/>
              <w:spacing w:before="30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263" w:type="dxa"/>
          </w:tcPr>
          <w:p w:rsidR="0039465E" w:rsidRDefault="002503AB">
            <w:pPr>
              <w:pStyle w:val="TableParagraph"/>
              <w:spacing w:before="30"/>
              <w:ind w:left="428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 w:rsidR="0039465E">
        <w:trPr>
          <w:trHeight w:val="347"/>
        </w:trPr>
        <w:tc>
          <w:tcPr>
            <w:tcW w:w="3804" w:type="dxa"/>
            <w:gridSpan w:val="2"/>
          </w:tcPr>
          <w:p w:rsidR="0039465E" w:rsidRDefault="002503AB">
            <w:pPr>
              <w:pStyle w:val="TableParagraph"/>
              <w:spacing w:before="3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4702" w:type="dxa"/>
          </w:tcPr>
          <w:p w:rsidR="0039465E" w:rsidRDefault="002503AB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263" w:type="dxa"/>
          </w:tcPr>
          <w:p w:rsidR="0039465E" w:rsidRDefault="0039465E">
            <w:pPr>
              <w:pStyle w:val="TableParagraph"/>
              <w:rPr>
                <w:sz w:val="24"/>
              </w:rPr>
            </w:pPr>
          </w:p>
        </w:tc>
      </w:tr>
    </w:tbl>
    <w:p w:rsidR="0039465E" w:rsidRDefault="0039465E">
      <w:pPr>
        <w:rPr>
          <w:sz w:val="24"/>
        </w:rPr>
        <w:sectPr w:rsidR="0039465E">
          <w:pgSz w:w="11910" w:h="16840"/>
          <w:pgMar w:top="1040" w:right="300" w:bottom="1060" w:left="1140" w:header="0" w:footer="877" w:gutter="0"/>
          <w:cols w:space="720"/>
        </w:sectPr>
      </w:pPr>
    </w:p>
    <w:p w:rsidR="0039465E" w:rsidRDefault="002D2F4B" w:rsidP="004155FB">
      <w:pPr>
        <w:pStyle w:val="a3"/>
        <w:spacing w:after="1" w:line="2" w:lineRule="atLeast"/>
        <w:rPr>
          <w:b/>
          <w:sz w:val="16"/>
        </w:rPr>
      </w:pPr>
      <w:r>
        <w:rPr>
          <w:b/>
          <w:noProof/>
          <w:sz w:val="16"/>
        </w:rPr>
        <w:lastRenderedPageBreak/>
        <w:drawing>
          <wp:inline distT="0" distB="0" distL="0" distR="0">
            <wp:extent cx="5600739" cy="7992598"/>
            <wp:effectExtent l="1200150" t="0" r="1181100" b="0"/>
            <wp:docPr id="1681698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98225" name="Рисунок 16816982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8839" cy="803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C5" w:rsidRPr="000100C5" w:rsidRDefault="000100C5" w:rsidP="004155FB">
      <w:pPr>
        <w:contextualSpacing/>
        <w:jc w:val="center"/>
        <w:rPr>
          <w:b/>
          <w:sz w:val="28"/>
          <w:szCs w:val="28"/>
        </w:rPr>
      </w:pPr>
      <w:r w:rsidRPr="000100C5">
        <w:rPr>
          <w:b/>
          <w:sz w:val="28"/>
          <w:szCs w:val="28"/>
        </w:rPr>
        <w:lastRenderedPageBreak/>
        <w:t>Инструктаж по технике безопасности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</w:t>
      </w:r>
      <w:r w:rsidR="000E0CA6" w:rsidRPr="000E0CA6">
        <w:rPr>
          <w:color w:val="000009"/>
        </w:rPr>
        <w:t xml:space="preserve"> </w:t>
      </w:r>
      <w:r w:rsidR="000E0CA6" w:rsidRPr="000E0CA6">
        <w:rPr>
          <w:sz w:val="28"/>
          <w:szCs w:val="28"/>
        </w:rPr>
        <w:t>Медперсонал должен неукоснительно соблюдать меры индивидуальной защиты, особенно при проведении инвазивных процедур, сопровождающихся загрязнением рук кровью и другими биологическими жидкостями пациентов</w:t>
      </w:r>
      <w:r w:rsidR="000E0CA6">
        <w:rPr>
          <w:sz w:val="28"/>
          <w:szCs w:val="28"/>
        </w:rPr>
        <w:t>.</w:t>
      </w:r>
    </w:p>
    <w:p w:rsidR="00523F52" w:rsidRDefault="00523F52" w:rsidP="000100C5">
      <w:pPr>
        <w:jc w:val="both"/>
        <w:rPr>
          <w:b/>
          <w:sz w:val="28"/>
          <w:szCs w:val="28"/>
        </w:rPr>
      </w:pPr>
    </w:p>
    <w:p w:rsidR="00523F52" w:rsidRPr="000100C5" w:rsidRDefault="000100C5" w:rsidP="000100C5">
      <w:pPr>
        <w:jc w:val="both"/>
        <w:rPr>
          <w:b/>
          <w:sz w:val="28"/>
          <w:szCs w:val="28"/>
        </w:rPr>
      </w:pPr>
      <w:r w:rsidRPr="000100C5">
        <w:rPr>
          <w:b/>
          <w:sz w:val="28"/>
          <w:szCs w:val="28"/>
        </w:rPr>
        <w:t xml:space="preserve">Алгоритм обработки места повреждения: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796"/>
        <w:gridCol w:w="4394"/>
      </w:tblGrid>
      <w:tr w:rsidR="000100C5" w:rsidRPr="000100C5" w:rsidTr="004155FB">
        <w:trPr>
          <w:trHeight w:val="85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Случай выполнения этапа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Как нужно выполнить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Почему нужно делать именно так</w:t>
            </w:r>
          </w:p>
        </w:tc>
      </w:tr>
      <w:tr w:rsidR="000100C5" w:rsidRPr="000100C5" w:rsidTr="004155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Попадание биологической жидкости на перчатки</w:t>
            </w:r>
            <w:r w:rsidRPr="000100C5">
              <w:rPr>
                <w:sz w:val="28"/>
                <w:szCs w:val="28"/>
              </w:rPr>
              <w:br/>
            </w:r>
            <w:r w:rsidRPr="000100C5">
              <w:rPr>
                <w:i/>
                <w:iCs/>
                <w:sz w:val="28"/>
                <w:szCs w:val="28"/>
              </w:rPr>
              <w:t>*Без повреждения перчаток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Обработать руки в перчатках салфеткой, смоченной в дез. растворе;</w:t>
            </w:r>
          </w:p>
          <w:p w:rsidR="000100C5" w:rsidRPr="000100C5" w:rsidRDefault="000100C5" w:rsidP="000100C5">
            <w:pPr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Утилизировать салфетку в емкость «Отходы. Класс Б»;</w:t>
            </w:r>
          </w:p>
          <w:p w:rsidR="000100C5" w:rsidRPr="000100C5" w:rsidRDefault="000100C5" w:rsidP="000100C5">
            <w:pPr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Вымыть руки проточной водой, не снимая перчаток;</w:t>
            </w:r>
          </w:p>
          <w:p w:rsidR="000100C5" w:rsidRPr="000100C5" w:rsidRDefault="000100C5" w:rsidP="000100C5">
            <w:pPr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Снять перчатки согласно РИ 32.16/РИ 32/18.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Для исключения распространения инфекции</w:t>
            </w:r>
          </w:p>
        </w:tc>
      </w:tr>
      <w:tr w:rsidR="000100C5" w:rsidRPr="000100C5" w:rsidTr="004155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Попадание биологической жидкости на слизистую глаз/носа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0C5" w:rsidRPr="000100C5" w:rsidRDefault="000100C5" w:rsidP="000100C5">
            <w:pPr>
              <w:numPr>
                <w:ilvl w:val="0"/>
                <w:numId w:val="38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Снять перчатки согласно РИ 32.16/РИ 32/18;</w:t>
            </w:r>
          </w:p>
          <w:p w:rsidR="000100C5" w:rsidRPr="000100C5" w:rsidRDefault="000100C5" w:rsidP="000100C5">
            <w:pPr>
              <w:numPr>
                <w:ilvl w:val="0"/>
                <w:numId w:val="38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Смочить ватный шарик водой;</w:t>
            </w:r>
          </w:p>
          <w:p w:rsidR="000100C5" w:rsidRPr="000100C5" w:rsidRDefault="000100C5" w:rsidP="000100C5">
            <w:pPr>
              <w:numPr>
                <w:ilvl w:val="0"/>
                <w:numId w:val="38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Обильно промыть глаза смоченным ватным шариком, исключая трения; обильно промыть нос водой, исключая трения.</w:t>
            </w:r>
          </w:p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Чтобы исключить втирание биологической жидкости в глаза</w:t>
            </w:r>
          </w:p>
        </w:tc>
      </w:tr>
      <w:tr w:rsidR="000100C5" w:rsidRPr="000100C5" w:rsidTr="004155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 xml:space="preserve">Попадание биологической жидкости на слизистые ротоглотки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0C5" w:rsidRPr="000100C5" w:rsidRDefault="000100C5" w:rsidP="000100C5">
            <w:pPr>
              <w:numPr>
                <w:ilvl w:val="0"/>
                <w:numId w:val="39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Снять перчатки согласно РИ 32.16/РИ 32/18;</w:t>
            </w:r>
          </w:p>
          <w:p w:rsidR="000100C5" w:rsidRPr="000100C5" w:rsidRDefault="000100C5" w:rsidP="000100C5">
            <w:pPr>
              <w:numPr>
                <w:ilvl w:val="0"/>
                <w:numId w:val="39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Промыть полость рта водой;</w:t>
            </w:r>
          </w:p>
          <w:p w:rsidR="000100C5" w:rsidRPr="000100C5" w:rsidRDefault="000100C5" w:rsidP="000100C5">
            <w:pPr>
              <w:numPr>
                <w:ilvl w:val="0"/>
                <w:numId w:val="39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Прополоскать полость рта 70% р-ром этилового спирта.</w:t>
            </w:r>
          </w:p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Для исключения распространения инфекции</w:t>
            </w:r>
          </w:p>
        </w:tc>
      </w:tr>
      <w:tr w:rsidR="000100C5" w:rsidRPr="000100C5" w:rsidTr="004155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Попадание биологической жидкости на кожные покровы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i/>
                <w:iCs/>
                <w:sz w:val="28"/>
                <w:szCs w:val="28"/>
              </w:rPr>
            </w:pPr>
            <w:r w:rsidRPr="000100C5">
              <w:rPr>
                <w:i/>
                <w:iCs/>
                <w:sz w:val="28"/>
                <w:szCs w:val="28"/>
              </w:rPr>
              <w:t>*Исключить трение</w:t>
            </w:r>
          </w:p>
          <w:p w:rsidR="000100C5" w:rsidRPr="000100C5" w:rsidRDefault="000100C5" w:rsidP="000100C5">
            <w:pPr>
              <w:numPr>
                <w:ilvl w:val="0"/>
                <w:numId w:val="40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Обработать пораженное место 70% спиртом;</w:t>
            </w:r>
          </w:p>
          <w:p w:rsidR="000100C5" w:rsidRPr="000100C5" w:rsidRDefault="000100C5" w:rsidP="000100C5">
            <w:pPr>
              <w:numPr>
                <w:ilvl w:val="0"/>
                <w:numId w:val="40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Обмыть пораженное место водой с мылом;</w:t>
            </w:r>
          </w:p>
          <w:p w:rsidR="000100C5" w:rsidRPr="000100C5" w:rsidRDefault="000100C5" w:rsidP="000100C5">
            <w:pPr>
              <w:numPr>
                <w:ilvl w:val="0"/>
                <w:numId w:val="40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Повторно обработать пораженное место 70% спиртом.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Чтобы исключить втирание биологической жидкости в глаза</w:t>
            </w:r>
          </w:p>
        </w:tc>
      </w:tr>
      <w:tr w:rsidR="000100C5" w:rsidRPr="000100C5" w:rsidTr="002B499D">
        <w:trPr>
          <w:trHeight w:val="353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lastRenderedPageBreak/>
              <w:t>Укол</w:t>
            </w:r>
            <w:r w:rsidRPr="000100C5">
              <w:rPr>
                <w:sz w:val="28"/>
                <w:szCs w:val="28"/>
                <w:lang w:val="en-US"/>
              </w:rPr>
              <w:t>/</w:t>
            </w:r>
            <w:r w:rsidRPr="000100C5">
              <w:rPr>
                <w:sz w:val="28"/>
                <w:szCs w:val="28"/>
              </w:rPr>
              <w:t>порез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При загрязнении перчаток, вымыть руки с мылом, не снимая перчаток;</w:t>
            </w:r>
          </w:p>
          <w:p w:rsidR="000100C5" w:rsidRPr="000100C5" w:rsidRDefault="000100C5" w:rsidP="000100C5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Снять перчатки согласно РИ 32.16/РИ 32/18;</w:t>
            </w:r>
          </w:p>
          <w:p w:rsidR="000100C5" w:rsidRPr="000100C5" w:rsidRDefault="000100C5" w:rsidP="000100C5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Вымыть руки с мылом под проточной водой;</w:t>
            </w:r>
          </w:p>
          <w:p w:rsidR="000100C5" w:rsidRPr="000100C5" w:rsidRDefault="000100C5" w:rsidP="000100C5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Обработать ранку 70% р-ром спирта;</w:t>
            </w:r>
          </w:p>
          <w:p w:rsidR="000100C5" w:rsidRPr="000100C5" w:rsidRDefault="000100C5" w:rsidP="000100C5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Смазать ранку 5% р-ром йода;</w:t>
            </w:r>
          </w:p>
          <w:p w:rsidR="000100C5" w:rsidRPr="000100C5" w:rsidRDefault="000100C5" w:rsidP="000100C5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Заклеить ранку антибактериальным пластырем;</w:t>
            </w:r>
          </w:p>
          <w:p w:rsidR="000100C5" w:rsidRPr="000100C5" w:rsidRDefault="000100C5" w:rsidP="000100C5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Надеть напальчник;</w:t>
            </w:r>
          </w:p>
          <w:p w:rsidR="000100C5" w:rsidRPr="000100C5" w:rsidRDefault="000100C5" w:rsidP="000100C5">
            <w:pPr>
              <w:jc w:val="both"/>
              <w:rPr>
                <w:iCs/>
                <w:sz w:val="28"/>
                <w:szCs w:val="28"/>
              </w:rPr>
            </w:pPr>
            <w:r w:rsidRPr="000100C5">
              <w:rPr>
                <w:iCs/>
                <w:sz w:val="28"/>
                <w:szCs w:val="28"/>
              </w:rPr>
              <w:t>При н</w:t>
            </w:r>
            <w:r w:rsidR="004155FB">
              <w:rPr>
                <w:iCs/>
                <w:sz w:val="28"/>
                <w:szCs w:val="28"/>
              </w:rPr>
              <w:t>е</w:t>
            </w:r>
            <w:r w:rsidRPr="000100C5">
              <w:rPr>
                <w:iCs/>
                <w:sz w:val="28"/>
                <w:szCs w:val="28"/>
              </w:rPr>
              <w:t>обходимости/В случае укола/пореза пальца.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0C5" w:rsidRPr="000100C5" w:rsidRDefault="000100C5" w:rsidP="000100C5">
            <w:pPr>
              <w:jc w:val="both"/>
              <w:rPr>
                <w:sz w:val="28"/>
                <w:szCs w:val="28"/>
              </w:rPr>
            </w:pPr>
            <w:r w:rsidRPr="000100C5">
              <w:rPr>
                <w:sz w:val="28"/>
                <w:szCs w:val="28"/>
              </w:rPr>
              <w:t>Для исключения распространения инфекции</w:t>
            </w:r>
          </w:p>
        </w:tc>
      </w:tr>
    </w:tbl>
    <w:p w:rsidR="002B499D" w:rsidRDefault="002B499D" w:rsidP="00C620E2">
      <w:pPr>
        <w:jc w:val="both"/>
        <w:rPr>
          <w:b/>
          <w:sz w:val="28"/>
          <w:szCs w:val="28"/>
        </w:rPr>
      </w:pPr>
    </w:p>
    <w:p w:rsidR="000100C5" w:rsidRPr="000100C5" w:rsidRDefault="000100C5" w:rsidP="00C620E2">
      <w:pPr>
        <w:jc w:val="both"/>
        <w:rPr>
          <w:b/>
          <w:sz w:val="28"/>
          <w:szCs w:val="28"/>
        </w:rPr>
      </w:pPr>
      <w:r w:rsidRPr="000100C5">
        <w:rPr>
          <w:b/>
          <w:sz w:val="28"/>
          <w:szCs w:val="28"/>
        </w:rPr>
        <w:t>Алгоритм действий персонала при возникновении аварийной ситуации: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1.</w:t>
      </w:r>
      <w:r w:rsidRPr="000100C5">
        <w:rPr>
          <w:sz w:val="28"/>
          <w:szCs w:val="28"/>
        </w:rPr>
        <w:tab/>
        <w:t>Обработать место повреждения в соответствии с РИ 7.3.1. «Алгоритм обработки места повреждения»;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2.</w:t>
      </w:r>
      <w:r w:rsidRPr="000100C5">
        <w:rPr>
          <w:sz w:val="28"/>
          <w:szCs w:val="28"/>
        </w:rPr>
        <w:tab/>
        <w:t xml:space="preserve">Провести уборку места разлива биологической жидкости в </w:t>
      </w:r>
      <w:proofErr w:type="spellStart"/>
      <w:r w:rsidRPr="000100C5">
        <w:rPr>
          <w:sz w:val="28"/>
          <w:szCs w:val="28"/>
        </w:rPr>
        <w:t>соответсвии</w:t>
      </w:r>
      <w:proofErr w:type="spellEnd"/>
      <w:r w:rsidRPr="000100C5">
        <w:rPr>
          <w:sz w:val="28"/>
          <w:szCs w:val="28"/>
        </w:rPr>
        <w:t xml:space="preserve"> с РИ 32.1.12 «Порядок действий при разливе биологической жидкости на пол или поверхность»;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3.</w:t>
      </w:r>
      <w:r w:rsidRPr="000100C5">
        <w:rPr>
          <w:sz w:val="28"/>
          <w:szCs w:val="28"/>
        </w:rPr>
        <w:tab/>
        <w:t>Сделать записку в журнале регистрации аварийных ситуаций;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4.</w:t>
      </w:r>
      <w:r w:rsidRPr="000100C5">
        <w:rPr>
          <w:sz w:val="28"/>
          <w:szCs w:val="28"/>
        </w:rPr>
        <w:tab/>
        <w:t>Написать объяснительную и передать ее заведующему профильным отделением;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5.</w:t>
      </w:r>
      <w:r w:rsidRPr="000100C5">
        <w:rPr>
          <w:sz w:val="28"/>
          <w:szCs w:val="28"/>
        </w:rPr>
        <w:tab/>
        <w:t>Прийти на прием к врачу- терапевту приемного отделения;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6.</w:t>
      </w:r>
      <w:r w:rsidRPr="000100C5">
        <w:rPr>
          <w:sz w:val="28"/>
          <w:szCs w:val="28"/>
        </w:rPr>
        <w:tab/>
        <w:t>Пройти обследование, назначенное врачом терапевтом;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7.</w:t>
      </w:r>
      <w:r w:rsidRPr="000100C5">
        <w:rPr>
          <w:sz w:val="28"/>
          <w:szCs w:val="28"/>
        </w:rPr>
        <w:tab/>
        <w:t>Получить в приемном отделении лекарственные средства, назначенные врачом терапевтом и начать их прием;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8.</w:t>
      </w:r>
      <w:r w:rsidRPr="000100C5">
        <w:rPr>
          <w:sz w:val="28"/>
          <w:szCs w:val="28"/>
        </w:rPr>
        <w:tab/>
        <w:t>Прийти на прием к врачу-инфекционисту с готовыми результатами обследования.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 w:rsidRPr="000100C5">
        <w:rPr>
          <w:sz w:val="28"/>
          <w:szCs w:val="28"/>
        </w:rPr>
        <w:t>Каждый сотрудник в лаборатории должен быть одет в средст</w:t>
      </w:r>
      <w:r>
        <w:rPr>
          <w:sz w:val="28"/>
          <w:szCs w:val="28"/>
        </w:rPr>
        <w:t xml:space="preserve">ва индивидуальной защиты (СИЗ). </w:t>
      </w:r>
      <w:r w:rsidRPr="000100C5">
        <w:rPr>
          <w:sz w:val="28"/>
          <w:szCs w:val="28"/>
        </w:rPr>
        <w:t xml:space="preserve">К СИЗ относят: 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00C5">
        <w:rPr>
          <w:sz w:val="28"/>
          <w:szCs w:val="28"/>
        </w:rPr>
        <w:t>1.</w:t>
      </w:r>
      <w:r w:rsidRPr="000100C5">
        <w:rPr>
          <w:sz w:val="28"/>
          <w:szCs w:val="28"/>
        </w:rPr>
        <w:tab/>
        <w:t>Медицинский халат или костюм;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00C5">
        <w:rPr>
          <w:sz w:val="28"/>
          <w:szCs w:val="28"/>
        </w:rPr>
        <w:t>2.</w:t>
      </w:r>
      <w:r w:rsidRPr="000100C5">
        <w:rPr>
          <w:sz w:val="28"/>
          <w:szCs w:val="28"/>
        </w:rPr>
        <w:tab/>
        <w:t>Шапочка;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00C5">
        <w:rPr>
          <w:sz w:val="28"/>
          <w:szCs w:val="28"/>
        </w:rPr>
        <w:t>3.</w:t>
      </w:r>
      <w:r w:rsidRPr="000100C5">
        <w:rPr>
          <w:sz w:val="28"/>
          <w:szCs w:val="28"/>
        </w:rPr>
        <w:tab/>
        <w:t xml:space="preserve">Маска; 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00C5">
        <w:rPr>
          <w:sz w:val="28"/>
          <w:szCs w:val="28"/>
        </w:rPr>
        <w:t>4.</w:t>
      </w:r>
      <w:r w:rsidRPr="000100C5">
        <w:rPr>
          <w:sz w:val="28"/>
          <w:szCs w:val="28"/>
        </w:rPr>
        <w:tab/>
        <w:t xml:space="preserve">Перчатки; 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00C5">
        <w:rPr>
          <w:sz w:val="28"/>
          <w:szCs w:val="28"/>
        </w:rPr>
        <w:t>5.</w:t>
      </w:r>
      <w:r w:rsidRPr="000100C5">
        <w:rPr>
          <w:sz w:val="28"/>
          <w:szCs w:val="28"/>
        </w:rPr>
        <w:tab/>
        <w:t xml:space="preserve">Сменная прорезиненная моющаяся обувь; </w:t>
      </w:r>
    </w:p>
    <w:p w:rsidR="000100C5" w:rsidRPr="000100C5" w:rsidRDefault="000100C5" w:rsidP="00C620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00C5">
        <w:rPr>
          <w:sz w:val="28"/>
          <w:szCs w:val="28"/>
        </w:rPr>
        <w:t>6.</w:t>
      </w:r>
      <w:r w:rsidRPr="000100C5">
        <w:rPr>
          <w:sz w:val="28"/>
          <w:szCs w:val="28"/>
        </w:rPr>
        <w:tab/>
        <w:t>Очки (Щиток);</w:t>
      </w:r>
    </w:p>
    <w:p w:rsidR="003C3749" w:rsidRDefault="000100C5" w:rsidP="00C620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</w:t>
      </w:r>
      <w:r>
        <w:rPr>
          <w:sz w:val="28"/>
          <w:szCs w:val="28"/>
        </w:rPr>
        <w:tab/>
        <w:t xml:space="preserve">Резиновый </w:t>
      </w:r>
      <w:proofErr w:type="gramStart"/>
      <w:r w:rsidRPr="000100C5">
        <w:rPr>
          <w:sz w:val="28"/>
          <w:szCs w:val="28"/>
        </w:rPr>
        <w:t>фартук</w:t>
      </w:r>
      <w:r>
        <w:rPr>
          <w:sz w:val="28"/>
          <w:szCs w:val="28"/>
        </w:rPr>
        <w:t xml:space="preserve"> </w:t>
      </w:r>
      <w:r w:rsidRPr="000100C5">
        <w:rPr>
          <w:sz w:val="28"/>
          <w:szCs w:val="28"/>
        </w:rPr>
        <w:t xml:space="preserve"> (</w:t>
      </w:r>
      <w:proofErr w:type="gramEnd"/>
      <w:r w:rsidRPr="000100C5">
        <w:rPr>
          <w:sz w:val="28"/>
          <w:szCs w:val="28"/>
        </w:rPr>
        <w:t>по необходимости).</w:t>
      </w:r>
    </w:p>
    <w:p w:rsidR="003C3749" w:rsidRPr="003C3749" w:rsidRDefault="003C3749" w:rsidP="00C620E2">
      <w:pPr>
        <w:ind w:firstLine="720"/>
        <w:jc w:val="both"/>
        <w:rPr>
          <w:b/>
          <w:sz w:val="28"/>
          <w:szCs w:val="28"/>
        </w:rPr>
      </w:pPr>
      <w:proofErr w:type="gramStart"/>
      <w:r w:rsidRPr="003C3749">
        <w:rPr>
          <w:b/>
          <w:sz w:val="28"/>
          <w:szCs w:val="28"/>
        </w:rPr>
        <w:t>Пять  моментов</w:t>
      </w:r>
      <w:proofErr w:type="gramEnd"/>
      <w:r w:rsidRPr="003C3749">
        <w:rPr>
          <w:b/>
          <w:sz w:val="28"/>
          <w:szCs w:val="28"/>
        </w:rPr>
        <w:t xml:space="preserve"> для гигиены рук: </w:t>
      </w:r>
    </w:p>
    <w:p w:rsidR="00A53803" w:rsidRDefault="00363E61" w:rsidP="00A538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99059" cy="7847491"/>
            <wp:effectExtent l="1181100" t="0" r="1149985" b="0"/>
            <wp:docPr id="20745160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16090" name="Рисунок 20745160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1989" cy="785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5E" w:rsidRDefault="0039465E" w:rsidP="002B499D">
      <w:pPr>
        <w:rPr>
          <w:rFonts w:ascii="Calibri"/>
          <w:sz w:val="20"/>
        </w:rPr>
      </w:pPr>
    </w:p>
    <w:p w:rsidR="00A53803" w:rsidRDefault="00A53803" w:rsidP="00A53803">
      <w:pPr>
        <w:pStyle w:val="2"/>
        <w:spacing w:before="89"/>
        <w:ind w:left="5274" w:right="5636"/>
        <w:jc w:val="center"/>
      </w:pPr>
      <w:r>
        <w:t>Лист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исследований.</w:t>
      </w:r>
    </w:p>
    <w:p w:rsidR="00A53803" w:rsidRDefault="00A53803" w:rsidP="00A53803">
      <w:pPr>
        <w:pStyle w:val="a3"/>
        <w:rPr>
          <w:b/>
          <w:sz w:val="20"/>
        </w:rPr>
      </w:pPr>
    </w:p>
    <w:p w:rsidR="00A53803" w:rsidRDefault="00A53803" w:rsidP="00A53803">
      <w:pPr>
        <w:pStyle w:val="a3"/>
        <w:spacing w:before="5" w:after="1"/>
        <w:rPr>
          <w:b/>
          <w:sz w:val="16"/>
        </w:rPr>
      </w:pPr>
    </w:p>
    <w:tbl>
      <w:tblPr>
        <w:tblStyle w:val="TableNormal"/>
        <w:tblW w:w="15097" w:type="dxa"/>
        <w:tblInd w:w="110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076"/>
        <w:gridCol w:w="350"/>
        <w:gridCol w:w="356"/>
        <w:gridCol w:w="496"/>
        <w:gridCol w:w="496"/>
        <w:gridCol w:w="496"/>
        <w:gridCol w:w="496"/>
        <w:gridCol w:w="496"/>
        <w:gridCol w:w="366"/>
        <w:gridCol w:w="496"/>
        <w:gridCol w:w="585"/>
        <w:gridCol w:w="577"/>
        <w:gridCol w:w="586"/>
        <w:gridCol w:w="588"/>
        <w:gridCol w:w="589"/>
        <w:gridCol w:w="591"/>
        <w:gridCol w:w="593"/>
        <w:gridCol w:w="595"/>
        <w:gridCol w:w="597"/>
        <w:gridCol w:w="599"/>
        <w:gridCol w:w="600"/>
        <w:gridCol w:w="604"/>
        <w:gridCol w:w="606"/>
        <w:gridCol w:w="601"/>
        <w:gridCol w:w="679"/>
        <w:gridCol w:w="222"/>
      </w:tblGrid>
      <w:tr w:rsidR="00A53803" w:rsidTr="00A53803">
        <w:trPr>
          <w:trHeight w:val="509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Исследования.</w:t>
            </w:r>
          </w:p>
        </w:tc>
        <w:tc>
          <w:tcPr>
            <w:tcW w:w="11448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244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53803" w:rsidRPr="00A53803" w:rsidRDefault="00A53803">
            <w:pPr>
              <w:pStyle w:val="TableParagraph"/>
              <w:rPr>
                <w:sz w:val="26"/>
              </w:rPr>
            </w:pPr>
          </w:p>
        </w:tc>
      </w:tr>
      <w:tr w:rsidR="00A53803" w:rsidTr="00A53803">
        <w:trPr>
          <w:trHeight w:val="3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Pr="00A53803" w:rsidRDefault="00A53803">
            <w:pPr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Глюкоза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Глюкоза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моче.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74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ГТТ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НвА1с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белок.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Белковые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фракции.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Мочевина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Креатинин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Мочевая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кислота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Билирубин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АсАТ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АлАТ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КФК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ЛДГ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ГГТ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ЩФ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КФ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Сиаловые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кислоты.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СРБ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</w:tbl>
    <w:p w:rsidR="00A53803" w:rsidRDefault="00A53803" w:rsidP="00A53803">
      <w:pPr>
        <w:sectPr w:rsidR="00A53803">
          <w:pgSz w:w="16838" w:h="11906" w:orient="landscape"/>
          <w:pgMar w:top="1100" w:right="560" w:bottom="280" w:left="920" w:header="0" w:footer="0" w:gutter="0"/>
          <w:cols w:space="720"/>
          <w:formProt w:val="0"/>
        </w:sectPr>
      </w:pPr>
    </w:p>
    <w:p w:rsidR="00A53803" w:rsidRDefault="00A53803" w:rsidP="00A53803">
      <w:pPr>
        <w:pStyle w:val="a3"/>
        <w:rPr>
          <w:b/>
          <w:sz w:val="20"/>
        </w:rPr>
      </w:pPr>
    </w:p>
    <w:p w:rsidR="00A53803" w:rsidRDefault="00A53803" w:rsidP="00A53803">
      <w:pPr>
        <w:pStyle w:val="a3"/>
        <w:rPr>
          <w:b/>
          <w:sz w:val="20"/>
        </w:rPr>
      </w:pPr>
    </w:p>
    <w:p w:rsidR="00A53803" w:rsidRDefault="00A53803" w:rsidP="00A53803">
      <w:pPr>
        <w:pStyle w:val="a3"/>
        <w:spacing w:before="8"/>
        <w:rPr>
          <w:b/>
          <w:sz w:val="11"/>
        </w:rPr>
      </w:pPr>
    </w:p>
    <w:tbl>
      <w:tblPr>
        <w:tblStyle w:val="TableNormal"/>
        <w:tblW w:w="15097" w:type="dxa"/>
        <w:tblInd w:w="110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017"/>
        <w:gridCol w:w="447"/>
        <w:gridCol w:w="462"/>
        <w:gridCol w:w="461"/>
        <w:gridCol w:w="463"/>
        <w:gridCol w:w="458"/>
        <w:gridCol w:w="461"/>
        <w:gridCol w:w="461"/>
        <w:gridCol w:w="448"/>
        <w:gridCol w:w="461"/>
        <w:gridCol w:w="496"/>
        <w:gridCol w:w="496"/>
        <w:gridCol w:w="496"/>
        <w:gridCol w:w="461"/>
        <w:gridCol w:w="461"/>
        <w:gridCol w:w="496"/>
        <w:gridCol w:w="496"/>
        <w:gridCol w:w="496"/>
        <w:gridCol w:w="496"/>
        <w:gridCol w:w="496"/>
        <w:gridCol w:w="460"/>
        <w:gridCol w:w="496"/>
        <w:gridCol w:w="496"/>
        <w:gridCol w:w="496"/>
        <w:gridCol w:w="590"/>
        <w:gridCol w:w="530"/>
      </w:tblGrid>
      <w:tr w:rsidR="00A53803" w:rsidTr="00A53803">
        <w:trPr>
          <w:trHeight w:val="73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Холестерин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его</w:t>
            </w:r>
          </w:p>
          <w:p w:rsidR="00A53803" w:rsidRDefault="00A53803">
            <w:pPr>
              <w:pStyle w:val="TableParagraph"/>
              <w:spacing w:before="47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фракции.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53803" w:rsidRDefault="00A53803">
            <w:pPr>
              <w:pStyle w:val="TableParagraph"/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Триглицериды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 w:val="restart"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</w:tcPr>
          <w:p w:rsidR="00A53803" w:rsidRDefault="00A53803">
            <w:pPr>
              <w:pStyle w:val="TableParagraph"/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Натрий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9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Калий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Хлориды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Кальций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Фосфор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ОЖСС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Газы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крови: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рСО</w:t>
            </w:r>
            <w:r>
              <w:rPr>
                <w:sz w:val="28"/>
                <w:szCs w:val="28"/>
                <w:vertAlign w:val="subscript"/>
              </w:rPr>
              <w:t>2,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рО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рН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крови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Протромбиновое</w:t>
            </w:r>
            <w:proofErr w:type="spellEnd"/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Тромбиновое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АЧТВ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9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Фибриноген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Антитромбин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III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9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РФМК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свертывания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  <w:tr w:rsidR="00A53803" w:rsidTr="00A53803">
        <w:trPr>
          <w:trHeight w:val="740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803" w:rsidRDefault="00A53803">
            <w:pPr>
              <w:pStyle w:val="TableParagraph"/>
              <w:spacing w:line="319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контроле</w:t>
            </w:r>
          </w:p>
          <w:p w:rsidR="00A53803" w:rsidRDefault="00A53803">
            <w:pPr>
              <w:pStyle w:val="TableParagraph"/>
              <w:spacing w:before="47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качества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3803" w:rsidRDefault="00A5380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A53803" w:rsidRDefault="00A53803">
            <w:pPr>
              <w:rPr>
                <w:sz w:val="26"/>
                <w:lang w:val="en-US"/>
              </w:rPr>
            </w:pPr>
          </w:p>
        </w:tc>
      </w:tr>
    </w:tbl>
    <w:p w:rsidR="00A53803" w:rsidRPr="00A53803" w:rsidRDefault="00A53803" w:rsidP="002B499D">
      <w:pPr>
        <w:rPr>
          <w:b/>
          <w:sz w:val="28"/>
          <w:szCs w:val="28"/>
        </w:rPr>
        <w:sectPr w:rsidR="00A53803" w:rsidRPr="00A53803">
          <w:footerReference w:type="default" r:id="rId11"/>
          <w:pgSz w:w="16840" w:h="11910" w:orient="landscape"/>
          <w:pgMar w:top="1100" w:right="560" w:bottom="280" w:left="920" w:header="0" w:footer="0" w:gutter="0"/>
          <w:cols w:space="720"/>
        </w:sectPr>
      </w:pPr>
    </w:p>
    <w:p w:rsidR="00FC7D9D" w:rsidRDefault="00FC7D9D">
      <w:pPr>
        <w:rPr>
          <w:b/>
          <w:sz w:val="24"/>
        </w:rPr>
      </w:pPr>
    </w:p>
    <w:p w:rsidR="0039465E" w:rsidRDefault="006C04B2" w:rsidP="00D964D4">
      <w:pPr>
        <w:spacing w:before="73"/>
        <w:jc w:val="center"/>
        <w:rPr>
          <w:b/>
          <w:sz w:val="24"/>
        </w:rPr>
      </w:pPr>
      <w:r>
        <w:rPr>
          <w:b/>
          <w:sz w:val="24"/>
        </w:rPr>
        <w:t>ОТЧ</w:t>
      </w:r>
      <w:r w:rsidR="002503AB">
        <w:rPr>
          <w:b/>
          <w:sz w:val="24"/>
        </w:rPr>
        <w:t>ЕТ</w:t>
      </w:r>
      <w:r w:rsidR="002503AB">
        <w:rPr>
          <w:b/>
          <w:spacing w:val="-4"/>
          <w:sz w:val="24"/>
        </w:rPr>
        <w:t xml:space="preserve"> </w:t>
      </w:r>
      <w:r w:rsidR="002503AB">
        <w:rPr>
          <w:b/>
          <w:sz w:val="24"/>
        </w:rPr>
        <w:t>ПО</w:t>
      </w:r>
      <w:r w:rsidR="002503AB">
        <w:rPr>
          <w:b/>
          <w:spacing w:val="-3"/>
          <w:sz w:val="24"/>
        </w:rPr>
        <w:t xml:space="preserve"> </w:t>
      </w:r>
      <w:r w:rsidR="002503AB">
        <w:rPr>
          <w:b/>
          <w:sz w:val="24"/>
        </w:rPr>
        <w:t>ПРОИЗВОДСТВЕННОЙ</w:t>
      </w:r>
      <w:r w:rsidR="002503AB">
        <w:rPr>
          <w:b/>
          <w:spacing w:val="-3"/>
          <w:sz w:val="24"/>
        </w:rPr>
        <w:t xml:space="preserve"> </w:t>
      </w:r>
      <w:r w:rsidR="002503AB">
        <w:rPr>
          <w:b/>
          <w:sz w:val="24"/>
        </w:rPr>
        <w:t>ПРАКТИКЕ</w:t>
      </w:r>
    </w:p>
    <w:p w:rsidR="0039465E" w:rsidRDefault="0039465E">
      <w:pPr>
        <w:pStyle w:val="a3"/>
        <w:spacing w:before="10"/>
        <w:rPr>
          <w:b/>
          <w:sz w:val="30"/>
        </w:rPr>
      </w:pPr>
    </w:p>
    <w:p w:rsidR="0039465E" w:rsidRPr="000E75BE" w:rsidRDefault="002503AB">
      <w:pPr>
        <w:tabs>
          <w:tab w:val="left" w:pos="9254"/>
        </w:tabs>
        <w:ind w:left="681"/>
        <w:rPr>
          <w:sz w:val="24"/>
        </w:rPr>
      </w:pPr>
      <w:r>
        <w:rPr>
          <w:sz w:val="24"/>
        </w:rPr>
        <w:t>Ф.И.О.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 w:rsidR="00DD7C76">
        <w:rPr>
          <w:sz w:val="24"/>
        </w:rPr>
        <w:t xml:space="preserve"> </w:t>
      </w:r>
      <w:r w:rsidR="000E75BE">
        <w:rPr>
          <w:sz w:val="24"/>
        </w:rPr>
        <w:t>Иргит</w:t>
      </w:r>
      <w:proofErr w:type="gramEnd"/>
      <w:r w:rsidR="000E75BE">
        <w:rPr>
          <w:sz w:val="24"/>
        </w:rPr>
        <w:t xml:space="preserve"> </w:t>
      </w:r>
      <w:proofErr w:type="spellStart"/>
      <w:r w:rsidR="000E75BE">
        <w:rPr>
          <w:sz w:val="24"/>
        </w:rPr>
        <w:t>Сухраб</w:t>
      </w:r>
      <w:proofErr w:type="spellEnd"/>
      <w:r w:rsidR="000E75BE">
        <w:rPr>
          <w:sz w:val="24"/>
        </w:rPr>
        <w:t xml:space="preserve"> </w:t>
      </w:r>
      <w:proofErr w:type="spellStart"/>
      <w:r w:rsidR="000E75BE">
        <w:rPr>
          <w:sz w:val="24"/>
        </w:rPr>
        <w:t>Худойдодович</w:t>
      </w:r>
      <w:proofErr w:type="spellEnd"/>
    </w:p>
    <w:p w:rsidR="0039465E" w:rsidRDefault="00DD7C76">
      <w:pPr>
        <w:tabs>
          <w:tab w:val="left" w:pos="4077"/>
          <w:tab w:val="left" w:pos="9259"/>
        </w:tabs>
        <w:spacing w:before="41"/>
        <w:ind w:left="681"/>
        <w:rPr>
          <w:sz w:val="24"/>
        </w:rPr>
      </w:pPr>
      <w:r>
        <w:rPr>
          <w:sz w:val="24"/>
        </w:rPr>
        <w:t>Г</w:t>
      </w:r>
      <w:r w:rsidR="002503AB">
        <w:rPr>
          <w:sz w:val="24"/>
        </w:rPr>
        <w:t>руппы</w:t>
      </w:r>
      <w:r>
        <w:rPr>
          <w:sz w:val="24"/>
        </w:rPr>
        <w:t xml:space="preserve"> </w:t>
      </w:r>
      <w:r>
        <w:rPr>
          <w:sz w:val="24"/>
          <w:u w:val="single"/>
        </w:rPr>
        <w:t xml:space="preserve">322 </w:t>
      </w:r>
      <w:r w:rsidR="002503AB">
        <w:rPr>
          <w:sz w:val="24"/>
        </w:rPr>
        <w:t xml:space="preserve">специальности </w:t>
      </w:r>
      <w:r w:rsidR="002503AB">
        <w:rPr>
          <w:spacing w:val="1"/>
          <w:sz w:val="24"/>
        </w:rPr>
        <w:t xml:space="preserve"> </w:t>
      </w:r>
      <w:r w:rsidR="002503AB">
        <w:rPr>
          <w:sz w:val="24"/>
          <w:u w:val="single"/>
        </w:rPr>
        <w:t xml:space="preserve"> </w:t>
      </w:r>
      <w:proofErr w:type="gramStart"/>
      <w:r w:rsidR="00E17EAC">
        <w:rPr>
          <w:sz w:val="24"/>
          <w:u w:val="single"/>
        </w:rPr>
        <w:t>лабораторная  диагностика</w:t>
      </w:r>
      <w:proofErr w:type="gramEnd"/>
    </w:p>
    <w:p w:rsidR="0039465E" w:rsidRDefault="002503AB">
      <w:pPr>
        <w:tabs>
          <w:tab w:val="left" w:pos="1567"/>
          <w:tab w:val="left" w:pos="2596"/>
        </w:tabs>
        <w:spacing w:before="41" w:line="278" w:lineRule="auto"/>
        <w:ind w:left="681" w:right="4785"/>
        <w:rPr>
          <w:sz w:val="24"/>
        </w:rPr>
      </w:pPr>
      <w:r>
        <w:rPr>
          <w:sz w:val="24"/>
        </w:rPr>
        <w:t>Проходившего (ей) производственную практику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 w:rsidR="00DD7C76">
        <w:rPr>
          <w:sz w:val="24"/>
        </w:rPr>
        <w:t xml:space="preserve"> 2</w:t>
      </w:r>
      <w:r w:rsidR="00BA2FD3">
        <w:rPr>
          <w:sz w:val="24"/>
        </w:rPr>
        <w:t>0</w:t>
      </w:r>
      <w:r w:rsidR="00DD7C76">
        <w:rPr>
          <w:sz w:val="24"/>
        </w:rPr>
        <w:t xml:space="preserve"> октября </w:t>
      </w:r>
      <w:r>
        <w:rPr>
          <w:sz w:val="24"/>
        </w:rPr>
        <w:t>по</w:t>
      </w:r>
      <w:r w:rsidR="00DD7C76">
        <w:rPr>
          <w:sz w:val="24"/>
        </w:rPr>
        <w:t xml:space="preserve"> 1</w:t>
      </w:r>
      <w:r w:rsidR="00BA2FD3">
        <w:rPr>
          <w:sz w:val="24"/>
        </w:rPr>
        <w:t>6</w:t>
      </w:r>
      <w:r w:rsidR="00DD7C76">
        <w:rPr>
          <w:sz w:val="24"/>
        </w:rPr>
        <w:t xml:space="preserve"> ноября </w:t>
      </w:r>
      <w:r>
        <w:rPr>
          <w:sz w:val="24"/>
        </w:rPr>
        <w:t>20</w:t>
      </w:r>
      <w:r w:rsidR="00DD7C76">
        <w:rPr>
          <w:sz w:val="24"/>
        </w:rPr>
        <w:t>2</w:t>
      </w:r>
      <w:r w:rsidR="00BA2FD3">
        <w:rPr>
          <w:sz w:val="24"/>
        </w:rPr>
        <w:t>3</w:t>
      </w:r>
      <w:r>
        <w:rPr>
          <w:sz w:val="24"/>
        </w:rPr>
        <w:t>г</w:t>
      </w:r>
      <w:r w:rsidR="00DD7C76">
        <w:rPr>
          <w:sz w:val="24"/>
        </w:rPr>
        <w:t>.</w:t>
      </w:r>
    </w:p>
    <w:p w:rsidR="0039465E" w:rsidRDefault="002503AB">
      <w:pPr>
        <w:spacing w:line="272" w:lineRule="exact"/>
        <w:ind w:left="681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 мною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работ:</w:t>
      </w:r>
    </w:p>
    <w:p w:rsidR="0039465E" w:rsidRDefault="002503AB">
      <w:pPr>
        <w:pStyle w:val="a4"/>
        <w:numPr>
          <w:ilvl w:val="0"/>
          <w:numId w:val="6"/>
        </w:numPr>
        <w:tabs>
          <w:tab w:val="left" w:pos="922"/>
        </w:tabs>
        <w:spacing w:before="41" w:after="47"/>
        <w:ind w:hanging="241"/>
        <w:jc w:val="left"/>
        <w:rPr>
          <w:sz w:val="24"/>
        </w:rPr>
      </w:pP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943"/>
        <w:gridCol w:w="1701"/>
      </w:tblGrid>
      <w:tr w:rsidR="0039465E">
        <w:trPr>
          <w:trHeight w:val="318"/>
        </w:trPr>
        <w:tc>
          <w:tcPr>
            <w:tcW w:w="535" w:type="dxa"/>
          </w:tcPr>
          <w:p w:rsidR="0039465E" w:rsidRDefault="002503AB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943" w:type="dxa"/>
          </w:tcPr>
          <w:p w:rsidR="0039465E" w:rsidRDefault="002503AB">
            <w:pPr>
              <w:pStyle w:val="TableParagraph"/>
              <w:spacing w:line="273" w:lineRule="exact"/>
              <w:ind w:left="2790" w:right="2800"/>
              <w:jc w:val="center"/>
              <w:rPr>
                <w:sz w:val="24"/>
              </w:rPr>
            </w:pPr>
            <w:bookmarkStart w:id="6" w:name="Виды_работ"/>
            <w:bookmarkEnd w:id="6"/>
            <w:r>
              <w:rPr>
                <w:sz w:val="24"/>
              </w:rPr>
              <w:t>Виды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701" w:type="dxa"/>
          </w:tcPr>
          <w:p w:rsidR="0039465E" w:rsidRDefault="002503AB">
            <w:pPr>
              <w:pStyle w:val="TableParagraph"/>
              <w:spacing w:before="1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0E75BE">
        <w:trPr>
          <w:trHeight w:val="633"/>
        </w:trPr>
        <w:tc>
          <w:tcPr>
            <w:tcW w:w="535" w:type="dxa"/>
          </w:tcPr>
          <w:p w:rsidR="000E75BE" w:rsidRDefault="000E75BE" w:rsidP="000E75B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943" w:type="dxa"/>
          </w:tcPr>
          <w:p w:rsidR="000E75BE" w:rsidRDefault="000E75BE" w:rsidP="000E75B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</w:p>
          <w:p w:rsidR="000E75BE" w:rsidRDefault="000E75BE" w:rsidP="000E75B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санитарно-противоэпидемический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КДЛ:</w:t>
            </w:r>
          </w:p>
        </w:tc>
        <w:tc>
          <w:tcPr>
            <w:tcW w:w="1701" w:type="dxa"/>
          </w:tcPr>
          <w:p w:rsidR="000E75BE" w:rsidRDefault="000E75BE" w:rsidP="000E75B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75BE" w:rsidRDefault="000E75BE" w:rsidP="000E75B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E75BE">
        <w:trPr>
          <w:trHeight w:val="635"/>
        </w:trPr>
        <w:tc>
          <w:tcPr>
            <w:tcW w:w="535" w:type="dxa"/>
          </w:tcPr>
          <w:p w:rsidR="000E75BE" w:rsidRDefault="000E75BE" w:rsidP="000E75B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943" w:type="dxa"/>
          </w:tcPr>
          <w:p w:rsidR="000E75BE" w:rsidRDefault="000E75BE" w:rsidP="000E75BE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биоматериала.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сыворотки из венозной крови.</w:t>
            </w:r>
          </w:p>
        </w:tc>
        <w:tc>
          <w:tcPr>
            <w:tcW w:w="1701" w:type="dxa"/>
          </w:tcPr>
          <w:p w:rsidR="000E75BE" w:rsidRDefault="000E75BE" w:rsidP="000E75B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0E75BE" w:rsidRDefault="000E75BE" w:rsidP="000E75BE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E75BE">
        <w:trPr>
          <w:trHeight w:val="635"/>
        </w:trPr>
        <w:tc>
          <w:tcPr>
            <w:tcW w:w="535" w:type="dxa"/>
          </w:tcPr>
          <w:p w:rsidR="000E75BE" w:rsidRDefault="000E75BE" w:rsidP="000E75B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943" w:type="dxa"/>
          </w:tcPr>
          <w:p w:rsidR="000E75BE" w:rsidRDefault="000E75BE" w:rsidP="000E75BE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701" w:type="dxa"/>
          </w:tcPr>
          <w:p w:rsidR="000E75BE" w:rsidRDefault="000E75BE" w:rsidP="000E75B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0E75BE" w:rsidRDefault="000E75BE" w:rsidP="000E75BE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E75BE">
        <w:trPr>
          <w:trHeight w:val="7298"/>
        </w:trPr>
        <w:tc>
          <w:tcPr>
            <w:tcW w:w="535" w:type="dxa"/>
          </w:tcPr>
          <w:p w:rsidR="000E75BE" w:rsidRDefault="000E75BE" w:rsidP="000E75B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943" w:type="dxa"/>
          </w:tcPr>
          <w:p w:rsidR="000E75BE" w:rsidRDefault="000E75BE" w:rsidP="000E75B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6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 xml:space="preserve">определение активности ферментов (амилазы, </w:t>
            </w:r>
            <w:proofErr w:type="gramStart"/>
            <w:r>
              <w:rPr>
                <w:sz w:val="24"/>
              </w:rPr>
              <w:t>ЩФ,КФ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ЛДГ,КФК, </w:t>
            </w:r>
            <w:proofErr w:type="spellStart"/>
            <w:r>
              <w:rPr>
                <w:sz w:val="24"/>
              </w:rPr>
              <w:t>АлАТ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АсАТ</w:t>
            </w:r>
            <w:proofErr w:type="spellEnd"/>
            <w:r>
              <w:rPr>
                <w:sz w:val="24"/>
              </w:rPr>
              <w:t>) современными унифицированными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6" w:lineRule="auto"/>
              <w:ind w:right="694" w:firstLine="0"/>
              <w:rPr>
                <w:sz w:val="24"/>
              </w:rPr>
            </w:pPr>
            <w:r>
              <w:rPr>
                <w:sz w:val="24"/>
              </w:rPr>
              <w:t>определение содержания показателей углеводного 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(глюкоза, </w:t>
            </w:r>
            <w:proofErr w:type="spellStart"/>
            <w:r>
              <w:rPr>
                <w:sz w:val="24"/>
              </w:rPr>
              <w:t>сиаловые</w:t>
            </w:r>
            <w:proofErr w:type="spellEnd"/>
            <w:r>
              <w:rPr>
                <w:sz w:val="24"/>
              </w:rPr>
              <w:t xml:space="preserve"> кислоты, </w:t>
            </w:r>
            <w:proofErr w:type="spellStart"/>
            <w:r>
              <w:rPr>
                <w:sz w:val="24"/>
              </w:rPr>
              <w:t>гликированный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Нв</w:t>
            </w:r>
            <w:proofErr w:type="spellEnd"/>
            <w:r>
              <w:rPr>
                <w:sz w:val="24"/>
              </w:rPr>
              <w:t>, лактат)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унифицированными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8" w:lineRule="auto"/>
              <w:ind w:right="927" w:firstLine="0"/>
              <w:rPr>
                <w:sz w:val="24"/>
              </w:rPr>
            </w:pPr>
            <w:r>
              <w:rPr>
                <w:sz w:val="24"/>
              </w:rPr>
              <w:t>определение содержания показателей белкового обмена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(общий белок,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фракции, мочевина,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креатинин,</w:t>
            </w:r>
          </w:p>
          <w:p w:rsidR="000E75BE" w:rsidRDefault="000E75BE" w:rsidP="000E75BE">
            <w:pPr>
              <w:pStyle w:val="TableParagraph"/>
              <w:spacing w:line="276" w:lineRule="auto"/>
              <w:ind w:left="105" w:right="79"/>
              <w:rPr>
                <w:sz w:val="24"/>
              </w:rPr>
            </w:pPr>
            <w:r>
              <w:rPr>
                <w:sz w:val="24"/>
              </w:rPr>
              <w:t>билирубин, мочевая кислота) современными унифицированными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8" w:lineRule="auto"/>
              <w:ind w:right="867" w:firstLine="0"/>
              <w:rPr>
                <w:sz w:val="24"/>
              </w:rPr>
            </w:pPr>
            <w:r>
              <w:rPr>
                <w:sz w:val="24"/>
              </w:rPr>
              <w:t>определение содержания показателей липидного 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(холестерин,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ТГ, </w:t>
            </w:r>
            <w:proofErr w:type="spellStart"/>
            <w:r>
              <w:rPr>
                <w:sz w:val="24"/>
              </w:rPr>
              <w:t>Хс</w:t>
            </w:r>
            <w:proofErr w:type="spellEnd"/>
            <w:r>
              <w:rPr>
                <w:sz w:val="24"/>
              </w:rPr>
              <w:t>-ЛПНП,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Хс</w:t>
            </w:r>
            <w:proofErr w:type="spellEnd"/>
            <w:r>
              <w:rPr>
                <w:sz w:val="24"/>
              </w:rPr>
              <w:t>-ЛПВП,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ИА)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6" w:lineRule="auto"/>
              <w:ind w:right="3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 на современном биохимическом оборудовании (ФЭК,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анализаторы)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6" w:lineRule="auto"/>
              <w:ind w:right="63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содержания показателей водно-минерального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(натрий, калий, хлориды, кальций, фосфор, железо)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унифицированными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6" w:lineRule="auto"/>
              <w:ind w:right="436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гемостаза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АЧТВ,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фибриноген,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РМФК, антитромбин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III)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8" w:lineRule="auto"/>
              <w:ind w:right="1107" w:firstLine="0"/>
              <w:rPr>
                <w:sz w:val="24"/>
              </w:rPr>
            </w:pPr>
            <w:r>
              <w:rPr>
                <w:sz w:val="24"/>
              </w:rPr>
              <w:t>работа на современном биохимическом оборудовании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коагулометры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ФЭК, фотометр,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анализаторы)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72" w:lineRule="exact"/>
              <w:ind w:left="247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внутрилабораторного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0E75BE" w:rsidRDefault="000E75BE" w:rsidP="000E75BE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z w:val="24"/>
              </w:rPr>
              <w:t>лабораторных исследований</w:t>
            </w:r>
          </w:p>
        </w:tc>
        <w:tc>
          <w:tcPr>
            <w:tcW w:w="1701" w:type="dxa"/>
          </w:tcPr>
          <w:p w:rsidR="000E75BE" w:rsidRDefault="000E75BE" w:rsidP="000E75BE">
            <w:pPr>
              <w:pStyle w:val="TableParagraph"/>
              <w:rPr>
                <w:b/>
                <w:sz w:val="26"/>
              </w:rPr>
            </w:pPr>
          </w:p>
          <w:p w:rsidR="000E75BE" w:rsidRDefault="000E75BE" w:rsidP="000E75BE">
            <w:pPr>
              <w:pStyle w:val="TableParagraph"/>
              <w:rPr>
                <w:b/>
                <w:sz w:val="26"/>
              </w:rPr>
            </w:pPr>
          </w:p>
          <w:p w:rsidR="000E75BE" w:rsidRDefault="000E75BE" w:rsidP="000E75BE">
            <w:pPr>
              <w:pStyle w:val="TableParagraph"/>
              <w:rPr>
                <w:b/>
                <w:sz w:val="26"/>
              </w:rPr>
            </w:pPr>
          </w:p>
          <w:p w:rsidR="000E75BE" w:rsidRDefault="000E75BE" w:rsidP="000E75BE">
            <w:pPr>
              <w:pStyle w:val="TableParagraph"/>
              <w:rPr>
                <w:b/>
                <w:sz w:val="26"/>
              </w:rPr>
            </w:pPr>
          </w:p>
          <w:p w:rsidR="000E75BE" w:rsidRDefault="000E75BE" w:rsidP="000E75BE">
            <w:pPr>
              <w:pStyle w:val="TableParagraph"/>
              <w:rPr>
                <w:b/>
                <w:sz w:val="26"/>
              </w:rPr>
            </w:pPr>
          </w:p>
          <w:p w:rsidR="000E75BE" w:rsidRDefault="000E75BE" w:rsidP="000E75BE">
            <w:pPr>
              <w:pStyle w:val="TableParagraph"/>
              <w:rPr>
                <w:b/>
                <w:sz w:val="26"/>
              </w:rPr>
            </w:pPr>
          </w:p>
          <w:p w:rsidR="000E75BE" w:rsidRDefault="000E75BE" w:rsidP="000E75BE">
            <w:pPr>
              <w:pStyle w:val="TableParagraph"/>
              <w:rPr>
                <w:b/>
                <w:sz w:val="26"/>
              </w:rPr>
            </w:pPr>
          </w:p>
          <w:p w:rsidR="000E75BE" w:rsidRDefault="000E75BE" w:rsidP="000E75BE">
            <w:pPr>
              <w:pStyle w:val="TableParagraph"/>
              <w:rPr>
                <w:b/>
                <w:sz w:val="26"/>
              </w:rPr>
            </w:pPr>
          </w:p>
          <w:p w:rsidR="000E75BE" w:rsidRDefault="000E75BE" w:rsidP="000E75BE">
            <w:pPr>
              <w:pStyle w:val="TableParagraph"/>
              <w:spacing w:before="223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0E75BE">
        <w:trPr>
          <w:trHeight w:val="318"/>
        </w:trPr>
        <w:tc>
          <w:tcPr>
            <w:tcW w:w="535" w:type="dxa"/>
          </w:tcPr>
          <w:p w:rsidR="000E75BE" w:rsidRDefault="000E75BE" w:rsidP="000E75B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3" w:type="dxa"/>
          </w:tcPr>
          <w:p w:rsidR="000E75BE" w:rsidRDefault="000E75BE" w:rsidP="000E75B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1701" w:type="dxa"/>
          </w:tcPr>
          <w:p w:rsidR="000E75BE" w:rsidRDefault="000E75BE" w:rsidP="000E75BE">
            <w:pPr>
              <w:pStyle w:val="TableParagraph"/>
              <w:spacing w:before="54" w:line="266" w:lineRule="exact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E75BE">
        <w:trPr>
          <w:trHeight w:val="952"/>
        </w:trPr>
        <w:tc>
          <w:tcPr>
            <w:tcW w:w="535" w:type="dxa"/>
          </w:tcPr>
          <w:p w:rsidR="000E75BE" w:rsidRDefault="000E75BE" w:rsidP="000E75B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3" w:type="dxa"/>
          </w:tcPr>
          <w:p w:rsidR="000E75BE" w:rsidRDefault="000E75BE" w:rsidP="000E75BE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733" w:firstLine="0"/>
              <w:rPr>
                <w:sz w:val="24"/>
              </w:rPr>
            </w:pPr>
            <w:r>
              <w:rPr>
                <w:sz w:val="24"/>
              </w:rPr>
              <w:t>проведение мероприятий по стерилизации и дезинфекции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0E75BE" w:rsidRDefault="000E75BE" w:rsidP="000E75B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5" w:lineRule="exact"/>
              <w:ind w:left="247" w:hanging="143"/>
              <w:rPr>
                <w:sz w:val="24"/>
              </w:rPr>
            </w:pPr>
            <w:r>
              <w:rPr>
                <w:sz w:val="24"/>
              </w:rPr>
              <w:t>утилизация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701" w:type="dxa"/>
          </w:tcPr>
          <w:p w:rsidR="000E75BE" w:rsidRDefault="000E75BE" w:rsidP="000E75B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0E75BE" w:rsidRDefault="000E75BE" w:rsidP="000E75BE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39465E" w:rsidRDefault="0039465E">
      <w:pPr>
        <w:rPr>
          <w:sz w:val="24"/>
        </w:rPr>
        <w:sectPr w:rsidR="0039465E">
          <w:footerReference w:type="default" r:id="rId12"/>
          <w:pgSz w:w="11910" w:h="16840"/>
          <w:pgMar w:top="1040" w:right="440" w:bottom="1000" w:left="1020" w:header="0" w:footer="816" w:gutter="0"/>
          <w:cols w:space="720"/>
        </w:sectPr>
      </w:pPr>
    </w:p>
    <w:p w:rsidR="0039465E" w:rsidRDefault="00363E61">
      <w:pPr>
        <w:rPr>
          <w:sz w:val="24"/>
        </w:rPr>
        <w:sectPr w:rsidR="0039465E">
          <w:pgSz w:w="11910" w:h="16840"/>
          <w:pgMar w:top="1360" w:right="440" w:bottom="1000" w:left="1020" w:header="0" w:footer="816" w:gutter="0"/>
          <w:cols w:space="720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6967220" cy="9942382"/>
            <wp:effectExtent l="0" t="0" r="0" b="0"/>
            <wp:docPr id="418179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7914" name="Рисунок 418179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009" cy="99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38" w:rsidRPr="002D47CF" w:rsidRDefault="00236938" w:rsidP="00762122">
      <w:pPr>
        <w:pStyle w:val="a3"/>
        <w:tabs>
          <w:tab w:val="left" w:pos="2333"/>
        </w:tabs>
        <w:spacing w:before="256"/>
        <w:ind w:left="720"/>
        <w:rPr>
          <w:u w:val="single"/>
        </w:rPr>
        <w:sectPr w:rsidR="00236938" w:rsidRPr="002D47CF">
          <w:type w:val="continuous"/>
          <w:pgSz w:w="11910" w:h="16840"/>
          <w:pgMar w:top="1040" w:right="440" w:bottom="280" w:left="1020" w:header="720" w:footer="720" w:gutter="0"/>
          <w:cols w:num="2" w:space="720" w:equalWidth="0">
            <w:col w:w="7572" w:space="40"/>
            <w:col w:w="2838"/>
          </w:cols>
        </w:sectPr>
      </w:pPr>
      <w:bookmarkStart w:id="7" w:name="ХАРАКТЕРИСТИКА"/>
      <w:bookmarkEnd w:id="7"/>
    </w:p>
    <w:p w:rsidR="00236938" w:rsidRPr="00762122" w:rsidRDefault="00363E61" w:rsidP="00762122">
      <w:pPr>
        <w:jc w:val="center"/>
        <w:rPr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968857" cy="9944100"/>
            <wp:effectExtent l="0" t="0" r="0" b="0"/>
            <wp:docPr id="14208576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57611" name="Рисунок 14208576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518" cy="995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7229475" cy="10315984"/>
            <wp:effectExtent l="0" t="0" r="0" b="0"/>
            <wp:docPr id="20984378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37879" name="Рисунок 20984378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442" cy="1032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7202488" cy="10277475"/>
            <wp:effectExtent l="0" t="0" r="0" b="0"/>
            <wp:docPr id="19912195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19573" name="Рисунок 199121957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488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938" w:rsidRPr="00762122">
        <w:rPr>
          <w:b/>
          <w:sz w:val="26"/>
          <w:szCs w:val="26"/>
        </w:rPr>
        <w:lastRenderedPageBreak/>
        <w:t>1 ДЕНЬ. 2</w:t>
      </w:r>
      <w:r w:rsidR="00AA303C" w:rsidRPr="002D47CF">
        <w:rPr>
          <w:b/>
          <w:sz w:val="26"/>
          <w:szCs w:val="26"/>
        </w:rPr>
        <w:t>0</w:t>
      </w:r>
      <w:r w:rsidR="00236938" w:rsidRPr="00762122">
        <w:rPr>
          <w:b/>
          <w:sz w:val="26"/>
          <w:szCs w:val="26"/>
        </w:rPr>
        <w:t>.1</w:t>
      </w:r>
      <w:r w:rsidR="00AA303C" w:rsidRPr="002D47CF">
        <w:rPr>
          <w:b/>
          <w:sz w:val="26"/>
          <w:szCs w:val="26"/>
        </w:rPr>
        <w:t>1</w:t>
      </w:r>
      <w:r w:rsidR="00236938" w:rsidRPr="00762122">
        <w:rPr>
          <w:b/>
          <w:sz w:val="26"/>
          <w:szCs w:val="26"/>
        </w:rPr>
        <w:t>.2</w:t>
      </w:r>
      <w:r w:rsidR="00AA303C" w:rsidRPr="002D47CF">
        <w:rPr>
          <w:b/>
          <w:sz w:val="26"/>
          <w:szCs w:val="26"/>
        </w:rPr>
        <w:t>3</w:t>
      </w:r>
      <w:r w:rsidR="00236938" w:rsidRPr="00762122">
        <w:rPr>
          <w:b/>
          <w:sz w:val="26"/>
          <w:szCs w:val="26"/>
        </w:rPr>
        <w:t>. Изучение нормативных документов, регламентирующих деятельность лабораторной службы.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>Приказ министерство здравоохранения РФ 07 февраля 2000 г. № 45</w:t>
      </w:r>
      <w:r w:rsidRPr="00762122">
        <w:rPr>
          <w:b/>
          <w:sz w:val="26"/>
          <w:szCs w:val="26"/>
        </w:rPr>
        <w:t xml:space="preserve"> «</w:t>
      </w:r>
      <w:r w:rsidRPr="00762122">
        <w:rPr>
          <w:sz w:val="26"/>
          <w:szCs w:val="26"/>
        </w:rPr>
        <w:t xml:space="preserve">о системе мер по повышению качества клинических лабораторных исследований в учреждениях здравоохранения российской федерации» 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 xml:space="preserve">Отраслевой стандарт ОСТ 91500.13.0001-2003 Система стандартизации в здравоохранении Российской Федерации "Правила проведения </w:t>
      </w:r>
      <w:proofErr w:type="spellStart"/>
      <w:r w:rsidRPr="00762122">
        <w:rPr>
          <w:sz w:val="26"/>
          <w:szCs w:val="26"/>
        </w:rPr>
        <w:t>внутрилабораторного</w:t>
      </w:r>
      <w:proofErr w:type="spellEnd"/>
      <w:r w:rsidRPr="00762122">
        <w:rPr>
          <w:sz w:val="26"/>
          <w:szCs w:val="26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материалов"\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 xml:space="preserve">ГОСТ Р 53133.1-2008 «КОНТРОЛЬ КАЧЕСТВА КЛИНИЧЕСКИХ ЛАБОРАТОРНЫХ ИССЛЕДОВАНИЙ». Пределы допускаемых погрешностей результатов измерения </w:t>
      </w:r>
      <w:proofErr w:type="spellStart"/>
      <w:r w:rsidRPr="00762122">
        <w:rPr>
          <w:sz w:val="26"/>
          <w:szCs w:val="26"/>
        </w:rPr>
        <w:t>аналитов</w:t>
      </w:r>
      <w:proofErr w:type="spellEnd"/>
      <w:r w:rsidRPr="00762122">
        <w:rPr>
          <w:sz w:val="26"/>
          <w:szCs w:val="26"/>
        </w:rPr>
        <w:t xml:space="preserve"> в клинико-диагностических лабораториях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>ГОСТ Р 53133.2-</w:t>
      </w:r>
      <w:proofErr w:type="gramStart"/>
      <w:r w:rsidRPr="00762122">
        <w:rPr>
          <w:sz w:val="26"/>
          <w:szCs w:val="26"/>
        </w:rPr>
        <w:t>2008  «</w:t>
      </w:r>
      <w:proofErr w:type="gramEnd"/>
      <w:r w:rsidRPr="00762122">
        <w:rPr>
          <w:sz w:val="26"/>
          <w:szCs w:val="26"/>
        </w:rPr>
        <w:t xml:space="preserve">КОНТРОЛЬ КАЧЕСТВА КЛИНИЧЕСКИХ ЛАБОРАТОРНЫХ ИССЛЕДОВАНИЙ». Правила проведения </w:t>
      </w:r>
      <w:proofErr w:type="spellStart"/>
      <w:r w:rsidRPr="00762122">
        <w:rPr>
          <w:sz w:val="26"/>
          <w:szCs w:val="26"/>
        </w:rPr>
        <w:t>внутрилабораторного</w:t>
      </w:r>
      <w:proofErr w:type="spellEnd"/>
      <w:r w:rsidRPr="00762122">
        <w:rPr>
          <w:sz w:val="26"/>
          <w:szCs w:val="26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>ГОСТ Р 53133.3-</w:t>
      </w:r>
      <w:proofErr w:type="gramStart"/>
      <w:r w:rsidRPr="00762122">
        <w:rPr>
          <w:sz w:val="26"/>
          <w:szCs w:val="26"/>
        </w:rPr>
        <w:t>2008  «</w:t>
      </w:r>
      <w:proofErr w:type="gramEnd"/>
      <w:r w:rsidRPr="00762122">
        <w:rPr>
          <w:sz w:val="26"/>
          <w:szCs w:val="26"/>
        </w:rPr>
        <w:t>КОНТРОЛЬ КАЧЕСТВА КЛИНИЧЕСКИХ ЛАБОРАТОРНЫХ ИССЛЕДОВАНИЙ». Описание материалов для контроля качества клинических лабораторных исследований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>ГОСТ Р 53133.4-</w:t>
      </w:r>
      <w:proofErr w:type="gramStart"/>
      <w:r w:rsidRPr="00762122">
        <w:rPr>
          <w:sz w:val="26"/>
          <w:szCs w:val="26"/>
        </w:rPr>
        <w:t>2008  «</w:t>
      </w:r>
      <w:proofErr w:type="gramEnd"/>
      <w:r w:rsidRPr="00762122">
        <w:rPr>
          <w:sz w:val="26"/>
          <w:szCs w:val="26"/>
        </w:rPr>
        <w:t>КОНТРОЛЬ КАЧЕСТВА КЛИНИЧЕСКИХ ЛАБОРАТОРНЫХ ИССЛЕДОВАНИЙ». Правила проведения клинического аудита эффективности лабораторного обеспечения деятельности медицинских организаций.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>ГОСТ Р 53022.1-2008 «ТРЕБОВАНИЯ К КАЧЕСТВУ КЛИНИЧЕСКИХ ЛАБОРАТОРНЫХ ИССЛЕДОВАНИЙ». Правила менеджмента качества клинических лабораторных исследований.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>ГОСТ Р 53022.2-2008 «ТРЕБОВАНИЯ К КАЧЕСТВУ КЛИНИЧЕСКИХ ЛАБОРАТОРНЫХ ИССЛЕДОВАНИЙ». Оценка аналитической надежности методов исследования (точность, чувствительность, специфичность)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>ГОСТ Р 53022.3-2008 «ТРЕБОВАНИЯ К КАЧЕСТВУ КЛИНИЧЕСКИХ ЛАБОРАТОРНЫХ ИССЛЕДОВАНИЙ». Правила оценки клинической информативности лабораторных тестов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 xml:space="preserve"> ГОСТ Р 53022.4-2008 «ТРЕБОВАНИЯ К КАЧЕСТВУ КЛИНИЧЕСКИХ ЛАБОРАТОРНЫХ ИССЛЕДОВАНИЙ». Правила разработки требований к своевременности предоставления лабораторной информации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 xml:space="preserve"> ГОСТ Р 53079.1-2008 «ОБЕСПЕЧЕНИЕ КАЧЕСТВА КЛИНИЧЕСКИХ ЛАБОРАТОРНЫХ ИССЛЕДОВАНИЙ». Правила описания методов исследования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 xml:space="preserve"> ГОСТ Р 53079.2-2008 «ОБЕСПЕЧЕНИЕ КАЧЕСТВА КЛИНИЧЕСКИХ ЛАБОРАТОРНЫХ ИССЛЕДОВАНИЙ». Руководство по управлению качеством в клинико-диагностической лаборатории. Типовая модель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 xml:space="preserve"> ГОСТ Р 53079.3-2008 «ОБЕСПЕЧЕНИЕ КАЧЕСТВА КЛИНИЧЕСКИХ ЛАБОРАТОРНЫХ ИССЛЕДОВАНИЙ». Правила взаимодействия персонала клинических подразделений и клинико-диагностических лабораторий медицинских организаций при выполнении клинических лабораторных исследований</w:t>
      </w:r>
    </w:p>
    <w:p w:rsidR="00236938" w:rsidRPr="00762122" w:rsidRDefault="00236938" w:rsidP="00762122">
      <w:pPr>
        <w:numPr>
          <w:ilvl w:val="0"/>
          <w:numId w:val="44"/>
        </w:numPr>
        <w:jc w:val="both"/>
        <w:rPr>
          <w:sz w:val="26"/>
          <w:szCs w:val="26"/>
        </w:rPr>
      </w:pPr>
      <w:r w:rsidRPr="00762122">
        <w:rPr>
          <w:sz w:val="26"/>
          <w:szCs w:val="26"/>
        </w:rPr>
        <w:t xml:space="preserve"> ГОСТ Р 53079.4-2008 «ОБЕСПЕЧЕНИЕ КАЧЕСТВА КЛИНИЧЕСКИХ ЛАБОРАТОРНЫХ ИССЛЕДОВАНИЙ». Правила ведения </w:t>
      </w:r>
      <w:proofErr w:type="spellStart"/>
      <w:r w:rsidRPr="00762122">
        <w:rPr>
          <w:sz w:val="26"/>
          <w:szCs w:val="26"/>
        </w:rPr>
        <w:t>преаналитического</w:t>
      </w:r>
      <w:proofErr w:type="spellEnd"/>
      <w:r w:rsidRPr="00762122">
        <w:rPr>
          <w:sz w:val="26"/>
          <w:szCs w:val="26"/>
        </w:rPr>
        <w:t xml:space="preserve"> этапа.</w:t>
      </w:r>
    </w:p>
    <w:p w:rsidR="0039465E" w:rsidRPr="00762122" w:rsidRDefault="0039465E" w:rsidP="00762122">
      <w:pPr>
        <w:ind w:left="681" w:right="5578"/>
        <w:rPr>
          <w:sz w:val="26"/>
          <w:szCs w:val="26"/>
        </w:rPr>
        <w:sectPr w:rsidR="0039465E" w:rsidRPr="00762122" w:rsidSect="00762122">
          <w:pgSz w:w="11910" w:h="16840"/>
          <w:pgMar w:top="720" w:right="720" w:bottom="720" w:left="720" w:header="0" w:footer="816" w:gutter="0"/>
          <w:cols w:space="720"/>
          <w:docGrid w:linePitch="299"/>
        </w:sectPr>
      </w:pPr>
    </w:p>
    <w:p w:rsidR="0039465E" w:rsidRPr="00762122" w:rsidRDefault="0039465E" w:rsidP="00762122">
      <w:pPr>
        <w:spacing w:before="50"/>
        <w:ind w:left="681"/>
        <w:rPr>
          <w:sz w:val="26"/>
          <w:szCs w:val="26"/>
        </w:rPr>
        <w:sectPr w:rsidR="0039465E" w:rsidRPr="00762122">
          <w:type w:val="continuous"/>
          <w:pgSz w:w="11910" w:h="16840"/>
          <w:pgMar w:top="1040" w:right="440" w:bottom="280" w:left="1020" w:header="720" w:footer="720" w:gutter="0"/>
          <w:cols w:space="720"/>
        </w:sectPr>
      </w:pPr>
    </w:p>
    <w:p w:rsidR="00C620E2" w:rsidRDefault="00C620E2" w:rsidP="00C620E2">
      <w:pPr>
        <w:pStyle w:val="a3"/>
        <w:spacing w:before="8"/>
        <w:rPr>
          <w:b/>
          <w:sz w:val="16"/>
        </w:rPr>
      </w:pPr>
      <w:bookmarkStart w:id="8" w:name="Приложение__7."/>
      <w:bookmarkStart w:id="9" w:name="Лист_регистрации_изменений"/>
      <w:bookmarkEnd w:id="8"/>
      <w:bookmarkEnd w:id="9"/>
    </w:p>
    <w:p w:rsidR="00C620E2" w:rsidRDefault="00FA739B" w:rsidP="00C620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FC7D9D" w:rsidRPr="00FC7D9D">
        <w:rPr>
          <w:b/>
          <w:bCs/>
          <w:sz w:val="28"/>
          <w:szCs w:val="28"/>
        </w:rPr>
        <w:t xml:space="preserve"> день.</w:t>
      </w:r>
      <w:r w:rsidR="00171879">
        <w:rPr>
          <w:b/>
          <w:bCs/>
          <w:sz w:val="28"/>
          <w:szCs w:val="28"/>
        </w:rPr>
        <w:t xml:space="preserve"> (</w:t>
      </w:r>
      <w:r w:rsidR="00236938">
        <w:rPr>
          <w:b/>
          <w:bCs/>
          <w:sz w:val="28"/>
          <w:szCs w:val="28"/>
        </w:rPr>
        <w:t>2</w:t>
      </w:r>
      <w:r w:rsidR="00762122">
        <w:rPr>
          <w:b/>
          <w:bCs/>
          <w:sz w:val="28"/>
          <w:szCs w:val="28"/>
          <w:lang w:val="en-US"/>
        </w:rPr>
        <w:t>3</w:t>
      </w:r>
      <w:r w:rsidR="00236938">
        <w:rPr>
          <w:b/>
          <w:bCs/>
          <w:sz w:val="28"/>
          <w:szCs w:val="28"/>
        </w:rPr>
        <w:t>.10.23)</w:t>
      </w:r>
      <w:r w:rsidR="00FC7D9D" w:rsidRPr="00FC7D9D">
        <w:rPr>
          <w:b/>
          <w:bCs/>
          <w:sz w:val="28"/>
          <w:szCs w:val="28"/>
        </w:rPr>
        <w:t xml:space="preserve"> Знакомство с лабораторией</w:t>
      </w:r>
    </w:p>
    <w:p w:rsidR="00FC7D9D" w:rsidRDefault="00FC7D9D" w:rsidP="00FC7D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характеристика объекта.</w:t>
      </w:r>
    </w:p>
    <w:p w:rsidR="00FC7D9D" w:rsidRDefault="00FC7D9D" w:rsidP="00FC7D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Клинико-диагностическая лаборатория </w:t>
      </w:r>
      <w:r w:rsidR="00FE309E">
        <w:rPr>
          <w:sz w:val="28"/>
          <w:szCs w:val="28"/>
        </w:rPr>
        <w:t xml:space="preserve">КГБУЗ «Краевая межрайонная детская больница №4» </w:t>
      </w:r>
      <w:r>
        <w:rPr>
          <w:sz w:val="28"/>
          <w:szCs w:val="28"/>
        </w:rPr>
        <w:t xml:space="preserve">располагается по адресу: г. Красноярск, ул. </w:t>
      </w:r>
      <w:r w:rsidR="00FE309E">
        <w:rPr>
          <w:sz w:val="28"/>
          <w:szCs w:val="28"/>
        </w:rPr>
        <w:t>Юшкова 22а</w:t>
      </w:r>
      <w:r>
        <w:rPr>
          <w:sz w:val="28"/>
          <w:szCs w:val="28"/>
        </w:rPr>
        <w:t xml:space="preserve"> в </w:t>
      </w:r>
      <w:r w:rsidR="00FE309E">
        <w:rPr>
          <w:sz w:val="28"/>
          <w:szCs w:val="28"/>
        </w:rPr>
        <w:t>отдельном</w:t>
      </w:r>
      <w:r>
        <w:rPr>
          <w:sz w:val="28"/>
          <w:szCs w:val="28"/>
        </w:rPr>
        <w:t xml:space="preserve"> корпусе на </w:t>
      </w:r>
      <w:r w:rsidR="00FE309E">
        <w:rPr>
          <w:sz w:val="28"/>
          <w:szCs w:val="28"/>
        </w:rPr>
        <w:t>первом</w:t>
      </w:r>
      <w:r>
        <w:rPr>
          <w:sz w:val="28"/>
          <w:szCs w:val="28"/>
        </w:rPr>
        <w:t xml:space="preserve"> </w:t>
      </w:r>
      <w:r w:rsidR="00FE309E">
        <w:rPr>
          <w:sz w:val="28"/>
          <w:szCs w:val="28"/>
        </w:rPr>
        <w:t>этаже</w:t>
      </w:r>
      <w:r>
        <w:rPr>
          <w:sz w:val="28"/>
          <w:szCs w:val="28"/>
        </w:rPr>
        <w:t xml:space="preserve"> здания ЛПУ</w:t>
      </w:r>
    </w:p>
    <w:p w:rsidR="00FE309E" w:rsidRDefault="00FC7D9D" w:rsidP="00FC7D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КДЛ </w:t>
      </w:r>
      <w:r w:rsidR="00FE309E">
        <w:rPr>
          <w:sz w:val="28"/>
          <w:szCs w:val="28"/>
        </w:rPr>
        <w:t>КГБУЗ «Краевая межрайонная детская больница №4»</w:t>
      </w:r>
      <w:r>
        <w:rPr>
          <w:sz w:val="28"/>
          <w:szCs w:val="28"/>
        </w:rPr>
        <w:t xml:space="preserve"> включает в себя общеклинический отдел, биохимический отдел, отдел гемостаза, гематологический отдел</w:t>
      </w:r>
      <w:r w:rsidR="00FE309E">
        <w:rPr>
          <w:sz w:val="28"/>
          <w:szCs w:val="28"/>
        </w:rPr>
        <w:t>.</w:t>
      </w:r>
    </w:p>
    <w:p w:rsidR="00FC7D9D" w:rsidRDefault="00FC7D9D" w:rsidP="00FE30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Лаборатория представляет собой блок помещений, изолированный от прочих подразделений запирающимися дверьми. Электроснабжение, теплоснабжение, водоснабжение и водоотведение лаборатории -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FC7D9D" w:rsidRDefault="00FC7D9D" w:rsidP="00FC7D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Помещения отдела разделяют на «заразную» и «чистую» зоны.</w:t>
      </w:r>
    </w:p>
    <w:p w:rsidR="00171879" w:rsidRDefault="00FC7D9D" w:rsidP="00FC7D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Коридор «чистой» и «заразной» зоны разделён дверьми (система шлюза), перемещение персонала из зоны в зону осуществляется через санпропускник.</w:t>
      </w:r>
    </w:p>
    <w:p w:rsidR="00171879" w:rsidRDefault="001718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7D9D" w:rsidRDefault="00AA303C" w:rsidP="00FC7D9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3. 24.10.23. Определение показателей белкового обмена</w:t>
      </w:r>
    </w:p>
    <w:p w:rsidR="00AA303C" w:rsidRDefault="00AA303C" w:rsidP="00AA30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Измерение общего белка является полезным при широком круге заболеваний. Снижение концентрации общего белка наблюдается при нарушениях синтеза белка в печени, потерях белка при повреждениях почек, расстройствах кишечника или недостатке питания. Повышенный уровень белка имеет место при хронических воспалениях, циррозе печени и обезвоживании.</w:t>
      </w:r>
    </w:p>
    <w:p w:rsidR="00AA303C" w:rsidRDefault="00AA303C" w:rsidP="00AA30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Альбумин – основной регулятор осмотического давления плазмы. Также является связывающим и транспортным белком компонентов крови. Измерение альбумина в сыворотке используется для диагностики и мониторинга заболеваний печени.</w:t>
      </w:r>
    </w:p>
    <w:p w:rsidR="00AA303C" w:rsidRDefault="00AA303C" w:rsidP="00AA30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Билирубин – это продукт распада гемоглобина. Свободный, </w:t>
      </w:r>
      <w:proofErr w:type="spellStart"/>
      <w:r>
        <w:rPr>
          <w:sz w:val="28"/>
          <w:szCs w:val="28"/>
        </w:rPr>
        <w:t>неконъюгированный</w:t>
      </w:r>
      <w:proofErr w:type="spellEnd"/>
      <w:r>
        <w:rPr>
          <w:sz w:val="28"/>
          <w:szCs w:val="28"/>
        </w:rPr>
        <w:t xml:space="preserve"> билирубин </w:t>
      </w:r>
      <w:proofErr w:type="spellStart"/>
      <w:r>
        <w:rPr>
          <w:sz w:val="28"/>
          <w:szCs w:val="28"/>
        </w:rPr>
        <w:t>неполярен</w:t>
      </w:r>
      <w:proofErr w:type="spellEnd"/>
      <w:r>
        <w:rPr>
          <w:sz w:val="28"/>
          <w:szCs w:val="28"/>
        </w:rPr>
        <w:t xml:space="preserve"> и почти нерастворим в воде, поэтому при транспортировании в крови от селезенки к печени он образует комплекс с альбумином. В печени билирубин конъюгирует с </w:t>
      </w:r>
      <w:proofErr w:type="spellStart"/>
      <w:r>
        <w:rPr>
          <w:sz w:val="28"/>
          <w:szCs w:val="28"/>
        </w:rPr>
        <w:t>глюкуроновой</w:t>
      </w:r>
      <w:proofErr w:type="spellEnd"/>
      <w:r>
        <w:rPr>
          <w:sz w:val="28"/>
          <w:szCs w:val="28"/>
        </w:rPr>
        <w:t xml:space="preserve"> кислотой и образующийся комплекс билирубин–</w:t>
      </w:r>
      <w:proofErr w:type="spellStart"/>
      <w:r>
        <w:rPr>
          <w:sz w:val="28"/>
          <w:szCs w:val="28"/>
        </w:rPr>
        <w:t>глюкуроновая</w:t>
      </w:r>
      <w:proofErr w:type="spellEnd"/>
      <w:r>
        <w:rPr>
          <w:sz w:val="28"/>
          <w:szCs w:val="28"/>
        </w:rPr>
        <w:t xml:space="preserve"> кислота </w:t>
      </w:r>
      <w:proofErr w:type="spellStart"/>
      <w:r>
        <w:rPr>
          <w:sz w:val="28"/>
          <w:szCs w:val="28"/>
        </w:rPr>
        <w:t>экскретируется</w:t>
      </w:r>
      <w:proofErr w:type="spellEnd"/>
      <w:r>
        <w:rPr>
          <w:sz w:val="28"/>
          <w:szCs w:val="28"/>
        </w:rPr>
        <w:t xml:space="preserve"> в желчные протоки.</w:t>
      </w:r>
    </w:p>
    <w:p w:rsidR="00AA303C" w:rsidRDefault="00AA303C" w:rsidP="00AA30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Гипербилирубинемия может быть вызвана увеличенным образованием билирубина из-за гемолиза (гемолитическая желтуха), повреждения паренхимы печени (паренхиматозная желтуха) или закупорки желчных протоков (механическая желтуха). Наиболее часто встречается хроническая врожденная форма гипербилирубинемии с преобладающим </w:t>
      </w:r>
      <w:proofErr w:type="spellStart"/>
      <w:r>
        <w:rPr>
          <w:sz w:val="28"/>
          <w:szCs w:val="28"/>
        </w:rPr>
        <w:t>неконъюгированным</w:t>
      </w:r>
      <w:proofErr w:type="spellEnd"/>
      <w:r>
        <w:rPr>
          <w:sz w:val="28"/>
          <w:szCs w:val="28"/>
        </w:rPr>
        <w:t xml:space="preserve"> билирубином (синдром Гилберта). Высокие уровни билирубина наблюдаются у 60–70% новорожденных благодаря увеличенному послеродовому разрушению эритроцитов и отставании функции ферментов деградации билирубина. Общепринятые методы анализа билирубина определяют либо общий, либо прямой билирубин. Анализ прямого билирубина определяет в основном конъюгированный, растворимый в воде билирубин. Следовательно, </w:t>
      </w:r>
      <w:proofErr w:type="spellStart"/>
      <w:r>
        <w:rPr>
          <w:sz w:val="28"/>
          <w:szCs w:val="28"/>
        </w:rPr>
        <w:t>неконъюгированный</w:t>
      </w:r>
      <w:proofErr w:type="spellEnd"/>
      <w:r>
        <w:rPr>
          <w:sz w:val="28"/>
          <w:szCs w:val="28"/>
        </w:rPr>
        <w:t xml:space="preserve"> билирубин может быть оценен как разница между общим и прямым билирубином.</w:t>
      </w:r>
    </w:p>
    <w:p w:rsidR="00AA303C" w:rsidRDefault="00AA30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A303C" w:rsidRDefault="00C449C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День 4. 25.10.23. Определение активности ферментов </w:t>
      </w:r>
      <w:proofErr w:type="spellStart"/>
      <w:r>
        <w:rPr>
          <w:b/>
          <w:bCs/>
          <w:sz w:val="28"/>
          <w:szCs w:val="28"/>
        </w:rPr>
        <w:t>АлАТ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АсАТ</w:t>
      </w:r>
      <w:proofErr w:type="spellEnd"/>
    </w:p>
    <w:p w:rsidR="00C449C7" w:rsidRDefault="00C449C7" w:rsidP="00C449C7">
      <w:pPr>
        <w:spacing w:line="360" w:lineRule="auto"/>
        <w:ind w:firstLine="709"/>
        <w:jc w:val="both"/>
        <w:rPr>
          <w:sz w:val="28"/>
          <w:szCs w:val="28"/>
        </w:rPr>
      </w:pPr>
    </w:p>
    <w:p w:rsidR="00C449C7" w:rsidRDefault="00C449C7" w:rsidP="00C449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Значительное повышение АЛТ происходит только при болезнях печени, т. к. это специфичный фермент. Однако, повышение уровня AСT может происходить в связи с повреждением сердечной или скелетных мышц, также как и при повреждении паренхимы печени. Соотношение АСТ к АЛТ (Коэффициент де </w:t>
      </w:r>
      <w:proofErr w:type="spellStart"/>
      <w:r>
        <w:rPr>
          <w:sz w:val="28"/>
          <w:szCs w:val="28"/>
        </w:rPr>
        <w:t>Ритиса</w:t>
      </w:r>
      <w:proofErr w:type="spellEnd"/>
      <w:r>
        <w:rPr>
          <w:sz w:val="28"/>
          <w:szCs w:val="28"/>
        </w:rPr>
        <w:t>) используется для дифференциации повреждения печени от повреждения сердечной мышцы (больше 1,33 - заболевание сердца, меньше - печени).</w:t>
      </w:r>
    </w:p>
    <w:p w:rsidR="00C449C7" w:rsidRPr="00C449C7" w:rsidRDefault="00C449C7">
      <w:pPr>
        <w:rPr>
          <w:b/>
          <w:bCs/>
          <w:sz w:val="28"/>
          <w:szCs w:val="28"/>
        </w:rPr>
      </w:pPr>
    </w:p>
    <w:p w:rsidR="00C449C7" w:rsidRDefault="00C2753A" w:rsidP="00C449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3575" cy="4323197"/>
            <wp:effectExtent l="0" t="0" r="0" b="1270"/>
            <wp:docPr id="14329756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75613" name="Рисунок 14329756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424" cy="43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C7" w:rsidRDefault="00C2753A" w:rsidP="00C449C7">
      <w:pPr>
        <w:rPr>
          <w:sz w:val="28"/>
          <w:szCs w:val="28"/>
        </w:rPr>
      </w:pPr>
      <w:r>
        <w:rPr>
          <w:sz w:val="28"/>
          <w:szCs w:val="28"/>
        </w:rPr>
        <w:t>Рисунок 2. Набор реагентов АО «Вектор-Бест»</w:t>
      </w:r>
      <w:r w:rsidR="00C449C7">
        <w:br w:type="page"/>
      </w:r>
    </w:p>
    <w:p w:rsidR="00AA303C" w:rsidRDefault="00C2753A" w:rsidP="00C449C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5.</w:t>
      </w:r>
      <w:r w:rsidR="00173F3C">
        <w:rPr>
          <w:b/>
          <w:bCs/>
          <w:sz w:val="28"/>
          <w:szCs w:val="28"/>
        </w:rPr>
        <w:t xml:space="preserve"> 26.10.23</w:t>
      </w:r>
      <w:r>
        <w:rPr>
          <w:b/>
          <w:bCs/>
          <w:sz w:val="28"/>
          <w:szCs w:val="28"/>
        </w:rPr>
        <w:t xml:space="preserve"> </w:t>
      </w:r>
      <w:r w:rsidR="00173F3C">
        <w:rPr>
          <w:b/>
          <w:bCs/>
          <w:sz w:val="28"/>
          <w:szCs w:val="28"/>
        </w:rPr>
        <w:t xml:space="preserve">Определение содержания глюкозы </w:t>
      </w:r>
      <w:proofErr w:type="spellStart"/>
      <w:r w:rsidR="00173F3C">
        <w:rPr>
          <w:b/>
          <w:bCs/>
          <w:sz w:val="28"/>
          <w:szCs w:val="28"/>
        </w:rPr>
        <w:t>глюкозооксидазным</w:t>
      </w:r>
      <w:proofErr w:type="spellEnd"/>
      <w:r w:rsidR="00173F3C">
        <w:rPr>
          <w:b/>
          <w:bCs/>
          <w:sz w:val="28"/>
          <w:szCs w:val="28"/>
        </w:rPr>
        <w:t xml:space="preserve"> методом</w:t>
      </w:r>
    </w:p>
    <w:p w:rsidR="00173F3C" w:rsidRDefault="00173F3C" w:rsidP="00173F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Концентрация глюкозы в сыворотке или плазме измеряется для диагностики и наблюдения за ходом лечения диабета, определения неонатальной гипогликемии, исключения панкреатической очаговой карциномы, оценки углеводного метаболизма при различных заболеваниях. Тест на толерантность к глюкозе позволяет оценить ряд важных показателей, предопределяющих наличие у пациента серьезного </w:t>
      </w:r>
      <w:proofErr w:type="spellStart"/>
      <w:r>
        <w:rPr>
          <w:sz w:val="28"/>
          <w:szCs w:val="28"/>
        </w:rPr>
        <w:t>преддиабетического</w:t>
      </w:r>
      <w:proofErr w:type="spellEnd"/>
      <w:r>
        <w:rPr>
          <w:sz w:val="28"/>
          <w:szCs w:val="28"/>
        </w:rPr>
        <w:t xml:space="preserve"> состояния, нарушения толерантности к глюкозе или сахарного диабета.</w:t>
      </w:r>
      <w:r>
        <w:t xml:space="preserve"> </w:t>
      </w:r>
      <w:proofErr w:type="spellStart"/>
      <w:r>
        <w:rPr>
          <w:sz w:val="28"/>
          <w:szCs w:val="28"/>
        </w:rPr>
        <w:t>Глюкозотолерантный</w:t>
      </w:r>
      <w:proofErr w:type="spellEnd"/>
      <w:r>
        <w:rPr>
          <w:sz w:val="28"/>
          <w:szCs w:val="28"/>
        </w:rPr>
        <w:t xml:space="preserve"> тест представляет собой лабораторный анализ, который определяет уровень глюкозы плазмы крови натощак и через 2 часа после углеводной нагрузки. Исследование проводится дважды: до и после так называемой «нагрузки».</w:t>
      </w:r>
    </w:p>
    <w:p w:rsidR="00173F3C" w:rsidRDefault="00173F3C" w:rsidP="00173F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глюкозы в крови измеряется на автоматическом анализаторе глюкозы. Метод – ферментативный фотометрический тест с использованием </w:t>
      </w:r>
      <w:proofErr w:type="spellStart"/>
      <w:r>
        <w:rPr>
          <w:sz w:val="28"/>
          <w:szCs w:val="28"/>
        </w:rPr>
        <w:t>глюкозооксидазы</w:t>
      </w:r>
      <w:proofErr w:type="spellEnd"/>
      <w:r>
        <w:rPr>
          <w:sz w:val="28"/>
          <w:szCs w:val="28"/>
        </w:rPr>
        <w:t>.</w:t>
      </w:r>
    </w:p>
    <w:p w:rsidR="00173F3C" w:rsidRDefault="00173F3C" w:rsidP="00173F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55B4791" wp14:editId="78D6B712">
            <wp:extent cx="2809875" cy="4270279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8"/>
                    <a:srcRect l="3290" b="1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66" cy="42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3C" w:rsidRPr="00C2753A" w:rsidRDefault="00173F3C" w:rsidP="00C449C7">
      <w:pPr>
        <w:spacing w:line="360" w:lineRule="auto"/>
        <w:jc w:val="both"/>
        <w:rPr>
          <w:b/>
          <w:bCs/>
          <w:sz w:val="28"/>
          <w:szCs w:val="28"/>
        </w:rPr>
      </w:pPr>
    </w:p>
    <w:p w:rsidR="00AA303C" w:rsidRPr="00173F3C" w:rsidRDefault="00173F3C" w:rsidP="00FC7D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="00EA285F">
        <w:rPr>
          <w:sz w:val="28"/>
          <w:szCs w:val="28"/>
        </w:rPr>
        <w:t>Автоматический анализатор глюкозы «</w:t>
      </w:r>
      <w:proofErr w:type="spellStart"/>
      <w:r w:rsidR="00EA285F">
        <w:rPr>
          <w:sz w:val="28"/>
          <w:szCs w:val="28"/>
        </w:rPr>
        <w:t>Энзискан</w:t>
      </w:r>
      <w:proofErr w:type="spellEnd"/>
      <w:r w:rsidR="00EA285F">
        <w:rPr>
          <w:sz w:val="28"/>
          <w:szCs w:val="28"/>
        </w:rPr>
        <w:t xml:space="preserve"> Ультра»</w:t>
      </w:r>
    </w:p>
    <w:p w:rsidR="00C620E2" w:rsidRDefault="00C620E2" w:rsidP="00C620E2">
      <w:pPr>
        <w:rPr>
          <w:b/>
          <w:bCs/>
          <w:sz w:val="28"/>
          <w:szCs w:val="28"/>
        </w:rPr>
      </w:pPr>
    </w:p>
    <w:p w:rsidR="00EA285F" w:rsidRPr="00EA285F" w:rsidRDefault="00EA285F" w:rsidP="00C620E2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День 6. 27.10.23. Определение </w:t>
      </w:r>
      <w:proofErr w:type="spellStart"/>
      <w:r>
        <w:rPr>
          <w:b/>
          <w:bCs/>
          <w:sz w:val="28"/>
          <w:szCs w:val="28"/>
        </w:rPr>
        <w:t>гликолизированного</w:t>
      </w:r>
      <w:proofErr w:type="spellEnd"/>
      <w:r>
        <w:rPr>
          <w:b/>
          <w:bCs/>
          <w:sz w:val="28"/>
          <w:szCs w:val="28"/>
        </w:rPr>
        <w:t xml:space="preserve"> гемоглобина</w:t>
      </w:r>
    </w:p>
    <w:p w:rsidR="00C620E2" w:rsidRPr="00C620E2" w:rsidRDefault="00C620E2" w:rsidP="00C620E2"/>
    <w:p w:rsidR="00EA285F" w:rsidRDefault="00EA285F" w:rsidP="008F6F3D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Гликозилированный</w:t>
      </w:r>
      <w:proofErr w:type="spellEnd"/>
      <w:r>
        <w:rPr>
          <w:sz w:val="28"/>
          <w:szCs w:val="28"/>
        </w:rPr>
        <w:t xml:space="preserve"> гемоглобин (</w:t>
      </w:r>
      <w:proofErr w:type="spellStart"/>
      <w:r>
        <w:rPr>
          <w:sz w:val="28"/>
          <w:szCs w:val="28"/>
        </w:rPr>
        <w:t>гликированный</w:t>
      </w:r>
      <w:proofErr w:type="spellEnd"/>
      <w:r>
        <w:rPr>
          <w:sz w:val="28"/>
          <w:szCs w:val="28"/>
        </w:rPr>
        <w:t xml:space="preserve"> гемоглобин, </w:t>
      </w:r>
      <w:proofErr w:type="spellStart"/>
      <w:r>
        <w:rPr>
          <w:sz w:val="28"/>
          <w:szCs w:val="28"/>
        </w:rPr>
        <w:t>гликогемоглобин</w:t>
      </w:r>
      <w:proofErr w:type="spellEnd"/>
      <w:r>
        <w:rPr>
          <w:sz w:val="28"/>
          <w:szCs w:val="28"/>
        </w:rPr>
        <w:t xml:space="preserve">, гемоглобин A1c, HbA1c) – биохимический показатель, отражающий усредненное содержание глюкозы в крови за предшествующие 3 месяца. Определение </w:t>
      </w:r>
      <w:proofErr w:type="spellStart"/>
      <w:r>
        <w:rPr>
          <w:sz w:val="28"/>
          <w:szCs w:val="28"/>
        </w:rPr>
        <w:t>гликозилированного</w:t>
      </w:r>
      <w:proofErr w:type="spellEnd"/>
      <w:r>
        <w:rPr>
          <w:sz w:val="28"/>
          <w:szCs w:val="28"/>
        </w:rPr>
        <w:t xml:space="preserve"> гемоглобина в крови производится в сочетании с сахаром крови натощак и </w:t>
      </w:r>
      <w:proofErr w:type="spellStart"/>
      <w:r>
        <w:rPr>
          <w:sz w:val="28"/>
          <w:szCs w:val="28"/>
        </w:rPr>
        <w:t>глюкозотолерантным</w:t>
      </w:r>
      <w:proofErr w:type="spellEnd"/>
      <w:r>
        <w:rPr>
          <w:sz w:val="28"/>
          <w:szCs w:val="28"/>
        </w:rPr>
        <w:t xml:space="preserve"> тестом. Исследование концентрации показателя используется для диагностики сахарного диабета и мониторинга эффективности подобранного лечения. Для проведения анализа на </w:t>
      </w:r>
      <w:proofErr w:type="spellStart"/>
      <w:r>
        <w:rPr>
          <w:sz w:val="28"/>
          <w:szCs w:val="28"/>
        </w:rPr>
        <w:t>гликозилированный</w:t>
      </w:r>
      <w:proofErr w:type="spellEnd"/>
      <w:r>
        <w:rPr>
          <w:sz w:val="28"/>
          <w:szCs w:val="28"/>
        </w:rPr>
        <w:t xml:space="preserve"> гемоглобин применяется цельная кровь с ЭДТА. Чаще всего исследование проводится колориметрическим методом. </w:t>
      </w:r>
      <w:proofErr w:type="spellStart"/>
      <w:r>
        <w:rPr>
          <w:sz w:val="28"/>
          <w:szCs w:val="28"/>
        </w:rPr>
        <w:t>Референсные</w:t>
      </w:r>
      <w:proofErr w:type="spellEnd"/>
      <w:r>
        <w:rPr>
          <w:sz w:val="28"/>
          <w:szCs w:val="28"/>
        </w:rPr>
        <w:t xml:space="preserve"> значения </w:t>
      </w:r>
      <w:proofErr w:type="spellStart"/>
      <w:r>
        <w:rPr>
          <w:sz w:val="28"/>
          <w:szCs w:val="28"/>
        </w:rPr>
        <w:t>гликозилированного</w:t>
      </w:r>
      <w:proofErr w:type="spellEnd"/>
      <w:r>
        <w:rPr>
          <w:sz w:val="28"/>
          <w:szCs w:val="28"/>
        </w:rPr>
        <w:t xml:space="preserve"> гемоглобина в крови человека находятся в диапазоне 4-6,2%.</w:t>
      </w:r>
    </w:p>
    <w:p w:rsidR="00EA285F" w:rsidRDefault="00EA285F" w:rsidP="008F6F3D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Гликированный</w:t>
      </w:r>
      <w:proofErr w:type="spellEnd"/>
      <w:r>
        <w:rPr>
          <w:sz w:val="28"/>
          <w:szCs w:val="28"/>
        </w:rPr>
        <w:t xml:space="preserve"> гемоглобин определяется на автоматическом анализаторе </w:t>
      </w:r>
      <w:r>
        <w:rPr>
          <w:sz w:val="28"/>
          <w:szCs w:val="28"/>
          <w:lang w:val="en-US"/>
        </w:rPr>
        <w:t>BECMAN</w:t>
      </w:r>
      <w:r w:rsidRPr="00EA285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COULTER</w:t>
      </w:r>
      <w:r w:rsidRPr="00EA285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AU</w:t>
      </w:r>
      <w:r>
        <w:rPr>
          <w:sz w:val="28"/>
          <w:szCs w:val="28"/>
        </w:rPr>
        <w:t>-680 (рисунок 3).</w:t>
      </w:r>
    </w:p>
    <w:p w:rsidR="00EA285F" w:rsidRDefault="008F6F3D" w:rsidP="00EA285F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87196D" wp14:editId="78E74123">
            <wp:extent cx="5676900" cy="3124200"/>
            <wp:effectExtent l="0" t="0" r="0" b="0"/>
            <wp:docPr id="12603199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t="4550" b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5F" w:rsidRDefault="00EA285F" w:rsidP="008F6F3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F6F3D">
        <w:rPr>
          <w:sz w:val="28"/>
          <w:szCs w:val="28"/>
        </w:rPr>
        <w:t>4</w:t>
      </w:r>
      <w:r>
        <w:rPr>
          <w:sz w:val="28"/>
          <w:szCs w:val="28"/>
        </w:rPr>
        <w:t xml:space="preserve"> - Биохимический анализатор BECMAN COULTER AU-680</w:t>
      </w:r>
    </w:p>
    <w:p w:rsidR="008F6F3D" w:rsidRDefault="008F6F3D" w:rsidP="008F6F3D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Биохимический анализатор BECMAN COULTER AU-680 оснащён </w:t>
      </w:r>
      <w:proofErr w:type="spellStart"/>
      <w:r>
        <w:rPr>
          <w:sz w:val="28"/>
          <w:szCs w:val="28"/>
        </w:rPr>
        <w:t>рэковой</w:t>
      </w:r>
      <w:proofErr w:type="spellEnd"/>
      <w:r>
        <w:rPr>
          <w:sz w:val="28"/>
          <w:szCs w:val="28"/>
        </w:rPr>
        <w:t xml:space="preserve"> системой, позволяющей подгружать новые образцы во время работы. </w:t>
      </w:r>
      <w:proofErr w:type="spellStart"/>
      <w:r>
        <w:rPr>
          <w:sz w:val="28"/>
          <w:szCs w:val="28"/>
        </w:rPr>
        <w:t>Стат</w:t>
      </w:r>
      <w:proofErr w:type="spellEnd"/>
      <w:r>
        <w:rPr>
          <w:sz w:val="28"/>
          <w:szCs w:val="28"/>
        </w:rPr>
        <w:t>-колесо анализатора позволяет подгружать новые образцы с приоритетом в очерёдности перед уже взятыми в работу образцами, что позволяет проводить срочные (</w:t>
      </w:r>
      <w:r>
        <w:rPr>
          <w:sz w:val="28"/>
          <w:szCs w:val="28"/>
          <w:lang w:val="en-US"/>
        </w:rPr>
        <w:t>cito</w:t>
      </w:r>
      <w:r>
        <w:rPr>
          <w:sz w:val="28"/>
          <w:szCs w:val="28"/>
        </w:rPr>
        <w:t xml:space="preserve">) биохимические исследования, не дожидаясь окончания уже запущенных. Встроенная моечная станция и большое количество игл увеличивают качество и точность исследований. </w:t>
      </w:r>
    </w:p>
    <w:p w:rsidR="008F6F3D" w:rsidRDefault="008F6F3D" w:rsidP="008F6F3D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Анализатор считывает штрих-коды на пробирках, производит необходимые исследования, а результаты отправляет на компьютер.</w:t>
      </w:r>
    </w:p>
    <w:p w:rsidR="008F6F3D" w:rsidRDefault="008F6F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6F3D" w:rsidRDefault="008F6F3D" w:rsidP="008F6F3D">
      <w:pPr>
        <w:spacing w:line="264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День </w:t>
      </w:r>
      <w:r w:rsidR="00FA739B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. </w:t>
      </w:r>
      <w:r w:rsidR="00E248CD">
        <w:rPr>
          <w:b/>
          <w:bCs/>
          <w:sz w:val="28"/>
          <w:szCs w:val="28"/>
        </w:rPr>
        <w:t>30</w:t>
      </w:r>
      <w:r>
        <w:rPr>
          <w:b/>
          <w:bCs/>
          <w:sz w:val="28"/>
          <w:szCs w:val="28"/>
        </w:rPr>
        <w:t>.10.23 Определение показателей белкового обмена</w:t>
      </w:r>
    </w:p>
    <w:p w:rsidR="008F6F3D" w:rsidRDefault="008F6F3D" w:rsidP="008F6F3D">
      <w:pPr>
        <w:spacing w:line="264" w:lineRule="auto"/>
        <w:ind w:firstLine="709"/>
        <w:jc w:val="both"/>
        <w:rPr>
          <w:b/>
          <w:bCs/>
          <w:sz w:val="28"/>
          <w:szCs w:val="28"/>
        </w:rPr>
      </w:pPr>
    </w:p>
    <w:p w:rsidR="008F6F3D" w:rsidRDefault="008F6F3D" w:rsidP="008F6F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Мочевина – это азотосодержащий конечный продукт катаболизма белка. Считается, что с повышенным уровнем содержания мочевины в крови связаны состояния </w:t>
      </w:r>
      <w:proofErr w:type="spellStart"/>
      <w:r>
        <w:rPr>
          <w:sz w:val="28"/>
          <w:szCs w:val="28"/>
        </w:rPr>
        <w:t>гиперуремии</w:t>
      </w:r>
      <w:proofErr w:type="spellEnd"/>
      <w:r>
        <w:rPr>
          <w:sz w:val="28"/>
          <w:szCs w:val="28"/>
        </w:rPr>
        <w:t xml:space="preserve"> и азотемии. Параллельное определение мочевины и креатинина в крови проводится для того, чтобы различить </w:t>
      </w:r>
      <w:proofErr w:type="spellStart"/>
      <w:r>
        <w:rPr>
          <w:sz w:val="28"/>
          <w:szCs w:val="28"/>
        </w:rPr>
        <w:t>преренальную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постренальную</w:t>
      </w:r>
      <w:proofErr w:type="spellEnd"/>
      <w:r>
        <w:rPr>
          <w:sz w:val="28"/>
          <w:szCs w:val="28"/>
        </w:rPr>
        <w:t xml:space="preserve"> азотемии. </w:t>
      </w:r>
      <w:proofErr w:type="spellStart"/>
      <w:r>
        <w:rPr>
          <w:sz w:val="28"/>
          <w:szCs w:val="28"/>
        </w:rPr>
        <w:t>Преренальная</w:t>
      </w:r>
      <w:proofErr w:type="spellEnd"/>
      <w:r>
        <w:rPr>
          <w:sz w:val="28"/>
          <w:szCs w:val="28"/>
        </w:rPr>
        <w:t xml:space="preserve"> азотемия, вызванная, например, обезвоживанием, повышенным катаболизмом белка, лечением кортизолом или пониженной ренальной перфузией, приводит к повышению уровня мочевины в крови, в то время как значения креатинина остаются в пределах нормы. В случае </w:t>
      </w:r>
      <w:proofErr w:type="spellStart"/>
      <w:r>
        <w:rPr>
          <w:sz w:val="28"/>
          <w:szCs w:val="28"/>
        </w:rPr>
        <w:t>постренальных</w:t>
      </w:r>
      <w:proofErr w:type="spellEnd"/>
      <w:r>
        <w:rPr>
          <w:sz w:val="28"/>
          <w:szCs w:val="28"/>
        </w:rPr>
        <w:t xml:space="preserve"> азотемий, вызванных обструкцией </w:t>
      </w:r>
      <w:proofErr w:type="spellStart"/>
      <w:r>
        <w:rPr>
          <w:sz w:val="28"/>
          <w:szCs w:val="28"/>
        </w:rPr>
        <w:t>уринарного</w:t>
      </w:r>
      <w:proofErr w:type="spellEnd"/>
      <w:r>
        <w:rPr>
          <w:sz w:val="28"/>
          <w:szCs w:val="28"/>
        </w:rPr>
        <w:t xml:space="preserve"> тракта, повышается как уровень мочевины, так и креатинина, но креатинина – в меньшей степени. В случае болезней почек концентрация мочевины повышается при заметном снижении скорости </w:t>
      </w:r>
      <w:proofErr w:type="spellStart"/>
      <w:r>
        <w:rPr>
          <w:sz w:val="28"/>
          <w:szCs w:val="28"/>
        </w:rPr>
        <w:t>гломерулярной</w:t>
      </w:r>
      <w:proofErr w:type="spellEnd"/>
      <w:r>
        <w:rPr>
          <w:sz w:val="28"/>
          <w:szCs w:val="28"/>
        </w:rPr>
        <w:t xml:space="preserve"> фильтрации и при поглощении белка свыше 200 г в день. Повышенные значения креатинина в плазме всегда указывают на пониженное выделение, т.е. на нарушение функции почек. Клиренс креатинина позволяет оценить скорость </w:t>
      </w:r>
      <w:proofErr w:type="spellStart"/>
      <w:r>
        <w:rPr>
          <w:sz w:val="28"/>
          <w:szCs w:val="28"/>
        </w:rPr>
        <w:t>гломерулярной</w:t>
      </w:r>
      <w:proofErr w:type="spellEnd"/>
      <w:r>
        <w:rPr>
          <w:sz w:val="28"/>
          <w:szCs w:val="28"/>
        </w:rPr>
        <w:t xml:space="preserve"> фильтрации, что позволяет лучше распознавать почечные заболевания и наблюдать за работой почек. С этой целью креатинин измеряется одновременно в сыворотке и моче, собранной за определённый период времени.</w:t>
      </w:r>
    </w:p>
    <w:p w:rsidR="00176A08" w:rsidRPr="002D47CF" w:rsidRDefault="008F6F3D" w:rsidP="00176A0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эти биохимические показатели определя</w:t>
      </w:r>
      <w:r w:rsidR="00B874E9">
        <w:rPr>
          <w:sz w:val="28"/>
          <w:szCs w:val="28"/>
        </w:rPr>
        <w:t>ю</w:t>
      </w:r>
      <w:r>
        <w:rPr>
          <w:sz w:val="28"/>
          <w:szCs w:val="28"/>
        </w:rPr>
        <w:t xml:space="preserve">тся на </w:t>
      </w:r>
      <w:r w:rsidR="00176A08">
        <w:rPr>
          <w:sz w:val="28"/>
          <w:szCs w:val="28"/>
        </w:rPr>
        <w:t>клиническом фотометре</w:t>
      </w:r>
      <w:r w:rsidR="00176A08" w:rsidRPr="00176A08">
        <w:rPr>
          <w:sz w:val="28"/>
          <w:szCs w:val="28"/>
        </w:rPr>
        <w:t xml:space="preserve"> </w:t>
      </w:r>
      <w:r w:rsidR="00176A08">
        <w:rPr>
          <w:sz w:val="28"/>
          <w:szCs w:val="28"/>
        </w:rPr>
        <w:t xml:space="preserve">5010 </w:t>
      </w:r>
      <w:r w:rsidR="00176A08">
        <w:rPr>
          <w:sz w:val="28"/>
          <w:szCs w:val="28"/>
          <w:lang w:val="en-US"/>
        </w:rPr>
        <w:t>V</w:t>
      </w:r>
      <w:r w:rsidR="00176A08" w:rsidRPr="00176A08">
        <w:rPr>
          <w:sz w:val="28"/>
          <w:szCs w:val="28"/>
        </w:rPr>
        <w:t xml:space="preserve">5+ </w:t>
      </w:r>
      <w:r w:rsidR="00176A08">
        <w:rPr>
          <w:sz w:val="28"/>
          <w:szCs w:val="28"/>
          <w:lang w:val="en-US"/>
        </w:rPr>
        <w:t>ROBERT</w:t>
      </w:r>
      <w:r w:rsidR="00176A08" w:rsidRPr="00176A08">
        <w:rPr>
          <w:sz w:val="28"/>
          <w:szCs w:val="28"/>
        </w:rPr>
        <w:t xml:space="preserve"> </w:t>
      </w:r>
      <w:r w:rsidR="00176A08">
        <w:rPr>
          <w:sz w:val="28"/>
          <w:szCs w:val="28"/>
          <w:lang w:val="en-US"/>
        </w:rPr>
        <w:t>RIELE</w:t>
      </w:r>
      <w:r w:rsidR="00176A08">
        <w:rPr>
          <w:noProof/>
          <w:sz w:val="28"/>
          <w:szCs w:val="28"/>
        </w:rPr>
        <w:drawing>
          <wp:inline distT="0" distB="0" distL="0" distR="0">
            <wp:extent cx="3468400" cy="2544779"/>
            <wp:effectExtent l="0" t="0" r="0" b="8255"/>
            <wp:docPr id="13874013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01376" name="Рисунок 138740137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761" cy="255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08" w:rsidRPr="002D47CF" w:rsidRDefault="00176A08">
      <w:pPr>
        <w:rPr>
          <w:sz w:val="28"/>
          <w:szCs w:val="28"/>
        </w:rPr>
      </w:pPr>
      <w:r w:rsidRPr="002D47CF">
        <w:rPr>
          <w:sz w:val="28"/>
          <w:szCs w:val="28"/>
        </w:rPr>
        <w:br w:type="page"/>
      </w:r>
    </w:p>
    <w:p w:rsidR="00176A08" w:rsidRDefault="00176A08" w:rsidP="00E248C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День </w:t>
      </w:r>
      <w:r w:rsidR="00FA739B">
        <w:rPr>
          <w:b/>
          <w:bCs/>
          <w:sz w:val="28"/>
          <w:szCs w:val="28"/>
        </w:rPr>
        <w:t>11</w:t>
      </w:r>
      <w:r>
        <w:rPr>
          <w:b/>
          <w:bCs/>
          <w:sz w:val="28"/>
          <w:szCs w:val="28"/>
        </w:rPr>
        <w:t xml:space="preserve">. </w:t>
      </w:r>
      <w:r w:rsidR="00E248CD">
        <w:rPr>
          <w:b/>
          <w:bCs/>
          <w:sz w:val="28"/>
          <w:szCs w:val="28"/>
        </w:rPr>
        <w:t>31</w:t>
      </w:r>
      <w:r>
        <w:rPr>
          <w:b/>
          <w:bCs/>
          <w:sz w:val="28"/>
          <w:szCs w:val="28"/>
        </w:rPr>
        <w:t xml:space="preserve">.10.23. </w:t>
      </w:r>
      <w:r>
        <w:rPr>
          <w:b/>
          <w:sz w:val="28"/>
          <w:szCs w:val="28"/>
        </w:rPr>
        <w:t>Определение активности ЛДГ</w:t>
      </w:r>
    </w:p>
    <w:p w:rsidR="00E248CD" w:rsidRPr="00E248CD" w:rsidRDefault="00E248CD" w:rsidP="00E248CD">
      <w:pPr>
        <w:spacing w:line="360" w:lineRule="auto"/>
        <w:jc w:val="both"/>
        <w:rPr>
          <w:b/>
          <w:sz w:val="28"/>
          <w:szCs w:val="28"/>
        </w:rPr>
      </w:pPr>
    </w:p>
    <w:p w:rsidR="00176A08" w:rsidRDefault="00176A08" w:rsidP="00176A0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Лактатдегидрогеназа (ЛДГ)</w:t>
      </w:r>
      <w:r>
        <w:t xml:space="preserve"> </w:t>
      </w:r>
      <w:r>
        <w:rPr>
          <w:sz w:val="28"/>
          <w:szCs w:val="28"/>
        </w:rPr>
        <w:t xml:space="preserve">присутствует в цитоплазме всех тканей человека, в высоких концентрациях в печени, сердечной и скелетных мышцах, в меньших концентрациях в эритроцитах, поджелудочной железе, почках и желудке. </w:t>
      </w:r>
    </w:p>
    <w:p w:rsidR="00176A08" w:rsidRDefault="00176A08" w:rsidP="00176A0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активности ЛДГ обнаруживается при различных патологических состояниях, таких как инфаркт миокарда, рак, болезни печени, крови или мышц. Однако, для дифференциальной диагностики, из-за отсутствия </w:t>
      </w:r>
      <w:proofErr w:type="spellStart"/>
      <w:r>
        <w:rPr>
          <w:sz w:val="28"/>
          <w:szCs w:val="28"/>
        </w:rPr>
        <w:t>органоспецифичности</w:t>
      </w:r>
      <w:proofErr w:type="spellEnd"/>
      <w:r>
        <w:rPr>
          <w:sz w:val="28"/>
          <w:szCs w:val="28"/>
        </w:rPr>
        <w:t xml:space="preserve"> ЛДГ, необходимо определение её изоферментов, либо других ферментов, таких как щелочная фосфатаза или АЛТ/АСТ.</w:t>
      </w:r>
    </w:p>
    <w:p w:rsidR="00E248CD" w:rsidRPr="002D47CF" w:rsidRDefault="00E248CD" w:rsidP="00176A08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Активность ЛДГ определялось на </w:t>
      </w:r>
      <w:r>
        <w:rPr>
          <w:sz w:val="28"/>
          <w:szCs w:val="28"/>
        </w:rPr>
        <w:t>клиническом фотометре</w:t>
      </w:r>
      <w:r w:rsidRPr="00176A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5010 </w:t>
      </w:r>
      <w:r>
        <w:rPr>
          <w:sz w:val="28"/>
          <w:szCs w:val="28"/>
          <w:lang w:val="en-US"/>
        </w:rPr>
        <w:t>V</w:t>
      </w:r>
      <w:r w:rsidRPr="00176A08">
        <w:rPr>
          <w:sz w:val="28"/>
          <w:szCs w:val="28"/>
        </w:rPr>
        <w:t xml:space="preserve">5+ </w:t>
      </w:r>
      <w:r>
        <w:rPr>
          <w:sz w:val="28"/>
          <w:szCs w:val="28"/>
          <w:lang w:val="en-US"/>
        </w:rPr>
        <w:t>ROBERT</w:t>
      </w:r>
      <w:r w:rsidRPr="00176A0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RIELE</w:t>
      </w:r>
    </w:p>
    <w:p w:rsidR="00D55D1F" w:rsidRPr="002D47CF" w:rsidRDefault="00D55D1F" w:rsidP="00176A08">
      <w:pPr>
        <w:spacing w:line="360" w:lineRule="auto"/>
        <w:jc w:val="both"/>
        <w:rPr>
          <w:sz w:val="28"/>
          <w:szCs w:val="28"/>
        </w:rPr>
      </w:pPr>
    </w:p>
    <w:p w:rsidR="00E248CD" w:rsidRPr="002D47CF" w:rsidRDefault="00E248CD">
      <w:pPr>
        <w:rPr>
          <w:sz w:val="28"/>
          <w:szCs w:val="28"/>
        </w:rPr>
      </w:pPr>
      <w:r w:rsidRPr="002D47CF">
        <w:rPr>
          <w:sz w:val="28"/>
          <w:szCs w:val="28"/>
        </w:rPr>
        <w:br w:type="page"/>
      </w:r>
    </w:p>
    <w:p w:rsidR="00E248CD" w:rsidRDefault="00E248CD" w:rsidP="00176A08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День </w:t>
      </w:r>
      <w:r w:rsidR="00FA739B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 xml:space="preserve">. 01.11.23. Определение активности </w:t>
      </w:r>
      <w:proofErr w:type="spellStart"/>
      <w:r>
        <w:rPr>
          <w:b/>
          <w:bCs/>
          <w:sz w:val="28"/>
          <w:szCs w:val="28"/>
        </w:rPr>
        <w:t>креатинфосфокиназы</w:t>
      </w:r>
      <w:proofErr w:type="spellEnd"/>
    </w:p>
    <w:p w:rsidR="00E248CD" w:rsidRDefault="00E248CD" w:rsidP="00E248CD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Креатинфосфокиназа</w:t>
      </w:r>
      <w:proofErr w:type="spellEnd"/>
      <w:r>
        <w:rPr>
          <w:sz w:val="28"/>
          <w:szCs w:val="28"/>
        </w:rPr>
        <w:t xml:space="preserve"> (КФК) – это фермент, в основном состоящий из изоферментов мышц (CK-M) и мозга (CK-B). В сыворотке КФК существует в форме </w:t>
      </w:r>
      <w:proofErr w:type="spellStart"/>
      <w:r>
        <w:rPr>
          <w:sz w:val="28"/>
          <w:szCs w:val="28"/>
        </w:rPr>
        <w:t>димеров</w:t>
      </w:r>
      <w:proofErr w:type="spellEnd"/>
      <w:r>
        <w:rPr>
          <w:sz w:val="28"/>
          <w:szCs w:val="28"/>
        </w:rPr>
        <w:t xml:space="preserve"> КФК-ММ, КФК-МБ, КФК-ББ и </w:t>
      </w:r>
      <w:proofErr w:type="spellStart"/>
      <w:r>
        <w:rPr>
          <w:sz w:val="28"/>
          <w:szCs w:val="28"/>
        </w:rPr>
        <w:t>макроферментов</w:t>
      </w:r>
      <w:proofErr w:type="spellEnd"/>
      <w:r>
        <w:rPr>
          <w:sz w:val="28"/>
          <w:szCs w:val="28"/>
        </w:rPr>
        <w:t xml:space="preserve">. Повышенные значения КФК наблюдаются при повреждениях сердечной мышцы и болезнях скелетных мышц. Измерение КФК, особенно в </w:t>
      </w:r>
      <w:proofErr w:type="gramStart"/>
      <w:r>
        <w:rPr>
          <w:sz w:val="28"/>
          <w:szCs w:val="28"/>
        </w:rPr>
        <w:t>сочетании  с</w:t>
      </w:r>
      <w:proofErr w:type="gramEnd"/>
      <w:r>
        <w:rPr>
          <w:sz w:val="28"/>
          <w:szCs w:val="28"/>
        </w:rPr>
        <w:t xml:space="preserve"> КФК-МБ, используется для диагностики и мониторинга инфарктов миокарда.</w:t>
      </w:r>
    </w:p>
    <w:p w:rsidR="00E248CD" w:rsidRPr="00E248CD" w:rsidRDefault="0036009D" w:rsidP="00176A08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29350" cy="4688840"/>
            <wp:effectExtent l="0" t="0" r="0" b="0"/>
            <wp:docPr id="2130671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71999" name="Рисунок 213067199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CD" w:rsidRPr="00E248CD" w:rsidRDefault="00E248CD">
      <w:pPr>
        <w:rPr>
          <w:sz w:val="28"/>
          <w:szCs w:val="28"/>
        </w:rPr>
      </w:pPr>
      <w:r w:rsidRPr="00E248CD">
        <w:rPr>
          <w:sz w:val="28"/>
          <w:szCs w:val="28"/>
        </w:rPr>
        <w:br w:type="page"/>
      </w:r>
    </w:p>
    <w:p w:rsidR="001317E3" w:rsidRDefault="0036009D" w:rsidP="001317E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</w:t>
      </w:r>
      <w:r w:rsidR="00FA739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="001317E3">
        <w:rPr>
          <w:b/>
          <w:sz w:val="28"/>
          <w:szCs w:val="28"/>
        </w:rPr>
        <w:t>03.11.23. Определение активности ЛДГ, ГГТ, КФ и ЩФ</w:t>
      </w:r>
    </w:p>
    <w:p w:rsidR="001317E3" w:rsidRDefault="001317E3" w:rsidP="001317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Гамма-</w:t>
      </w:r>
      <w:proofErr w:type="spellStart"/>
      <w:r>
        <w:rPr>
          <w:sz w:val="28"/>
          <w:szCs w:val="28"/>
        </w:rPr>
        <w:t>глютамигтрансфераза</w:t>
      </w:r>
      <w:proofErr w:type="spellEnd"/>
      <w:r>
        <w:rPr>
          <w:sz w:val="28"/>
          <w:szCs w:val="28"/>
        </w:rPr>
        <w:t xml:space="preserve"> (ГГТ) размещается в клетках почек, печени, поджелудочной железы, желчных ходов. В норме она практически отсутствует в составе крови, и попадает туда только в случае разрушения здоровых клеток жизненно важных органов. Поэтому определение ГГТ – это неотъемлемая часть биохимического анализа крови (печёночных проб). Его резкое повышение в сыворотке говорит об опасных изменениях в печени или нарушениях работы желчевыводящих проток.</w:t>
      </w:r>
    </w:p>
    <w:p w:rsidR="001317E3" w:rsidRDefault="001317E3" w:rsidP="001317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Щелочная </w:t>
      </w:r>
      <w:proofErr w:type="spellStart"/>
      <w:r>
        <w:rPr>
          <w:sz w:val="28"/>
          <w:szCs w:val="28"/>
        </w:rPr>
        <w:t>фосфотаза</w:t>
      </w:r>
      <w:proofErr w:type="spellEnd"/>
      <w:r>
        <w:rPr>
          <w:sz w:val="28"/>
          <w:szCs w:val="28"/>
        </w:rPr>
        <w:t xml:space="preserve"> (ЩФ) – это белковый фермент, располагающийся в печени, костной ткани и желчевыводящих путях. В системный кровоток попадает при разрушении и гибели клеток указанных органов. Место образования ЩФ – молодые клетки костной ткани. Исходя из этого, после перелома у людей они начинают активно синтезироваться, а значит приводить к активной выработке щелочной фосфатазы.</w:t>
      </w:r>
    </w:p>
    <w:p w:rsidR="00176A08" w:rsidRDefault="001317E3" w:rsidP="001317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Кислая </w:t>
      </w:r>
      <w:proofErr w:type="spellStart"/>
      <w:r>
        <w:rPr>
          <w:sz w:val="28"/>
          <w:szCs w:val="28"/>
        </w:rPr>
        <w:t>фосфотаза</w:t>
      </w:r>
      <w:proofErr w:type="spellEnd"/>
      <w:r>
        <w:rPr>
          <w:sz w:val="28"/>
          <w:szCs w:val="28"/>
        </w:rPr>
        <w:t xml:space="preserve"> (КФ)</w:t>
      </w:r>
      <w:r>
        <w:t xml:space="preserve"> </w:t>
      </w:r>
      <w:r>
        <w:rPr>
          <w:sz w:val="28"/>
          <w:szCs w:val="28"/>
        </w:rPr>
        <w:t>находится в клетках различных тканей в лизосомах и за их пределами. Самая высокая концентрация кислой фосфатазы наблюдается в предстательной железе, именно поэтому анализ сыворотки крови на определение кислой фосфатазы используется для выявления карциномы простаты у мужчин.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453228" cy="3935168"/>
            <wp:effectExtent l="0" t="0" r="0" b="0"/>
            <wp:docPr id="13440993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99395" name="Рисунок 134409939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3" r="-693" b="24610"/>
                    <a:stretch/>
                  </pic:blipFill>
                  <pic:spPr bwMode="auto">
                    <a:xfrm>
                      <a:off x="0" y="0"/>
                      <a:ext cx="5459380" cy="393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A08" w:rsidRDefault="001317E3" w:rsidP="00176A08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1</w:t>
      </w:r>
      <w:r w:rsidR="00FA739B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</w:t>
      </w:r>
      <w:r w:rsidR="009432EA">
        <w:rPr>
          <w:b/>
          <w:bCs/>
          <w:sz w:val="28"/>
          <w:szCs w:val="28"/>
        </w:rPr>
        <w:t xml:space="preserve"> 04.11.23.</w:t>
      </w:r>
      <w:r>
        <w:rPr>
          <w:b/>
          <w:bCs/>
          <w:sz w:val="28"/>
          <w:szCs w:val="28"/>
        </w:rPr>
        <w:t xml:space="preserve"> Определение содержание липидного обмена</w:t>
      </w:r>
    </w:p>
    <w:p w:rsidR="001317E3" w:rsidRPr="00176A08" w:rsidRDefault="001317E3" w:rsidP="00176A08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Холестерин – это компонент клеточных мембран, а также предшественник стероидных гормонов и желчных кислот, синтезируемый клетками и получаемый с пищей. Холестерин транспортируется в крови с помощью липопротеинов, а именно – комплексов липидов и </w:t>
      </w:r>
      <w:proofErr w:type="spellStart"/>
      <w:r>
        <w:rPr>
          <w:sz w:val="28"/>
          <w:szCs w:val="28"/>
        </w:rPr>
        <w:t>аполипопротеинов</w:t>
      </w:r>
      <w:proofErr w:type="spellEnd"/>
      <w:r>
        <w:rPr>
          <w:sz w:val="28"/>
          <w:szCs w:val="28"/>
        </w:rPr>
        <w:t xml:space="preserve">. Существует 4 класса липопротеинов: липопротеины высокой плотности (ЛПВП), липопротеины низкой плотности (ЛПНП), липопротеины очень низкой плотности (ЛПОНП) и </w:t>
      </w:r>
      <w:proofErr w:type="spellStart"/>
      <w:r>
        <w:rPr>
          <w:sz w:val="28"/>
          <w:szCs w:val="28"/>
        </w:rPr>
        <w:t>хиломикроны</w:t>
      </w:r>
      <w:proofErr w:type="spellEnd"/>
      <w:r>
        <w:rPr>
          <w:sz w:val="28"/>
          <w:szCs w:val="28"/>
        </w:rPr>
        <w:t xml:space="preserve">. ЛПНП принимают участие в транспорте холестерина к периферийным клеткам, тогда как ЛПВП отвечают за извлечение холестерина из клеток. 4 разных класса липопротеинов проявляют явно выраженную взаимосвязь с коронарным атеросклерозом. ЛПНП-холестерин вносит вклад в формирование </w:t>
      </w:r>
      <w:proofErr w:type="spellStart"/>
      <w:r>
        <w:rPr>
          <w:sz w:val="28"/>
          <w:szCs w:val="28"/>
        </w:rPr>
        <w:t>атеросклерозных</w:t>
      </w:r>
      <w:proofErr w:type="spellEnd"/>
      <w:r>
        <w:rPr>
          <w:sz w:val="28"/>
          <w:szCs w:val="28"/>
        </w:rPr>
        <w:t xml:space="preserve"> бляшек внутри </w:t>
      </w:r>
      <w:proofErr w:type="spellStart"/>
      <w:r>
        <w:rPr>
          <w:sz w:val="28"/>
          <w:szCs w:val="28"/>
        </w:rPr>
        <w:t>интимы</w:t>
      </w:r>
      <w:proofErr w:type="spellEnd"/>
      <w:r>
        <w:rPr>
          <w:sz w:val="28"/>
          <w:szCs w:val="28"/>
        </w:rPr>
        <w:t xml:space="preserve"> артерии и неотделим от </w:t>
      </w:r>
      <w:proofErr w:type="spellStart"/>
      <w:r>
        <w:rPr>
          <w:sz w:val="28"/>
          <w:szCs w:val="28"/>
        </w:rPr>
        <w:t>ишемиической</w:t>
      </w:r>
      <w:proofErr w:type="spellEnd"/>
      <w:r>
        <w:rPr>
          <w:sz w:val="28"/>
          <w:szCs w:val="28"/>
        </w:rPr>
        <w:t xml:space="preserve"> болезни сердца (ИБС) и связанной с ней смертности. Повышенная концентрация ЛПНП-холестерина указывает на высокий риск даже в том случае, когда общий холестерин находится в пределах нормы. ЛПВП-холестерин обладает защитным действием, препятствующим формированию бляшек и развитию ИБС. На самом деле низкие значения ЛПВП-холестерина представляют собой независимый фактор риска. Определение лишь уровня общего холестерина используется в целях скрининга, тогда как для более точной оценки риска </w:t>
      </w:r>
      <w:proofErr w:type="gramStart"/>
      <w:r>
        <w:rPr>
          <w:sz w:val="28"/>
          <w:szCs w:val="28"/>
        </w:rPr>
        <w:t>необходимо кроме этого</w:t>
      </w:r>
      <w:proofErr w:type="gramEnd"/>
      <w:r>
        <w:rPr>
          <w:sz w:val="28"/>
          <w:szCs w:val="28"/>
        </w:rPr>
        <w:t xml:space="preserve"> измерять ЛПВП и ЛПНП холестерин.</w:t>
      </w:r>
      <w:r w:rsidR="009432EA">
        <w:rPr>
          <w:b/>
          <w:bCs/>
          <w:noProof/>
          <w:sz w:val="28"/>
          <w:szCs w:val="28"/>
        </w:rPr>
        <w:drawing>
          <wp:inline distT="0" distB="0" distL="0" distR="0">
            <wp:extent cx="4948518" cy="3635215"/>
            <wp:effectExtent l="0" t="0" r="0" b="0"/>
            <wp:docPr id="20752248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24824" name="Рисунок 207522482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t="18584"/>
                    <a:stretch/>
                  </pic:blipFill>
                  <pic:spPr bwMode="auto">
                    <a:xfrm>
                      <a:off x="0" y="0"/>
                      <a:ext cx="4955988" cy="364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0E2" w:rsidRDefault="009432EA" w:rsidP="00C620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1</w:t>
      </w:r>
      <w:r w:rsidR="00FA739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 0</w:t>
      </w:r>
      <w:r w:rsidR="00CE2F2C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.11.23 Определение содержания </w:t>
      </w:r>
      <w:proofErr w:type="spellStart"/>
      <w:r>
        <w:rPr>
          <w:b/>
          <w:bCs/>
          <w:sz w:val="28"/>
          <w:szCs w:val="28"/>
        </w:rPr>
        <w:t>триглициридов</w:t>
      </w:r>
      <w:proofErr w:type="spellEnd"/>
      <w:r>
        <w:rPr>
          <w:b/>
          <w:bCs/>
          <w:sz w:val="28"/>
          <w:szCs w:val="28"/>
        </w:rPr>
        <w:t xml:space="preserve"> в плазме крови</w:t>
      </w:r>
    </w:p>
    <w:p w:rsidR="009432EA" w:rsidRDefault="009432EA" w:rsidP="00C620E2">
      <w:pPr>
        <w:rPr>
          <w:b/>
          <w:bCs/>
          <w:sz w:val="28"/>
          <w:szCs w:val="28"/>
        </w:rPr>
      </w:pPr>
    </w:p>
    <w:p w:rsidR="00CE2F2C" w:rsidRPr="00BA2FD3" w:rsidRDefault="009432EA" w:rsidP="00CE2F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Триглицериды в плазме транспортируются в комплексе с </w:t>
      </w:r>
      <w:proofErr w:type="spellStart"/>
      <w:r>
        <w:rPr>
          <w:sz w:val="28"/>
          <w:szCs w:val="28"/>
        </w:rPr>
        <w:t>аполипопротеинами</w:t>
      </w:r>
      <w:proofErr w:type="spellEnd"/>
      <w:r>
        <w:rPr>
          <w:sz w:val="28"/>
          <w:szCs w:val="28"/>
        </w:rPr>
        <w:t xml:space="preserve">, образуя ЛПОНП и </w:t>
      </w:r>
      <w:proofErr w:type="spellStart"/>
      <w:r>
        <w:rPr>
          <w:sz w:val="28"/>
          <w:szCs w:val="28"/>
        </w:rPr>
        <w:t>хиломикроны</w:t>
      </w:r>
      <w:proofErr w:type="spellEnd"/>
      <w:r>
        <w:rPr>
          <w:sz w:val="28"/>
          <w:szCs w:val="28"/>
        </w:rPr>
        <w:t xml:space="preserve">. Содержание триглицеридов измеряют при скрининге липидного статуса для определения степени атеросклеротического риска и при мониторинге мер по снижению содержания липидов. Исследования показали, что повышенная концентрация триглицеридов в совокупности с увеличенной концентрацией ЛПНП обусловливает особенно высокий риск ишемической болезни сердца. Высокий уровень триглицеридов часто сопровождает болезни печени, почек и поджелудочной железы. Рассчитывается по формуле </w:t>
      </w:r>
      <w:proofErr w:type="spellStart"/>
      <w:r>
        <w:rPr>
          <w:sz w:val="28"/>
          <w:szCs w:val="28"/>
        </w:rPr>
        <w:t>Фривальда</w:t>
      </w:r>
      <w:proofErr w:type="spellEnd"/>
      <w:r>
        <w:rPr>
          <w:sz w:val="28"/>
          <w:szCs w:val="28"/>
        </w:rPr>
        <w:t>.</w:t>
      </w:r>
      <w:r w:rsidR="00CE2F2C">
        <w:rPr>
          <w:sz w:val="28"/>
          <w:szCs w:val="28"/>
        </w:rPr>
        <w:t xml:space="preserve"> </w:t>
      </w:r>
      <w:r w:rsidR="00CE2F2C">
        <w:rPr>
          <w:bCs/>
          <w:sz w:val="28"/>
          <w:szCs w:val="28"/>
        </w:rPr>
        <w:t xml:space="preserve">Содержание </w:t>
      </w:r>
      <w:proofErr w:type="spellStart"/>
      <w:r w:rsidR="00CE2F2C">
        <w:rPr>
          <w:bCs/>
          <w:sz w:val="28"/>
          <w:szCs w:val="28"/>
        </w:rPr>
        <w:t>триглициридов</w:t>
      </w:r>
      <w:proofErr w:type="spellEnd"/>
      <w:r w:rsidR="00CE2F2C">
        <w:rPr>
          <w:bCs/>
          <w:sz w:val="28"/>
          <w:szCs w:val="28"/>
        </w:rPr>
        <w:t xml:space="preserve"> определялось на </w:t>
      </w:r>
      <w:r w:rsidR="00CE2F2C">
        <w:rPr>
          <w:sz w:val="28"/>
          <w:szCs w:val="28"/>
        </w:rPr>
        <w:t>клиническом фотометре</w:t>
      </w:r>
      <w:r w:rsidR="00CE2F2C" w:rsidRPr="00176A08">
        <w:rPr>
          <w:sz w:val="28"/>
          <w:szCs w:val="28"/>
        </w:rPr>
        <w:t xml:space="preserve"> </w:t>
      </w:r>
      <w:r w:rsidR="00CE2F2C">
        <w:rPr>
          <w:sz w:val="28"/>
          <w:szCs w:val="28"/>
        </w:rPr>
        <w:t xml:space="preserve">5010 </w:t>
      </w:r>
      <w:r w:rsidR="00CE2F2C">
        <w:rPr>
          <w:sz w:val="28"/>
          <w:szCs w:val="28"/>
          <w:lang w:val="en-US"/>
        </w:rPr>
        <w:t>V</w:t>
      </w:r>
      <w:r w:rsidR="00CE2F2C" w:rsidRPr="00176A08">
        <w:rPr>
          <w:sz w:val="28"/>
          <w:szCs w:val="28"/>
        </w:rPr>
        <w:t xml:space="preserve">5+ </w:t>
      </w:r>
      <w:r w:rsidR="00CE2F2C">
        <w:rPr>
          <w:sz w:val="28"/>
          <w:szCs w:val="28"/>
          <w:lang w:val="en-US"/>
        </w:rPr>
        <w:t>ROBERT</w:t>
      </w:r>
      <w:r w:rsidR="00CE2F2C" w:rsidRPr="00176A08">
        <w:rPr>
          <w:sz w:val="28"/>
          <w:szCs w:val="28"/>
        </w:rPr>
        <w:t xml:space="preserve"> </w:t>
      </w:r>
      <w:r w:rsidR="00CE2F2C">
        <w:rPr>
          <w:sz w:val="28"/>
          <w:szCs w:val="28"/>
          <w:lang w:val="en-US"/>
        </w:rPr>
        <w:t>RIELE</w:t>
      </w:r>
    </w:p>
    <w:p w:rsidR="00CE2F2C" w:rsidRPr="00BA2FD3" w:rsidRDefault="00CE2F2C">
      <w:pPr>
        <w:rPr>
          <w:sz w:val="28"/>
          <w:szCs w:val="28"/>
        </w:rPr>
      </w:pPr>
      <w:r w:rsidRPr="00BA2FD3">
        <w:rPr>
          <w:sz w:val="28"/>
          <w:szCs w:val="28"/>
        </w:rPr>
        <w:br w:type="page"/>
      </w:r>
    </w:p>
    <w:p w:rsidR="00CE2F2C" w:rsidRPr="00CE2F2C" w:rsidRDefault="00CE2F2C" w:rsidP="00CE2F2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1</w:t>
      </w:r>
      <w:r w:rsidR="00FA739B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 08.11.23. Определение содержания калия и натрия</w:t>
      </w:r>
    </w:p>
    <w:p w:rsidR="00CE2F2C" w:rsidRDefault="00CE2F2C" w:rsidP="00CE2F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Натрий содержится в плазме крови и межклеточных жидкостях. Он задействован в поддержании электролитного баланса крови, в сохранении оптимальной </w:t>
      </w:r>
      <w:proofErr w:type="spellStart"/>
      <w:r>
        <w:rPr>
          <w:sz w:val="28"/>
          <w:szCs w:val="28"/>
        </w:rPr>
        <w:t>осмолярности</w:t>
      </w:r>
      <w:proofErr w:type="spellEnd"/>
      <w:r>
        <w:rPr>
          <w:sz w:val="28"/>
          <w:szCs w:val="28"/>
        </w:rPr>
        <w:t xml:space="preserve"> и рН внеклеточных жидкостей и плазмы, в осуществлении важнейших реакций метаболизма, в функционировании сердца, сосудов, нервной, эндокринной, мышечной систем. Биохимический анализ уровня натрия в крови позволяет диагностировать целый ряд заболеваний ЖКТ, нарушений водного обмена, работы почек, эндокринной системы.</w:t>
      </w:r>
    </w:p>
    <w:p w:rsidR="00CE2F2C" w:rsidRPr="00CE2F2C" w:rsidRDefault="00CE2F2C" w:rsidP="00CE2F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Калий – микроэлемент, способствующий поддержанию кислотно-щелочного баланса, обеспечивающий нормальное сокращение мышц и передачу нервных импульсов. Анализ на определение концентрации калия в сыворотке распространен в кардиологии, нефрологии, эндокринологии и </w:t>
      </w:r>
      <w:proofErr w:type="spellStart"/>
      <w:r>
        <w:rPr>
          <w:sz w:val="28"/>
          <w:szCs w:val="28"/>
        </w:rPr>
        <w:t>инфекционистике</w:t>
      </w:r>
      <w:proofErr w:type="spellEnd"/>
      <w:r>
        <w:rPr>
          <w:sz w:val="28"/>
          <w:szCs w:val="28"/>
        </w:rPr>
        <w:t xml:space="preserve">. Его результаты интерпретируются в совокупности с данными биохимического анализа крови, тестов на содержание электролитов в сыворотке и моче. Исследование необходимо для выявления </w:t>
      </w:r>
      <w:proofErr w:type="spellStart"/>
      <w:r>
        <w:rPr>
          <w:sz w:val="28"/>
          <w:szCs w:val="28"/>
        </w:rPr>
        <w:t>гипер</w:t>
      </w:r>
      <w:proofErr w:type="spellEnd"/>
      <w:r>
        <w:rPr>
          <w:sz w:val="28"/>
          <w:szCs w:val="28"/>
        </w:rPr>
        <w:t xml:space="preserve">- или </w:t>
      </w:r>
      <w:proofErr w:type="spellStart"/>
      <w:r>
        <w:rPr>
          <w:sz w:val="28"/>
          <w:szCs w:val="28"/>
        </w:rPr>
        <w:t>гипокалиемии</w:t>
      </w:r>
      <w:proofErr w:type="spellEnd"/>
      <w:r>
        <w:rPr>
          <w:sz w:val="28"/>
          <w:szCs w:val="28"/>
        </w:rPr>
        <w:t xml:space="preserve"> при заболеваниях почек и сердечно-сосудистой системы, инфекциях, обезвоживании, обширных повреждениях тканей, а также при приеме некоторых препаратов (диуретиков, бета-блокаторов, НПВП). Для анализа используется сыворотка венозной крови. Уровень натрия и калия в плазме крови </w:t>
      </w:r>
      <w:r>
        <w:rPr>
          <w:bCs/>
          <w:sz w:val="28"/>
          <w:szCs w:val="28"/>
        </w:rPr>
        <w:t xml:space="preserve">определялось на </w:t>
      </w:r>
      <w:r>
        <w:rPr>
          <w:sz w:val="28"/>
          <w:szCs w:val="28"/>
        </w:rPr>
        <w:t>клиническом фотометре</w:t>
      </w:r>
      <w:r w:rsidRPr="00176A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5010 </w:t>
      </w:r>
      <w:r>
        <w:rPr>
          <w:sz w:val="28"/>
          <w:szCs w:val="28"/>
          <w:lang w:val="en-US"/>
        </w:rPr>
        <w:t>V</w:t>
      </w:r>
      <w:r w:rsidRPr="00176A08">
        <w:rPr>
          <w:sz w:val="28"/>
          <w:szCs w:val="28"/>
        </w:rPr>
        <w:t xml:space="preserve">5+ </w:t>
      </w:r>
      <w:r>
        <w:rPr>
          <w:sz w:val="28"/>
          <w:szCs w:val="28"/>
          <w:lang w:val="en-US"/>
        </w:rPr>
        <w:t>ROBERT</w:t>
      </w:r>
      <w:r w:rsidRPr="00176A0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RIELE</w:t>
      </w:r>
      <w:r>
        <w:rPr>
          <w:noProof/>
          <w:sz w:val="28"/>
          <w:szCs w:val="28"/>
        </w:rPr>
        <w:drawing>
          <wp:inline distT="0" distB="0" distL="0" distR="0">
            <wp:extent cx="5712311" cy="3689565"/>
            <wp:effectExtent l="0" t="0" r="0" b="0"/>
            <wp:docPr id="15718892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89281" name="Рисунок 157188928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30468"/>
                    <a:stretch/>
                  </pic:blipFill>
                  <pic:spPr bwMode="auto">
                    <a:xfrm>
                      <a:off x="0" y="0"/>
                      <a:ext cx="5751092" cy="371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F2C" w:rsidRDefault="00CE2F2C" w:rsidP="00CE2F2C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1</w:t>
      </w:r>
      <w:r w:rsidR="00FA739B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. 09.11.23. </w:t>
      </w:r>
      <w:r>
        <w:rPr>
          <w:b/>
          <w:sz w:val="28"/>
          <w:szCs w:val="28"/>
        </w:rPr>
        <w:t>Растворимые фибрин-</w:t>
      </w:r>
      <w:proofErr w:type="spellStart"/>
      <w:r>
        <w:rPr>
          <w:b/>
          <w:sz w:val="28"/>
          <w:szCs w:val="28"/>
        </w:rPr>
        <w:t>мономерные</w:t>
      </w:r>
      <w:proofErr w:type="spellEnd"/>
      <w:r>
        <w:rPr>
          <w:b/>
          <w:sz w:val="28"/>
          <w:szCs w:val="28"/>
        </w:rPr>
        <w:t xml:space="preserve"> комплексы.</w:t>
      </w:r>
    </w:p>
    <w:p w:rsidR="00CE2F2C" w:rsidRDefault="00CE2F2C" w:rsidP="00CE2F2C">
      <w:pPr>
        <w:rPr>
          <w:b/>
          <w:sz w:val="28"/>
          <w:szCs w:val="28"/>
        </w:rPr>
      </w:pPr>
    </w:p>
    <w:p w:rsidR="00CE2F2C" w:rsidRDefault="00CE2F2C" w:rsidP="00CE2F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РФМК (растворимые фибрин-</w:t>
      </w:r>
      <w:proofErr w:type="spellStart"/>
      <w:r>
        <w:rPr>
          <w:sz w:val="28"/>
          <w:szCs w:val="28"/>
        </w:rPr>
        <w:t>мономерные</w:t>
      </w:r>
      <w:proofErr w:type="spellEnd"/>
      <w:r>
        <w:rPr>
          <w:sz w:val="28"/>
          <w:szCs w:val="28"/>
        </w:rPr>
        <w:t xml:space="preserve"> комплексы) – количественное определение высокомолекулярных соединений фибрина с фибриногеном и продуктами его распада, появляющихся при активации системы свертывания. Определение количества РФМК выполняется в рамках расширенной коагулограммы.</w:t>
      </w:r>
    </w:p>
    <w:p w:rsidR="00CE2F2C" w:rsidRPr="00CE2F2C" w:rsidRDefault="00CE2F2C" w:rsidP="00CE2F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крови на РФМК – один из тестов, используемых для оценки системы гемостаза, маркер </w:t>
      </w:r>
      <w:proofErr w:type="spellStart"/>
      <w:r>
        <w:rPr>
          <w:sz w:val="28"/>
          <w:szCs w:val="28"/>
        </w:rPr>
        <w:t>тромбинемии</w:t>
      </w:r>
      <w:proofErr w:type="spellEnd"/>
      <w:r>
        <w:rPr>
          <w:sz w:val="28"/>
          <w:szCs w:val="28"/>
        </w:rPr>
        <w:t xml:space="preserve"> – патологического состояния, характеризующегося появлением множества микротромбов в сосудах. </w:t>
      </w:r>
      <w:proofErr w:type="spellStart"/>
      <w:r>
        <w:rPr>
          <w:sz w:val="28"/>
          <w:szCs w:val="28"/>
        </w:rPr>
        <w:t>Нестандартизованный</w:t>
      </w:r>
      <w:proofErr w:type="spellEnd"/>
      <w:r>
        <w:rPr>
          <w:sz w:val="28"/>
          <w:szCs w:val="28"/>
        </w:rPr>
        <w:t xml:space="preserve"> тест ручного исполнения с субъективной оценкой результата, оценивающий количество молекул-предшественников нерастворимого фибрина. Применяют для оценки активации процессов свертывания.</w:t>
      </w:r>
      <w:r>
        <w:t xml:space="preserve"> </w:t>
      </w:r>
      <w:r>
        <w:rPr>
          <w:sz w:val="28"/>
          <w:szCs w:val="28"/>
        </w:rPr>
        <w:t xml:space="preserve">В настоящее время для оценки активации процессов свертывания и </w:t>
      </w:r>
      <w:proofErr w:type="spellStart"/>
      <w:r>
        <w:rPr>
          <w:sz w:val="28"/>
          <w:szCs w:val="28"/>
        </w:rPr>
        <w:t>фибринолиза</w:t>
      </w:r>
      <w:proofErr w:type="spellEnd"/>
      <w:r>
        <w:rPr>
          <w:sz w:val="28"/>
          <w:szCs w:val="28"/>
        </w:rPr>
        <w:t>, рекомендуют использовать стандартизированный, автоматизированного исполнения тест «D-</w:t>
      </w:r>
      <w:proofErr w:type="spellStart"/>
      <w:r>
        <w:rPr>
          <w:sz w:val="28"/>
          <w:szCs w:val="28"/>
        </w:rPr>
        <w:t>димер</w:t>
      </w:r>
      <w:proofErr w:type="spellEnd"/>
      <w:r>
        <w:rPr>
          <w:sz w:val="28"/>
          <w:szCs w:val="28"/>
        </w:rPr>
        <w:t>». Д-</w:t>
      </w:r>
      <w:proofErr w:type="spellStart"/>
      <w:r>
        <w:rPr>
          <w:sz w:val="28"/>
          <w:szCs w:val="28"/>
        </w:rPr>
        <w:t>димер</w:t>
      </w:r>
      <w:proofErr w:type="spellEnd"/>
      <w:r>
        <w:rPr>
          <w:sz w:val="28"/>
          <w:szCs w:val="28"/>
        </w:rPr>
        <w:t xml:space="preserve"> не является полным аналогом РФМК, но применяется обычно в тех же целях.</w:t>
      </w:r>
      <w:r w:rsidRPr="00CE2F2C">
        <w:rPr>
          <w:sz w:val="28"/>
          <w:szCs w:val="28"/>
        </w:rPr>
        <w:br w:type="page"/>
      </w:r>
    </w:p>
    <w:p w:rsidR="00CE2F2C" w:rsidRDefault="0009786F" w:rsidP="0009786F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1</w:t>
      </w:r>
      <w:r w:rsidR="00FA739B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 10.11.23. Определение содержания кальция и фосфора</w:t>
      </w:r>
    </w:p>
    <w:p w:rsidR="0009786F" w:rsidRDefault="0009786F" w:rsidP="000978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Кальций играет важную роль во многих клеточных процессах: внутри клетки - в сокращении мышц и метаболизме гликогена, вне клетки - в минерализации костей, свертывании крови и передаче нервных импульсов. В плазме кальций присутствует в трех формах: свободный кальций, связанный с белками или в виде комплексов с такими анионами, как фосфат, цитрат и бикарбонат. </w:t>
      </w:r>
    </w:p>
    <w:p w:rsidR="0009786F" w:rsidRDefault="0009786F" w:rsidP="000978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Пониженный уровень общего кальция может быть связан с болезнями костей (особенно остеопорозом), болезнями почек (особенно при диализе), нарушениях работы кишечника и </w:t>
      </w:r>
      <w:proofErr w:type="spellStart"/>
      <w:r>
        <w:rPr>
          <w:sz w:val="28"/>
          <w:szCs w:val="28"/>
        </w:rPr>
        <w:t>гипопаратироидизме</w:t>
      </w:r>
      <w:proofErr w:type="spellEnd"/>
      <w:r>
        <w:rPr>
          <w:sz w:val="28"/>
          <w:szCs w:val="28"/>
        </w:rPr>
        <w:t xml:space="preserve">. Увеличение общего кальция наблюдается при </w:t>
      </w:r>
      <w:proofErr w:type="spellStart"/>
      <w:r>
        <w:rPr>
          <w:sz w:val="28"/>
          <w:szCs w:val="28"/>
        </w:rPr>
        <w:t>гиперпаратиреозе</w:t>
      </w:r>
      <w:proofErr w:type="spellEnd"/>
      <w:r>
        <w:rPr>
          <w:sz w:val="28"/>
          <w:szCs w:val="28"/>
        </w:rPr>
        <w:t xml:space="preserve">, злокачественных болезнях с метастазами и саркоидозе. </w:t>
      </w:r>
    </w:p>
    <w:p w:rsidR="0009786F" w:rsidRDefault="0009786F" w:rsidP="000978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Фосфор </w:t>
      </w:r>
      <w:proofErr w:type="gramStart"/>
      <w:r>
        <w:rPr>
          <w:sz w:val="28"/>
          <w:szCs w:val="28"/>
        </w:rPr>
        <w:t>- это</w:t>
      </w:r>
      <w:proofErr w:type="gramEnd"/>
      <w:r>
        <w:rPr>
          <w:sz w:val="28"/>
          <w:szCs w:val="28"/>
        </w:rPr>
        <w:t xml:space="preserve"> один из жизненно необходимых микроэлементов, который принимает участие в обменных процессах. Он входит в состав всех клеток организма, особенно велика роль химического вещества для построения мышц, нервов, костей и зубов. Фосфаты поддерживают кислотно-щелочное равновесие на физиологическом уровне и способствуют выработке клеточной энергии для метаболических реакций.</w:t>
      </w:r>
    </w:p>
    <w:p w:rsidR="0009786F" w:rsidRPr="00BA2FD3" w:rsidRDefault="0009786F" w:rsidP="000978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концентрации неорганического фосфора в крови </w:t>
      </w:r>
      <w:proofErr w:type="gramStart"/>
      <w:r>
        <w:rPr>
          <w:sz w:val="28"/>
          <w:szCs w:val="28"/>
        </w:rPr>
        <w:t>- это</w:t>
      </w:r>
      <w:proofErr w:type="gramEnd"/>
      <w:r>
        <w:rPr>
          <w:sz w:val="28"/>
          <w:szCs w:val="28"/>
        </w:rPr>
        <w:t xml:space="preserve"> лабораторный биохимический анализ, который проводят для диагностики обмена микроэлемента. Метаболизм фосфора в организме тесно связан с уровнем кальция и витамина Д, поэтому обследование назначают совместно с определением этих веществ. Уровень кальция и фосфора в плазме крови </w:t>
      </w:r>
      <w:r>
        <w:rPr>
          <w:bCs/>
          <w:sz w:val="28"/>
          <w:szCs w:val="28"/>
        </w:rPr>
        <w:t xml:space="preserve">определялось на </w:t>
      </w:r>
      <w:r>
        <w:rPr>
          <w:sz w:val="28"/>
          <w:szCs w:val="28"/>
        </w:rPr>
        <w:t>клиническом фотометре</w:t>
      </w:r>
      <w:r w:rsidRPr="00176A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5010 </w:t>
      </w:r>
      <w:r>
        <w:rPr>
          <w:sz w:val="28"/>
          <w:szCs w:val="28"/>
          <w:lang w:val="en-US"/>
        </w:rPr>
        <w:t>V</w:t>
      </w:r>
      <w:r w:rsidRPr="00176A08">
        <w:rPr>
          <w:sz w:val="28"/>
          <w:szCs w:val="28"/>
        </w:rPr>
        <w:t xml:space="preserve">5+ </w:t>
      </w:r>
      <w:r>
        <w:rPr>
          <w:sz w:val="28"/>
          <w:szCs w:val="28"/>
          <w:lang w:val="en-US"/>
        </w:rPr>
        <w:t>ROBERT</w:t>
      </w:r>
      <w:r w:rsidRPr="00176A0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RIELE</w:t>
      </w:r>
    </w:p>
    <w:p w:rsidR="0009786F" w:rsidRPr="00BA2FD3" w:rsidRDefault="0009786F">
      <w:pPr>
        <w:rPr>
          <w:sz w:val="28"/>
          <w:szCs w:val="28"/>
        </w:rPr>
      </w:pPr>
      <w:r w:rsidRPr="00BA2FD3">
        <w:rPr>
          <w:sz w:val="28"/>
          <w:szCs w:val="28"/>
        </w:rPr>
        <w:br w:type="page"/>
      </w:r>
    </w:p>
    <w:p w:rsidR="009432EA" w:rsidRPr="0009786F" w:rsidRDefault="0009786F" w:rsidP="0009786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День </w:t>
      </w:r>
      <w:r w:rsidR="00FA739B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. 12.11.23. </w:t>
      </w:r>
      <w:r w:rsidRPr="0009786F">
        <w:rPr>
          <w:b/>
          <w:bCs/>
          <w:sz w:val="28"/>
          <w:szCs w:val="28"/>
        </w:rPr>
        <w:t xml:space="preserve">Определение </w:t>
      </w:r>
      <w:proofErr w:type="spellStart"/>
      <w:proofErr w:type="gramStart"/>
      <w:r w:rsidRPr="0009786F">
        <w:rPr>
          <w:b/>
          <w:bCs/>
          <w:sz w:val="28"/>
          <w:szCs w:val="28"/>
        </w:rPr>
        <w:t>протромбинового</w:t>
      </w:r>
      <w:proofErr w:type="spellEnd"/>
      <w:r w:rsidRPr="0009786F">
        <w:rPr>
          <w:b/>
          <w:bCs/>
          <w:sz w:val="28"/>
          <w:szCs w:val="28"/>
        </w:rPr>
        <w:t xml:space="preserve"> </w:t>
      </w:r>
      <w:r w:rsidR="00CC433C">
        <w:rPr>
          <w:b/>
          <w:bCs/>
          <w:sz w:val="28"/>
          <w:szCs w:val="28"/>
        </w:rPr>
        <w:t xml:space="preserve"> и</w:t>
      </w:r>
      <w:proofErr w:type="gramEnd"/>
      <w:r w:rsidR="00CC433C">
        <w:rPr>
          <w:b/>
          <w:bCs/>
          <w:sz w:val="28"/>
          <w:szCs w:val="28"/>
        </w:rPr>
        <w:t xml:space="preserve"> </w:t>
      </w:r>
      <w:proofErr w:type="spellStart"/>
      <w:r w:rsidR="00CC433C">
        <w:rPr>
          <w:b/>
          <w:bCs/>
          <w:sz w:val="28"/>
          <w:szCs w:val="28"/>
        </w:rPr>
        <w:t>тромбинового</w:t>
      </w:r>
      <w:proofErr w:type="spellEnd"/>
      <w:r w:rsidR="00CC433C">
        <w:rPr>
          <w:b/>
          <w:bCs/>
          <w:sz w:val="28"/>
          <w:szCs w:val="28"/>
        </w:rPr>
        <w:t xml:space="preserve"> </w:t>
      </w:r>
      <w:r w:rsidRPr="0009786F">
        <w:rPr>
          <w:b/>
          <w:bCs/>
          <w:sz w:val="28"/>
          <w:szCs w:val="28"/>
        </w:rPr>
        <w:t>времени</w:t>
      </w:r>
    </w:p>
    <w:p w:rsidR="0009786F" w:rsidRDefault="0009786F" w:rsidP="000978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</w:t>
      </w:r>
      <w:proofErr w:type="spellStart"/>
      <w:r>
        <w:rPr>
          <w:sz w:val="28"/>
          <w:szCs w:val="28"/>
        </w:rPr>
        <w:t>протромбинового</w:t>
      </w:r>
      <w:proofErr w:type="spellEnd"/>
      <w:r>
        <w:rPr>
          <w:sz w:val="28"/>
          <w:szCs w:val="28"/>
        </w:rPr>
        <w:t xml:space="preserve"> времени (ПТВ) используется для определения активности фактора VII, контроля за лечением антивитамин К-препаратами, общем скрининге системы гемостаза. Измеряется время образования сгустка после добавления к плазме </w:t>
      </w:r>
      <w:proofErr w:type="spellStart"/>
      <w:r>
        <w:rPr>
          <w:sz w:val="28"/>
          <w:szCs w:val="28"/>
        </w:rPr>
        <w:t>тромбопластина</w:t>
      </w:r>
      <w:proofErr w:type="spellEnd"/>
      <w:r>
        <w:rPr>
          <w:sz w:val="28"/>
          <w:szCs w:val="28"/>
        </w:rPr>
        <w:t xml:space="preserve">, фосфолипидов и хлорида </w:t>
      </w:r>
      <w:proofErr w:type="gramStart"/>
      <w:r>
        <w:rPr>
          <w:sz w:val="28"/>
          <w:szCs w:val="28"/>
        </w:rPr>
        <w:t>кальция .</w:t>
      </w:r>
      <w:proofErr w:type="gramEnd"/>
    </w:p>
    <w:p w:rsidR="0009786F" w:rsidRDefault="0009786F" w:rsidP="000978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нивелировки отличий </w:t>
      </w:r>
      <w:proofErr w:type="spellStart"/>
      <w:r>
        <w:rPr>
          <w:sz w:val="28"/>
          <w:szCs w:val="28"/>
        </w:rPr>
        <w:t>тромбопластина</w:t>
      </w:r>
      <w:proofErr w:type="spellEnd"/>
      <w:r>
        <w:rPr>
          <w:sz w:val="28"/>
          <w:szCs w:val="28"/>
        </w:rPr>
        <w:t xml:space="preserve"> разных производителей и </w:t>
      </w:r>
      <w:proofErr w:type="spellStart"/>
      <w:r>
        <w:rPr>
          <w:sz w:val="28"/>
          <w:szCs w:val="28"/>
        </w:rPr>
        <w:t>унифицирования</w:t>
      </w:r>
      <w:proofErr w:type="spellEnd"/>
      <w:r>
        <w:rPr>
          <w:sz w:val="28"/>
          <w:szCs w:val="28"/>
        </w:rPr>
        <w:t xml:space="preserve"> результатов в настоящее время используется МНО (Международное Нормализованное Отношение) – показатель, характеризующий состояние </w:t>
      </w:r>
      <w:proofErr w:type="spellStart"/>
      <w:r>
        <w:rPr>
          <w:sz w:val="28"/>
          <w:szCs w:val="28"/>
        </w:rPr>
        <w:t>протромбинового</w:t>
      </w:r>
      <w:proofErr w:type="spellEnd"/>
      <w:r>
        <w:rPr>
          <w:sz w:val="28"/>
          <w:szCs w:val="28"/>
        </w:rPr>
        <w:t xml:space="preserve"> комплекса.</w:t>
      </w:r>
    </w:p>
    <w:p w:rsidR="00CC433C" w:rsidRPr="00BA2FD3" w:rsidRDefault="0009786F" w:rsidP="0009786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Тромбиновое</w:t>
      </w:r>
      <w:proofErr w:type="spellEnd"/>
      <w:r>
        <w:rPr>
          <w:sz w:val="28"/>
          <w:szCs w:val="28"/>
        </w:rPr>
        <w:t xml:space="preserve"> время (ТВ) заключается в определении времени свертывания цитратной плазмы при добавлении раствора тромбина со стандартной активностью. Показатель характеризует конечный этап свертывания крови – скорость превращения фибриногена в фибрин под влиянием тромбина, и зависит от концентрации фибриногена и продуктов его деградации в крови. </w:t>
      </w:r>
      <w:r w:rsidR="00CC433C">
        <w:rPr>
          <w:sz w:val="28"/>
          <w:szCs w:val="28"/>
        </w:rPr>
        <w:t xml:space="preserve">Определение </w:t>
      </w:r>
      <w:proofErr w:type="spellStart"/>
      <w:r w:rsidR="00CC433C">
        <w:rPr>
          <w:sz w:val="28"/>
          <w:szCs w:val="28"/>
        </w:rPr>
        <w:t>протромбинового</w:t>
      </w:r>
      <w:proofErr w:type="spellEnd"/>
      <w:r w:rsidR="00CC433C" w:rsidRPr="00CC433C">
        <w:rPr>
          <w:sz w:val="28"/>
          <w:szCs w:val="28"/>
        </w:rPr>
        <w:t xml:space="preserve"> </w:t>
      </w:r>
      <w:r w:rsidR="00CC433C">
        <w:rPr>
          <w:sz w:val="28"/>
          <w:szCs w:val="28"/>
        </w:rPr>
        <w:t xml:space="preserve">и </w:t>
      </w:r>
      <w:proofErr w:type="spellStart"/>
      <w:r w:rsidR="00CC433C">
        <w:rPr>
          <w:sz w:val="28"/>
          <w:szCs w:val="28"/>
        </w:rPr>
        <w:t>тромбинового</w:t>
      </w:r>
      <w:proofErr w:type="spellEnd"/>
      <w:r w:rsidR="00CC433C">
        <w:rPr>
          <w:sz w:val="28"/>
          <w:szCs w:val="28"/>
        </w:rPr>
        <w:t xml:space="preserve"> времени проводилось на автоматическом </w:t>
      </w:r>
      <w:proofErr w:type="spellStart"/>
      <w:r w:rsidR="00CC433C">
        <w:rPr>
          <w:sz w:val="28"/>
          <w:szCs w:val="28"/>
        </w:rPr>
        <w:t>коагулометре</w:t>
      </w:r>
      <w:proofErr w:type="spellEnd"/>
      <w:r w:rsidR="00CC433C">
        <w:rPr>
          <w:sz w:val="28"/>
          <w:szCs w:val="28"/>
        </w:rPr>
        <w:t xml:space="preserve"> </w:t>
      </w:r>
      <w:proofErr w:type="spellStart"/>
      <w:r w:rsidR="00CC433C">
        <w:rPr>
          <w:sz w:val="28"/>
          <w:szCs w:val="28"/>
          <w:lang w:val="en-US"/>
        </w:rPr>
        <w:t>Biobase</w:t>
      </w:r>
      <w:proofErr w:type="spellEnd"/>
      <w:r w:rsidR="00CC433C" w:rsidRPr="00CC433C">
        <w:rPr>
          <w:sz w:val="28"/>
          <w:szCs w:val="28"/>
        </w:rPr>
        <w:t xml:space="preserve"> </w:t>
      </w:r>
      <w:r w:rsidR="00CC433C">
        <w:rPr>
          <w:sz w:val="28"/>
          <w:szCs w:val="28"/>
          <w:lang w:val="en-US"/>
        </w:rPr>
        <w:t>System</w:t>
      </w:r>
    </w:p>
    <w:p w:rsidR="00CC433C" w:rsidRPr="00BA2FD3" w:rsidRDefault="00CC433C">
      <w:pPr>
        <w:rPr>
          <w:sz w:val="28"/>
          <w:szCs w:val="28"/>
        </w:rPr>
      </w:pPr>
      <w:r w:rsidRPr="00BA2FD3">
        <w:rPr>
          <w:sz w:val="28"/>
          <w:szCs w:val="28"/>
        </w:rPr>
        <w:br w:type="page"/>
      </w:r>
    </w:p>
    <w:p w:rsidR="0039465E" w:rsidRDefault="00CC433C" w:rsidP="00C620E2">
      <w:pPr>
        <w:tabs>
          <w:tab w:val="left" w:pos="369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День </w:t>
      </w:r>
      <w:r w:rsidR="00FA739B">
        <w:rPr>
          <w:b/>
          <w:bCs/>
          <w:sz w:val="28"/>
          <w:szCs w:val="28"/>
        </w:rPr>
        <w:t>21</w:t>
      </w:r>
      <w:r>
        <w:rPr>
          <w:b/>
          <w:bCs/>
          <w:sz w:val="28"/>
          <w:szCs w:val="28"/>
        </w:rPr>
        <w:t>. 13.11.23. Контроль качества</w:t>
      </w:r>
    </w:p>
    <w:p w:rsidR="00CC433C" w:rsidRDefault="00CC433C" w:rsidP="00C620E2">
      <w:pPr>
        <w:tabs>
          <w:tab w:val="left" w:pos="3690"/>
        </w:tabs>
        <w:rPr>
          <w:b/>
          <w:bCs/>
          <w:sz w:val="28"/>
          <w:szCs w:val="28"/>
        </w:rPr>
      </w:pPr>
    </w:p>
    <w:p w:rsidR="00CC433C" w:rsidRDefault="00CC433C" w:rsidP="00CC43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Автоматические анализаторы проходят контроль качества в соответствии с инструкциями. Например, биохимический анализатор BECMAN COULTER AU-680 проходит контроль качества еженедельно.</w:t>
      </w:r>
    </w:p>
    <w:p w:rsidR="00CC433C" w:rsidRDefault="00CC433C" w:rsidP="00CC433C">
      <w:pPr>
        <w:spacing w:line="360" w:lineRule="auto"/>
        <w:ind w:firstLine="709"/>
        <w:jc w:val="both"/>
        <w:rPr>
          <w:sz w:val="28"/>
          <w:szCs w:val="28"/>
        </w:rPr>
      </w:pPr>
    </w:p>
    <w:p w:rsidR="00CC433C" w:rsidRDefault="00CC433C" w:rsidP="00CC433C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97910" cy="6388735"/>
            <wp:effectExtent l="0" t="0" r="0" b="0"/>
            <wp:docPr id="500531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33C" w:rsidRDefault="00CC43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433C" w:rsidRDefault="00CC433C" w:rsidP="00FA739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День </w:t>
      </w:r>
      <w:r w:rsidR="00FA739B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>. 14.11.202</w:t>
      </w:r>
      <w:r w:rsidR="005E273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Определение концентрации фибриногена.</w:t>
      </w:r>
    </w:p>
    <w:p w:rsidR="00CC433C" w:rsidRDefault="00CC433C" w:rsidP="00CC433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433C" w:rsidRDefault="00CC433C" w:rsidP="00CC43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Фибриноген – один из основных параметров, характеризующих свертывающую способность крови. По международной номенклатуре фибриноген − фактор I свертывающей системы плазмы крови. Фибриноген вырабатывается печенью, откуда поступает в кровь. Превращение фибриногена в фибрин под действием тромбина является заключительным этапом образования сгустка.</w:t>
      </w:r>
    </w:p>
    <w:p w:rsidR="00CC433C" w:rsidRDefault="00CC433C" w:rsidP="00CC43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определении концентрации фибриногена активируют свертывание точного объема плазмы добавлением избытка хлорида кальция, после чего образованный сгусток отжимают и взвешивают.</w:t>
      </w:r>
    </w:p>
    <w:p w:rsidR="00CC433C" w:rsidRDefault="00CC433C" w:rsidP="00CC43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концентрации фибриногена по </w:t>
      </w:r>
      <w:proofErr w:type="spellStart"/>
      <w:r>
        <w:rPr>
          <w:sz w:val="28"/>
          <w:szCs w:val="28"/>
        </w:rPr>
        <w:t>Клауссу</w:t>
      </w:r>
      <w:proofErr w:type="spellEnd"/>
      <w:r>
        <w:rPr>
          <w:sz w:val="28"/>
          <w:szCs w:val="28"/>
        </w:rPr>
        <w:t xml:space="preserve"> измеряется время свертывания плазмы после добавления избытка тромбина. В этом случае время свертывания зависит только от концентрации фибриногена в плазме.</w:t>
      </w:r>
    </w:p>
    <w:p w:rsidR="00FA739B" w:rsidRPr="00FA739B" w:rsidRDefault="00FA739B" w:rsidP="00FA73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к</w:t>
      </w:r>
      <w:r w:rsidR="00CC433C">
        <w:rPr>
          <w:sz w:val="28"/>
          <w:szCs w:val="28"/>
        </w:rPr>
        <w:t>онцентраци</w:t>
      </w:r>
      <w:r>
        <w:rPr>
          <w:sz w:val="28"/>
          <w:szCs w:val="28"/>
        </w:rPr>
        <w:t>и</w:t>
      </w:r>
      <w:r w:rsidR="00CC433C">
        <w:rPr>
          <w:sz w:val="28"/>
          <w:szCs w:val="28"/>
        </w:rPr>
        <w:t xml:space="preserve"> фибриногена </w:t>
      </w:r>
      <w:r>
        <w:rPr>
          <w:sz w:val="28"/>
          <w:szCs w:val="28"/>
        </w:rPr>
        <w:t xml:space="preserve">проводилось на автоматическом </w:t>
      </w:r>
      <w:proofErr w:type="spellStart"/>
      <w:r>
        <w:rPr>
          <w:sz w:val="28"/>
          <w:szCs w:val="28"/>
        </w:rPr>
        <w:t>коагулометре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Biobase</w:t>
      </w:r>
      <w:proofErr w:type="spellEnd"/>
      <w:r w:rsidRPr="00CC433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System</w:t>
      </w:r>
    </w:p>
    <w:p w:rsidR="00CC433C" w:rsidRDefault="00CC433C" w:rsidP="00FA739B">
      <w:pPr>
        <w:spacing w:line="360" w:lineRule="auto"/>
        <w:ind w:firstLine="709"/>
        <w:jc w:val="both"/>
        <w:rPr>
          <w:sz w:val="28"/>
          <w:szCs w:val="28"/>
        </w:rPr>
      </w:pPr>
      <w:r>
        <w:br w:type="page"/>
      </w:r>
    </w:p>
    <w:p w:rsidR="00FA739B" w:rsidRPr="00FA739B" w:rsidRDefault="00FA739B" w:rsidP="00FA739B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23. 15.11.202</w:t>
      </w:r>
      <w:r w:rsidR="005E273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Определение концентрации антитромбина </w:t>
      </w:r>
      <w:r>
        <w:rPr>
          <w:b/>
          <w:sz w:val="28"/>
          <w:szCs w:val="28"/>
          <w:lang w:val="en-US"/>
        </w:rPr>
        <w:t>III</w:t>
      </w:r>
    </w:p>
    <w:p w:rsidR="00CC433C" w:rsidRDefault="00CC433C" w:rsidP="00CC433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433C" w:rsidRDefault="00CC433C" w:rsidP="00CC433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433C" w:rsidRDefault="00CC433C" w:rsidP="00CC43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Антитромбин III – белок, инактивирующий факторы свертывания крови, в том числе тромбин, и предупреждающий чрезмерное образование тромбов. Анализ на </w:t>
      </w:r>
      <w:proofErr w:type="spellStart"/>
      <w:r>
        <w:rPr>
          <w:sz w:val="28"/>
          <w:szCs w:val="28"/>
        </w:rPr>
        <w:t>антиртомбин</w:t>
      </w:r>
      <w:proofErr w:type="spellEnd"/>
      <w:r>
        <w:rPr>
          <w:sz w:val="28"/>
          <w:szCs w:val="28"/>
        </w:rPr>
        <w:t xml:space="preserve"> III необходим для диагностики и контроля терапии, в том числе </w:t>
      </w:r>
      <w:proofErr w:type="spellStart"/>
      <w:r>
        <w:rPr>
          <w:sz w:val="28"/>
          <w:szCs w:val="28"/>
        </w:rPr>
        <w:t>гепариновой</w:t>
      </w:r>
      <w:proofErr w:type="spellEnd"/>
      <w:r>
        <w:rPr>
          <w:sz w:val="28"/>
          <w:szCs w:val="28"/>
        </w:rPr>
        <w:t>, заболеваний, сопровождающихся повышенным образованием кровяных сгустков или кровотечениями: тромбозов, ДВС-синдрома, врожденного дефицита антитромбина III, заболеваний печени, онкологических патологий. Для исследования используется венозная кровь</w:t>
      </w:r>
    </w:p>
    <w:p w:rsidR="00FA739B" w:rsidRPr="00BA2FD3" w:rsidRDefault="00FA739B" w:rsidP="00FA73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концентрации фибриногена проводилось на автоматическом </w:t>
      </w:r>
      <w:proofErr w:type="spellStart"/>
      <w:r>
        <w:rPr>
          <w:sz w:val="28"/>
          <w:szCs w:val="28"/>
        </w:rPr>
        <w:t>коагулометре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Biobase</w:t>
      </w:r>
      <w:proofErr w:type="spellEnd"/>
      <w:r w:rsidRPr="00CC433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System</w:t>
      </w:r>
    </w:p>
    <w:p w:rsidR="00FA739B" w:rsidRPr="00BA2FD3" w:rsidRDefault="00FA739B">
      <w:pPr>
        <w:rPr>
          <w:sz w:val="28"/>
          <w:szCs w:val="28"/>
        </w:rPr>
      </w:pPr>
      <w:r w:rsidRPr="00BA2FD3">
        <w:rPr>
          <w:sz w:val="28"/>
          <w:szCs w:val="28"/>
        </w:rPr>
        <w:br w:type="page"/>
      </w:r>
    </w:p>
    <w:p w:rsidR="00FA739B" w:rsidRDefault="00FA739B" w:rsidP="00FA73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24. 16.11.23. Медицинские отходы.</w:t>
      </w:r>
    </w:p>
    <w:p w:rsidR="00FA739B" w:rsidRDefault="00FA739B" w:rsidP="00FA7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</w:t>
      </w:r>
      <w:proofErr w:type="gramStart"/>
      <w:r>
        <w:rPr>
          <w:sz w:val="28"/>
          <w:szCs w:val="28"/>
        </w:rPr>
        <w:t>лаборатории  накапливаются</w:t>
      </w:r>
      <w:proofErr w:type="gramEnd"/>
      <w:r>
        <w:rPr>
          <w:sz w:val="28"/>
          <w:szCs w:val="28"/>
        </w:rPr>
        <w:t xml:space="preserve"> отходы которые хранятся временном кабинете для сбора отходов.</w:t>
      </w:r>
    </w:p>
    <w:p w:rsidR="00FA739B" w:rsidRDefault="00FA739B" w:rsidP="00FA739B">
      <w:pPr>
        <w:spacing w:before="89"/>
        <w:rPr>
          <w:b/>
          <w:sz w:val="28"/>
          <w:szCs w:val="28"/>
        </w:rPr>
      </w:pPr>
      <w:r>
        <w:rPr>
          <w:b/>
          <w:sz w:val="28"/>
          <w:szCs w:val="28"/>
        </w:rPr>
        <w:t>Отходы подразделяются на классы опасности:</w:t>
      </w:r>
    </w:p>
    <w:p w:rsidR="00FA739B" w:rsidRDefault="00FA739B" w:rsidP="00FA739B">
      <w:pPr>
        <w:numPr>
          <w:ilvl w:val="0"/>
          <w:numId w:val="51"/>
        </w:numPr>
        <w:spacing w:before="89" w:line="276" w:lineRule="auto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Класс А.</w:t>
      </w:r>
    </w:p>
    <w:p w:rsidR="00FA739B" w:rsidRDefault="00FA739B" w:rsidP="00FA739B">
      <w:pPr>
        <w:jc w:val="both"/>
        <w:rPr>
          <w:sz w:val="28"/>
          <w:szCs w:val="28"/>
        </w:rPr>
      </w:pPr>
      <w:r>
        <w:rPr>
          <w:sz w:val="28"/>
          <w:szCs w:val="28"/>
        </w:rPr>
        <w:t>Эпидемиологически безопасные, нетоксичные отходы, которые по составу приближены к твердым бытовым, не контактировали с биологическими жидкостями или инфекционными больными. К ним относят канцелярские принадлежности, упаковку, мебель, инвентарь, потерявшие потребительские свойства, смет от уборки территории, отработки центральных пищеблоков и подразделений ЛПУ.</w:t>
      </w:r>
    </w:p>
    <w:p w:rsidR="00FA739B" w:rsidRDefault="00FA739B" w:rsidP="00FA739B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t xml:space="preserve">                  </w:t>
      </w:r>
    </w:p>
    <w:p w:rsidR="00FA739B" w:rsidRPr="00FA739B" w:rsidRDefault="00FA739B" w:rsidP="00FA739B">
      <w:pPr>
        <w:pStyle w:val="a4"/>
        <w:numPr>
          <w:ilvl w:val="0"/>
          <w:numId w:val="53"/>
        </w:numPr>
        <w:spacing w:before="89"/>
        <w:jc w:val="both"/>
        <w:rPr>
          <w:b/>
          <w:sz w:val="28"/>
          <w:szCs w:val="28"/>
        </w:rPr>
      </w:pPr>
      <w:r w:rsidRPr="00FA739B">
        <w:rPr>
          <w:b/>
          <w:iCs/>
          <w:sz w:val="28"/>
          <w:szCs w:val="28"/>
        </w:rPr>
        <w:t>Класс Б.</w:t>
      </w:r>
    </w:p>
    <w:p w:rsidR="00FA739B" w:rsidRDefault="00FA739B" w:rsidP="00FA739B">
      <w:pPr>
        <w:spacing w:before="89"/>
        <w:jc w:val="both"/>
        <w:rPr>
          <w:sz w:val="28"/>
          <w:szCs w:val="28"/>
        </w:rPr>
      </w:pPr>
      <w:r>
        <w:rPr>
          <w:sz w:val="28"/>
          <w:szCs w:val="28"/>
        </w:rPr>
        <w:t>Отходы с потенциалом инфицирования, которые могут привести к эпидемиям. К опасным </w:t>
      </w:r>
      <w:r w:rsidRPr="00FA739B">
        <w:rPr>
          <w:sz w:val="28"/>
          <w:szCs w:val="28"/>
        </w:rPr>
        <w:t>медицинским отходам класса Б</w:t>
      </w:r>
      <w:r>
        <w:rPr>
          <w:sz w:val="28"/>
          <w:szCs w:val="28"/>
        </w:rPr>
        <w:t> принадлежат:</w:t>
      </w:r>
    </w:p>
    <w:p w:rsidR="00FA739B" w:rsidRDefault="00FA739B" w:rsidP="00FA739B">
      <w:pPr>
        <w:numPr>
          <w:ilvl w:val="0"/>
          <w:numId w:val="52"/>
        </w:numPr>
        <w:spacing w:before="89"/>
        <w:jc w:val="both"/>
        <w:rPr>
          <w:sz w:val="28"/>
          <w:szCs w:val="28"/>
        </w:rPr>
      </w:pPr>
      <w:r>
        <w:rPr>
          <w:sz w:val="28"/>
          <w:szCs w:val="28"/>
        </w:rPr>
        <w:t>материалы и инструменты, загрязненные биологическими жидкостями, например кровью;</w:t>
      </w:r>
    </w:p>
    <w:p w:rsidR="00FA739B" w:rsidRDefault="00FA739B" w:rsidP="00FA739B">
      <w:pPr>
        <w:numPr>
          <w:ilvl w:val="0"/>
          <w:numId w:val="52"/>
        </w:numPr>
        <w:spacing w:before="89"/>
        <w:jc w:val="both"/>
        <w:rPr>
          <w:sz w:val="28"/>
          <w:szCs w:val="28"/>
        </w:rPr>
      </w:pPr>
      <w:r>
        <w:rPr>
          <w:sz w:val="28"/>
          <w:szCs w:val="28"/>
        </w:rPr>
        <w:t>патологоанатомические отходы;</w:t>
      </w:r>
    </w:p>
    <w:p w:rsidR="00FA739B" w:rsidRDefault="00FA739B" w:rsidP="00FA739B">
      <w:pPr>
        <w:numPr>
          <w:ilvl w:val="0"/>
          <w:numId w:val="52"/>
        </w:numPr>
        <w:spacing w:before="89"/>
        <w:jc w:val="both"/>
        <w:rPr>
          <w:sz w:val="28"/>
          <w:szCs w:val="28"/>
        </w:rPr>
      </w:pPr>
      <w:r>
        <w:rPr>
          <w:sz w:val="28"/>
          <w:szCs w:val="28"/>
        </w:rPr>
        <w:t>органические послеоперационные (органы, ткани);</w:t>
      </w:r>
    </w:p>
    <w:p w:rsidR="00FA739B" w:rsidRDefault="00FA739B" w:rsidP="00FA739B">
      <w:pPr>
        <w:numPr>
          <w:ilvl w:val="0"/>
          <w:numId w:val="52"/>
        </w:numPr>
        <w:spacing w:before="89"/>
        <w:jc w:val="both"/>
        <w:rPr>
          <w:sz w:val="28"/>
          <w:szCs w:val="28"/>
        </w:rPr>
      </w:pPr>
      <w:r>
        <w:rPr>
          <w:sz w:val="28"/>
          <w:szCs w:val="28"/>
        </w:rPr>
        <w:t>пищевые – из инфекционных отделений;</w:t>
      </w:r>
    </w:p>
    <w:p w:rsidR="00FA739B" w:rsidRDefault="00FA739B" w:rsidP="00FA739B">
      <w:pPr>
        <w:numPr>
          <w:ilvl w:val="0"/>
          <w:numId w:val="52"/>
        </w:numPr>
        <w:spacing w:before="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отходы из лабораторий (микробиологических, </w:t>
      </w:r>
      <w:proofErr w:type="spellStart"/>
      <w:r>
        <w:rPr>
          <w:sz w:val="28"/>
          <w:szCs w:val="28"/>
        </w:rPr>
        <w:t>клинико</w:t>
      </w:r>
      <w:proofErr w:type="spellEnd"/>
      <w:r>
        <w:rPr>
          <w:sz w:val="28"/>
          <w:szCs w:val="28"/>
        </w:rPr>
        <w:t xml:space="preserve"> диагностических), из фармацевтических производств, которые имеют дело с микроорганизмами 3–4-й группы патогенности;</w:t>
      </w:r>
    </w:p>
    <w:p w:rsidR="00FA739B" w:rsidRDefault="00FA739B" w:rsidP="00FA739B">
      <w:pPr>
        <w:numPr>
          <w:ilvl w:val="0"/>
          <w:numId w:val="52"/>
        </w:numPr>
        <w:spacing w:before="89"/>
        <w:jc w:val="both"/>
        <w:rPr>
          <w:sz w:val="28"/>
          <w:szCs w:val="28"/>
        </w:rPr>
      </w:pPr>
      <w:r>
        <w:rPr>
          <w:sz w:val="28"/>
          <w:szCs w:val="28"/>
        </w:rPr>
        <w:t>из вивариев;</w:t>
      </w:r>
    </w:p>
    <w:p w:rsidR="00FA739B" w:rsidRPr="00FA739B" w:rsidRDefault="00FA739B" w:rsidP="00FA739B">
      <w:pPr>
        <w:numPr>
          <w:ilvl w:val="0"/>
          <w:numId w:val="52"/>
        </w:numPr>
        <w:spacing w:before="89"/>
        <w:jc w:val="both"/>
        <w:rPr>
          <w:sz w:val="28"/>
          <w:szCs w:val="28"/>
        </w:rPr>
      </w:pPr>
      <w:r>
        <w:rPr>
          <w:sz w:val="28"/>
          <w:szCs w:val="28"/>
        </w:rPr>
        <w:t>непригодные к использованию живые вакцины.</w:t>
      </w:r>
    </w:p>
    <w:p w:rsidR="00FA739B" w:rsidRPr="00FA739B" w:rsidRDefault="00FA739B" w:rsidP="00FA739B">
      <w:pPr>
        <w:spacing w:line="360" w:lineRule="auto"/>
        <w:ind w:firstLine="709"/>
        <w:jc w:val="both"/>
        <w:rPr>
          <w:sz w:val="28"/>
          <w:szCs w:val="28"/>
        </w:rPr>
      </w:pPr>
    </w:p>
    <w:p w:rsidR="00CC433C" w:rsidRDefault="00CC433C" w:rsidP="00CC433C">
      <w:pPr>
        <w:rPr>
          <w:sz w:val="28"/>
          <w:szCs w:val="28"/>
        </w:rPr>
      </w:pPr>
      <w:r>
        <w:br w:type="page"/>
      </w:r>
    </w:p>
    <w:p w:rsidR="00CC433C" w:rsidRPr="00CC433C" w:rsidRDefault="00CC433C" w:rsidP="00C620E2">
      <w:pPr>
        <w:tabs>
          <w:tab w:val="left" w:pos="3690"/>
        </w:tabs>
        <w:rPr>
          <w:b/>
          <w:bCs/>
        </w:rPr>
      </w:pPr>
    </w:p>
    <w:sectPr w:rsidR="00CC433C" w:rsidRPr="00CC433C">
      <w:footerReference w:type="default" r:id="rId26"/>
      <w:pgSz w:w="11910" w:h="16840"/>
      <w:pgMar w:top="1040" w:right="62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7085" w:rsidRDefault="00207085">
      <w:r>
        <w:separator/>
      </w:r>
    </w:p>
  </w:endnote>
  <w:endnote w:type="continuationSeparator" w:id="0">
    <w:p w:rsidR="00207085" w:rsidRDefault="0020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0994354"/>
      <w:docPartObj>
        <w:docPartGallery w:val="Page Numbers (Bottom of Page)"/>
        <w:docPartUnique/>
      </w:docPartObj>
    </w:sdtPr>
    <w:sdtContent>
      <w:p w:rsidR="00523F52" w:rsidRDefault="00523F5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8E6">
          <w:rPr>
            <w:noProof/>
          </w:rPr>
          <w:t>18</w:t>
        </w:r>
        <w:r>
          <w:fldChar w:fldCharType="end"/>
        </w:r>
      </w:p>
    </w:sdtContent>
  </w:sdt>
  <w:p w:rsidR="00523F52" w:rsidRDefault="00523F52" w:rsidP="006E44AC">
    <w:pPr>
      <w:pStyle w:val="a9"/>
      <w:tabs>
        <w:tab w:val="clear" w:pos="9355"/>
        <w:tab w:val="left" w:pos="5040"/>
        <w:tab w:val="left" w:pos="5760"/>
        <w:tab w:val="left" w:pos="6480"/>
        <w:tab w:val="left" w:pos="7200"/>
        <w:tab w:val="left" w:pos="79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3F52" w:rsidRDefault="00523F5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39840"/>
      <w:docPartObj>
        <w:docPartGallery w:val="Page Numbers (Bottom of Page)"/>
        <w:docPartUnique/>
      </w:docPartObj>
    </w:sdtPr>
    <w:sdtContent>
      <w:p w:rsidR="00523F52" w:rsidRDefault="00523F5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22B2">
          <w:rPr>
            <w:noProof/>
          </w:rPr>
          <w:t>29</w:t>
        </w:r>
        <w:r>
          <w:fldChar w:fldCharType="end"/>
        </w:r>
      </w:p>
    </w:sdtContent>
  </w:sdt>
  <w:p w:rsidR="00523F52" w:rsidRDefault="00523F52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2055406"/>
      <w:docPartObj>
        <w:docPartGallery w:val="Page Numbers (Bottom of Page)"/>
        <w:docPartUnique/>
      </w:docPartObj>
    </w:sdtPr>
    <w:sdtContent>
      <w:p w:rsidR="00523F52" w:rsidRDefault="00523F5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FD0">
          <w:rPr>
            <w:noProof/>
          </w:rPr>
          <w:t>30</w:t>
        </w:r>
        <w:r>
          <w:fldChar w:fldCharType="end"/>
        </w:r>
      </w:p>
    </w:sdtContent>
  </w:sdt>
  <w:p w:rsidR="00523F52" w:rsidRDefault="00523F5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7085" w:rsidRDefault="00207085">
      <w:r>
        <w:separator/>
      </w:r>
    </w:p>
  </w:footnote>
  <w:footnote w:type="continuationSeparator" w:id="0">
    <w:p w:rsidR="00207085" w:rsidRDefault="00207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singleLevel"/>
    <w:tmpl w:val="00000015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 w:val="0"/>
        <w:sz w:val="28"/>
        <w:szCs w:val="28"/>
      </w:rPr>
    </w:lvl>
  </w:abstractNum>
  <w:abstractNum w:abstractNumId="1" w15:restartNumberingAfterBreak="0">
    <w:nsid w:val="0000001F"/>
    <w:multiLevelType w:val="singleLevel"/>
    <w:tmpl w:val="0000001F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</w:abstractNum>
  <w:abstractNum w:abstractNumId="2" w15:restartNumberingAfterBreak="0">
    <w:nsid w:val="01624322"/>
    <w:multiLevelType w:val="hybridMultilevel"/>
    <w:tmpl w:val="4DD2F082"/>
    <w:lvl w:ilvl="0" w:tplc="46E6377C">
      <w:numFmt w:val="bullet"/>
      <w:lvlText w:val="-"/>
      <w:lvlJc w:val="left"/>
      <w:pPr>
        <w:ind w:left="5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62EBC2">
      <w:numFmt w:val="bullet"/>
      <w:lvlText w:val="•"/>
      <w:lvlJc w:val="left"/>
      <w:pPr>
        <w:ind w:left="1550" w:hanging="164"/>
      </w:pPr>
      <w:rPr>
        <w:rFonts w:hint="default"/>
        <w:lang w:val="ru-RU" w:eastAsia="en-US" w:bidi="ar-SA"/>
      </w:rPr>
    </w:lvl>
    <w:lvl w:ilvl="2" w:tplc="39BC5CE2">
      <w:numFmt w:val="bullet"/>
      <w:lvlText w:val="•"/>
      <w:lvlJc w:val="left"/>
      <w:pPr>
        <w:ind w:left="2541" w:hanging="164"/>
      </w:pPr>
      <w:rPr>
        <w:rFonts w:hint="default"/>
        <w:lang w:val="ru-RU" w:eastAsia="en-US" w:bidi="ar-SA"/>
      </w:rPr>
    </w:lvl>
    <w:lvl w:ilvl="3" w:tplc="BA1E84F6">
      <w:numFmt w:val="bullet"/>
      <w:lvlText w:val="•"/>
      <w:lvlJc w:val="left"/>
      <w:pPr>
        <w:ind w:left="3531" w:hanging="164"/>
      </w:pPr>
      <w:rPr>
        <w:rFonts w:hint="default"/>
        <w:lang w:val="ru-RU" w:eastAsia="en-US" w:bidi="ar-SA"/>
      </w:rPr>
    </w:lvl>
    <w:lvl w:ilvl="4" w:tplc="30F23B68">
      <w:numFmt w:val="bullet"/>
      <w:lvlText w:val="•"/>
      <w:lvlJc w:val="left"/>
      <w:pPr>
        <w:ind w:left="4522" w:hanging="164"/>
      </w:pPr>
      <w:rPr>
        <w:rFonts w:hint="default"/>
        <w:lang w:val="ru-RU" w:eastAsia="en-US" w:bidi="ar-SA"/>
      </w:rPr>
    </w:lvl>
    <w:lvl w:ilvl="5" w:tplc="5590D8F0">
      <w:numFmt w:val="bullet"/>
      <w:lvlText w:val="•"/>
      <w:lvlJc w:val="left"/>
      <w:pPr>
        <w:ind w:left="5513" w:hanging="164"/>
      </w:pPr>
      <w:rPr>
        <w:rFonts w:hint="default"/>
        <w:lang w:val="ru-RU" w:eastAsia="en-US" w:bidi="ar-SA"/>
      </w:rPr>
    </w:lvl>
    <w:lvl w:ilvl="6" w:tplc="ED601ACE">
      <w:numFmt w:val="bullet"/>
      <w:lvlText w:val="•"/>
      <w:lvlJc w:val="left"/>
      <w:pPr>
        <w:ind w:left="6503" w:hanging="164"/>
      </w:pPr>
      <w:rPr>
        <w:rFonts w:hint="default"/>
        <w:lang w:val="ru-RU" w:eastAsia="en-US" w:bidi="ar-SA"/>
      </w:rPr>
    </w:lvl>
    <w:lvl w:ilvl="7" w:tplc="C9BE1094">
      <w:numFmt w:val="bullet"/>
      <w:lvlText w:val="•"/>
      <w:lvlJc w:val="left"/>
      <w:pPr>
        <w:ind w:left="7494" w:hanging="164"/>
      </w:pPr>
      <w:rPr>
        <w:rFonts w:hint="default"/>
        <w:lang w:val="ru-RU" w:eastAsia="en-US" w:bidi="ar-SA"/>
      </w:rPr>
    </w:lvl>
    <w:lvl w:ilvl="8" w:tplc="5DD65336">
      <w:numFmt w:val="bullet"/>
      <w:lvlText w:val="•"/>
      <w:lvlJc w:val="left"/>
      <w:pPr>
        <w:ind w:left="8485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2A93821"/>
    <w:multiLevelType w:val="hybridMultilevel"/>
    <w:tmpl w:val="FCA6FDFC"/>
    <w:lvl w:ilvl="0" w:tplc="694E38DE">
      <w:start w:val="1"/>
      <w:numFmt w:val="decimal"/>
      <w:lvlText w:val="%1."/>
      <w:lvlJc w:val="left"/>
      <w:pPr>
        <w:ind w:left="842" w:hanging="281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EC82FCD2">
      <w:numFmt w:val="bullet"/>
      <w:lvlText w:val="•"/>
      <w:lvlJc w:val="left"/>
      <w:pPr>
        <w:ind w:left="1802" w:hanging="281"/>
      </w:pPr>
      <w:rPr>
        <w:rFonts w:hint="default"/>
        <w:lang w:val="ru-RU" w:eastAsia="en-US" w:bidi="ar-SA"/>
      </w:rPr>
    </w:lvl>
    <w:lvl w:ilvl="2" w:tplc="CC66F8F2">
      <w:numFmt w:val="bullet"/>
      <w:lvlText w:val="•"/>
      <w:lvlJc w:val="left"/>
      <w:pPr>
        <w:ind w:left="2765" w:hanging="281"/>
      </w:pPr>
      <w:rPr>
        <w:rFonts w:hint="default"/>
        <w:lang w:val="ru-RU" w:eastAsia="en-US" w:bidi="ar-SA"/>
      </w:rPr>
    </w:lvl>
    <w:lvl w:ilvl="3" w:tplc="E8744764">
      <w:numFmt w:val="bullet"/>
      <w:lvlText w:val="•"/>
      <w:lvlJc w:val="left"/>
      <w:pPr>
        <w:ind w:left="3727" w:hanging="281"/>
      </w:pPr>
      <w:rPr>
        <w:rFonts w:hint="default"/>
        <w:lang w:val="ru-RU" w:eastAsia="en-US" w:bidi="ar-SA"/>
      </w:rPr>
    </w:lvl>
    <w:lvl w:ilvl="4" w:tplc="375E9378">
      <w:numFmt w:val="bullet"/>
      <w:lvlText w:val="•"/>
      <w:lvlJc w:val="left"/>
      <w:pPr>
        <w:ind w:left="4690" w:hanging="281"/>
      </w:pPr>
      <w:rPr>
        <w:rFonts w:hint="default"/>
        <w:lang w:val="ru-RU" w:eastAsia="en-US" w:bidi="ar-SA"/>
      </w:rPr>
    </w:lvl>
    <w:lvl w:ilvl="5" w:tplc="05667526">
      <w:numFmt w:val="bullet"/>
      <w:lvlText w:val="•"/>
      <w:lvlJc w:val="left"/>
      <w:pPr>
        <w:ind w:left="5653" w:hanging="281"/>
      </w:pPr>
      <w:rPr>
        <w:rFonts w:hint="default"/>
        <w:lang w:val="ru-RU" w:eastAsia="en-US" w:bidi="ar-SA"/>
      </w:rPr>
    </w:lvl>
    <w:lvl w:ilvl="6" w:tplc="91B427D8">
      <w:numFmt w:val="bullet"/>
      <w:lvlText w:val="•"/>
      <w:lvlJc w:val="left"/>
      <w:pPr>
        <w:ind w:left="6615" w:hanging="281"/>
      </w:pPr>
      <w:rPr>
        <w:rFonts w:hint="default"/>
        <w:lang w:val="ru-RU" w:eastAsia="en-US" w:bidi="ar-SA"/>
      </w:rPr>
    </w:lvl>
    <w:lvl w:ilvl="7" w:tplc="018EE678">
      <w:numFmt w:val="bullet"/>
      <w:lvlText w:val="•"/>
      <w:lvlJc w:val="left"/>
      <w:pPr>
        <w:ind w:left="7578" w:hanging="281"/>
      </w:pPr>
      <w:rPr>
        <w:rFonts w:hint="default"/>
        <w:lang w:val="ru-RU" w:eastAsia="en-US" w:bidi="ar-SA"/>
      </w:rPr>
    </w:lvl>
    <w:lvl w:ilvl="8" w:tplc="3030ED1E">
      <w:numFmt w:val="bullet"/>
      <w:lvlText w:val="•"/>
      <w:lvlJc w:val="left"/>
      <w:pPr>
        <w:ind w:left="8541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6895C4F"/>
    <w:multiLevelType w:val="multilevel"/>
    <w:tmpl w:val="C86A2452"/>
    <w:lvl w:ilvl="0">
      <w:start w:val="2"/>
      <w:numFmt w:val="decimal"/>
      <w:lvlText w:val="%1"/>
      <w:lvlJc w:val="left"/>
      <w:pPr>
        <w:ind w:left="561" w:hanging="57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1" w:hanging="579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9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632"/>
      </w:pPr>
      <w:rPr>
        <w:rFonts w:hint="default"/>
        <w:lang w:val="ru-RU" w:eastAsia="en-US" w:bidi="ar-SA"/>
      </w:rPr>
    </w:lvl>
  </w:abstractNum>
  <w:abstractNum w:abstractNumId="5" w15:restartNumberingAfterBreak="0">
    <w:nsid w:val="08497706"/>
    <w:multiLevelType w:val="hybridMultilevel"/>
    <w:tmpl w:val="008C45CC"/>
    <w:lvl w:ilvl="0" w:tplc="31FE3100">
      <w:start w:val="1"/>
      <w:numFmt w:val="decimal"/>
      <w:lvlText w:val="%1."/>
      <w:lvlJc w:val="left"/>
      <w:pPr>
        <w:ind w:left="681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141FB6">
      <w:numFmt w:val="bullet"/>
      <w:lvlText w:val="•"/>
      <w:lvlJc w:val="left"/>
      <w:pPr>
        <w:ind w:left="1261" w:hanging="281"/>
      </w:pPr>
      <w:rPr>
        <w:rFonts w:hint="default"/>
        <w:lang w:val="ru-RU" w:eastAsia="en-US" w:bidi="ar-SA"/>
      </w:rPr>
    </w:lvl>
    <w:lvl w:ilvl="2" w:tplc="D8D62336">
      <w:numFmt w:val="bullet"/>
      <w:lvlText w:val="•"/>
      <w:lvlJc w:val="left"/>
      <w:pPr>
        <w:ind w:left="1843" w:hanging="281"/>
      </w:pPr>
      <w:rPr>
        <w:rFonts w:hint="default"/>
        <w:lang w:val="ru-RU" w:eastAsia="en-US" w:bidi="ar-SA"/>
      </w:rPr>
    </w:lvl>
    <w:lvl w:ilvl="3" w:tplc="4EA81A36">
      <w:numFmt w:val="bullet"/>
      <w:lvlText w:val="•"/>
      <w:lvlJc w:val="left"/>
      <w:pPr>
        <w:ind w:left="2424" w:hanging="281"/>
      </w:pPr>
      <w:rPr>
        <w:rFonts w:hint="default"/>
        <w:lang w:val="ru-RU" w:eastAsia="en-US" w:bidi="ar-SA"/>
      </w:rPr>
    </w:lvl>
    <w:lvl w:ilvl="4" w:tplc="DB48E778">
      <w:numFmt w:val="bullet"/>
      <w:lvlText w:val="•"/>
      <w:lvlJc w:val="left"/>
      <w:pPr>
        <w:ind w:left="3006" w:hanging="281"/>
      </w:pPr>
      <w:rPr>
        <w:rFonts w:hint="default"/>
        <w:lang w:val="ru-RU" w:eastAsia="en-US" w:bidi="ar-SA"/>
      </w:rPr>
    </w:lvl>
    <w:lvl w:ilvl="5" w:tplc="A814A7FC">
      <w:numFmt w:val="bullet"/>
      <w:lvlText w:val="•"/>
      <w:lvlJc w:val="left"/>
      <w:pPr>
        <w:ind w:left="3587" w:hanging="281"/>
      </w:pPr>
      <w:rPr>
        <w:rFonts w:hint="default"/>
        <w:lang w:val="ru-RU" w:eastAsia="en-US" w:bidi="ar-SA"/>
      </w:rPr>
    </w:lvl>
    <w:lvl w:ilvl="6" w:tplc="DCD2F5C2">
      <w:numFmt w:val="bullet"/>
      <w:lvlText w:val="•"/>
      <w:lvlJc w:val="left"/>
      <w:pPr>
        <w:ind w:left="4169" w:hanging="281"/>
      </w:pPr>
      <w:rPr>
        <w:rFonts w:hint="default"/>
        <w:lang w:val="ru-RU" w:eastAsia="en-US" w:bidi="ar-SA"/>
      </w:rPr>
    </w:lvl>
    <w:lvl w:ilvl="7" w:tplc="D1D44A88">
      <w:numFmt w:val="bullet"/>
      <w:lvlText w:val="•"/>
      <w:lvlJc w:val="left"/>
      <w:pPr>
        <w:ind w:left="4750" w:hanging="281"/>
      </w:pPr>
      <w:rPr>
        <w:rFonts w:hint="default"/>
        <w:lang w:val="ru-RU" w:eastAsia="en-US" w:bidi="ar-SA"/>
      </w:rPr>
    </w:lvl>
    <w:lvl w:ilvl="8" w:tplc="B62E8FE0">
      <w:numFmt w:val="bullet"/>
      <w:lvlText w:val="•"/>
      <w:lvlJc w:val="left"/>
      <w:pPr>
        <w:ind w:left="5332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089C6DC9"/>
    <w:multiLevelType w:val="hybridMultilevel"/>
    <w:tmpl w:val="B0008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980D01"/>
    <w:multiLevelType w:val="hybridMultilevel"/>
    <w:tmpl w:val="3364101C"/>
    <w:lvl w:ilvl="0" w:tplc="7324CB5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16844E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157E0A6E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3" w:tplc="5C163C20">
      <w:numFmt w:val="bullet"/>
      <w:lvlText w:val="•"/>
      <w:lvlJc w:val="left"/>
      <w:pPr>
        <w:ind w:left="2149" w:hanging="140"/>
      </w:pPr>
      <w:rPr>
        <w:rFonts w:hint="default"/>
        <w:lang w:val="ru-RU" w:eastAsia="en-US" w:bidi="ar-SA"/>
      </w:rPr>
    </w:lvl>
    <w:lvl w:ilvl="4" w:tplc="24D2E206">
      <w:numFmt w:val="bullet"/>
      <w:lvlText w:val="•"/>
      <w:lvlJc w:val="left"/>
      <w:pPr>
        <w:ind w:left="2833" w:hanging="140"/>
      </w:pPr>
      <w:rPr>
        <w:rFonts w:hint="default"/>
        <w:lang w:val="ru-RU" w:eastAsia="en-US" w:bidi="ar-SA"/>
      </w:rPr>
    </w:lvl>
    <w:lvl w:ilvl="5" w:tplc="8D00B0D8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6" w:tplc="CE4832A0">
      <w:numFmt w:val="bullet"/>
      <w:lvlText w:val="•"/>
      <w:lvlJc w:val="left"/>
      <w:pPr>
        <w:ind w:left="4199" w:hanging="140"/>
      </w:pPr>
      <w:rPr>
        <w:rFonts w:hint="default"/>
        <w:lang w:val="ru-RU" w:eastAsia="en-US" w:bidi="ar-SA"/>
      </w:rPr>
    </w:lvl>
    <w:lvl w:ilvl="7" w:tplc="9ED257AE">
      <w:numFmt w:val="bullet"/>
      <w:lvlText w:val="•"/>
      <w:lvlJc w:val="left"/>
      <w:pPr>
        <w:ind w:left="4883" w:hanging="140"/>
      </w:pPr>
      <w:rPr>
        <w:rFonts w:hint="default"/>
        <w:lang w:val="ru-RU" w:eastAsia="en-US" w:bidi="ar-SA"/>
      </w:rPr>
    </w:lvl>
    <w:lvl w:ilvl="8" w:tplc="1CB80F82">
      <w:numFmt w:val="bullet"/>
      <w:lvlText w:val="•"/>
      <w:lvlJc w:val="left"/>
      <w:pPr>
        <w:ind w:left="5566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BCE0DE3"/>
    <w:multiLevelType w:val="multilevel"/>
    <w:tmpl w:val="CFBA9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AC35BE"/>
    <w:multiLevelType w:val="hybridMultilevel"/>
    <w:tmpl w:val="135C1B5A"/>
    <w:lvl w:ilvl="0" w:tplc="D3EA548A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862B78"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2" w:tplc="0BE49FAC">
      <w:numFmt w:val="bullet"/>
      <w:lvlText w:val="•"/>
      <w:lvlJc w:val="left"/>
      <w:pPr>
        <w:ind w:left="2095" w:hanging="360"/>
      </w:pPr>
      <w:rPr>
        <w:rFonts w:hint="default"/>
        <w:lang w:val="ru-RU" w:eastAsia="en-US" w:bidi="ar-SA"/>
      </w:rPr>
    </w:lvl>
    <w:lvl w:ilvl="3" w:tplc="1AAEC83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4" w:tplc="5032E82A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5" w:tplc="56BE389A"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6" w:tplc="D7FED8EE">
      <w:numFmt w:val="bullet"/>
      <w:lvlText w:val="•"/>
      <w:lvlJc w:val="left"/>
      <w:pPr>
        <w:ind w:left="5365" w:hanging="360"/>
      </w:pPr>
      <w:rPr>
        <w:rFonts w:hint="default"/>
        <w:lang w:val="ru-RU" w:eastAsia="en-US" w:bidi="ar-SA"/>
      </w:rPr>
    </w:lvl>
    <w:lvl w:ilvl="7" w:tplc="CF84B9AC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8" w:tplc="6DD26FE0">
      <w:numFmt w:val="bullet"/>
      <w:lvlText w:val="•"/>
      <w:lvlJc w:val="left"/>
      <w:pPr>
        <w:ind w:left="700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20B6F71"/>
    <w:multiLevelType w:val="hybridMultilevel"/>
    <w:tmpl w:val="1B889C34"/>
    <w:lvl w:ilvl="0" w:tplc="1CA8A8D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36AAEE">
      <w:numFmt w:val="bullet"/>
      <w:lvlText w:val="•"/>
      <w:lvlJc w:val="left"/>
      <w:pPr>
        <w:ind w:left="849" w:hanging="164"/>
      </w:pPr>
      <w:rPr>
        <w:rFonts w:hint="default"/>
        <w:lang w:val="ru-RU" w:eastAsia="en-US" w:bidi="ar-SA"/>
      </w:rPr>
    </w:lvl>
    <w:lvl w:ilvl="2" w:tplc="1A605118">
      <w:numFmt w:val="bullet"/>
      <w:lvlText w:val="•"/>
      <w:lvlJc w:val="left"/>
      <w:pPr>
        <w:ind w:left="1598" w:hanging="164"/>
      </w:pPr>
      <w:rPr>
        <w:rFonts w:hint="default"/>
        <w:lang w:val="ru-RU" w:eastAsia="en-US" w:bidi="ar-SA"/>
      </w:rPr>
    </w:lvl>
    <w:lvl w:ilvl="3" w:tplc="9F44688A">
      <w:numFmt w:val="bullet"/>
      <w:lvlText w:val="•"/>
      <w:lvlJc w:val="left"/>
      <w:pPr>
        <w:ind w:left="2347" w:hanging="164"/>
      </w:pPr>
      <w:rPr>
        <w:rFonts w:hint="default"/>
        <w:lang w:val="ru-RU" w:eastAsia="en-US" w:bidi="ar-SA"/>
      </w:rPr>
    </w:lvl>
    <w:lvl w:ilvl="4" w:tplc="EFE834CE">
      <w:numFmt w:val="bullet"/>
      <w:lvlText w:val="•"/>
      <w:lvlJc w:val="left"/>
      <w:pPr>
        <w:ind w:left="3097" w:hanging="164"/>
      </w:pPr>
      <w:rPr>
        <w:rFonts w:hint="default"/>
        <w:lang w:val="ru-RU" w:eastAsia="en-US" w:bidi="ar-SA"/>
      </w:rPr>
    </w:lvl>
    <w:lvl w:ilvl="5" w:tplc="1302BA6C">
      <w:numFmt w:val="bullet"/>
      <w:lvlText w:val="•"/>
      <w:lvlJc w:val="left"/>
      <w:pPr>
        <w:ind w:left="3846" w:hanging="164"/>
      </w:pPr>
      <w:rPr>
        <w:rFonts w:hint="default"/>
        <w:lang w:val="ru-RU" w:eastAsia="en-US" w:bidi="ar-SA"/>
      </w:rPr>
    </w:lvl>
    <w:lvl w:ilvl="6" w:tplc="630062AA">
      <w:numFmt w:val="bullet"/>
      <w:lvlText w:val="•"/>
      <w:lvlJc w:val="left"/>
      <w:pPr>
        <w:ind w:left="4595" w:hanging="164"/>
      </w:pPr>
      <w:rPr>
        <w:rFonts w:hint="default"/>
        <w:lang w:val="ru-RU" w:eastAsia="en-US" w:bidi="ar-SA"/>
      </w:rPr>
    </w:lvl>
    <w:lvl w:ilvl="7" w:tplc="6DA4B014">
      <w:numFmt w:val="bullet"/>
      <w:lvlText w:val="•"/>
      <w:lvlJc w:val="left"/>
      <w:pPr>
        <w:ind w:left="5345" w:hanging="164"/>
      </w:pPr>
      <w:rPr>
        <w:rFonts w:hint="default"/>
        <w:lang w:val="ru-RU" w:eastAsia="en-US" w:bidi="ar-SA"/>
      </w:rPr>
    </w:lvl>
    <w:lvl w:ilvl="8" w:tplc="9D484AD4">
      <w:numFmt w:val="bullet"/>
      <w:lvlText w:val="•"/>
      <w:lvlJc w:val="left"/>
      <w:pPr>
        <w:ind w:left="6094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14AE1332"/>
    <w:multiLevelType w:val="hybridMultilevel"/>
    <w:tmpl w:val="244AA910"/>
    <w:lvl w:ilvl="0" w:tplc="647A2610">
      <w:start w:val="1"/>
      <w:numFmt w:val="decimal"/>
      <w:lvlText w:val="%1."/>
      <w:lvlJc w:val="left"/>
      <w:pPr>
        <w:ind w:left="844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504BDC">
      <w:start w:val="1"/>
      <w:numFmt w:val="decimal"/>
      <w:lvlText w:val="%2."/>
      <w:lvlJc w:val="left"/>
      <w:pPr>
        <w:ind w:left="1295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38EE91A">
      <w:numFmt w:val="bullet"/>
      <w:lvlText w:val="•"/>
      <w:lvlJc w:val="left"/>
      <w:pPr>
        <w:ind w:left="2318" w:hanging="348"/>
      </w:pPr>
      <w:rPr>
        <w:rFonts w:hint="default"/>
        <w:lang w:val="ru-RU" w:eastAsia="en-US" w:bidi="ar-SA"/>
      </w:rPr>
    </w:lvl>
    <w:lvl w:ilvl="3" w:tplc="08E81D3E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42D44F6E">
      <w:numFmt w:val="bullet"/>
      <w:lvlText w:val="•"/>
      <w:lvlJc w:val="left"/>
      <w:pPr>
        <w:ind w:left="4355" w:hanging="348"/>
      </w:pPr>
      <w:rPr>
        <w:rFonts w:hint="default"/>
        <w:lang w:val="ru-RU" w:eastAsia="en-US" w:bidi="ar-SA"/>
      </w:rPr>
    </w:lvl>
    <w:lvl w:ilvl="5" w:tplc="AF5CC71E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53900AEE">
      <w:numFmt w:val="bullet"/>
      <w:lvlText w:val="•"/>
      <w:lvlJc w:val="left"/>
      <w:pPr>
        <w:ind w:left="6392" w:hanging="348"/>
      </w:pPr>
      <w:rPr>
        <w:rFonts w:hint="default"/>
        <w:lang w:val="ru-RU" w:eastAsia="en-US" w:bidi="ar-SA"/>
      </w:rPr>
    </w:lvl>
    <w:lvl w:ilvl="7" w:tplc="A29E33B8">
      <w:numFmt w:val="bullet"/>
      <w:lvlText w:val="•"/>
      <w:lvlJc w:val="left"/>
      <w:pPr>
        <w:ind w:left="7410" w:hanging="348"/>
      </w:pPr>
      <w:rPr>
        <w:rFonts w:hint="default"/>
        <w:lang w:val="ru-RU" w:eastAsia="en-US" w:bidi="ar-SA"/>
      </w:rPr>
    </w:lvl>
    <w:lvl w:ilvl="8" w:tplc="7BA4E1AE">
      <w:numFmt w:val="bullet"/>
      <w:lvlText w:val="•"/>
      <w:lvlJc w:val="left"/>
      <w:pPr>
        <w:ind w:left="8429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14D85545"/>
    <w:multiLevelType w:val="hybridMultilevel"/>
    <w:tmpl w:val="22F8E0F4"/>
    <w:lvl w:ilvl="0" w:tplc="B68EF8E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D0FBC0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8D80D846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3" w:tplc="8D64C674">
      <w:numFmt w:val="bullet"/>
      <w:lvlText w:val="•"/>
      <w:lvlJc w:val="left"/>
      <w:pPr>
        <w:ind w:left="2149" w:hanging="140"/>
      </w:pPr>
      <w:rPr>
        <w:rFonts w:hint="default"/>
        <w:lang w:val="ru-RU" w:eastAsia="en-US" w:bidi="ar-SA"/>
      </w:rPr>
    </w:lvl>
    <w:lvl w:ilvl="4" w:tplc="EF9A76E6">
      <w:numFmt w:val="bullet"/>
      <w:lvlText w:val="•"/>
      <w:lvlJc w:val="left"/>
      <w:pPr>
        <w:ind w:left="2833" w:hanging="140"/>
      </w:pPr>
      <w:rPr>
        <w:rFonts w:hint="default"/>
        <w:lang w:val="ru-RU" w:eastAsia="en-US" w:bidi="ar-SA"/>
      </w:rPr>
    </w:lvl>
    <w:lvl w:ilvl="5" w:tplc="D40C7E54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6" w:tplc="C02A8F62">
      <w:numFmt w:val="bullet"/>
      <w:lvlText w:val="•"/>
      <w:lvlJc w:val="left"/>
      <w:pPr>
        <w:ind w:left="4199" w:hanging="140"/>
      </w:pPr>
      <w:rPr>
        <w:rFonts w:hint="default"/>
        <w:lang w:val="ru-RU" w:eastAsia="en-US" w:bidi="ar-SA"/>
      </w:rPr>
    </w:lvl>
    <w:lvl w:ilvl="7" w:tplc="1674D62E">
      <w:numFmt w:val="bullet"/>
      <w:lvlText w:val="•"/>
      <w:lvlJc w:val="left"/>
      <w:pPr>
        <w:ind w:left="4883" w:hanging="140"/>
      </w:pPr>
      <w:rPr>
        <w:rFonts w:hint="default"/>
        <w:lang w:val="ru-RU" w:eastAsia="en-US" w:bidi="ar-SA"/>
      </w:rPr>
    </w:lvl>
    <w:lvl w:ilvl="8" w:tplc="319CAC3C">
      <w:numFmt w:val="bullet"/>
      <w:lvlText w:val="•"/>
      <w:lvlJc w:val="left"/>
      <w:pPr>
        <w:ind w:left="5566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16723CEB"/>
    <w:multiLevelType w:val="hybridMultilevel"/>
    <w:tmpl w:val="68142078"/>
    <w:lvl w:ilvl="0" w:tplc="0E505102">
      <w:start w:val="1"/>
      <w:numFmt w:val="decimal"/>
      <w:lvlText w:val="%1."/>
      <w:lvlJc w:val="left"/>
      <w:pPr>
        <w:ind w:left="84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40C16E">
      <w:start w:val="1"/>
      <w:numFmt w:val="decimal"/>
      <w:lvlText w:val="%2."/>
      <w:lvlJc w:val="left"/>
      <w:pPr>
        <w:ind w:left="1281" w:hanging="77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CC6DFEC">
      <w:numFmt w:val="bullet"/>
      <w:lvlText w:val="•"/>
      <w:lvlJc w:val="left"/>
      <w:pPr>
        <w:ind w:left="2300" w:hanging="773"/>
      </w:pPr>
      <w:rPr>
        <w:rFonts w:hint="default"/>
        <w:lang w:val="ru-RU" w:eastAsia="en-US" w:bidi="ar-SA"/>
      </w:rPr>
    </w:lvl>
    <w:lvl w:ilvl="3" w:tplc="FA2E6BE8">
      <w:numFmt w:val="bullet"/>
      <w:lvlText w:val="•"/>
      <w:lvlJc w:val="left"/>
      <w:pPr>
        <w:ind w:left="3321" w:hanging="773"/>
      </w:pPr>
      <w:rPr>
        <w:rFonts w:hint="default"/>
        <w:lang w:val="ru-RU" w:eastAsia="en-US" w:bidi="ar-SA"/>
      </w:rPr>
    </w:lvl>
    <w:lvl w:ilvl="4" w:tplc="092C3CFE">
      <w:numFmt w:val="bullet"/>
      <w:lvlText w:val="•"/>
      <w:lvlJc w:val="left"/>
      <w:pPr>
        <w:ind w:left="4342" w:hanging="773"/>
      </w:pPr>
      <w:rPr>
        <w:rFonts w:hint="default"/>
        <w:lang w:val="ru-RU" w:eastAsia="en-US" w:bidi="ar-SA"/>
      </w:rPr>
    </w:lvl>
    <w:lvl w:ilvl="5" w:tplc="4C6E8338">
      <w:numFmt w:val="bullet"/>
      <w:lvlText w:val="•"/>
      <w:lvlJc w:val="left"/>
      <w:pPr>
        <w:ind w:left="5362" w:hanging="773"/>
      </w:pPr>
      <w:rPr>
        <w:rFonts w:hint="default"/>
        <w:lang w:val="ru-RU" w:eastAsia="en-US" w:bidi="ar-SA"/>
      </w:rPr>
    </w:lvl>
    <w:lvl w:ilvl="6" w:tplc="94DAF81A">
      <w:numFmt w:val="bullet"/>
      <w:lvlText w:val="•"/>
      <w:lvlJc w:val="left"/>
      <w:pPr>
        <w:ind w:left="6383" w:hanging="773"/>
      </w:pPr>
      <w:rPr>
        <w:rFonts w:hint="default"/>
        <w:lang w:val="ru-RU" w:eastAsia="en-US" w:bidi="ar-SA"/>
      </w:rPr>
    </w:lvl>
    <w:lvl w:ilvl="7" w:tplc="B4DCDF14">
      <w:numFmt w:val="bullet"/>
      <w:lvlText w:val="•"/>
      <w:lvlJc w:val="left"/>
      <w:pPr>
        <w:ind w:left="7404" w:hanging="773"/>
      </w:pPr>
      <w:rPr>
        <w:rFonts w:hint="default"/>
        <w:lang w:val="ru-RU" w:eastAsia="en-US" w:bidi="ar-SA"/>
      </w:rPr>
    </w:lvl>
    <w:lvl w:ilvl="8" w:tplc="A800A66A">
      <w:numFmt w:val="bullet"/>
      <w:lvlText w:val="•"/>
      <w:lvlJc w:val="left"/>
      <w:pPr>
        <w:ind w:left="8424" w:hanging="773"/>
      </w:pPr>
      <w:rPr>
        <w:rFonts w:hint="default"/>
        <w:lang w:val="ru-RU" w:eastAsia="en-US" w:bidi="ar-SA"/>
      </w:rPr>
    </w:lvl>
  </w:abstractNum>
  <w:abstractNum w:abstractNumId="14" w15:restartNumberingAfterBreak="0">
    <w:nsid w:val="1FB228C5"/>
    <w:multiLevelType w:val="hybridMultilevel"/>
    <w:tmpl w:val="86E44FF8"/>
    <w:lvl w:ilvl="0" w:tplc="5762DA4A">
      <w:start w:val="1"/>
      <w:numFmt w:val="decimal"/>
      <w:lvlText w:val="%1."/>
      <w:lvlJc w:val="left"/>
      <w:pPr>
        <w:ind w:left="12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E4620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2" w:tplc="A150223A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5D842C36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4" w:tplc="6A6AFF7A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ABC2DE82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B658028C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7" w:tplc="2B442E50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4216ABC8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FF83253"/>
    <w:multiLevelType w:val="multilevel"/>
    <w:tmpl w:val="9D3EE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5F67E5"/>
    <w:multiLevelType w:val="hybridMultilevel"/>
    <w:tmpl w:val="34949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D23AE4"/>
    <w:multiLevelType w:val="hybridMultilevel"/>
    <w:tmpl w:val="030097C2"/>
    <w:lvl w:ilvl="0" w:tplc="9CA637A0">
      <w:numFmt w:val="bullet"/>
      <w:lvlText w:val="-"/>
      <w:lvlJc w:val="left"/>
      <w:pPr>
        <w:ind w:left="561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2A4C36">
      <w:numFmt w:val="bullet"/>
      <w:lvlText w:val="•"/>
      <w:lvlJc w:val="left"/>
      <w:pPr>
        <w:ind w:left="1550" w:hanging="159"/>
      </w:pPr>
      <w:rPr>
        <w:rFonts w:hint="default"/>
        <w:lang w:val="ru-RU" w:eastAsia="en-US" w:bidi="ar-SA"/>
      </w:rPr>
    </w:lvl>
    <w:lvl w:ilvl="2" w:tplc="1B0E53AA">
      <w:numFmt w:val="bullet"/>
      <w:lvlText w:val="•"/>
      <w:lvlJc w:val="left"/>
      <w:pPr>
        <w:ind w:left="2541" w:hanging="159"/>
      </w:pPr>
      <w:rPr>
        <w:rFonts w:hint="default"/>
        <w:lang w:val="ru-RU" w:eastAsia="en-US" w:bidi="ar-SA"/>
      </w:rPr>
    </w:lvl>
    <w:lvl w:ilvl="3" w:tplc="FD2AEBDC">
      <w:numFmt w:val="bullet"/>
      <w:lvlText w:val="•"/>
      <w:lvlJc w:val="left"/>
      <w:pPr>
        <w:ind w:left="3531" w:hanging="159"/>
      </w:pPr>
      <w:rPr>
        <w:rFonts w:hint="default"/>
        <w:lang w:val="ru-RU" w:eastAsia="en-US" w:bidi="ar-SA"/>
      </w:rPr>
    </w:lvl>
    <w:lvl w:ilvl="4" w:tplc="0B30A40E">
      <w:numFmt w:val="bullet"/>
      <w:lvlText w:val="•"/>
      <w:lvlJc w:val="left"/>
      <w:pPr>
        <w:ind w:left="4522" w:hanging="159"/>
      </w:pPr>
      <w:rPr>
        <w:rFonts w:hint="default"/>
        <w:lang w:val="ru-RU" w:eastAsia="en-US" w:bidi="ar-SA"/>
      </w:rPr>
    </w:lvl>
    <w:lvl w:ilvl="5" w:tplc="39F262BA">
      <w:numFmt w:val="bullet"/>
      <w:lvlText w:val="•"/>
      <w:lvlJc w:val="left"/>
      <w:pPr>
        <w:ind w:left="5513" w:hanging="159"/>
      </w:pPr>
      <w:rPr>
        <w:rFonts w:hint="default"/>
        <w:lang w:val="ru-RU" w:eastAsia="en-US" w:bidi="ar-SA"/>
      </w:rPr>
    </w:lvl>
    <w:lvl w:ilvl="6" w:tplc="CE18E360">
      <w:numFmt w:val="bullet"/>
      <w:lvlText w:val="•"/>
      <w:lvlJc w:val="left"/>
      <w:pPr>
        <w:ind w:left="6503" w:hanging="159"/>
      </w:pPr>
      <w:rPr>
        <w:rFonts w:hint="default"/>
        <w:lang w:val="ru-RU" w:eastAsia="en-US" w:bidi="ar-SA"/>
      </w:rPr>
    </w:lvl>
    <w:lvl w:ilvl="7" w:tplc="60E6C708">
      <w:numFmt w:val="bullet"/>
      <w:lvlText w:val="•"/>
      <w:lvlJc w:val="left"/>
      <w:pPr>
        <w:ind w:left="7494" w:hanging="159"/>
      </w:pPr>
      <w:rPr>
        <w:rFonts w:hint="default"/>
        <w:lang w:val="ru-RU" w:eastAsia="en-US" w:bidi="ar-SA"/>
      </w:rPr>
    </w:lvl>
    <w:lvl w:ilvl="8" w:tplc="077ECB2A">
      <w:numFmt w:val="bullet"/>
      <w:lvlText w:val="•"/>
      <w:lvlJc w:val="left"/>
      <w:pPr>
        <w:ind w:left="8485" w:hanging="159"/>
      </w:pPr>
      <w:rPr>
        <w:rFonts w:hint="default"/>
        <w:lang w:val="ru-RU" w:eastAsia="en-US" w:bidi="ar-SA"/>
      </w:rPr>
    </w:lvl>
  </w:abstractNum>
  <w:abstractNum w:abstractNumId="18" w15:restartNumberingAfterBreak="0">
    <w:nsid w:val="251016B3"/>
    <w:multiLevelType w:val="hybridMultilevel"/>
    <w:tmpl w:val="E6D29462"/>
    <w:lvl w:ilvl="0" w:tplc="21C61AA0">
      <w:start w:val="1"/>
      <w:numFmt w:val="decimal"/>
      <w:lvlText w:val="%1."/>
      <w:lvlJc w:val="left"/>
      <w:pPr>
        <w:ind w:left="1127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F0B2B6">
      <w:numFmt w:val="bullet"/>
      <w:lvlText w:val="•"/>
      <w:lvlJc w:val="left"/>
      <w:pPr>
        <w:ind w:left="2054" w:hanging="284"/>
      </w:pPr>
      <w:rPr>
        <w:rFonts w:hint="default"/>
        <w:lang w:val="ru-RU" w:eastAsia="en-US" w:bidi="ar-SA"/>
      </w:rPr>
    </w:lvl>
    <w:lvl w:ilvl="2" w:tplc="730296C0">
      <w:numFmt w:val="bullet"/>
      <w:lvlText w:val="•"/>
      <w:lvlJc w:val="left"/>
      <w:pPr>
        <w:ind w:left="2989" w:hanging="284"/>
      </w:pPr>
      <w:rPr>
        <w:rFonts w:hint="default"/>
        <w:lang w:val="ru-RU" w:eastAsia="en-US" w:bidi="ar-SA"/>
      </w:rPr>
    </w:lvl>
    <w:lvl w:ilvl="3" w:tplc="F2A0A9C2">
      <w:numFmt w:val="bullet"/>
      <w:lvlText w:val="•"/>
      <w:lvlJc w:val="left"/>
      <w:pPr>
        <w:ind w:left="3923" w:hanging="284"/>
      </w:pPr>
      <w:rPr>
        <w:rFonts w:hint="default"/>
        <w:lang w:val="ru-RU" w:eastAsia="en-US" w:bidi="ar-SA"/>
      </w:rPr>
    </w:lvl>
    <w:lvl w:ilvl="4" w:tplc="1E88C738">
      <w:numFmt w:val="bullet"/>
      <w:lvlText w:val="•"/>
      <w:lvlJc w:val="left"/>
      <w:pPr>
        <w:ind w:left="4858" w:hanging="284"/>
      </w:pPr>
      <w:rPr>
        <w:rFonts w:hint="default"/>
        <w:lang w:val="ru-RU" w:eastAsia="en-US" w:bidi="ar-SA"/>
      </w:rPr>
    </w:lvl>
    <w:lvl w:ilvl="5" w:tplc="599E7A5E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6" w:tplc="0456CC9E">
      <w:numFmt w:val="bullet"/>
      <w:lvlText w:val="•"/>
      <w:lvlJc w:val="left"/>
      <w:pPr>
        <w:ind w:left="6727" w:hanging="284"/>
      </w:pPr>
      <w:rPr>
        <w:rFonts w:hint="default"/>
        <w:lang w:val="ru-RU" w:eastAsia="en-US" w:bidi="ar-SA"/>
      </w:rPr>
    </w:lvl>
    <w:lvl w:ilvl="7" w:tplc="548C00CE">
      <w:numFmt w:val="bullet"/>
      <w:lvlText w:val="•"/>
      <w:lvlJc w:val="left"/>
      <w:pPr>
        <w:ind w:left="7662" w:hanging="284"/>
      </w:pPr>
      <w:rPr>
        <w:rFonts w:hint="default"/>
        <w:lang w:val="ru-RU" w:eastAsia="en-US" w:bidi="ar-SA"/>
      </w:rPr>
    </w:lvl>
    <w:lvl w:ilvl="8" w:tplc="19A8C83A">
      <w:numFmt w:val="bullet"/>
      <w:lvlText w:val="•"/>
      <w:lvlJc w:val="left"/>
      <w:pPr>
        <w:ind w:left="8597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264B47F8"/>
    <w:multiLevelType w:val="hybridMultilevel"/>
    <w:tmpl w:val="5524A9C4"/>
    <w:lvl w:ilvl="0" w:tplc="4F00115E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E8CF66">
      <w:numFmt w:val="bullet"/>
      <w:lvlText w:val="•"/>
      <w:lvlJc w:val="left"/>
      <w:pPr>
        <w:ind w:left="849" w:hanging="164"/>
      </w:pPr>
      <w:rPr>
        <w:rFonts w:hint="default"/>
        <w:lang w:val="ru-RU" w:eastAsia="en-US" w:bidi="ar-SA"/>
      </w:rPr>
    </w:lvl>
    <w:lvl w:ilvl="2" w:tplc="23BAFDC2">
      <w:numFmt w:val="bullet"/>
      <w:lvlText w:val="•"/>
      <w:lvlJc w:val="left"/>
      <w:pPr>
        <w:ind w:left="1598" w:hanging="164"/>
      </w:pPr>
      <w:rPr>
        <w:rFonts w:hint="default"/>
        <w:lang w:val="ru-RU" w:eastAsia="en-US" w:bidi="ar-SA"/>
      </w:rPr>
    </w:lvl>
    <w:lvl w:ilvl="3" w:tplc="BEB4961E">
      <w:numFmt w:val="bullet"/>
      <w:lvlText w:val="•"/>
      <w:lvlJc w:val="left"/>
      <w:pPr>
        <w:ind w:left="2347" w:hanging="164"/>
      </w:pPr>
      <w:rPr>
        <w:rFonts w:hint="default"/>
        <w:lang w:val="ru-RU" w:eastAsia="en-US" w:bidi="ar-SA"/>
      </w:rPr>
    </w:lvl>
    <w:lvl w:ilvl="4" w:tplc="7AB61276">
      <w:numFmt w:val="bullet"/>
      <w:lvlText w:val="•"/>
      <w:lvlJc w:val="left"/>
      <w:pPr>
        <w:ind w:left="3096" w:hanging="164"/>
      </w:pPr>
      <w:rPr>
        <w:rFonts w:hint="default"/>
        <w:lang w:val="ru-RU" w:eastAsia="en-US" w:bidi="ar-SA"/>
      </w:rPr>
    </w:lvl>
    <w:lvl w:ilvl="5" w:tplc="ABB26F48">
      <w:numFmt w:val="bullet"/>
      <w:lvlText w:val="•"/>
      <w:lvlJc w:val="left"/>
      <w:pPr>
        <w:ind w:left="3846" w:hanging="164"/>
      </w:pPr>
      <w:rPr>
        <w:rFonts w:hint="default"/>
        <w:lang w:val="ru-RU" w:eastAsia="en-US" w:bidi="ar-SA"/>
      </w:rPr>
    </w:lvl>
    <w:lvl w:ilvl="6" w:tplc="BBCAA4B4">
      <w:numFmt w:val="bullet"/>
      <w:lvlText w:val="•"/>
      <w:lvlJc w:val="left"/>
      <w:pPr>
        <w:ind w:left="4595" w:hanging="164"/>
      </w:pPr>
      <w:rPr>
        <w:rFonts w:hint="default"/>
        <w:lang w:val="ru-RU" w:eastAsia="en-US" w:bidi="ar-SA"/>
      </w:rPr>
    </w:lvl>
    <w:lvl w:ilvl="7" w:tplc="3F10C902">
      <w:numFmt w:val="bullet"/>
      <w:lvlText w:val="•"/>
      <w:lvlJc w:val="left"/>
      <w:pPr>
        <w:ind w:left="5344" w:hanging="164"/>
      </w:pPr>
      <w:rPr>
        <w:rFonts w:hint="default"/>
        <w:lang w:val="ru-RU" w:eastAsia="en-US" w:bidi="ar-SA"/>
      </w:rPr>
    </w:lvl>
    <w:lvl w:ilvl="8" w:tplc="0E52A8E6">
      <w:numFmt w:val="bullet"/>
      <w:lvlText w:val="•"/>
      <w:lvlJc w:val="left"/>
      <w:pPr>
        <w:ind w:left="6093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26C926D9"/>
    <w:multiLevelType w:val="multilevel"/>
    <w:tmpl w:val="CD34C282"/>
    <w:lvl w:ilvl="0">
      <w:start w:val="1"/>
      <w:numFmt w:val="decimal"/>
      <w:lvlText w:val="%1"/>
      <w:lvlJc w:val="left"/>
      <w:pPr>
        <w:ind w:left="1053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53" w:hanging="49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1" w:hanging="78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6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4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28587D7F"/>
    <w:multiLevelType w:val="hybridMultilevel"/>
    <w:tmpl w:val="8FC29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F64D67"/>
    <w:multiLevelType w:val="hybridMultilevel"/>
    <w:tmpl w:val="3E6033C2"/>
    <w:lvl w:ilvl="0" w:tplc="FE2EE0B0">
      <w:numFmt w:val="bullet"/>
      <w:lvlText w:val=""/>
      <w:lvlJc w:val="left"/>
      <w:pPr>
        <w:ind w:left="1269" w:hanging="708"/>
      </w:pPr>
      <w:rPr>
        <w:rFonts w:hint="default"/>
        <w:w w:val="100"/>
        <w:lang w:val="ru-RU" w:eastAsia="en-US" w:bidi="ar-SA"/>
      </w:rPr>
    </w:lvl>
    <w:lvl w:ilvl="1" w:tplc="4686EF56">
      <w:numFmt w:val="bullet"/>
      <w:lvlText w:val="•"/>
      <w:lvlJc w:val="left"/>
      <w:pPr>
        <w:ind w:left="2180" w:hanging="708"/>
      </w:pPr>
      <w:rPr>
        <w:rFonts w:hint="default"/>
        <w:lang w:val="ru-RU" w:eastAsia="en-US" w:bidi="ar-SA"/>
      </w:rPr>
    </w:lvl>
    <w:lvl w:ilvl="2" w:tplc="6D62D1EA">
      <w:numFmt w:val="bullet"/>
      <w:lvlText w:val="•"/>
      <w:lvlJc w:val="left"/>
      <w:pPr>
        <w:ind w:left="3101" w:hanging="708"/>
      </w:pPr>
      <w:rPr>
        <w:rFonts w:hint="default"/>
        <w:lang w:val="ru-RU" w:eastAsia="en-US" w:bidi="ar-SA"/>
      </w:rPr>
    </w:lvl>
    <w:lvl w:ilvl="3" w:tplc="88A46266">
      <w:numFmt w:val="bullet"/>
      <w:lvlText w:val="•"/>
      <w:lvlJc w:val="left"/>
      <w:pPr>
        <w:ind w:left="4021" w:hanging="708"/>
      </w:pPr>
      <w:rPr>
        <w:rFonts w:hint="default"/>
        <w:lang w:val="ru-RU" w:eastAsia="en-US" w:bidi="ar-SA"/>
      </w:rPr>
    </w:lvl>
    <w:lvl w:ilvl="4" w:tplc="8272E09C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 w:tplc="52D04D30">
      <w:numFmt w:val="bullet"/>
      <w:lvlText w:val="•"/>
      <w:lvlJc w:val="left"/>
      <w:pPr>
        <w:ind w:left="5863" w:hanging="708"/>
      </w:pPr>
      <w:rPr>
        <w:rFonts w:hint="default"/>
        <w:lang w:val="ru-RU" w:eastAsia="en-US" w:bidi="ar-SA"/>
      </w:rPr>
    </w:lvl>
    <w:lvl w:ilvl="6" w:tplc="8976F290">
      <w:numFmt w:val="bullet"/>
      <w:lvlText w:val="•"/>
      <w:lvlJc w:val="left"/>
      <w:pPr>
        <w:ind w:left="6783" w:hanging="708"/>
      </w:pPr>
      <w:rPr>
        <w:rFonts w:hint="default"/>
        <w:lang w:val="ru-RU" w:eastAsia="en-US" w:bidi="ar-SA"/>
      </w:rPr>
    </w:lvl>
    <w:lvl w:ilvl="7" w:tplc="1B50302A">
      <w:numFmt w:val="bullet"/>
      <w:lvlText w:val="•"/>
      <w:lvlJc w:val="left"/>
      <w:pPr>
        <w:ind w:left="7704" w:hanging="708"/>
      </w:pPr>
      <w:rPr>
        <w:rFonts w:hint="default"/>
        <w:lang w:val="ru-RU" w:eastAsia="en-US" w:bidi="ar-SA"/>
      </w:rPr>
    </w:lvl>
    <w:lvl w:ilvl="8" w:tplc="0DA6E7A4">
      <w:numFmt w:val="bullet"/>
      <w:lvlText w:val="•"/>
      <w:lvlJc w:val="left"/>
      <w:pPr>
        <w:ind w:left="8625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35D43637"/>
    <w:multiLevelType w:val="hybridMultilevel"/>
    <w:tmpl w:val="1C4E44FC"/>
    <w:lvl w:ilvl="0" w:tplc="FEEA243C">
      <w:numFmt w:val="bullet"/>
      <w:lvlText w:val=""/>
      <w:lvlJc w:val="left"/>
      <w:pPr>
        <w:ind w:left="1269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DB28FFA">
      <w:numFmt w:val="bullet"/>
      <w:lvlText w:val="•"/>
      <w:lvlJc w:val="left"/>
      <w:pPr>
        <w:ind w:left="2180" w:hanging="349"/>
      </w:pPr>
      <w:rPr>
        <w:rFonts w:hint="default"/>
        <w:lang w:val="ru-RU" w:eastAsia="en-US" w:bidi="ar-SA"/>
      </w:rPr>
    </w:lvl>
    <w:lvl w:ilvl="2" w:tplc="E94A5DEC">
      <w:numFmt w:val="bullet"/>
      <w:lvlText w:val="•"/>
      <w:lvlJc w:val="left"/>
      <w:pPr>
        <w:ind w:left="3101" w:hanging="349"/>
      </w:pPr>
      <w:rPr>
        <w:rFonts w:hint="default"/>
        <w:lang w:val="ru-RU" w:eastAsia="en-US" w:bidi="ar-SA"/>
      </w:rPr>
    </w:lvl>
    <w:lvl w:ilvl="3" w:tplc="B2329538">
      <w:numFmt w:val="bullet"/>
      <w:lvlText w:val="•"/>
      <w:lvlJc w:val="left"/>
      <w:pPr>
        <w:ind w:left="4021" w:hanging="349"/>
      </w:pPr>
      <w:rPr>
        <w:rFonts w:hint="default"/>
        <w:lang w:val="ru-RU" w:eastAsia="en-US" w:bidi="ar-SA"/>
      </w:rPr>
    </w:lvl>
    <w:lvl w:ilvl="4" w:tplc="ED72AE50">
      <w:numFmt w:val="bullet"/>
      <w:lvlText w:val="•"/>
      <w:lvlJc w:val="left"/>
      <w:pPr>
        <w:ind w:left="4942" w:hanging="349"/>
      </w:pPr>
      <w:rPr>
        <w:rFonts w:hint="default"/>
        <w:lang w:val="ru-RU" w:eastAsia="en-US" w:bidi="ar-SA"/>
      </w:rPr>
    </w:lvl>
    <w:lvl w:ilvl="5" w:tplc="A90A7E66">
      <w:numFmt w:val="bullet"/>
      <w:lvlText w:val="•"/>
      <w:lvlJc w:val="left"/>
      <w:pPr>
        <w:ind w:left="5863" w:hanging="349"/>
      </w:pPr>
      <w:rPr>
        <w:rFonts w:hint="default"/>
        <w:lang w:val="ru-RU" w:eastAsia="en-US" w:bidi="ar-SA"/>
      </w:rPr>
    </w:lvl>
    <w:lvl w:ilvl="6" w:tplc="75BAC674">
      <w:numFmt w:val="bullet"/>
      <w:lvlText w:val="•"/>
      <w:lvlJc w:val="left"/>
      <w:pPr>
        <w:ind w:left="6783" w:hanging="349"/>
      </w:pPr>
      <w:rPr>
        <w:rFonts w:hint="default"/>
        <w:lang w:val="ru-RU" w:eastAsia="en-US" w:bidi="ar-SA"/>
      </w:rPr>
    </w:lvl>
    <w:lvl w:ilvl="7" w:tplc="0E6A672A">
      <w:numFmt w:val="bullet"/>
      <w:lvlText w:val="•"/>
      <w:lvlJc w:val="left"/>
      <w:pPr>
        <w:ind w:left="7704" w:hanging="349"/>
      </w:pPr>
      <w:rPr>
        <w:rFonts w:hint="default"/>
        <w:lang w:val="ru-RU" w:eastAsia="en-US" w:bidi="ar-SA"/>
      </w:rPr>
    </w:lvl>
    <w:lvl w:ilvl="8" w:tplc="254C55A6">
      <w:numFmt w:val="bullet"/>
      <w:lvlText w:val="•"/>
      <w:lvlJc w:val="left"/>
      <w:pPr>
        <w:ind w:left="8625" w:hanging="349"/>
      </w:pPr>
      <w:rPr>
        <w:rFonts w:hint="default"/>
        <w:lang w:val="ru-RU" w:eastAsia="en-US" w:bidi="ar-SA"/>
      </w:rPr>
    </w:lvl>
  </w:abstractNum>
  <w:abstractNum w:abstractNumId="24" w15:restartNumberingAfterBreak="0">
    <w:nsid w:val="36C27EA1"/>
    <w:multiLevelType w:val="hybridMultilevel"/>
    <w:tmpl w:val="7B1A12D2"/>
    <w:lvl w:ilvl="0" w:tplc="69FC837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CC48B2">
      <w:numFmt w:val="bullet"/>
      <w:lvlText w:val="•"/>
      <w:lvlJc w:val="left"/>
      <w:pPr>
        <w:ind w:left="909" w:hanging="140"/>
      </w:pPr>
      <w:rPr>
        <w:rFonts w:hint="default"/>
        <w:lang w:val="ru-RU" w:eastAsia="en-US" w:bidi="ar-SA"/>
      </w:rPr>
    </w:lvl>
    <w:lvl w:ilvl="2" w:tplc="2BC44A70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3" w:tplc="118EF904">
      <w:numFmt w:val="bullet"/>
      <w:lvlText w:val="•"/>
      <w:lvlJc w:val="left"/>
      <w:pPr>
        <w:ind w:left="2247" w:hanging="140"/>
      </w:pPr>
      <w:rPr>
        <w:rFonts w:hint="default"/>
        <w:lang w:val="ru-RU" w:eastAsia="en-US" w:bidi="ar-SA"/>
      </w:rPr>
    </w:lvl>
    <w:lvl w:ilvl="4" w:tplc="961AE25E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5" w:tplc="E5AED9BC">
      <w:numFmt w:val="bullet"/>
      <w:lvlText w:val="•"/>
      <w:lvlJc w:val="left"/>
      <w:pPr>
        <w:ind w:left="3586" w:hanging="140"/>
      </w:pPr>
      <w:rPr>
        <w:rFonts w:hint="default"/>
        <w:lang w:val="ru-RU" w:eastAsia="en-US" w:bidi="ar-SA"/>
      </w:rPr>
    </w:lvl>
    <w:lvl w:ilvl="6" w:tplc="7B142080">
      <w:numFmt w:val="bullet"/>
      <w:lvlText w:val="•"/>
      <w:lvlJc w:val="left"/>
      <w:pPr>
        <w:ind w:left="4255" w:hanging="140"/>
      </w:pPr>
      <w:rPr>
        <w:rFonts w:hint="default"/>
        <w:lang w:val="ru-RU" w:eastAsia="en-US" w:bidi="ar-SA"/>
      </w:rPr>
    </w:lvl>
    <w:lvl w:ilvl="7" w:tplc="281E7C82">
      <w:numFmt w:val="bullet"/>
      <w:lvlText w:val="•"/>
      <w:lvlJc w:val="left"/>
      <w:pPr>
        <w:ind w:left="4925" w:hanging="140"/>
      </w:pPr>
      <w:rPr>
        <w:rFonts w:hint="default"/>
        <w:lang w:val="ru-RU" w:eastAsia="en-US" w:bidi="ar-SA"/>
      </w:rPr>
    </w:lvl>
    <w:lvl w:ilvl="8" w:tplc="2B604CCA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37D6511F"/>
    <w:multiLevelType w:val="hybridMultilevel"/>
    <w:tmpl w:val="9B50EBCE"/>
    <w:lvl w:ilvl="0" w:tplc="03680776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321BBC">
      <w:numFmt w:val="bullet"/>
      <w:lvlText w:val="•"/>
      <w:lvlJc w:val="left"/>
      <w:pPr>
        <w:ind w:left="909" w:hanging="140"/>
      </w:pPr>
      <w:rPr>
        <w:rFonts w:hint="default"/>
        <w:lang w:val="ru-RU" w:eastAsia="en-US" w:bidi="ar-SA"/>
      </w:rPr>
    </w:lvl>
    <w:lvl w:ilvl="2" w:tplc="828A6BBC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3" w:tplc="9C14209C">
      <w:numFmt w:val="bullet"/>
      <w:lvlText w:val="•"/>
      <w:lvlJc w:val="left"/>
      <w:pPr>
        <w:ind w:left="2247" w:hanging="140"/>
      </w:pPr>
      <w:rPr>
        <w:rFonts w:hint="default"/>
        <w:lang w:val="ru-RU" w:eastAsia="en-US" w:bidi="ar-SA"/>
      </w:rPr>
    </w:lvl>
    <w:lvl w:ilvl="4" w:tplc="751AF50A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5" w:tplc="33E43A46">
      <w:numFmt w:val="bullet"/>
      <w:lvlText w:val="•"/>
      <w:lvlJc w:val="left"/>
      <w:pPr>
        <w:ind w:left="3586" w:hanging="140"/>
      </w:pPr>
      <w:rPr>
        <w:rFonts w:hint="default"/>
        <w:lang w:val="ru-RU" w:eastAsia="en-US" w:bidi="ar-SA"/>
      </w:rPr>
    </w:lvl>
    <w:lvl w:ilvl="6" w:tplc="174AF73A">
      <w:numFmt w:val="bullet"/>
      <w:lvlText w:val="•"/>
      <w:lvlJc w:val="left"/>
      <w:pPr>
        <w:ind w:left="4255" w:hanging="140"/>
      </w:pPr>
      <w:rPr>
        <w:rFonts w:hint="default"/>
        <w:lang w:val="ru-RU" w:eastAsia="en-US" w:bidi="ar-SA"/>
      </w:rPr>
    </w:lvl>
    <w:lvl w:ilvl="7" w:tplc="FB7A3A10">
      <w:numFmt w:val="bullet"/>
      <w:lvlText w:val="•"/>
      <w:lvlJc w:val="left"/>
      <w:pPr>
        <w:ind w:left="4925" w:hanging="140"/>
      </w:pPr>
      <w:rPr>
        <w:rFonts w:hint="default"/>
        <w:lang w:val="ru-RU" w:eastAsia="en-US" w:bidi="ar-SA"/>
      </w:rPr>
    </w:lvl>
    <w:lvl w:ilvl="8" w:tplc="0BAC2C66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38C64588"/>
    <w:multiLevelType w:val="hybridMultilevel"/>
    <w:tmpl w:val="85BAD8C2"/>
    <w:lvl w:ilvl="0" w:tplc="23141FB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7" w15:restartNumberingAfterBreak="0">
    <w:nsid w:val="409C732E"/>
    <w:multiLevelType w:val="hybridMultilevel"/>
    <w:tmpl w:val="160C2D6E"/>
    <w:lvl w:ilvl="0" w:tplc="2E40A91C">
      <w:start w:val="1"/>
      <w:numFmt w:val="decimal"/>
      <w:lvlText w:val="%1."/>
      <w:lvlJc w:val="left"/>
      <w:pPr>
        <w:ind w:left="92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6AA8B0">
      <w:numFmt w:val="bullet"/>
      <w:lvlText w:val="-"/>
      <w:lvlJc w:val="left"/>
      <w:pPr>
        <w:ind w:left="921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4569EF6">
      <w:numFmt w:val="bullet"/>
      <w:lvlText w:val="•"/>
      <w:lvlJc w:val="left"/>
      <w:pPr>
        <w:ind w:left="2829" w:hanging="286"/>
      </w:pPr>
      <w:rPr>
        <w:rFonts w:hint="default"/>
        <w:lang w:val="ru-RU" w:eastAsia="en-US" w:bidi="ar-SA"/>
      </w:rPr>
    </w:lvl>
    <w:lvl w:ilvl="3" w:tplc="AC0253B6">
      <w:numFmt w:val="bullet"/>
      <w:lvlText w:val="•"/>
      <w:lvlJc w:val="left"/>
      <w:pPr>
        <w:ind w:left="3783" w:hanging="286"/>
      </w:pPr>
      <w:rPr>
        <w:rFonts w:hint="default"/>
        <w:lang w:val="ru-RU" w:eastAsia="en-US" w:bidi="ar-SA"/>
      </w:rPr>
    </w:lvl>
    <w:lvl w:ilvl="4" w:tplc="D9426886">
      <w:numFmt w:val="bullet"/>
      <w:lvlText w:val="•"/>
      <w:lvlJc w:val="left"/>
      <w:pPr>
        <w:ind w:left="4738" w:hanging="286"/>
      </w:pPr>
      <w:rPr>
        <w:rFonts w:hint="default"/>
        <w:lang w:val="ru-RU" w:eastAsia="en-US" w:bidi="ar-SA"/>
      </w:rPr>
    </w:lvl>
    <w:lvl w:ilvl="5" w:tplc="3318AF18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A5F0585C">
      <w:numFmt w:val="bullet"/>
      <w:lvlText w:val="•"/>
      <w:lvlJc w:val="left"/>
      <w:pPr>
        <w:ind w:left="6647" w:hanging="286"/>
      </w:pPr>
      <w:rPr>
        <w:rFonts w:hint="default"/>
        <w:lang w:val="ru-RU" w:eastAsia="en-US" w:bidi="ar-SA"/>
      </w:rPr>
    </w:lvl>
    <w:lvl w:ilvl="7" w:tplc="4C2A57B6">
      <w:numFmt w:val="bullet"/>
      <w:lvlText w:val="•"/>
      <w:lvlJc w:val="left"/>
      <w:pPr>
        <w:ind w:left="7602" w:hanging="286"/>
      </w:pPr>
      <w:rPr>
        <w:rFonts w:hint="default"/>
        <w:lang w:val="ru-RU" w:eastAsia="en-US" w:bidi="ar-SA"/>
      </w:rPr>
    </w:lvl>
    <w:lvl w:ilvl="8" w:tplc="335E04C6">
      <w:numFmt w:val="bullet"/>
      <w:lvlText w:val="•"/>
      <w:lvlJc w:val="left"/>
      <w:pPr>
        <w:ind w:left="8557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43D338B3"/>
    <w:multiLevelType w:val="multilevel"/>
    <w:tmpl w:val="87C2A794"/>
    <w:lvl w:ilvl="0">
      <w:start w:val="4"/>
      <w:numFmt w:val="decimal"/>
      <w:lvlText w:val="%1"/>
      <w:lvlJc w:val="left"/>
      <w:pPr>
        <w:ind w:left="561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1" w:hanging="42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61" w:hanging="5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540"/>
      </w:pPr>
      <w:rPr>
        <w:rFonts w:hint="default"/>
        <w:lang w:val="ru-RU" w:eastAsia="en-US" w:bidi="ar-SA"/>
      </w:rPr>
    </w:lvl>
  </w:abstractNum>
  <w:abstractNum w:abstractNumId="29" w15:restartNumberingAfterBreak="0">
    <w:nsid w:val="4CFE6BDF"/>
    <w:multiLevelType w:val="multilevel"/>
    <w:tmpl w:val="763EC8EC"/>
    <w:lvl w:ilvl="0">
      <w:start w:val="1"/>
      <w:numFmt w:val="decimal"/>
      <w:lvlText w:val="%1."/>
      <w:lvlJc w:val="left"/>
      <w:pPr>
        <w:ind w:left="80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4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423"/>
      </w:pPr>
      <w:rPr>
        <w:rFonts w:hint="default"/>
        <w:lang w:val="ru-RU" w:eastAsia="en-US" w:bidi="ar-SA"/>
      </w:rPr>
    </w:lvl>
  </w:abstractNum>
  <w:abstractNum w:abstractNumId="30" w15:restartNumberingAfterBreak="0">
    <w:nsid w:val="50E63D6C"/>
    <w:multiLevelType w:val="multilevel"/>
    <w:tmpl w:val="AD1C8808"/>
    <w:lvl w:ilvl="0">
      <w:start w:val="3"/>
      <w:numFmt w:val="decimal"/>
      <w:lvlText w:val="%1"/>
      <w:lvlJc w:val="left"/>
      <w:pPr>
        <w:ind w:left="56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1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3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5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7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0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632"/>
      </w:pPr>
      <w:rPr>
        <w:rFonts w:hint="default"/>
        <w:lang w:val="ru-RU" w:eastAsia="en-US" w:bidi="ar-SA"/>
      </w:rPr>
    </w:lvl>
  </w:abstractNum>
  <w:abstractNum w:abstractNumId="31" w15:restartNumberingAfterBreak="0">
    <w:nsid w:val="52F70BB6"/>
    <w:multiLevelType w:val="hybridMultilevel"/>
    <w:tmpl w:val="D0C0ED28"/>
    <w:lvl w:ilvl="0" w:tplc="23141FB6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32" w15:restartNumberingAfterBreak="0">
    <w:nsid w:val="55934350"/>
    <w:multiLevelType w:val="hybridMultilevel"/>
    <w:tmpl w:val="1778BCEC"/>
    <w:lvl w:ilvl="0" w:tplc="38D81FB2">
      <w:start w:val="31"/>
      <w:numFmt w:val="decimal"/>
      <w:lvlText w:val="%1."/>
      <w:lvlJc w:val="left"/>
      <w:pPr>
        <w:ind w:left="1581" w:hanging="5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807C38">
      <w:numFmt w:val="bullet"/>
      <w:lvlText w:val="•"/>
      <w:lvlJc w:val="left"/>
      <w:pPr>
        <w:ind w:left="2466" w:hanging="540"/>
      </w:pPr>
      <w:rPr>
        <w:rFonts w:hint="default"/>
        <w:lang w:val="ru-RU" w:eastAsia="en-US" w:bidi="ar-SA"/>
      </w:rPr>
    </w:lvl>
    <w:lvl w:ilvl="2" w:tplc="0D42F6E8">
      <w:numFmt w:val="bullet"/>
      <w:lvlText w:val="•"/>
      <w:lvlJc w:val="left"/>
      <w:pPr>
        <w:ind w:left="3353" w:hanging="540"/>
      </w:pPr>
      <w:rPr>
        <w:rFonts w:hint="default"/>
        <w:lang w:val="ru-RU" w:eastAsia="en-US" w:bidi="ar-SA"/>
      </w:rPr>
    </w:lvl>
    <w:lvl w:ilvl="3" w:tplc="EE9EDB6C">
      <w:numFmt w:val="bullet"/>
      <w:lvlText w:val="•"/>
      <w:lvlJc w:val="left"/>
      <w:pPr>
        <w:ind w:left="4239" w:hanging="540"/>
      </w:pPr>
      <w:rPr>
        <w:rFonts w:hint="default"/>
        <w:lang w:val="ru-RU" w:eastAsia="en-US" w:bidi="ar-SA"/>
      </w:rPr>
    </w:lvl>
    <w:lvl w:ilvl="4" w:tplc="7E76E0F4">
      <w:numFmt w:val="bullet"/>
      <w:lvlText w:val="•"/>
      <w:lvlJc w:val="left"/>
      <w:pPr>
        <w:ind w:left="5126" w:hanging="540"/>
      </w:pPr>
      <w:rPr>
        <w:rFonts w:hint="default"/>
        <w:lang w:val="ru-RU" w:eastAsia="en-US" w:bidi="ar-SA"/>
      </w:rPr>
    </w:lvl>
    <w:lvl w:ilvl="5" w:tplc="B0F086E0">
      <w:numFmt w:val="bullet"/>
      <w:lvlText w:val="•"/>
      <w:lvlJc w:val="left"/>
      <w:pPr>
        <w:ind w:left="6013" w:hanging="540"/>
      </w:pPr>
      <w:rPr>
        <w:rFonts w:hint="default"/>
        <w:lang w:val="ru-RU" w:eastAsia="en-US" w:bidi="ar-SA"/>
      </w:rPr>
    </w:lvl>
    <w:lvl w:ilvl="6" w:tplc="D3FC2000">
      <w:numFmt w:val="bullet"/>
      <w:lvlText w:val="•"/>
      <w:lvlJc w:val="left"/>
      <w:pPr>
        <w:ind w:left="6899" w:hanging="540"/>
      </w:pPr>
      <w:rPr>
        <w:rFonts w:hint="default"/>
        <w:lang w:val="ru-RU" w:eastAsia="en-US" w:bidi="ar-SA"/>
      </w:rPr>
    </w:lvl>
    <w:lvl w:ilvl="7" w:tplc="2368903E">
      <w:numFmt w:val="bullet"/>
      <w:lvlText w:val="•"/>
      <w:lvlJc w:val="left"/>
      <w:pPr>
        <w:ind w:left="7786" w:hanging="540"/>
      </w:pPr>
      <w:rPr>
        <w:rFonts w:hint="default"/>
        <w:lang w:val="ru-RU" w:eastAsia="en-US" w:bidi="ar-SA"/>
      </w:rPr>
    </w:lvl>
    <w:lvl w:ilvl="8" w:tplc="1A8CEF82">
      <w:numFmt w:val="bullet"/>
      <w:lvlText w:val="•"/>
      <w:lvlJc w:val="left"/>
      <w:pPr>
        <w:ind w:left="8673" w:hanging="540"/>
      </w:pPr>
      <w:rPr>
        <w:rFonts w:hint="default"/>
        <w:lang w:val="ru-RU" w:eastAsia="en-US" w:bidi="ar-SA"/>
      </w:rPr>
    </w:lvl>
  </w:abstractNum>
  <w:abstractNum w:abstractNumId="33" w15:restartNumberingAfterBreak="0">
    <w:nsid w:val="559A396F"/>
    <w:multiLevelType w:val="hybridMultilevel"/>
    <w:tmpl w:val="1570BF2E"/>
    <w:lvl w:ilvl="0" w:tplc="E796F66E">
      <w:start w:val="1"/>
      <w:numFmt w:val="decimal"/>
      <w:lvlText w:val="%1."/>
      <w:lvlJc w:val="left"/>
      <w:pPr>
        <w:ind w:left="921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A52E4DE0">
      <w:numFmt w:val="bullet"/>
      <w:lvlText w:val=""/>
      <w:lvlJc w:val="left"/>
      <w:pPr>
        <w:ind w:left="1281" w:hanging="349"/>
      </w:pPr>
      <w:rPr>
        <w:rFonts w:hint="default"/>
        <w:w w:val="100"/>
        <w:lang w:val="ru-RU" w:eastAsia="en-US" w:bidi="ar-SA"/>
      </w:rPr>
    </w:lvl>
    <w:lvl w:ilvl="2" w:tplc="D7D2551C">
      <w:numFmt w:val="bullet"/>
      <w:lvlText w:val="•"/>
      <w:lvlJc w:val="left"/>
      <w:pPr>
        <w:ind w:left="2300" w:hanging="349"/>
      </w:pPr>
      <w:rPr>
        <w:rFonts w:hint="default"/>
        <w:lang w:val="ru-RU" w:eastAsia="en-US" w:bidi="ar-SA"/>
      </w:rPr>
    </w:lvl>
    <w:lvl w:ilvl="3" w:tplc="750E3DBC">
      <w:numFmt w:val="bullet"/>
      <w:lvlText w:val="•"/>
      <w:lvlJc w:val="left"/>
      <w:pPr>
        <w:ind w:left="3321" w:hanging="349"/>
      </w:pPr>
      <w:rPr>
        <w:rFonts w:hint="default"/>
        <w:lang w:val="ru-RU" w:eastAsia="en-US" w:bidi="ar-SA"/>
      </w:rPr>
    </w:lvl>
    <w:lvl w:ilvl="4" w:tplc="BEDA415C">
      <w:numFmt w:val="bullet"/>
      <w:lvlText w:val="•"/>
      <w:lvlJc w:val="left"/>
      <w:pPr>
        <w:ind w:left="4342" w:hanging="349"/>
      </w:pPr>
      <w:rPr>
        <w:rFonts w:hint="default"/>
        <w:lang w:val="ru-RU" w:eastAsia="en-US" w:bidi="ar-SA"/>
      </w:rPr>
    </w:lvl>
    <w:lvl w:ilvl="5" w:tplc="E3FE123A">
      <w:numFmt w:val="bullet"/>
      <w:lvlText w:val="•"/>
      <w:lvlJc w:val="left"/>
      <w:pPr>
        <w:ind w:left="5362" w:hanging="349"/>
      </w:pPr>
      <w:rPr>
        <w:rFonts w:hint="default"/>
        <w:lang w:val="ru-RU" w:eastAsia="en-US" w:bidi="ar-SA"/>
      </w:rPr>
    </w:lvl>
    <w:lvl w:ilvl="6" w:tplc="AE7433DE">
      <w:numFmt w:val="bullet"/>
      <w:lvlText w:val="•"/>
      <w:lvlJc w:val="left"/>
      <w:pPr>
        <w:ind w:left="6383" w:hanging="349"/>
      </w:pPr>
      <w:rPr>
        <w:rFonts w:hint="default"/>
        <w:lang w:val="ru-RU" w:eastAsia="en-US" w:bidi="ar-SA"/>
      </w:rPr>
    </w:lvl>
    <w:lvl w:ilvl="7" w:tplc="3146A0E0">
      <w:numFmt w:val="bullet"/>
      <w:lvlText w:val="•"/>
      <w:lvlJc w:val="left"/>
      <w:pPr>
        <w:ind w:left="7404" w:hanging="349"/>
      </w:pPr>
      <w:rPr>
        <w:rFonts w:hint="default"/>
        <w:lang w:val="ru-RU" w:eastAsia="en-US" w:bidi="ar-SA"/>
      </w:rPr>
    </w:lvl>
    <w:lvl w:ilvl="8" w:tplc="5350A260">
      <w:numFmt w:val="bullet"/>
      <w:lvlText w:val="•"/>
      <w:lvlJc w:val="left"/>
      <w:pPr>
        <w:ind w:left="8424" w:hanging="349"/>
      </w:pPr>
      <w:rPr>
        <w:rFonts w:hint="default"/>
        <w:lang w:val="ru-RU" w:eastAsia="en-US" w:bidi="ar-SA"/>
      </w:rPr>
    </w:lvl>
  </w:abstractNum>
  <w:abstractNum w:abstractNumId="34" w15:restartNumberingAfterBreak="0">
    <w:nsid w:val="59ED239C"/>
    <w:multiLevelType w:val="hybridMultilevel"/>
    <w:tmpl w:val="C2385268"/>
    <w:lvl w:ilvl="0" w:tplc="F7A88B06">
      <w:start w:val="1"/>
      <w:numFmt w:val="decimal"/>
      <w:lvlText w:val="%1."/>
      <w:lvlJc w:val="left"/>
      <w:pPr>
        <w:ind w:left="561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764348">
      <w:start w:val="1"/>
      <w:numFmt w:val="decimal"/>
      <w:lvlText w:val="%2."/>
      <w:lvlJc w:val="left"/>
      <w:pPr>
        <w:ind w:left="1123" w:hanging="36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3E6808C">
      <w:start w:val="1"/>
      <w:numFmt w:val="decimal"/>
      <w:lvlText w:val="%3."/>
      <w:lvlJc w:val="left"/>
      <w:pPr>
        <w:ind w:left="1401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51400C4">
      <w:numFmt w:val="bullet"/>
      <w:lvlText w:val="•"/>
      <w:lvlJc w:val="left"/>
      <w:pPr>
        <w:ind w:left="2515" w:hanging="348"/>
      </w:pPr>
      <w:rPr>
        <w:rFonts w:hint="default"/>
        <w:lang w:val="ru-RU" w:eastAsia="en-US" w:bidi="ar-SA"/>
      </w:rPr>
    </w:lvl>
    <w:lvl w:ilvl="4" w:tplc="C77A29E6">
      <w:numFmt w:val="bullet"/>
      <w:lvlText w:val="•"/>
      <w:lvlJc w:val="left"/>
      <w:pPr>
        <w:ind w:left="3631" w:hanging="348"/>
      </w:pPr>
      <w:rPr>
        <w:rFonts w:hint="default"/>
        <w:lang w:val="ru-RU" w:eastAsia="en-US" w:bidi="ar-SA"/>
      </w:rPr>
    </w:lvl>
    <w:lvl w:ilvl="5" w:tplc="B724655C">
      <w:numFmt w:val="bullet"/>
      <w:lvlText w:val="•"/>
      <w:lvlJc w:val="left"/>
      <w:pPr>
        <w:ind w:left="4747" w:hanging="348"/>
      </w:pPr>
      <w:rPr>
        <w:rFonts w:hint="default"/>
        <w:lang w:val="ru-RU" w:eastAsia="en-US" w:bidi="ar-SA"/>
      </w:rPr>
    </w:lvl>
    <w:lvl w:ilvl="6" w:tplc="DB5E2318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AD32FE5E">
      <w:numFmt w:val="bullet"/>
      <w:lvlText w:val="•"/>
      <w:lvlJc w:val="left"/>
      <w:pPr>
        <w:ind w:left="6979" w:hanging="348"/>
      </w:pPr>
      <w:rPr>
        <w:rFonts w:hint="default"/>
        <w:lang w:val="ru-RU" w:eastAsia="en-US" w:bidi="ar-SA"/>
      </w:rPr>
    </w:lvl>
    <w:lvl w:ilvl="8" w:tplc="09520430">
      <w:numFmt w:val="bullet"/>
      <w:lvlText w:val="•"/>
      <w:lvlJc w:val="left"/>
      <w:pPr>
        <w:ind w:left="8094" w:hanging="348"/>
      </w:pPr>
      <w:rPr>
        <w:rFonts w:hint="default"/>
        <w:lang w:val="ru-RU" w:eastAsia="en-US" w:bidi="ar-SA"/>
      </w:rPr>
    </w:lvl>
  </w:abstractNum>
  <w:abstractNum w:abstractNumId="35" w15:restartNumberingAfterBreak="0">
    <w:nsid w:val="5BD65D6D"/>
    <w:multiLevelType w:val="multilevel"/>
    <w:tmpl w:val="2C4CCCEA"/>
    <w:lvl w:ilvl="0">
      <w:start w:val="1"/>
      <w:numFmt w:val="decimal"/>
      <w:lvlText w:val="%1"/>
      <w:lvlJc w:val="left"/>
      <w:pPr>
        <w:ind w:left="936" w:hanging="70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36" w:hanging="709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1" w:hanging="63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56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9" w:hanging="633"/>
      </w:pPr>
      <w:rPr>
        <w:rFonts w:hint="default"/>
        <w:lang w:val="ru-RU" w:eastAsia="en-US" w:bidi="ar-SA"/>
      </w:rPr>
    </w:lvl>
  </w:abstractNum>
  <w:abstractNum w:abstractNumId="36" w15:restartNumberingAfterBreak="0">
    <w:nsid w:val="5DFD6B25"/>
    <w:multiLevelType w:val="hybridMultilevel"/>
    <w:tmpl w:val="7B803D78"/>
    <w:lvl w:ilvl="0" w:tplc="785CFE0E">
      <w:start w:val="1"/>
      <w:numFmt w:val="decimal"/>
      <w:lvlText w:val="%1."/>
      <w:lvlJc w:val="left"/>
      <w:pPr>
        <w:ind w:left="921" w:hanging="240"/>
        <w:jc w:val="right"/>
      </w:pPr>
      <w:rPr>
        <w:rFonts w:hint="default"/>
        <w:w w:val="100"/>
        <w:lang w:val="ru-RU" w:eastAsia="en-US" w:bidi="ar-SA"/>
      </w:rPr>
    </w:lvl>
    <w:lvl w:ilvl="1" w:tplc="FAFE6D8A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2" w:tplc="AD563BB0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52806FE8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7F429E94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234681EE">
      <w:numFmt w:val="bullet"/>
      <w:lvlText w:val="•"/>
      <w:lvlJc w:val="left"/>
      <w:pPr>
        <w:ind w:left="5683" w:hanging="240"/>
      </w:pPr>
      <w:rPr>
        <w:rFonts w:hint="default"/>
        <w:lang w:val="ru-RU" w:eastAsia="en-US" w:bidi="ar-SA"/>
      </w:rPr>
    </w:lvl>
    <w:lvl w:ilvl="6" w:tplc="0DD033B8">
      <w:numFmt w:val="bullet"/>
      <w:lvlText w:val="•"/>
      <w:lvlJc w:val="left"/>
      <w:pPr>
        <w:ind w:left="6635" w:hanging="240"/>
      </w:pPr>
      <w:rPr>
        <w:rFonts w:hint="default"/>
        <w:lang w:val="ru-RU" w:eastAsia="en-US" w:bidi="ar-SA"/>
      </w:rPr>
    </w:lvl>
    <w:lvl w:ilvl="7" w:tplc="7FEAAE84">
      <w:numFmt w:val="bullet"/>
      <w:lvlText w:val="•"/>
      <w:lvlJc w:val="left"/>
      <w:pPr>
        <w:ind w:left="7588" w:hanging="240"/>
      </w:pPr>
      <w:rPr>
        <w:rFonts w:hint="default"/>
        <w:lang w:val="ru-RU" w:eastAsia="en-US" w:bidi="ar-SA"/>
      </w:rPr>
    </w:lvl>
    <w:lvl w:ilvl="8" w:tplc="911681F2">
      <w:numFmt w:val="bullet"/>
      <w:lvlText w:val="•"/>
      <w:lvlJc w:val="left"/>
      <w:pPr>
        <w:ind w:left="8541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5E733E06"/>
    <w:multiLevelType w:val="hybridMultilevel"/>
    <w:tmpl w:val="636EDFE0"/>
    <w:lvl w:ilvl="0" w:tplc="3A12526C">
      <w:start w:val="1"/>
      <w:numFmt w:val="decimal"/>
      <w:lvlText w:val="%1."/>
      <w:lvlJc w:val="left"/>
      <w:pPr>
        <w:ind w:left="12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DCE850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2" w:tplc="EE04D476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4274EDD2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4" w:tplc="144AAEF8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CD2CA770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1C32FA44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7" w:tplc="932212EC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64FA36F8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5EDD1A18"/>
    <w:multiLevelType w:val="hybridMultilevel"/>
    <w:tmpl w:val="6ABA0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31010F"/>
    <w:multiLevelType w:val="hybridMultilevel"/>
    <w:tmpl w:val="A9D4DC12"/>
    <w:lvl w:ilvl="0" w:tplc="3AA6562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7EBB6E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2" w:tplc="08F8562E">
      <w:numFmt w:val="bullet"/>
      <w:lvlText w:val="•"/>
      <w:lvlJc w:val="left"/>
      <w:pPr>
        <w:ind w:left="1655" w:hanging="140"/>
      </w:pPr>
      <w:rPr>
        <w:rFonts w:hint="default"/>
        <w:lang w:val="ru-RU" w:eastAsia="en-US" w:bidi="ar-SA"/>
      </w:rPr>
    </w:lvl>
    <w:lvl w:ilvl="3" w:tplc="A094CE08">
      <w:numFmt w:val="bullet"/>
      <w:lvlText w:val="•"/>
      <w:lvlJc w:val="left"/>
      <w:pPr>
        <w:ind w:left="2433" w:hanging="140"/>
      </w:pPr>
      <w:rPr>
        <w:rFonts w:hint="default"/>
        <w:lang w:val="ru-RU" w:eastAsia="en-US" w:bidi="ar-SA"/>
      </w:rPr>
    </w:lvl>
    <w:lvl w:ilvl="4" w:tplc="9196B468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5" w:tplc="6A861C16">
      <w:numFmt w:val="bullet"/>
      <w:lvlText w:val="•"/>
      <w:lvlJc w:val="left"/>
      <w:pPr>
        <w:ind w:left="3988" w:hanging="140"/>
      </w:pPr>
      <w:rPr>
        <w:rFonts w:hint="default"/>
        <w:lang w:val="ru-RU" w:eastAsia="en-US" w:bidi="ar-SA"/>
      </w:rPr>
    </w:lvl>
    <w:lvl w:ilvl="6" w:tplc="B84A9C46">
      <w:numFmt w:val="bullet"/>
      <w:lvlText w:val="•"/>
      <w:lvlJc w:val="left"/>
      <w:pPr>
        <w:ind w:left="4766" w:hanging="140"/>
      </w:pPr>
      <w:rPr>
        <w:rFonts w:hint="default"/>
        <w:lang w:val="ru-RU" w:eastAsia="en-US" w:bidi="ar-SA"/>
      </w:rPr>
    </w:lvl>
    <w:lvl w:ilvl="7" w:tplc="A31288D0">
      <w:numFmt w:val="bullet"/>
      <w:lvlText w:val="•"/>
      <w:lvlJc w:val="left"/>
      <w:pPr>
        <w:ind w:left="5543" w:hanging="140"/>
      </w:pPr>
      <w:rPr>
        <w:rFonts w:hint="default"/>
        <w:lang w:val="ru-RU" w:eastAsia="en-US" w:bidi="ar-SA"/>
      </w:rPr>
    </w:lvl>
    <w:lvl w:ilvl="8" w:tplc="214E0D0C">
      <w:numFmt w:val="bullet"/>
      <w:lvlText w:val="•"/>
      <w:lvlJc w:val="left"/>
      <w:pPr>
        <w:ind w:left="6321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64805A57"/>
    <w:multiLevelType w:val="hybridMultilevel"/>
    <w:tmpl w:val="FE14003A"/>
    <w:lvl w:ilvl="0" w:tplc="FCFE433C">
      <w:start w:val="1"/>
      <w:numFmt w:val="decimal"/>
      <w:lvlText w:val="%1."/>
      <w:lvlJc w:val="left"/>
      <w:pPr>
        <w:ind w:left="561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90BB8C">
      <w:start w:val="2"/>
      <w:numFmt w:val="decimal"/>
      <w:lvlText w:val="%2."/>
      <w:lvlJc w:val="left"/>
      <w:pPr>
        <w:ind w:left="419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F44C092">
      <w:numFmt w:val="bullet"/>
      <w:lvlText w:val="•"/>
      <w:lvlJc w:val="left"/>
      <w:pPr>
        <w:ind w:left="4896" w:hanging="240"/>
      </w:pPr>
      <w:rPr>
        <w:rFonts w:hint="default"/>
        <w:lang w:val="ru-RU" w:eastAsia="en-US" w:bidi="ar-SA"/>
      </w:rPr>
    </w:lvl>
    <w:lvl w:ilvl="3" w:tplc="2118E670">
      <w:numFmt w:val="bullet"/>
      <w:lvlText w:val="•"/>
      <w:lvlJc w:val="left"/>
      <w:pPr>
        <w:ind w:left="5592" w:hanging="240"/>
      </w:pPr>
      <w:rPr>
        <w:rFonts w:hint="default"/>
        <w:lang w:val="ru-RU" w:eastAsia="en-US" w:bidi="ar-SA"/>
      </w:rPr>
    </w:lvl>
    <w:lvl w:ilvl="4" w:tplc="FF449F22">
      <w:numFmt w:val="bullet"/>
      <w:lvlText w:val="•"/>
      <w:lvlJc w:val="left"/>
      <w:pPr>
        <w:ind w:left="6288" w:hanging="240"/>
      </w:pPr>
      <w:rPr>
        <w:rFonts w:hint="default"/>
        <w:lang w:val="ru-RU" w:eastAsia="en-US" w:bidi="ar-SA"/>
      </w:rPr>
    </w:lvl>
    <w:lvl w:ilvl="5" w:tplc="4A922B4C">
      <w:numFmt w:val="bullet"/>
      <w:lvlText w:val="•"/>
      <w:lvlJc w:val="left"/>
      <w:pPr>
        <w:ind w:left="6985" w:hanging="240"/>
      </w:pPr>
      <w:rPr>
        <w:rFonts w:hint="default"/>
        <w:lang w:val="ru-RU" w:eastAsia="en-US" w:bidi="ar-SA"/>
      </w:rPr>
    </w:lvl>
    <w:lvl w:ilvl="6" w:tplc="4A921B5E">
      <w:numFmt w:val="bullet"/>
      <w:lvlText w:val="•"/>
      <w:lvlJc w:val="left"/>
      <w:pPr>
        <w:ind w:left="7681" w:hanging="240"/>
      </w:pPr>
      <w:rPr>
        <w:rFonts w:hint="default"/>
        <w:lang w:val="ru-RU" w:eastAsia="en-US" w:bidi="ar-SA"/>
      </w:rPr>
    </w:lvl>
    <w:lvl w:ilvl="7" w:tplc="3F1EEC08">
      <w:numFmt w:val="bullet"/>
      <w:lvlText w:val="•"/>
      <w:lvlJc w:val="left"/>
      <w:pPr>
        <w:ind w:left="8377" w:hanging="240"/>
      </w:pPr>
      <w:rPr>
        <w:rFonts w:hint="default"/>
        <w:lang w:val="ru-RU" w:eastAsia="en-US" w:bidi="ar-SA"/>
      </w:rPr>
    </w:lvl>
    <w:lvl w:ilvl="8" w:tplc="A5BA7C8C">
      <w:numFmt w:val="bullet"/>
      <w:lvlText w:val="•"/>
      <w:lvlJc w:val="left"/>
      <w:pPr>
        <w:ind w:left="9073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672E131B"/>
    <w:multiLevelType w:val="multilevel"/>
    <w:tmpl w:val="344A5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AA17286"/>
    <w:multiLevelType w:val="hybridMultilevel"/>
    <w:tmpl w:val="AF8AD112"/>
    <w:lvl w:ilvl="0" w:tplc="58C4D5A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CA0DC0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2" w:tplc="FDCC2C46">
      <w:numFmt w:val="bullet"/>
      <w:lvlText w:val="•"/>
      <w:lvlJc w:val="left"/>
      <w:pPr>
        <w:ind w:left="1767" w:hanging="140"/>
      </w:pPr>
      <w:rPr>
        <w:rFonts w:hint="default"/>
        <w:lang w:val="ru-RU" w:eastAsia="en-US" w:bidi="ar-SA"/>
      </w:rPr>
    </w:lvl>
    <w:lvl w:ilvl="3" w:tplc="F0D4790E">
      <w:numFmt w:val="bullet"/>
      <w:lvlText w:val="•"/>
      <w:lvlJc w:val="left"/>
      <w:pPr>
        <w:ind w:left="2531" w:hanging="140"/>
      </w:pPr>
      <w:rPr>
        <w:rFonts w:hint="default"/>
        <w:lang w:val="ru-RU" w:eastAsia="en-US" w:bidi="ar-SA"/>
      </w:rPr>
    </w:lvl>
    <w:lvl w:ilvl="4" w:tplc="A35EC1F4">
      <w:numFmt w:val="bullet"/>
      <w:lvlText w:val="•"/>
      <w:lvlJc w:val="left"/>
      <w:pPr>
        <w:ind w:left="3294" w:hanging="140"/>
      </w:pPr>
      <w:rPr>
        <w:rFonts w:hint="default"/>
        <w:lang w:val="ru-RU" w:eastAsia="en-US" w:bidi="ar-SA"/>
      </w:rPr>
    </w:lvl>
    <w:lvl w:ilvl="5" w:tplc="4F3E7EE4">
      <w:numFmt w:val="bullet"/>
      <w:lvlText w:val="•"/>
      <w:lvlJc w:val="left"/>
      <w:pPr>
        <w:ind w:left="4058" w:hanging="140"/>
      </w:pPr>
      <w:rPr>
        <w:rFonts w:hint="default"/>
        <w:lang w:val="ru-RU" w:eastAsia="en-US" w:bidi="ar-SA"/>
      </w:rPr>
    </w:lvl>
    <w:lvl w:ilvl="6" w:tplc="71A8C20E">
      <w:numFmt w:val="bullet"/>
      <w:lvlText w:val="•"/>
      <w:lvlJc w:val="left"/>
      <w:pPr>
        <w:ind w:left="4822" w:hanging="140"/>
      </w:pPr>
      <w:rPr>
        <w:rFonts w:hint="default"/>
        <w:lang w:val="ru-RU" w:eastAsia="en-US" w:bidi="ar-SA"/>
      </w:rPr>
    </w:lvl>
    <w:lvl w:ilvl="7" w:tplc="1F78C22C">
      <w:numFmt w:val="bullet"/>
      <w:lvlText w:val="•"/>
      <w:lvlJc w:val="left"/>
      <w:pPr>
        <w:ind w:left="5585" w:hanging="140"/>
      </w:pPr>
      <w:rPr>
        <w:rFonts w:hint="default"/>
        <w:lang w:val="ru-RU" w:eastAsia="en-US" w:bidi="ar-SA"/>
      </w:rPr>
    </w:lvl>
    <w:lvl w:ilvl="8" w:tplc="A644E87A">
      <w:numFmt w:val="bullet"/>
      <w:lvlText w:val="•"/>
      <w:lvlJc w:val="left"/>
      <w:pPr>
        <w:ind w:left="6349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75E652B5"/>
    <w:multiLevelType w:val="hybridMultilevel"/>
    <w:tmpl w:val="7D28F6A2"/>
    <w:lvl w:ilvl="0" w:tplc="32682E08">
      <w:start w:val="33"/>
      <w:numFmt w:val="decimal"/>
      <w:lvlText w:val="%1."/>
      <w:lvlJc w:val="left"/>
      <w:pPr>
        <w:ind w:left="1276" w:hanging="3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36ACC8C6">
      <w:numFmt w:val="bullet"/>
      <w:lvlText w:val="•"/>
      <w:lvlJc w:val="left"/>
      <w:pPr>
        <w:ind w:left="2198" w:hanging="355"/>
      </w:pPr>
      <w:rPr>
        <w:rFonts w:hint="default"/>
        <w:lang w:val="ru-RU" w:eastAsia="en-US" w:bidi="ar-SA"/>
      </w:rPr>
    </w:lvl>
    <w:lvl w:ilvl="2" w:tplc="F61E6728">
      <w:numFmt w:val="bullet"/>
      <w:lvlText w:val="•"/>
      <w:lvlJc w:val="left"/>
      <w:pPr>
        <w:ind w:left="3117" w:hanging="355"/>
      </w:pPr>
      <w:rPr>
        <w:rFonts w:hint="default"/>
        <w:lang w:val="ru-RU" w:eastAsia="en-US" w:bidi="ar-SA"/>
      </w:rPr>
    </w:lvl>
    <w:lvl w:ilvl="3" w:tplc="FBA48846">
      <w:numFmt w:val="bullet"/>
      <w:lvlText w:val="•"/>
      <w:lvlJc w:val="left"/>
      <w:pPr>
        <w:ind w:left="4035" w:hanging="355"/>
      </w:pPr>
      <w:rPr>
        <w:rFonts w:hint="default"/>
        <w:lang w:val="ru-RU" w:eastAsia="en-US" w:bidi="ar-SA"/>
      </w:rPr>
    </w:lvl>
    <w:lvl w:ilvl="4" w:tplc="48788E16">
      <w:numFmt w:val="bullet"/>
      <w:lvlText w:val="•"/>
      <w:lvlJc w:val="left"/>
      <w:pPr>
        <w:ind w:left="4954" w:hanging="355"/>
      </w:pPr>
      <w:rPr>
        <w:rFonts w:hint="default"/>
        <w:lang w:val="ru-RU" w:eastAsia="en-US" w:bidi="ar-SA"/>
      </w:rPr>
    </w:lvl>
    <w:lvl w:ilvl="5" w:tplc="8BDE4ED0">
      <w:numFmt w:val="bullet"/>
      <w:lvlText w:val="•"/>
      <w:lvlJc w:val="left"/>
      <w:pPr>
        <w:ind w:left="5873" w:hanging="355"/>
      </w:pPr>
      <w:rPr>
        <w:rFonts w:hint="default"/>
        <w:lang w:val="ru-RU" w:eastAsia="en-US" w:bidi="ar-SA"/>
      </w:rPr>
    </w:lvl>
    <w:lvl w:ilvl="6" w:tplc="FE98C9F6">
      <w:numFmt w:val="bullet"/>
      <w:lvlText w:val="•"/>
      <w:lvlJc w:val="left"/>
      <w:pPr>
        <w:ind w:left="6791" w:hanging="355"/>
      </w:pPr>
      <w:rPr>
        <w:rFonts w:hint="default"/>
        <w:lang w:val="ru-RU" w:eastAsia="en-US" w:bidi="ar-SA"/>
      </w:rPr>
    </w:lvl>
    <w:lvl w:ilvl="7" w:tplc="A072AEBC">
      <w:numFmt w:val="bullet"/>
      <w:lvlText w:val="•"/>
      <w:lvlJc w:val="left"/>
      <w:pPr>
        <w:ind w:left="7710" w:hanging="355"/>
      </w:pPr>
      <w:rPr>
        <w:rFonts w:hint="default"/>
        <w:lang w:val="ru-RU" w:eastAsia="en-US" w:bidi="ar-SA"/>
      </w:rPr>
    </w:lvl>
    <w:lvl w:ilvl="8" w:tplc="F0C8E7C2">
      <w:numFmt w:val="bullet"/>
      <w:lvlText w:val="•"/>
      <w:lvlJc w:val="left"/>
      <w:pPr>
        <w:ind w:left="8629" w:hanging="355"/>
      </w:pPr>
      <w:rPr>
        <w:rFonts w:hint="default"/>
        <w:lang w:val="ru-RU" w:eastAsia="en-US" w:bidi="ar-SA"/>
      </w:rPr>
    </w:lvl>
  </w:abstractNum>
  <w:abstractNum w:abstractNumId="44" w15:restartNumberingAfterBreak="0">
    <w:nsid w:val="798B233C"/>
    <w:multiLevelType w:val="hybridMultilevel"/>
    <w:tmpl w:val="D2CEBA44"/>
    <w:lvl w:ilvl="0" w:tplc="4CF6D2B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52B5C0">
      <w:numFmt w:val="bullet"/>
      <w:lvlText w:val="•"/>
      <w:lvlJc w:val="left"/>
      <w:pPr>
        <w:ind w:left="849" w:hanging="164"/>
      </w:pPr>
      <w:rPr>
        <w:rFonts w:hint="default"/>
        <w:lang w:val="ru-RU" w:eastAsia="en-US" w:bidi="ar-SA"/>
      </w:rPr>
    </w:lvl>
    <w:lvl w:ilvl="2" w:tplc="1E10A2A8">
      <w:numFmt w:val="bullet"/>
      <w:lvlText w:val="•"/>
      <w:lvlJc w:val="left"/>
      <w:pPr>
        <w:ind w:left="1598" w:hanging="164"/>
      </w:pPr>
      <w:rPr>
        <w:rFonts w:hint="default"/>
        <w:lang w:val="ru-RU" w:eastAsia="en-US" w:bidi="ar-SA"/>
      </w:rPr>
    </w:lvl>
    <w:lvl w:ilvl="3" w:tplc="B54EFEBE">
      <w:numFmt w:val="bullet"/>
      <w:lvlText w:val="•"/>
      <w:lvlJc w:val="left"/>
      <w:pPr>
        <w:ind w:left="2347" w:hanging="164"/>
      </w:pPr>
      <w:rPr>
        <w:rFonts w:hint="default"/>
        <w:lang w:val="ru-RU" w:eastAsia="en-US" w:bidi="ar-SA"/>
      </w:rPr>
    </w:lvl>
    <w:lvl w:ilvl="4" w:tplc="5FACC048">
      <w:numFmt w:val="bullet"/>
      <w:lvlText w:val="•"/>
      <w:lvlJc w:val="left"/>
      <w:pPr>
        <w:ind w:left="3096" w:hanging="164"/>
      </w:pPr>
      <w:rPr>
        <w:rFonts w:hint="default"/>
        <w:lang w:val="ru-RU" w:eastAsia="en-US" w:bidi="ar-SA"/>
      </w:rPr>
    </w:lvl>
    <w:lvl w:ilvl="5" w:tplc="FC5E4EA6">
      <w:numFmt w:val="bullet"/>
      <w:lvlText w:val="•"/>
      <w:lvlJc w:val="left"/>
      <w:pPr>
        <w:ind w:left="3846" w:hanging="164"/>
      </w:pPr>
      <w:rPr>
        <w:rFonts w:hint="default"/>
        <w:lang w:val="ru-RU" w:eastAsia="en-US" w:bidi="ar-SA"/>
      </w:rPr>
    </w:lvl>
    <w:lvl w:ilvl="6" w:tplc="BA609662">
      <w:numFmt w:val="bullet"/>
      <w:lvlText w:val="•"/>
      <w:lvlJc w:val="left"/>
      <w:pPr>
        <w:ind w:left="4595" w:hanging="164"/>
      </w:pPr>
      <w:rPr>
        <w:rFonts w:hint="default"/>
        <w:lang w:val="ru-RU" w:eastAsia="en-US" w:bidi="ar-SA"/>
      </w:rPr>
    </w:lvl>
    <w:lvl w:ilvl="7" w:tplc="C49E9040">
      <w:numFmt w:val="bullet"/>
      <w:lvlText w:val="•"/>
      <w:lvlJc w:val="left"/>
      <w:pPr>
        <w:ind w:left="5344" w:hanging="164"/>
      </w:pPr>
      <w:rPr>
        <w:rFonts w:hint="default"/>
        <w:lang w:val="ru-RU" w:eastAsia="en-US" w:bidi="ar-SA"/>
      </w:rPr>
    </w:lvl>
    <w:lvl w:ilvl="8" w:tplc="77764492">
      <w:numFmt w:val="bullet"/>
      <w:lvlText w:val="•"/>
      <w:lvlJc w:val="left"/>
      <w:pPr>
        <w:ind w:left="6093" w:hanging="164"/>
      </w:pPr>
      <w:rPr>
        <w:rFonts w:hint="default"/>
        <w:lang w:val="ru-RU" w:eastAsia="en-US" w:bidi="ar-SA"/>
      </w:rPr>
    </w:lvl>
  </w:abstractNum>
  <w:abstractNum w:abstractNumId="45" w15:restartNumberingAfterBreak="0">
    <w:nsid w:val="7B2C18F2"/>
    <w:multiLevelType w:val="hybridMultilevel"/>
    <w:tmpl w:val="D6BEF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6E0E20"/>
    <w:multiLevelType w:val="hybridMultilevel"/>
    <w:tmpl w:val="1CEE6006"/>
    <w:lvl w:ilvl="0" w:tplc="26AE3BD6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289A38">
      <w:numFmt w:val="bullet"/>
      <w:lvlText w:val="•"/>
      <w:lvlJc w:val="left"/>
      <w:pPr>
        <w:ind w:left="993" w:hanging="164"/>
      </w:pPr>
      <w:rPr>
        <w:rFonts w:hint="default"/>
        <w:lang w:val="ru-RU" w:eastAsia="en-US" w:bidi="ar-SA"/>
      </w:rPr>
    </w:lvl>
    <w:lvl w:ilvl="2" w:tplc="FF167DAE">
      <w:numFmt w:val="bullet"/>
      <w:lvlText w:val="•"/>
      <w:lvlJc w:val="left"/>
      <w:pPr>
        <w:ind w:left="1726" w:hanging="164"/>
      </w:pPr>
      <w:rPr>
        <w:rFonts w:hint="default"/>
        <w:lang w:val="ru-RU" w:eastAsia="en-US" w:bidi="ar-SA"/>
      </w:rPr>
    </w:lvl>
    <w:lvl w:ilvl="3" w:tplc="1B0290EA">
      <w:numFmt w:val="bullet"/>
      <w:lvlText w:val="•"/>
      <w:lvlJc w:val="left"/>
      <w:pPr>
        <w:ind w:left="2459" w:hanging="164"/>
      </w:pPr>
      <w:rPr>
        <w:rFonts w:hint="default"/>
        <w:lang w:val="ru-RU" w:eastAsia="en-US" w:bidi="ar-SA"/>
      </w:rPr>
    </w:lvl>
    <w:lvl w:ilvl="4" w:tplc="C778DBA4">
      <w:numFmt w:val="bullet"/>
      <w:lvlText w:val="•"/>
      <w:lvlJc w:val="left"/>
      <w:pPr>
        <w:ind w:left="3193" w:hanging="164"/>
      </w:pPr>
      <w:rPr>
        <w:rFonts w:hint="default"/>
        <w:lang w:val="ru-RU" w:eastAsia="en-US" w:bidi="ar-SA"/>
      </w:rPr>
    </w:lvl>
    <w:lvl w:ilvl="5" w:tplc="E3FCD6E8">
      <w:numFmt w:val="bullet"/>
      <w:lvlText w:val="•"/>
      <w:lvlJc w:val="left"/>
      <w:pPr>
        <w:ind w:left="3926" w:hanging="164"/>
      </w:pPr>
      <w:rPr>
        <w:rFonts w:hint="default"/>
        <w:lang w:val="ru-RU" w:eastAsia="en-US" w:bidi="ar-SA"/>
      </w:rPr>
    </w:lvl>
    <w:lvl w:ilvl="6" w:tplc="0C06AC5C">
      <w:numFmt w:val="bullet"/>
      <w:lvlText w:val="•"/>
      <w:lvlJc w:val="left"/>
      <w:pPr>
        <w:ind w:left="4659" w:hanging="164"/>
      </w:pPr>
      <w:rPr>
        <w:rFonts w:hint="default"/>
        <w:lang w:val="ru-RU" w:eastAsia="en-US" w:bidi="ar-SA"/>
      </w:rPr>
    </w:lvl>
    <w:lvl w:ilvl="7" w:tplc="C34E0B2C">
      <w:numFmt w:val="bullet"/>
      <w:lvlText w:val="•"/>
      <w:lvlJc w:val="left"/>
      <w:pPr>
        <w:ind w:left="5393" w:hanging="164"/>
      </w:pPr>
      <w:rPr>
        <w:rFonts w:hint="default"/>
        <w:lang w:val="ru-RU" w:eastAsia="en-US" w:bidi="ar-SA"/>
      </w:rPr>
    </w:lvl>
    <w:lvl w:ilvl="8" w:tplc="F6D4BA92">
      <w:numFmt w:val="bullet"/>
      <w:lvlText w:val="•"/>
      <w:lvlJc w:val="left"/>
      <w:pPr>
        <w:ind w:left="6126" w:hanging="164"/>
      </w:pPr>
      <w:rPr>
        <w:rFonts w:hint="default"/>
        <w:lang w:val="ru-RU" w:eastAsia="en-US" w:bidi="ar-SA"/>
      </w:rPr>
    </w:lvl>
  </w:abstractNum>
  <w:abstractNum w:abstractNumId="47" w15:restartNumberingAfterBreak="0">
    <w:nsid w:val="7D447036"/>
    <w:multiLevelType w:val="hybridMultilevel"/>
    <w:tmpl w:val="35184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D35C2E"/>
    <w:multiLevelType w:val="hybridMultilevel"/>
    <w:tmpl w:val="5456E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F6FD7"/>
    <w:multiLevelType w:val="hybridMultilevel"/>
    <w:tmpl w:val="933E3484"/>
    <w:lvl w:ilvl="0" w:tplc="0DEEDD1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E8A6B0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2" w:tplc="39306E9A">
      <w:numFmt w:val="bullet"/>
      <w:lvlText w:val="•"/>
      <w:lvlJc w:val="left"/>
      <w:pPr>
        <w:ind w:left="1655" w:hanging="140"/>
      </w:pPr>
      <w:rPr>
        <w:rFonts w:hint="default"/>
        <w:lang w:val="ru-RU" w:eastAsia="en-US" w:bidi="ar-SA"/>
      </w:rPr>
    </w:lvl>
    <w:lvl w:ilvl="3" w:tplc="7B0625E8">
      <w:numFmt w:val="bullet"/>
      <w:lvlText w:val="•"/>
      <w:lvlJc w:val="left"/>
      <w:pPr>
        <w:ind w:left="2433" w:hanging="140"/>
      </w:pPr>
      <w:rPr>
        <w:rFonts w:hint="default"/>
        <w:lang w:val="ru-RU" w:eastAsia="en-US" w:bidi="ar-SA"/>
      </w:rPr>
    </w:lvl>
    <w:lvl w:ilvl="4" w:tplc="8AE02B5A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5" w:tplc="8CC6066C">
      <w:numFmt w:val="bullet"/>
      <w:lvlText w:val="•"/>
      <w:lvlJc w:val="left"/>
      <w:pPr>
        <w:ind w:left="3988" w:hanging="140"/>
      </w:pPr>
      <w:rPr>
        <w:rFonts w:hint="default"/>
        <w:lang w:val="ru-RU" w:eastAsia="en-US" w:bidi="ar-SA"/>
      </w:rPr>
    </w:lvl>
    <w:lvl w:ilvl="6" w:tplc="ABF097FC">
      <w:numFmt w:val="bullet"/>
      <w:lvlText w:val="•"/>
      <w:lvlJc w:val="left"/>
      <w:pPr>
        <w:ind w:left="4766" w:hanging="140"/>
      </w:pPr>
      <w:rPr>
        <w:rFonts w:hint="default"/>
        <w:lang w:val="ru-RU" w:eastAsia="en-US" w:bidi="ar-SA"/>
      </w:rPr>
    </w:lvl>
    <w:lvl w:ilvl="7" w:tplc="3E303358">
      <w:numFmt w:val="bullet"/>
      <w:lvlText w:val="•"/>
      <w:lvlJc w:val="left"/>
      <w:pPr>
        <w:ind w:left="5543" w:hanging="140"/>
      </w:pPr>
      <w:rPr>
        <w:rFonts w:hint="default"/>
        <w:lang w:val="ru-RU" w:eastAsia="en-US" w:bidi="ar-SA"/>
      </w:rPr>
    </w:lvl>
    <w:lvl w:ilvl="8" w:tplc="18F00A56">
      <w:numFmt w:val="bullet"/>
      <w:lvlText w:val="•"/>
      <w:lvlJc w:val="left"/>
      <w:pPr>
        <w:ind w:left="6321" w:hanging="140"/>
      </w:pPr>
      <w:rPr>
        <w:rFonts w:hint="default"/>
        <w:lang w:val="ru-RU" w:eastAsia="en-US" w:bidi="ar-SA"/>
      </w:rPr>
    </w:lvl>
  </w:abstractNum>
  <w:num w:numId="1" w16cid:durableId="1313169301">
    <w:abstractNumId w:val="5"/>
  </w:num>
  <w:num w:numId="2" w16cid:durableId="1000502765">
    <w:abstractNumId w:val="12"/>
  </w:num>
  <w:num w:numId="3" w16cid:durableId="1170559996">
    <w:abstractNumId w:val="7"/>
  </w:num>
  <w:num w:numId="4" w16cid:durableId="571938265">
    <w:abstractNumId w:val="24"/>
  </w:num>
  <w:num w:numId="5" w16cid:durableId="946616057">
    <w:abstractNumId w:val="25"/>
  </w:num>
  <w:num w:numId="6" w16cid:durableId="1232886869">
    <w:abstractNumId w:val="36"/>
  </w:num>
  <w:num w:numId="7" w16cid:durableId="1123885073">
    <w:abstractNumId w:val="32"/>
  </w:num>
  <w:num w:numId="8" w16cid:durableId="889221384">
    <w:abstractNumId w:val="2"/>
  </w:num>
  <w:num w:numId="9" w16cid:durableId="172884097">
    <w:abstractNumId w:val="34"/>
  </w:num>
  <w:num w:numId="10" w16cid:durableId="642737344">
    <w:abstractNumId w:val="3"/>
  </w:num>
  <w:num w:numId="11" w16cid:durableId="605619199">
    <w:abstractNumId w:val="11"/>
  </w:num>
  <w:num w:numId="12" w16cid:durableId="1947691403">
    <w:abstractNumId w:val="18"/>
  </w:num>
  <w:num w:numId="13" w16cid:durableId="1855804538">
    <w:abstractNumId w:val="49"/>
  </w:num>
  <w:num w:numId="14" w16cid:durableId="262421941">
    <w:abstractNumId w:val="39"/>
  </w:num>
  <w:num w:numId="15" w16cid:durableId="484514497">
    <w:abstractNumId w:val="42"/>
  </w:num>
  <w:num w:numId="16" w16cid:durableId="875047911">
    <w:abstractNumId w:val="14"/>
  </w:num>
  <w:num w:numId="17" w16cid:durableId="1641496935">
    <w:abstractNumId w:val="37"/>
  </w:num>
  <w:num w:numId="18" w16cid:durableId="137578008">
    <w:abstractNumId w:val="13"/>
  </w:num>
  <w:num w:numId="19" w16cid:durableId="1257665709">
    <w:abstractNumId w:val="33"/>
  </w:num>
  <w:num w:numId="20" w16cid:durableId="1744990985">
    <w:abstractNumId w:val="43"/>
  </w:num>
  <w:num w:numId="21" w16cid:durableId="558906979">
    <w:abstractNumId w:val="28"/>
  </w:num>
  <w:num w:numId="22" w16cid:durableId="1331106784">
    <w:abstractNumId w:val="22"/>
  </w:num>
  <w:num w:numId="23" w16cid:durableId="1519805534">
    <w:abstractNumId w:val="17"/>
  </w:num>
  <w:num w:numId="24" w16cid:durableId="495608511">
    <w:abstractNumId w:val="27"/>
  </w:num>
  <w:num w:numId="25" w16cid:durableId="628822174">
    <w:abstractNumId w:val="30"/>
  </w:num>
  <w:num w:numId="26" w16cid:durableId="943732109">
    <w:abstractNumId w:val="9"/>
  </w:num>
  <w:num w:numId="27" w16cid:durableId="1702702939">
    <w:abstractNumId w:val="19"/>
  </w:num>
  <w:num w:numId="28" w16cid:durableId="1644043036">
    <w:abstractNumId w:val="44"/>
  </w:num>
  <w:num w:numId="29" w16cid:durableId="1062287617">
    <w:abstractNumId w:val="10"/>
  </w:num>
  <w:num w:numId="30" w16cid:durableId="208764402">
    <w:abstractNumId w:val="46"/>
  </w:num>
  <w:num w:numId="31" w16cid:durableId="827939035">
    <w:abstractNumId w:val="4"/>
  </w:num>
  <w:num w:numId="32" w16cid:durableId="2018535064">
    <w:abstractNumId w:val="35"/>
  </w:num>
  <w:num w:numId="33" w16cid:durableId="2017077558">
    <w:abstractNumId w:val="23"/>
  </w:num>
  <w:num w:numId="34" w16cid:durableId="1239173404">
    <w:abstractNumId w:val="20"/>
  </w:num>
  <w:num w:numId="35" w16cid:durableId="1033657332">
    <w:abstractNumId w:val="40"/>
  </w:num>
  <w:num w:numId="36" w16cid:durableId="65078966">
    <w:abstractNumId w:val="29"/>
  </w:num>
  <w:num w:numId="37" w16cid:durableId="182885916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299106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458291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2179977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439873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79173437">
    <w:abstractNumId w:val="1"/>
    <w:lvlOverride w:ilvl="0">
      <w:startOverride w:val="1"/>
    </w:lvlOverride>
  </w:num>
  <w:num w:numId="43" w16cid:durableId="19822714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54587598">
    <w:abstractNumId w:val="0"/>
    <w:lvlOverride w:ilvl="0">
      <w:startOverride w:val="1"/>
    </w:lvlOverride>
  </w:num>
  <w:num w:numId="45" w16cid:durableId="619797863">
    <w:abstractNumId w:val="8"/>
  </w:num>
  <w:num w:numId="46" w16cid:durableId="1884949940">
    <w:abstractNumId w:val="15"/>
  </w:num>
  <w:num w:numId="47" w16cid:durableId="869681057">
    <w:abstractNumId w:val="41"/>
  </w:num>
  <w:num w:numId="48" w16cid:durableId="1641037152">
    <w:abstractNumId w:val="6"/>
  </w:num>
  <w:num w:numId="49" w16cid:durableId="1164974917">
    <w:abstractNumId w:val="31"/>
  </w:num>
  <w:num w:numId="50" w16cid:durableId="2009626058">
    <w:abstractNumId w:val="26"/>
  </w:num>
  <w:num w:numId="51" w16cid:durableId="1495606141">
    <w:abstractNumId w:val="8"/>
  </w:num>
  <w:num w:numId="52" w16cid:durableId="1815633741">
    <w:abstractNumId w:val="41"/>
  </w:num>
  <w:num w:numId="53" w16cid:durableId="1952082707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hdrShapeDefaults>
    <o:shapedefaults v:ext="edit" spidmax="211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9465E"/>
    <w:rsid w:val="000100C5"/>
    <w:rsid w:val="0001711D"/>
    <w:rsid w:val="000423B4"/>
    <w:rsid w:val="0006600D"/>
    <w:rsid w:val="00092291"/>
    <w:rsid w:val="0009786F"/>
    <w:rsid w:val="000D1661"/>
    <w:rsid w:val="000E0CA6"/>
    <w:rsid w:val="000E75BE"/>
    <w:rsid w:val="00104AB3"/>
    <w:rsid w:val="001317E3"/>
    <w:rsid w:val="00171879"/>
    <w:rsid w:val="00173F3C"/>
    <w:rsid w:val="00176A08"/>
    <w:rsid w:val="0018529F"/>
    <w:rsid w:val="001A1E93"/>
    <w:rsid w:val="001C3563"/>
    <w:rsid w:val="001F5158"/>
    <w:rsid w:val="00207085"/>
    <w:rsid w:val="00231AEA"/>
    <w:rsid w:val="00236938"/>
    <w:rsid w:val="002503AB"/>
    <w:rsid w:val="00292D6E"/>
    <w:rsid w:val="002B499D"/>
    <w:rsid w:val="002D2F4B"/>
    <w:rsid w:val="002D47CF"/>
    <w:rsid w:val="002D7348"/>
    <w:rsid w:val="00302518"/>
    <w:rsid w:val="00353EA5"/>
    <w:rsid w:val="0036009D"/>
    <w:rsid w:val="00363E61"/>
    <w:rsid w:val="003672DD"/>
    <w:rsid w:val="0039465E"/>
    <w:rsid w:val="003A6931"/>
    <w:rsid w:val="003C14B6"/>
    <w:rsid w:val="003C3749"/>
    <w:rsid w:val="003D13F8"/>
    <w:rsid w:val="004155FB"/>
    <w:rsid w:val="00432627"/>
    <w:rsid w:val="00523F52"/>
    <w:rsid w:val="00585475"/>
    <w:rsid w:val="005B3FD0"/>
    <w:rsid w:val="005E2739"/>
    <w:rsid w:val="00617803"/>
    <w:rsid w:val="006C04B2"/>
    <w:rsid w:val="006D2103"/>
    <w:rsid w:val="006E44AC"/>
    <w:rsid w:val="0072548B"/>
    <w:rsid w:val="00743086"/>
    <w:rsid w:val="00762122"/>
    <w:rsid w:val="007D2264"/>
    <w:rsid w:val="007F21F4"/>
    <w:rsid w:val="00806773"/>
    <w:rsid w:val="008859A7"/>
    <w:rsid w:val="00887E25"/>
    <w:rsid w:val="008F6F3D"/>
    <w:rsid w:val="009432EA"/>
    <w:rsid w:val="00957BFD"/>
    <w:rsid w:val="00A53803"/>
    <w:rsid w:val="00AA2FE0"/>
    <w:rsid w:val="00AA303C"/>
    <w:rsid w:val="00AA3300"/>
    <w:rsid w:val="00B874E9"/>
    <w:rsid w:val="00BA2FD3"/>
    <w:rsid w:val="00BC2757"/>
    <w:rsid w:val="00BD02EB"/>
    <w:rsid w:val="00BF70BA"/>
    <w:rsid w:val="00C24454"/>
    <w:rsid w:val="00C25251"/>
    <w:rsid w:val="00C2753A"/>
    <w:rsid w:val="00C449C7"/>
    <w:rsid w:val="00C53B0D"/>
    <w:rsid w:val="00C620E2"/>
    <w:rsid w:val="00C6536C"/>
    <w:rsid w:val="00CB1AA5"/>
    <w:rsid w:val="00CC433C"/>
    <w:rsid w:val="00CC6BF1"/>
    <w:rsid w:val="00CE2F2C"/>
    <w:rsid w:val="00CF1E2A"/>
    <w:rsid w:val="00D46D76"/>
    <w:rsid w:val="00D55D1F"/>
    <w:rsid w:val="00D95185"/>
    <w:rsid w:val="00D964D4"/>
    <w:rsid w:val="00DC2F0C"/>
    <w:rsid w:val="00DD0708"/>
    <w:rsid w:val="00DD7C76"/>
    <w:rsid w:val="00E128E6"/>
    <w:rsid w:val="00E17EAC"/>
    <w:rsid w:val="00E222B2"/>
    <w:rsid w:val="00E248CD"/>
    <w:rsid w:val="00E32A97"/>
    <w:rsid w:val="00E556D4"/>
    <w:rsid w:val="00E609C2"/>
    <w:rsid w:val="00EA285F"/>
    <w:rsid w:val="00ED4044"/>
    <w:rsid w:val="00F20CDD"/>
    <w:rsid w:val="00FA739B"/>
    <w:rsid w:val="00FC7D9D"/>
    <w:rsid w:val="00FE174F"/>
    <w:rsid w:val="00FE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2"/>
    </o:shapelayout>
  </w:shapeDefaults>
  <w:decimalSymbol w:val=","/>
  <w:listSeparator w:val=";"/>
  <w14:docId w14:val="587D5BC9"/>
  <w15:docId w15:val="{348387E6-B643-4611-B05E-5492FA3A8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F21F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16" w:right="169" w:hanging="347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61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43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61" w:hanging="5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503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3A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503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503A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503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503AB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CC433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styleId="ab">
    <w:name w:val="Hyperlink"/>
    <w:basedOn w:val="a0"/>
    <w:uiPriority w:val="99"/>
    <w:semiHidden/>
    <w:unhideWhenUsed/>
    <w:rsid w:val="00FA73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47AFA-9CFB-4CE7-8A91-9352A9531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38</Pages>
  <Words>5475</Words>
  <Characters>31213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36615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/>
  <cp:keywords/>
  <dc:description/>
  <cp:lastModifiedBy>user</cp:lastModifiedBy>
  <cp:revision>5</cp:revision>
  <dcterms:created xsi:type="dcterms:W3CDTF">2022-10-30T05:28:00Z</dcterms:created>
  <dcterms:modified xsi:type="dcterms:W3CDTF">2023-11-19T16:02:00Z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2022-10-30T00:00:00Z</vt:filetime>
  </property>
</Properties>
</file>