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392"/>
        <w:gridCol w:w="2393"/>
        <w:gridCol w:w="1844"/>
        <w:gridCol w:w="2942"/>
      </w:tblGrid>
      <w:tr w:rsidR="0088593D" w:rsidTr="0081266F">
        <w:tc>
          <w:tcPr>
            <w:tcW w:w="9571" w:type="dxa"/>
            <w:gridSpan w:val="4"/>
          </w:tcPr>
          <w:p w:rsidR="0088593D" w:rsidRPr="003F62A2" w:rsidRDefault="0088593D" w:rsidP="001F5B0F">
            <w:pPr>
              <w:jc w:val="center"/>
              <w:rPr>
                <w:b/>
              </w:rPr>
            </w:pPr>
            <w:r w:rsidRPr="003F62A2">
              <w:rPr>
                <w:b/>
                <w:sz w:val="28"/>
              </w:rPr>
              <w:t>Название</w:t>
            </w:r>
            <w:r w:rsidR="00B129C2" w:rsidRPr="003F62A2">
              <w:rPr>
                <w:b/>
                <w:sz w:val="28"/>
              </w:rPr>
              <w:t xml:space="preserve"> </w:t>
            </w:r>
            <w:r w:rsidRPr="003F62A2">
              <w:rPr>
                <w:b/>
                <w:sz w:val="28"/>
              </w:rPr>
              <w:t>гормона</w:t>
            </w:r>
          </w:p>
        </w:tc>
      </w:tr>
      <w:tr w:rsidR="0088593D" w:rsidTr="0088593D">
        <w:tc>
          <w:tcPr>
            <w:tcW w:w="2392" w:type="dxa"/>
          </w:tcPr>
          <w:p w:rsidR="0088593D" w:rsidRDefault="0088593D">
            <w:r>
              <w:t>Формула</w:t>
            </w:r>
          </w:p>
          <w:p w:rsidR="0088593D" w:rsidRDefault="0088593D">
            <w:r>
              <w:t>Химическая природа/строение</w:t>
            </w:r>
          </w:p>
        </w:tc>
        <w:tc>
          <w:tcPr>
            <w:tcW w:w="2393" w:type="dxa"/>
          </w:tcPr>
          <w:p w:rsidR="0088593D" w:rsidRDefault="0088593D"/>
        </w:tc>
        <w:tc>
          <w:tcPr>
            <w:tcW w:w="1844" w:type="dxa"/>
          </w:tcPr>
          <w:p w:rsidR="0088593D" w:rsidRDefault="0088593D">
            <w:r>
              <w:t>Место синтеза</w:t>
            </w:r>
          </w:p>
          <w:p w:rsidR="0088593D" w:rsidRDefault="0088593D">
            <w:r>
              <w:t>Реакции/этапы синтеза</w:t>
            </w:r>
          </w:p>
        </w:tc>
        <w:tc>
          <w:tcPr>
            <w:tcW w:w="2942" w:type="dxa"/>
          </w:tcPr>
          <w:p w:rsidR="0088593D" w:rsidRDefault="0088593D"/>
        </w:tc>
      </w:tr>
      <w:tr w:rsidR="0088593D" w:rsidTr="0088593D">
        <w:trPr>
          <w:trHeight w:val="270"/>
        </w:trPr>
        <w:tc>
          <w:tcPr>
            <w:tcW w:w="2392" w:type="dxa"/>
            <w:vMerge w:val="restart"/>
          </w:tcPr>
          <w:p w:rsidR="0088593D" w:rsidRDefault="0088593D">
            <w:r>
              <w:t>Сигнал для синтеза/секреции</w:t>
            </w:r>
          </w:p>
        </w:tc>
        <w:tc>
          <w:tcPr>
            <w:tcW w:w="2393" w:type="dxa"/>
            <w:vMerge w:val="restart"/>
          </w:tcPr>
          <w:p w:rsidR="0088593D" w:rsidRDefault="0088593D"/>
        </w:tc>
        <w:tc>
          <w:tcPr>
            <w:tcW w:w="1844" w:type="dxa"/>
            <w:vMerge w:val="restart"/>
          </w:tcPr>
          <w:p w:rsidR="0088593D" w:rsidRDefault="0088593D">
            <w:r>
              <w:t>Передача сигнала</w:t>
            </w:r>
          </w:p>
        </w:tc>
        <w:tc>
          <w:tcPr>
            <w:tcW w:w="2942" w:type="dxa"/>
          </w:tcPr>
          <w:p w:rsidR="0088593D" w:rsidRDefault="0088593D">
            <w:r>
              <w:t>Через какие рецепторы</w:t>
            </w:r>
          </w:p>
        </w:tc>
      </w:tr>
      <w:tr w:rsidR="0088593D" w:rsidTr="0088593D">
        <w:trPr>
          <w:trHeight w:val="270"/>
        </w:trPr>
        <w:tc>
          <w:tcPr>
            <w:tcW w:w="2392" w:type="dxa"/>
            <w:vMerge/>
          </w:tcPr>
          <w:p w:rsidR="0088593D" w:rsidRDefault="0088593D"/>
        </w:tc>
        <w:tc>
          <w:tcPr>
            <w:tcW w:w="2393" w:type="dxa"/>
            <w:vMerge/>
          </w:tcPr>
          <w:p w:rsidR="0088593D" w:rsidRDefault="0088593D"/>
        </w:tc>
        <w:tc>
          <w:tcPr>
            <w:tcW w:w="1844" w:type="dxa"/>
            <w:vMerge/>
          </w:tcPr>
          <w:p w:rsidR="0088593D" w:rsidRDefault="0088593D"/>
        </w:tc>
        <w:tc>
          <w:tcPr>
            <w:tcW w:w="2942" w:type="dxa"/>
          </w:tcPr>
          <w:p w:rsidR="0088593D" w:rsidRDefault="0088593D">
            <w:r>
              <w:t>Вторичные посредники</w:t>
            </w:r>
            <w:r w:rsidR="00B129C2">
              <w:t xml:space="preserve"> (перечислить, если есть)</w:t>
            </w:r>
          </w:p>
        </w:tc>
      </w:tr>
      <w:tr w:rsidR="00B129C2" w:rsidTr="0088593D">
        <w:tc>
          <w:tcPr>
            <w:tcW w:w="2392" w:type="dxa"/>
            <w:vMerge w:val="restart"/>
          </w:tcPr>
          <w:p w:rsidR="00B129C2" w:rsidRDefault="00B129C2">
            <w:r>
              <w:t>Клетки мишени</w:t>
            </w:r>
          </w:p>
        </w:tc>
        <w:tc>
          <w:tcPr>
            <w:tcW w:w="2393" w:type="dxa"/>
            <w:vMerge w:val="restart"/>
          </w:tcPr>
          <w:p w:rsidR="00B129C2" w:rsidRDefault="00B129C2">
            <w:r>
              <w:t>Орган 1</w:t>
            </w:r>
          </w:p>
        </w:tc>
        <w:tc>
          <w:tcPr>
            <w:tcW w:w="1844" w:type="dxa"/>
          </w:tcPr>
          <w:p w:rsidR="00B129C2" w:rsidRDefault="00B129C2">
            <w:r>
              <w:t>Действие</w:t>
            </w:r>
          </w:p>
        </w:tc>
        <w:tc>
          <w:tcPr>
            <w:tcW w:w="2942" w:type="dxa"/>
          </w:tcPr>
          <w:p w:rsidR="00B129C2" w:rsidRDefault="00B129C2">
            <w:r>
              <w:t xml:space="preserve">Пояснение </w:t>
            </w:r>
          </w:p>
        </w:tc>
      </w:tr>
      <w:tr w:rsidR="00CC41C5" w:rsidTr="0088593D">
        <w:tc>
          <w:tcPr>
            <w:tcW w:w="2392" w:type="dxa"/>
            <w:vMerge/>
          </w:tcPr>
          <w:p w:rsidR="00CC41C5" w:rsidRDefault="00CC41C5"/>
        </w:tc>
        <w:tc>
          <w:tcPr>
            <w:tcW w:w="2393" w:type="dxa"/>
            <w:vMerge/>
          </w:tcPr>
          <w:p w:rsidR="00CC41C5" w:rsidRDefault="00CC41C5"/>
        </w:tc>
        <w:tc>
          <w:tcPr>
            <w:tcW w:w="1844" w:type="dxa"/>
          </w:tcPr>
          <w:p w:rsidR="00CC41C5" w:rsidRDefault="00CC41C5" w:rsidP="00D300C6">
            <w:r>
              <w:t>Действие</w:t>
            </w:r>
          </w:p>
        </w:tc>
        <w:tc>
          <w:tcPr>
            <w:tcW w:w="2942" w:type="dxa"/>
          </w:tcPr>
          <w:p w:rsidR="00CC41C5" w:rsidRDefault="00CC41C5" w:rsidP="00D300C6">
            <w:r>
              <w:t xml:space="preserve">Пояснение </w:t>
            </w:r>
          </w:p>
        </w:tc>
      </w:tr>
      <w:tr w:rsidR="0088593D" w:rsidTr="0088593D">
        <w:tc>
          <w:tcPr>
            <w:tcW w:w="2392" w:type="dxa"/>
            <w:vMerge/>
          </w:tcPr>
          <w:p w:rsidR="0088593D" w:rsidRDefault="0088593D"/>
        </w:tc>
        <w:tc>
          <w:tcPr>
            <w:tcW w:w="2393" w:type="dxa"/>
            <w:vMerge w:val="restart"/>
          </w:tcPr>
          <w:p w:rsidR="0088593D" w:rsidRPr="00B129C2" w:rsidRDefault="0088593D" w:rsidP="00B129C2">
            <w:pPr>
              <w:rPr>
                <w:i/>
              </w:rPr>
            </w:pPr>
            <w:r w:rsidRPr="00B129C2">
              <w:rPr>
                <w:i/>
              </w:rPr>
              <w:t>Пример</w:t>
            </w:r>
            <w:r w:rsidR="00B129C2" w:rsidRPr="00B129C2">
              <w:rPr>
                <w:i/>
              </w:rPr>
              <w:t xml:space="preserve"> заполнения</w:t>
            </w:r>
          </w:p>
          <w:p w:rsidR="00B129C2" w:rsidRPr="00B129C2" w:rsidRDefault="00B129C2" w:rsidP="00B129C2">
            <w:pPr>
              <w:rPr>
                <w:i/>
              </w:rPr>
            </w:pPr>
            <w:r w:rsidRPr="00B129C2">
              <w:rPr>
                <w:i/>
              </w:rPr>
              <w:t>Печень</w:t>
            </w:r>
          </w:p>
        </w:tc>
        <w:tc>
          <w:tcPr>
            <w:tcW w:w="1844" w:type="dxa"/>
          </w:tcPr>
          <w:p w:rsidR="0088593D" w:rsidRPr="00B129C2" w:rsidRDefault="0088593D">
            <w:pPr>
              <w:rPr>
                <w:i/>
              </w:rPr>
            </w:pPr>
            <w:r w:rsidRPr="00B129C2">
              <w:rPr>
                <w:i/>
              </w:rPr>
              <w:t>Индукция ферментов ГНГ</w:t>
            </w:r>
          </w:p>
        </w:tc>
        <w:tc>
          <w:tcPr>
            <w:tcW w:w="2942" w:type="dxa"/>
          </w:tcPr>
          <w:p w:rsidR="0088593D" w:rsidRPr="00B129C2" w:rsidRDefault="0088593D">
            <w:pPr>
              <w:rPr>
                <w:i/>
              </w:rPr>
            </w:pPr>
            <w:r w:rsidRPr="00B129C2">
              <w:rPr>
                <w:i/>
              </w:rPr>
              <w:t>Перечисление ферментов, синтез которых повышается после действия гормона</w:t>
            </w:r>
          </w:p>
        </w:tc>
      </w:tr>
      <w:tr w:rsidR="0088593D" w:rsidTr="0088593D">
        <w:tc>
          <w:tcPr>
            <w:tcW w:w="2392" w:type="dxa"/>
            <w:vMerge/>
          </w:tcPr>
          <w:p w:rsidR="0088593D" w:rsidRDefault="0088593D"/>
        </w:tc>
        <w:tc>
          <w:tcPr>
            <w:tcW w:w="2393" w:type="dxa"/>
            <w:vMerge/>
          </w:tcPr>
          <w:p w:rsidR="0088593D" w:rsidRPr="00B129C2" w:rsidRDefault="0088593D">
            <w:pPr>
              <w:rPr>
                <w:i/>
              </w:rPr>
            </w:pPr>
          </w:p>
        </w:tc>
        <w:tc>
          <w:tcPr>
            <w:tcW w:w="1844" w:type="dxa"/>
          </w:tcPr>
          <w:p w:rsidR="0088593D" w:rsidRPr="00B129C2" w:rsidRDefault="0088593D">
            <w:pPr>
              <w:rPr>
                <w:i/>
              </w:rPr>
            </w:pPr>
            <w:r w:rsidRPr="00B129C2">
              <w:rPr>
                <w:i/>
              </w:rPr>
              <w:t>Усиление гликолиза</w:t>
            </w:r>
          </w:p>
        </w:tc>
        <w:tc>
          <w:tcPr>
            <w:tcW w:w="2942" w:type="dxa"/>
          </w:tcPr>
          <w:p w:rsidR="0088593D" w:rsidRPr="00B129C2" w:rsidRDefault="0088593D">
            <w:pPr>
              <w:rPr>
                <w:i/>
              </w:rPr>
            </w:pPr>
            <w:r w:rsidRPr="00B129C2">
              <w:rPr>
                <w:i/>
              </w:rPr>
              <w:t>Активация фермента</w:t>
            </w:r>
            <w:proofErr w:type="gramStart"/>
            <w:r w:rsidRPr="00B129C2">
              <w:rPr>
                <w:i/>
              </w:rPr>
              <w:t>1</w:t>
            </w:r>
            <w:proofErr w:type="gramEnd"/>
            <w:r w:rsidRPr="00B129C2">
              <w:rPr>
                <w:i/>
              </w:rPr>
              <w:t>, фермента2,…</w:t>
            </w:r>
          </w:p>
        </w:tc>
      </w:tr>
      <w:tr w:rsidR="0088593D" w:rsidTr="0088593D">
        <w:tc>
          <w:tcPr>
            <w:tcW w:w="2392" w:type="dxa"/>
            <w:vMerge/>
          </w:tcPr>
          <w:p w:rsidR="0088593D" w:rsidRDefault="0088593D"/>
        </w:tc>
        <w:tc>
          <w:tcPr>
            <w:tcW w:w="2393" w:type="dxa"/>
            <w:vMerge/>
          </w:tcPr>
          <w:p w:rsidR="0088593D" w:rsidRPr="00B129C2" w:rsidRDefault="0088593D">
            <w:pPr>
              <w:rPr>
                <w:i/>
              </w:rPr>
            </w:pPr>
          </w:p>
        </w:tc>
        <w:tc>
          <w:tcPr>
            <w:tcW w:w="1844" w:type="dxa"/>
          </w:tcPr>
          <w:p w:rsidR="0088593D" w:rsidRPr="00B129C2" w:rsidRDefault="0088593D">
            <w:pPr>
              <w:rPr>
                <w:i/>
              </w:rPr>
            </w:pPr>
            <w:r w:rsidRPr="00B129C2">
              <w:rPr>
                <w:i/>
              </w:rPr>
              <w:t>Торможение распада гликогена</w:t>
            </w:r>
          </w:p>
        </w:tc>
        <w:tc>
          <w:tcPr>
            <w:tcW w:w="2942" w:type="dxa"/>
          </w:tcPr>
          <w:p w:rsidR="0088593D" w:rsidRPr="00B129C2" w:rsidRDefault="0088593D">
            <w:pPr>
              <w:rPr>
                <w:i/>
              </w:rPr>
            </w:pPr>
            <w:r w:rsidRPr="00B129C2">
              <w:rPr>
                <w:i/>
              </w:rPr>
              <w:t>Ингибирует фермент 1, фермент</w:t>
            </w:r>
            <w:proofErr w:type="gramStart"/>
            <w:r w:rsidRPr="00B129C2">
              <w:rPr>
                <w:i/>
              </w:rPr>
              <w:t>2</w:t>
            </w:r>
            <w:proofErr w:type="gramEnd"/>
            <w:r w:rsidRPr="00B129C2">
              <w:rPr>
                <w:i/>
              </w:rPr>
              <w:t>,…</w:t>
            </w:r>
          </w:p>
        </w:tc>
      </w:tr>
      <w:tr w:rsidR="00B129C2" w:rsidTr="00885F0C">
        <w:tc>
          <w:tcPr>
            <w:tcW w:w="2392" w:type="dxa"/>
          </w:tcPr>
          <w:p w:rsidR="00B129C2" w:rsidRDefault="00B129C2">
            <w:proofErr w:type="spellStart"/>
            <w:r>
              <w:t>Инактивация</w:t>
            </w:r>
            <w:proofErr w:type="spellEnd"/>
          </w:p>
        </w:tc>
        <w:tc>
          <w:tcPr>
            <w:tcW w:w="7179" w:type="dxa"/>
            <w:gridSpan w:val="3"/>
          </w:tcPr>
          <w:p w:rsidR="00B129C2" w:rsidRDefault="00B129C2">
            <w:r>
              <w:t>Где и как гормон разрушается после окончания своего действия</w:t>
            </w:r>
          </w:p>
        </w:tc>
      </w:tr>
      <w:tr w:rsidR="00B129C2" w:rsidTr="00E92030">
        <w:tc>
          <w:tcPr>
            <w:tcW w:w="2392" w:type="dxa"/>
          </w:tcPr>
          <w:p w:rsidR="00B129C2" w:rsidRDefault="00B129C2">
            <w:r>
              <w:t>Патологии</w:t>
            </w:r>
          </w:p>
        </w:tc>
        <w:tc>
          <w:tcPr>
            <w:tcW w:w="2393" w:type="dxa"/>
          </w:tcPr>
          <w:p w:rsidR="00B129C2" w:rsidRDefault="00B129C2">
            <w:r>
              <w:t>причина</w:t>
            </w:r>
          </w:p>
        </w:tc>
        <w:tc>
          <w:tcPr>
            <w:tcW w:w="4786" w:type="dxa"/>
            <w:gridSpan w:val="2"/>
          </w:tcPr>
          <w:p w:rsidR="00B129C2" w:rsidRDefault="00B129C2">
            <w:r>
              <w:t>проявления</w:t>
            </w:r>
          </w:p>
        </w:tc>
      </w:tr>
      <w:tr w:rsidR="00B129C2" w:rsidTr="005515BD">
        <w:tc>
          <w:tcPr>
            <w:tcW w:w="2392" w:type="dxa"/>
          </w:tcPr>
          <w:p w:rsidR="00B129C2" w:rsidRDefault="00B129C2" w:rsidP="00B129C2">
            <w:pPr>
              <w:rPr>
                <w:i/>
              </w:rPr>
            </w:pPr>
            <w:r w:rsidRPr="00B129C2">
              <w:rPr>
                <w:i/>
              </w:rPr>
              <w:t>Пример</w:t>
            </w:r>
            <w:r>
              <w:rPr>
                <w:i/>
              </w:rPr>
              <w:t xml:space="preserve">  </w:t>
            </w:r>
          </w:p>
          <w:p w:rsidR="00B129C2" w:rsidRPr="00B129C2" w:rsidRDefault="00B129C2" w:rsidP="00B129C2">
            <w:pPr>
              <w:rPr>
                <w:i/>
              </w:rPr>
            </w:pPr>
            <w:r>
              <w:rPr>
                <w:i/>
              </w:rPr>
              <w:t>Сахарный диабет I</w:t>
            </w:r>
          </w:p>
        </w:tc>
        <w:tc>
          <w:tcPr>
            <w:tcW w:w="2393" w:type="dxa"/>
          </w:tcPr>
          <w:p w:rsidR="00B129C2" w:rsidRPr="00B129C2" w:rsidRDefault="00B129C2" w:rsidP="00B129C2">
            <w:pPr>
              <w:rPr>
                <w:i/>
              </w:rPr>
            </w:pPr>
            <w:r w:rsidRPr="00B129C2">
              <w:rPr>
                <w:i/>
              </w:rPr>
              <w:t>Абсолютная недостаточность инсулина</w:t>
            </w:r>
          </w:p>
        </w:tc>
        <w:tc>
          <w:tcPr>
            <w:tcW w:w="4786" w:type="dxa"/>
            <w:gridSpan w:val="2"/>
          </w:tcPr>
          <w:p w:rsidR="00B129C2" w:rsidRPr="00B129C2" w:rsidRDefault="00B129C2">
            <w:pPr>
              <w:rPr>
                <w:i/>
              </w:rPr>
            </w:pPr>
            <w:r w:rsidRPr="00B129C2">
              <w:rPr>
                <w:i/>
              </w:rPr>
              <w:t>Углеводный обмен: увеличение глюкозы в крови из-за увеличения распада гликогена, уменьшения ….</w:t>
            </w:r>
          </w:p>
          <w:p w:rsidR="00B129C2" w:rsidRPr="00B129C2" w:rsidRDefault="00B129C2">
            <w:pPr>
              <w:rPr>
                <w:i/>
              </w:rPr>
            </w:pPr>
            <w:r w:rsidRPr="00B129C2">
              <w:rPr>
                <w:i/>
              </w:rPr>
              <w:t>Липидный обмен: ….</w:t>
            </w:r>
          </w:p>
          <w:p w:rsidR="00B129C2" w:rsidRPr="00B129C2" w:rsidRDefault="00B129C2">
            <w:pPr>
              <w:rPr>
                <w:i/>
              </w:rPr>
            </w:pPr>
          </w:p>
        </w:tc>
      </w:tr>
      <w:tr w:rsidR="00B129C2" w:rsidTr="003908DF">
        <w:tc>
          <w:tcPr>
            <w:tcW w:w="2392" w:type="dxa"/>
          </w:tcPr>
          <w:p w:rsidR="00B129C2" w:rsidRDefault="00B129C2">
            <w:r>
              <w:rPr>
                <w:i/>
              </w:rPr>
              <w:t xml:space="preserve">Сахарный диабет I </w:t>
            </w:r>
            <w:proofErr w:type="spellStart"/>
            <w:r>
              <w:rPr>
                <w:i/>
              </w:rPr>
              <w:t>I</w:t>
            </w:r>
            <w:proofErr w:type="spellEnd"/>
          </w:p>
        </w:tc>
        <w:tc>
          <w:tcPr>
            <w:tcW w:w="2393" w:type="dxa"/>
          </w:tcPr>
          <w:p w:rsidR="00B129C2" w:rsidRPr="00B129C2" w:rsidRDefault="00B129C2">
            <w:pPr>
              <w:rPr>
                <w:i/>
              </w:rPr>
            </w:pPr>
            <w:r w:rsidRPr="00B129C2">
              <w:rPr>
                <w:i/>
              </w:rPr>
              <w:t xml:space="preserve">Относительная недостаточность инсулина (нарушение передачи сигнала </w:t>
            </w:r>
            <w:proofErr w:type="gramStart"/>
            <w:r w:rsidRPr="00B129C2">
              <w:rPr>
                <w:i/>
              </w:rPr>
              <w:t>из-за</w:t>
            </w:r>
            <w:proofErr w:type="gramEnd"/>
            <w:r w:rsidRPr="00B129C2">
              <w:rPr>
                <w:i/>
              </w:rPr>
              <w:t>…)</w:t>
            </w:r>
          </w:p>
        </w:tc>
        <w:tc>
          <w:tcPr>
            <w:tcW w:w="4786" w:type="dxa"/>
            <w:gridSpan w:val="2"/>
          </w:tcPr>
          <w:p w:rsidR="00B129C2" w:rsidRPr="00B129C2" w:rsidRDefault="00B129C2" w:rsidP="00B129C2">
            <w:pPr>
              <w:rPr>
                <w:i/>
              </w:rPr>
            </w:pPr>
            <w:r w:rsidRPr="00B129C2">
              <w:rPr>
                <w:i/>
              </w:rPr>
              <w:t>Углеводный обмен: ….</w:t>
            </w:r>
          </w:p>
          <w:p w:rsidR="00B129C2" w:rsidRPr="00B129C2" w:rsidRDefault="00B129C2" w:rsidP="00B129C2">
            <w:pPr>
              <w:rPr>
                <w:i/>
              </w:rPr>
            </w:pPr>
            <w:r w:rsidRPr="00B129C2">
              <w:rPr>
                <w:i/>
              </w:rPr>
              <w:t>Липидный обмен: ….</w:t>
            </w:r>
          </w:p>
          <w:p w:rsidR="00B129C2" w:rsidRPr="00B129C2" w:rsidRDefault="00B129C2">
            <w:pPr>
              <w:rPr>
                <w:i/>
              </w:rPr>
            </w:pPr>
          </w:p>
        </w:tc>
      </w:tr>
    </w:tbl>
    <w:p w:rsidR="0088593D" w:rsidRDefault="0088593D"/>
    <w:sectPr w:rsidR="0088593D" w:rsidSect="00B1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3E5C"/>
    <w:multiLevelType w:val="hybridMultilevel"/>
    <w:tmpl w:val="0C8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93D"/>
    <w:rsid w:val="001F5B0F"/>
    <w:rsid w:val="002B58A0"/>
    <w:rsid w:val="003F62A2"/>
    <w:rsid w:val="0088593D"/>
    <w:rsid w:val="00A3684B"/>
    <w:rsid w:val="00B129C2"/>
    <w:rsid w:val="00BE05B7"/>
    <w:rsid w:val="00CC41C5"/>
    <w:rsid w:val="00D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2020-04-16T00:46:00Z</dcterms:created>
  <dcterms:modified xsi:type="dcterms:W3CDTF">2020-04-16T01:11:00Z</dcterms:modified>
</cp:coreProperties>
</file>