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87E65" w14:textId="77777777" w:rsidR="002068D9" w:rsidRDefault="00DB3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4235B98A" w14:textId="77777777" w:rsidR="002068D9" w:rsidRDefault="00DB3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 университет</w:t>
      </w:r>
    </w:p>
    <w:p w14:paraId="221BBC99" w14:textId="77777777" w:rsidR="002068D9" w:rsidRDefault="00DB3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профессора В.Ф. Войно-Ясенецкого»</w:t>
      </w:r>
    </w:p>
    <w:p w14:paraId="1D1F0EC7" w14:textId="77777777" w:rsidR="002068D9" w:rsidRDefault="00DB3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4B86AFED" w14:textId="77777777" w:rsidR="002068D9" w:rsidRDefault="00DB3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Фармацевтический колледж</w:t>
      </w:r>
      <w:r>
        <w:rPr>
          <w:rFonts w:ascii="Times New Roman" w:hAnsi="Times New Roman" w:cs="Times New Roman"/>
          <w:sz w:val="28"/>
          <w:szCs w:val="28"/>
        </w:rPr>
        <w:cr/>
      </w:r>
    </w:p>
    <w:p w14:paraId="0917E374" w14:textId="77777777" w:rsidR="002068D9" w:rsidRDefault="002068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7D9023" w14:textId="77777777" w:rsidR="002068D9" w:rsidRDefault="002068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0F74FF" w14:textId="77777777" w:rsidR="002068D9" w:rsidRDefault="00DB38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14:paraId="3C080BDD" w14:textId="77777777" w:rsidR="002068D9" w:rsidRDefault="00DB3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u w:val="single"/>
        </w:rPr>
        <w:t>Рекламно-информационная выкладка товаров аптечного ассортимента на примере аптеки</w:t>
      </w:r>
    </w:p>
    <w:p w14:paraId="1BBC0417" w14:textId="77777777" w:rsidR="002068D9" w:rsidRDefault="00DB3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специальности__</w:t>
      </w:r>
      <w:r>
        <w:rPr>
          <w:rFonts w:ascii="Times New Roman" w:hAnsi="Times New Roman" w:cs="Times New Roman"/>
          <w:sz w:val="28"/>
          <w:szCs w:val="28"/>
          <w:u w:val="single"/>
        </w:rPr>
        <w:t>33.02.01 Фармация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16F5A1ED" w14:textId="77777777" w:rsidR="002068D9" w:rsidRDefault="00DB3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14:paraId="6851C415" w14:textId="77777777" w:rsidR="002068D9" w:rsidRDefault="00DB38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ПМ._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___Организация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деятельно</w:t>
      </w:r>
      <w:r>
        <w:rPr>
          <w:rFonts w:ascii="Times New Roman" w:hAnsi="Times New Roman" w:cs="Times New Roman"/>
          <w:sz w:val="28"/>
          <w:szCs w:val="28"/>
          <w:u w:val="single"/>
        </w:rPr>
        <w:t>сти аптеки и е</w:t>
      </w:r>
      <w:r>
        <w:rPr>
          <w:rFonts w:ascii="Times New Roman" w:hAnsi="Times New Roman" w:cs="Times New Roman"/>
          <w:sz w:val="28"/>
          <w:szCs w:val="28"/>
          <w:u w:val="single"/>
        </w:rPr>
        <w:t>ё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структурных подразделений</w:t>
      </w:r>
    </w:p>
    <w:p w14:paraId="23DC424E" w14:textId="77777777" w:rsidR="002068D9" w:rsidRDefault="00DB3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профессионального модуля</w:t>
      </w:r>
    </w:p>
    <w:p w14:paraId="53E87AA8" w14:textId="77777777" w:rsidR="002068D9" w:rsidRDefault="002068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B67472" w14:textId="77777777" w:rsidR="002068D9" w:rsidRDefault="00DB3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ДК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_Организация и экономика фармации_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2A9E0518" w14:textId="77777777" w:rsidR="002068D9" w:rsidRDefault="00DB3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междисциплинарного курса (дисциплины)</w:t>
      </w:r>
    </w:p>
    <w:p w14:paraId="0B362EBB" w14:textId="77777777" w:rsidR="002068D9" w:rsidRDefault="00DB3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____</w:t>
      </w:r>
      <w:r>
        <w:rPr>
          <w:rFonts w:ascii="Times New Roman" w:hAnsi="Times New Roman" w:cs="Times New Roman"/>
          <w:sz w:val="28"/>
          <w:szCs w:val="28"/>
          <w:u w:val="single"/>
        </w:rPr>
        <w:t>Попова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К.А.</w:t>
      </w:r>
      <w:r>
        <w:rPr>
          <w:rFonts w:ascii="Times New Roman" w:hAnsi="Times New Roman" w:cs="Times New Roman"/>
          <w:sz w:val="28"/>
          <w:szCs w:val="28"/>
        </w:rPr>
        <w:t xml:space="preserve">_____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</w:t>
      </w:r>
    </w:p>
    <w:p w14:paraId="38AB7A93" w14:textId="77777777" w:rsidR="002068D9" w:rsidRDefault="00DB38ED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инициалы, дата                                    подпись</w:t>
      </w:r>
    </w:p>
    <w:p w14:paraId="258A2D8C" w14:textId="77777777" w:rsidR="002068D9" w:rsidRDefault="00DB3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Анишева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Л.А.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___                                           ______________</w:t>
      </w:r>
    </w:p>
    <w:p w14:paraId="41022D06" w14:textId="77777777" w:rsidR="002068D9" w:rsidRDefault="00DB3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инициалы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14:paraId="0B861EDE" w14:textId="77777777" w:rsidR="002068D9" w:rsidRDefault="00DB3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оценена: _____________________</w:t>
      </w:r>
    </w:p>
    <w:p w14:paraId="335ADC67" w14:textId="77777777" w:rsidR="002068D9" w:rsidRDefault="00DB3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(оценка, дата)</w:t>
      </w:r>
    </w:p>
    <w:p w14:paraId="3FC62646" w14:textId="77777777" w:rsidR="002068D9" w:rsidRDefault="002068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71084" w14:textId="77777777" w:rsidR="002068D9" w:rsidRDefault="002068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015D90" w14:textId="77777777" w:rsidR="002068D9" w:rsidRDefault="002068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6F2D56" w14:textId="77777777" w:rsidR="002068D9" w:rsidRDefault="002068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B15C8" w14:textId="77777777" w:rsidR="002068D9" w:rsidRDefault="002068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EF75D1" w14:textId="77777777" w:rsidR="002068D9" w:rsidRDefault="00DB3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2021</w:t>
      </w:r>
    </w:p>
    <w:p w14:paraId="0C87BCCE" w14:textId="77777777" w:rsidR="002068D9" w:rsidRDefault="002068D9">
      <w:pPr>
        <w:jc w:val="center"/>
        <w:rPr>
          <w:rFonts w:ascii="Times New Roman" w:hAnsi="Times New Roman" w:cs="Times New Roman"/>
          <w:sz w:val="28"/>
          <w:szCs w:val="28"/>
        </w:rPr>
        <w:sectPr w:rsidR="002068D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0"/>
          <w:titlePg/>
          <w:docGrid w:linePitch="360"/>
        </w:sectPr>
      </w:pPr>
    </w:p>
    <w:p w14:paraId="4E62D133" w14:textId="77777777" w:rsidR="002068D9" w:rsidRDefault="002068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SimSun" w:hAnsi="Times New Roman" w:cs="Times New Roman"/>
          <w:sz w:val="28"/>
          <w:szCs w:val="28"/>
        </w:rPr>
        <w:id w:val="147473377"/>
        <w15:color w:val="DBDBDB"/>
        <w:docPartObj>
          <w:docPartGallery w:val="Table of Contents"/>
          <w:docPartUnique/>
        </w:docPartObj>
      </w:sdtPr>
      <w:sdtEndPr/>
      <w:sdtContent>
        <w:p w14:paraId="40006B5E" w14:textId="77777777" w:rsidR="002068D9" w:rsidRDefault="00DB38ED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SimSun" w:hAnsi="Times New Roman" w:cs="Times New Roman"/>
              <w:sz w:val="28"/>
              <w:szCs w:val="28"/>
            </w:rPr>
            <w:t>СОДЕРЖАНИЕ</w:t>
          </w:r>
        </w:p>
        <w:p w14:paraId="6B23C6D1" w14:textId="77777777" w:rsidR="002068D9" w:rsidRDefault="00DB38ED">
          <w:pPr>
            <w:pStyle w:val="11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sz w:val="28"/>
              <w:szCs w:val="28"/>
            </w:rPr>
            <w:instrText xml:space="preserve">TOC \o "1-3" \h \u </w:instrText>
          </w:r>
          <w:r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7107" w:history="1"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_Toc27107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568F3FAD" w14:textId="77777777" w:rsidR="002068D9" w:rsidRDefault="00DB38ED">
          <w:pPr>
            <w:pStyle w:val="11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hyperlink w:anchor="_Toc17992" w:history="1">
            <w:r>
              <w:rPr>
                <w:rFonts w:ascii="Times New Roman" w:hAnsi="Times New Roman"/>
                <w:sz w:val="28"/>
                <w:szCs w:val="28"/>
              </w:rPr>
              <w:t>ГЛАВА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ЕОРЕТИЧЕСКИЕ ОСНОВЫ РЕКЛАМНО-ИНФОРМАЦИОННОЙ ВЫКЛАДКИ ТОВАРОВ АПТЕЧНОГО АССОРТИМЕНТА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_Toc17992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508AC483" w14:textId="77777777" w:rsidR="002068D9" w:rsidRDefault="00DB38ED">
          <w:pPr>
            <w:pStyle w:val="30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hyperlink w:anchor="_Toc5345" w:history="1">
            <w:r>
              <w:rPr>
                <w:rFonts w:ascii="Times New Roman" w:hAnsi="Times New Roman"/>
                <w:sz w:val="28"/>
                <w:szCs w:val="28"/>
              </w:rPr>
              <w:t>1.1 Основные правила выкладки товаров в аптеке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_Toc5345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76A1A84F" w14:textId="77777777" w:rsidR="002068D9" w:rsidRDefault="00DB38ED">
          <w:pPr>
            <w:pStyle w:val="30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hyperlink w:anchor="_Toc5611" w:history="1">
            <w:r>
              <w:rPr>
                <w:rFonts w:ascii="Times New Roman" w:hAnsi="Times New Roman"/>
                <w:sz w:val="28"/>
                <w:szCs w:val="28"/>
              </w:rPr>
              <w:t>1.2 Приемы рекламно-информационной выкладки в аптеке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_Toc5611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32C2CCEB" w14:textId="77777777" w:rsidR="002068D9" w:rsidRDefault="00DB38ED">
          <w:pPr>
            <w:pStyle w:val="30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hyperlink w:anchor="_Toc17336" w:history="1">
            <w:r>
              <w:rPr>
                <w:rFonts w:ascii="Times New Roman" w:hAnsi="Times New Roman"/>
                <w:sz w:val="28"/>
                <w:szCs w:val="28"/>
              </w:rPr>
              <w:t>1.3 Выкладка товаров в аптеках открытого и закрытого типа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</w:instrText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_Toc17336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763C34B3" w14:textId="77777777" w:rsidR="002068D9" w:rsidRDefault="00DB38ED">
          <w:pPr>
            <w:pStyle w:val="20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hyperlink w:anchor="_Toc322" w:history="1">
            <w:r>
              <w:rPr>
                <w:rFonts w:ascii="Times New Roman" w:hAnsi="Times New Roman"/>
                <w:sz w:val="28"/>
                <w:szCs w:val="28"/>
              </w:rPr>
              <w:t>ГЛАВА 2. РЕКЛАМНО-ИНФОРМАЦИОННАЯ ВЫКЛАДКА ТОВАРОВ АПТЕЧНОГО АССОРТИМЕНТА В АПТЕКИ «ГАРМОНИЯ ЗДОРОВЬЯ»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_Toc322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7EBEB55A" w14:textId="77777777" w:rsidR="002068D9" w:rsidRDefault="00DB38ED">
          <w:pPr>
            <w:pStyle w:val="30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hyperlink w:anchor="_Toc9924" w:history="1">
            <w:r>
              <w:rPr>
                <w:rFonts w:ascii="Times New Roman" w:hAnsi="Times New Roman"/>
                <w:sz w:val="28"/>
                <w:szCs w:val="28"/>
              </w:rPr>
              <w:t>2.1 Общая характеристика аптеки – базы исследования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_Toc9924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7540477C" w14:textId="77777777" w:rsidR="002068D9" w:rsidRDefault="00DB38ED">
          <w:pPr>
            <w:pStyle w:val="30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hyperlink w:anchor="_Toc17166" w:history="1">
            <w:r>
              <w:rPr>
                <w:rFonts w:ascii="Times New Roman" w:hAnsi="Times New Roman"/>
                <w:sz w:val="28"/>
                <w:szCs w:val="28"/>
              </w:rPr>
              <w:t xml:space="preserve">2.2 Правила выкладки </w:t>
            </w:r>
            <w:r>
              <w:rPr>
                <w:rFonts w:ascii="Times New Roman" w:hAnsi="Times New Roman"/>
                <w:sz w:val="28"/>
                <w:szCs w:val="28"/>
              </w:rPr>
              <w:t>товаров в аптечной сети «Гармония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здоровья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_Toc17166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3E0361C0" w14:textId="77777777" w:rsidR="002068D9" w:rsidRDefault="00DB38ED">
          <w:pPr>
            <w:pStyle w:val="30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hyperlink w:anchor="_Toc4656" w:history="1">
            <w:r>
              <w:rPr>
                <w:rFonts w:ascii="Times New Roman" w:hAnsi="Times New Roman"/>
                <w:sz w:val="28"/>
                <w:szCs w:val="28"/>
              </w:rPr>
              <w:t>2.3 Влияние рекламно-информационной выкладки товаров аптечного ассортимента на спрос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</w:instrText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c4656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22C9C66A" w14:textId="77777777" w:rsidR="002068D9" w:rsidRDefault="00DB38ED">
          <w:pPr>
            <w:pStyle w:val="11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hyperlink w:anchor="_Toc6522" w:history="1"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_Toc6522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31CD84CF" w14:textId="77777777" w:rsidR="002068D9" w:rsidRDefault="00DB38ED">
          <w:pPr>
            <w:pStyle w:val="11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hyperlink w:anchor="_Toc17279" w:history="1">
            <w:r>
              <w:rPr>
                <w:rFonts w:ascii="Times New Roman" w:hAnsi="Times New Roman"/>
                <w:sz w:val="28"/>
                <w:szCs w:val="28"/>
              </w:rPr>
              <w:t>СПИСОК ИСПОЛЬЗУЕМЫХ ИСТОЧНИКОВ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_Toc17279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346CCACC" w14:textId="77777777" w:rsidR="002068D9" w:rsidRDefault="00DB38ED">
          <w:pPr>
            <w:spacing w:line="360" w:lineRule="auto"/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4CACC688" w14:textId="77777777" w:rsidR="002068D9" w:rsidRDefault="00DB3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4921C1" w14:textId="77777777" w:rsidR="002068D9" w:rsidRDefault="00DB38ED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27107"/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bookmarkEnd w:id="0"/>
    </w:p>
    <w:p w14:paraId="5FA0B47D" w14:textId="77777777" w:rsidR="002068D9" w:rsidRDefault="002068D9">
      <w:pPr>
        <w:spacing w:line="360" w:lineRule="auto"/>
      </w:pPr>
    </w:p>
    <w:p w14:paraId="33391546" w14:textId="77777777" w:rsidR="002068D9" w:rsidRDefault="00DB38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 время существует большой кругозор формата аптек, которые уверенно развиваются, растут и захватывают рынок. Независимым аптекам и аптечным сетям необходимо постоянно совершенствовать методы продаж, для того чтобы сохранить своих покупателей, привлеч</w:t>
      </w:r>
      <w:r>
        <w:rPr>
          <w:rFonts w:ascii="Times New Roman" w:hAnsi="Times New Roman" w:cs="Times New Roman"/>
          <w:sz w:val="28"/>
          <w:szCs w:val="28"/>
        </w:rPr>
        <w:t>ь их внимание не дать выбрать другую аптеку.</w:t>
      </w:r>
    </w:p>
    <w:p w14:paraId="2FF1ED8E" w14:textId="77777777" w:rsidR="002068D9" w:rsidRDefault="00DB38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Фармацевтический рынок России растет, происходит либерализация цен, увеличивается ассортимент реализуемых фармацевтическими предприятиями услуг и товаров, и это всё приводит к необходимости приобретения новых зн</w:t>
      </w:r>
      <w:r>
        <w:rPr>
          <w:rFonts w:ascii="Times New Roman" w:hAnsi="Times New Roman" w:cs="Times New Roman"/>
          <w:sz w:val="28"/>
          <w:szCs w:val="28"/>
        </w:rPr>
        <w:t>аний и умений в области экономики- организации для рациональной конкурентоспособности.</w:t>
      </w:r>
    </w:p>
    <w:p w14:paraId="6F33333B" w14:textId="05F379AC" w:rsidR="002068D9" w:rsidRDefault="00DB38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доступных средств, для достижения удовлетворения нужд потребителей является применение аптеками рекламно-информационной выкладки </w:t>
      </w:r>
      <w:r>
        <w:rPr>
          <w:rFonts w:ascii="Times New Roman" w:hAnsi="Times New Roman" w:cs="Times New Roman"/>
          <w:sz w:val="28"/>
          <w:szCs w:val="28"/>
        </w:rPr>
        <w:t>товаров аптечного асс</w:t>
      </w:r>
      <w:r>
        <w:rPr>
          <w:rFonts w:ascii="Times New Roman" w:hAnsi="Times New Roman" w:cs="Times New Roman"/>
          <w:sz w:val="28"/>
          <w:szCs w:val="28"/>
        </w:rPr>
        <w:t>ортимента.</w:t>
      </w:r>
    </w:p>
    <w:p w14:paraId="1A4145B0" w14:textId="77777777" w:rsidR="002068D9" w:rsidRDefault="00DB38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рекламно-информационная работа аптеки положительно влияет не только на качестве продаж, но и на рентабельности. Ведь в аптеку, где покупатель получил грамотную консультацию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фармацевта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он, вероятнее всего, придет не однократ</w:t>
      </w:r>
      <w:r>
        <w:rPr>
          <w:rFonts w:ascii="Times New Roman" w:hAnsi="Times New Roman" w:cs="Times New Roman"/>
          <w:sz w:val="28"/>
          <w:szCs w:val="28"/>
        </w:rPr>
        <w:t>но, и в большинстве случаев  именно краткая информация о лекарственном препарате или аптечном ассортименте создаёт первое впечатление.</w:t>
      </w:r>
    </w:p>
    <w:p w14:paraId="551B301A" w14:textId="77777777" w:rsidR="002068D9" w:rsidRDefault="00DB38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выбора мной данной темы заключается в том, что все возникающие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сказанные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проблемы в деятельности аптеки</w:t>
      </w:r>
      <w:r>
        <w:rPr>
          <w:rFonts w:ascii="Times New Roman" w:hAnsi="Times New Roman" w:cs="Times New Roman"/>
          <w:sz w:val="28"/>
          <w:szCs w:val="28"/>
        </w:rPr>
        <w:t xml:space="preserve"> в условиях современного фармацевтического рынка,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невозможно решить без профессиональной организации рекламно-информационного пространства аптеки. </w:t>
      </w:r>
    </w:p>
    <w:p w14:paraId="0F113402" w14:textId="77777777" w:rsidR="002068D9" w:rsidRDefault="00206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04ED0C" w14:textId="4007185E" w:rsidR="002068D9" w:rsidRDefault="00DB38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анализ рекламно-информационной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выкладки 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аптечного ассортимента</w:t>
      </w:r>
      <w:r w:rsidR="00805063">
        <w:rPr>
          <w:rFonts w:ascii="Times New Roman" w:hAnsi="Times New Roman" w:cs="Times New Roman"/>
          <w:sz w:val="28"/>
          <w:szCs w:val="28"/>
        </w:rPr>
        <w:t>.</w:t>
      </w:r>
    </w:p>
    <w:p w14:paraId="3206A14E" w14:textId="77777777" w:rsidR="002068D9" w:rsidRDefault="00DB38ED">
      <w:pPr>
        <w:spacing w:line="360" w:lineRule="auto"/>
        <w:ind w:firstLineChars="235" w:firstLine="661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Задачи :</w:t>
      </w:r>
      <w:proofErr w:type="gramEnd"/>
    </w:p>
    <w:p w14:paraId="4366ECCD" w14:textId="77777777" w:rsidR="002068D9" w:rsidRDefault="00DB38ED">
      <w:pPr>
        <w:pStyle w:val="a9"/>
        <w:numPr>
          <w:ilvl w:val="0"/>
          <w:numId w:val="1"/>
        </w:numPr>
        <w:spacing w:line="360" w:lineRule="auto"/>
        <w:ind w:hanging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Описать теоретические основы выкладки товаров в аптечных организациях</w:t>
      </w:r>
      <w:r w:rsidRPr="008050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E97488A" w14:textId="77777777" w:rsidR="002068D9" w:rsidRDefault="00DB38ED">
      <w:pPr>
        <w:pStyle w:val="a9"/>
        <w:numPr>
          <w:ilvl w:val="0"/>
          <w:numId w:val="1"/>
        </w:numPr>
        <w:spacing w:line="360" w:lineRule="auto"/>
        <w:ind w:hanging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Проанализировать выкладку товаров</w:t>
      </w:r>
      <w:r w:rsidRPr="0080506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805063">
        <w:rPr>
          <w:rFonts w:ascii="Times New Roman" w:hAnsi="Times New Roman" w:cs="Times New Roman"/>
          <w:sz w:val="28"/>
          <w:szCs w:val="28"/>
          <w:lang w:eastAsia="ru-RU"/>
        </w:rPr>
        <w:t>аптеке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CC6CEB1" w14:textId="77777777" w:rsidR="002068D9" w:rsidRDefault="00DB38ED">
      <w:pPr>
        <w:pStyle w:val="a9"/>
        <w:numPr>
          <w:ilvl w:val="0"/>
          <w:numId w:val="1"/>
        </w:numPr>
        <w:spacing w:line="360" w:lineRule="auto"/>
        <w:ind w:hanging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Выявить влияние рекламно-информационной выкладки товаров на спрос в аптечной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F4401C" w14:textId="77777777" w:rsidR="002068D9" w:rsidRDefault="00DB38ED">
      <w:pPr>
        <w:spacing w:line="360" w:lineRule="auto"/>
        <w:ind w:left="360" w:firstLineChars="107"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выкладка товаров в аптеке.  </w:t>
      </w:r>
    </w:p>
    <w:p w14:paraId="324C238D" w14:textId="77777777" w:rsidR="002068D9" w:rsidRDefault="00DB38ED">
      <w:pPr>
        <w:spacing w:line="360" w:lineRule="auto"/>
        <w:ind w:left="360" w:firstLineChars="107"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рекламно-информационные приемы при осуществлении выкладки товаров в аптеке.</w:t>
      </w:r>
    </w:p>
    <w:p w14:paraId="2DFCA699" w14:textId="77777777" w:rsidR="002068D9" w:rsidRDefault="00DB38ED">
      <w:pPr>
        <w:pStyle w:val="a6"/>
        <w:spacing w:line="360" w:lineRule="auto"/>
        <w:ind w:firstLine="660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>Методы исследования:</w:t>
      </w:r>
      <w:r>
        <w:rPr>
          <w:rFonts w:ascii="Times New Roman" w:hAnsi="Times New Roman" w:cs="Times New Roman"/>
          <w:color w:val="3F403F"/>
          <w:sz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</w:rPr>
        <w:t>бор теоретической информации, работа с научной литературой, математическа</w:t>
      </w:r>
      <w:r>
        <w:rPr>
          <w:rFonts w:ascii="Times New Roman" w:hAnsi="Times New Roman" w:cs="Times New Roman"/>
          <w:sz w:val="28"/>
        </w:rPr>
        <w:t xml:space="preserve">я статистика, </w:t>
      </w:r>
      <w:r>
        <w:rPr>
          <w:rFonts w:ascii="Times New Roman" w:hAnsi="Times New Roman" w:cs="Times New Roman"/>
          <w:color w:val="000000" w:themeColor="text1"/>
          <w:sz w:val="28"/>
          <w:lang w:eastAsia="ru-RU"/>
        </w:rPr>
        <w:t>анализ документации аптеки по теме курсовой работы.</w:t>
      </w:r>
    </w:p>
    <w:p w14:paraId="50901545" w14:textId="77777777" w:rsidR="002068D9" w:rsidRDefault="00DB3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Структура работы: </w:t>
      </w:r>
      <w:r>
        <w:rPr>
          <w:rFonts w:ascii="Times New Roman" w:eastAsia="Calibri" w:hAnsi="Times New Roman" w:cs="Times New Roman"/>
          <w:sz w:val="28"/>
          <w:szCs w:val="28"/>
        </w:rPr>
        <w:t>работа состоит из введения, двух глав, заключения и списка используемых источников.</w:t>
      </w:r>
    </w:p>
    <w:p w14:paraId="6D94DCFD" w14:textId="77777777" w:rsidR="00D65E04" w:rsidRPr="00D65E04" w:rsidRDefault="00D65E04" w:rsidP="00D65E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04">
        <w:rPr>
          <w:rFonts w:ascii="Times New Roman" w:hAnsi="Times New Roman" w:cs="Times New Roman"/>
          <w:sz w:val="28"/>
          <w:szCs w:val="28"/>
        </w:rPr>
        <w:t>В первой главе рассмотрены теоретические основы организации</w:t>
      </w:r>
    </w:p>
    <w:p w14:paraId="02EEBED0" w14:textId="77777777" w:rsidR="00D65E04" w:rsidRPr="00D65E04" w:rsidRDefault="00D65E04" w:rsidP="00D65E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04">
        <w:rPr>
          <w:rFonts w:ascii="Times New Roman" w:hAnsi="Times New Roman" w:cs="Times New Roman"/>
          <w:sz w:val="28"/>
          <w:szCs w:val="28"/>
        </w:rPr>
        <w:t>рекламно-информационной выкладки товаров аптечного ассортимента.</w:t>
      </w:r>
    </w:p>
    <w:p w14:paraId="1C1AF06E" w14:textId="77777777" w:rsidR="00D65E04" w:rsidRPr="00D65E04" w:rsidRDefault="00D65E04" w:rsidP="00D65E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04">
        <w:rPr>
          <w:rFonts w:ascii="Times New Roman" w:hAnsi="Times New Roman" w:cs="Times New Roman"/>
          <w:sz w:val="28"/>
          <w:szCs w:val="28"/>
        </w:rPr>
        <w:t>Изучены основные правила и приемы выкладки товаров в аптеке.</w:t>
      </w:r>
    </w:p>
    <w:p w14:paraId="50866EA6" w14:textId="77777777" w:rsidR="00D65E04" w:rsidRPr="00D65E04" w:rsidRDefault="00D65E04" w:rsidP="00D65E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04">
        <w:rPr>
          <w:rFonts w:ascii="Times New Roman" w:hAnsi="Times New Roman" w:cs="Times New Roman"/>
          <w:sz w:val="28"/>
          <w:szCs w:val="28"/>
        </w:rPr>
        <w:t>Во второй главе изучены и проанализированы основные правила и</w:t>
      </w:r>
    </w:p>
    <w:p w14:paraId="504FBA1C" w14:textId="77777777" w:rsidR="00D65E04" w:rsidRPr="00D65E04" w:rsidRDefault="00D65E04" w:rsidP="00D65E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04">
        <w:rPr>
          <w:rFonts w:ascii="Times New Roman" w:hAnsi="Times New Roman" w:cs="Times New Roman"/>
          <w:sz w:val="28"/>
          <w:szCs w:val="28"/>
        </w:rPr>
        <w:t>принципы рекламно-информационной выкладки товаров и её влияние на</w:t>
      </w:r>
    </w:p>
    <w:p w14:paraId="2B25664E" w14:textId="663114A0" w:rsidR="002068D9" w:rsidRDefault="00D65E04" w:rsidP="00D65E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04">
        <w:rPr>
          <w:rFonts w:ascii="Times New Roman" w:hAnsi="Times New Roman" w:cs="Times New Roman"/>
          <w:sz w:val="28"/>
          <w:szCs w:val="28"/>
        </w:rPr>
        <w:t xml:space="preserve">спрос в аптеке </w:t>
      </w:r>
      <w:r>
        <w:rPr>
          <w:rFonts w:ascii="Times New Roman" w:hAnsi="Times New Roman" w:cs="Times New Roman"/>
          <w:sz w:val="28"/>
          <w:szCs w:val="28"/>
        </w:rPr>
        <w:t>«Гармония здоровья»</w:t>
      </w:r>
      <w:r w:rsidR="00DB38ED">
        <w:rPr>
          <w:rFonts w:ascii="Times New Roman" w:hAnsi="Times New Roman" w:cs="Times New Roman"/>
          <w:sz w:val="28"/>
          <w:szCs w:val="28"/>
        </w:rPr>
        <w:br w:type="page"/>
      </w:r>
    </w:p>
    <w:p w14:paraId="54D29121" w14:textId="77777777" w:rsidR="002068D9" w:rsidRDefault="00DB38ED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17992"/>
      <w:bookmarkStart w:id="2" w:name="_Toc64034548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ЕОРЕТИЧЕСКИЕ ОСНОВЫ РЕКЛ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АМНО-ИНФОРМАЦИОННОЙ ВЫКЛАДКИ ТОВАРОВ АПТЕЧНОГО АССОРТИМЕНТА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"/>
    </w:p>
    <w:p w14:paraId="2D16942D" w14:textId="77777777" w:rsidR="002068D9" w:rsidRDefault="002068D9"/>
    <w:p w14:paraId="563F5F7C" w14:textId="77777777" w:rsidR="002068D9" w:rsidRDefault="00DB38ED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3" w:name="_Toc64034549"/>
      <w:bookmarkStart w:id="4" w:name="_Toc3839578"/>
      <w:bookmarkStart w:id="5" w:name="_Toc5345"/>
      <w:r>
        <w:rPr>
          <w:rFonts w:ascii="Times New Roman" w:hAnsi="Times New Roman" w:cs="Times New Roman"/>
          <w:b w:val="0"/>
          <w:bCs/>
          <w:sz w:val="28"/>
          <w:szCs w:val="28"/>
        </w:rPr>
        <w:t>1.1 Основные правила выкладки товаров в аптеке</w:t>
      </w:r>
      <w:bookmarkEnd w:id="3"/>
      <w:bookmarkEnd w:id="4"/>
      <w:bookmarkEnd w:id="5"/>
    </w:p>
    <w:p w14:paraId="583EE96B" w14:textId="071B483D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Выкладка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товаров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bCs/>
          <w:sz w:val="28"/>
        </w:rPr>
        <w:t>это</w:t>
      </w:r>
      <w:r>
        <w:rPr>
          <w:rFonts w:ascii="Times New Roman" w:hAnsi="Times New Roman" w:cs="Times New Roman"/>
          <w:sz w:val="28"/>
        </w:rPr>
        <w:t xml:space="preserve"> система распределения</w:t>
      </w:r>
      <w:r>
        <w:rPr>
          <w:rFonts w:ascii="Times New Roman" w:hAnsi="Times New Roman" w:cs="Times New Roman"/>
          <w:sz w:val="28"/>
        </w:rPr>
        <w:t xml:space="preserve"> площади между отдельными группами </w:t>
      </w:r>
      <w:r>
        <w:rPr>
          <w:rFonts w:ascii="Times New Roman" w:hAnsi="Times New Roman" w:cs="Times New Roman"/>
          <w:bCs/>
          <w:sz w:val="28"/>
        </w:rPr>
        <w:t>товаров</w:t>
      </w:r>
      <w:r>
        <w:rPr>
          <w:rFonts w:ascii="Times New Roman" w:hAnsi="Times New Roman" w:cs="Times New Roman"/>
          <w:sz w:val="28"/>
        </w:rPr>
        <w:t xml:space="preserve">, а в рамках отдельной группы </w:t>
      </w:r>
      <w:r>
        <w:rPr>
          <w:rFonts w:ascii="Times New Roman" w:hAnsi="Times New Roman" w:cs="Times New Roman"/>
          <w:bCs/>
          <w:sz w:val="28"/>
        </w:rPr>
        <w:t>товаров</w:t>
      </w:r>
      <w:r>
        <w:rPr>
          <w:rFonts w:ascii="Times New Roman" w:hAnsi="Times New Roman" w:cs="Times New Roman"/>
          <w:sz w:val="28"/>
        </w:rPr>
        <w:t xml:space="preserve"> - между отдельными видами, разновидностями и наименованиями, а также способы демонстрации </w:t>
      </w:r>
      <w:r>
        <w:rPr>
          <w:rFonts w:ascii="Times New Roman" w:hAnsi="Times New Roman" w:cs="Times New Roman"/>
          <w:bCs/>
          <w:sz w:val="28"/>
        </w:rPr>
        <w:t>товаров</w:t>
      </w:r>
      <w:r>
        <w:rPr>
          <w:rFonts w:ascii="Times New Roman" w:hAnsi="Times New Roman" w:cs="Times New Roman"/>
          <w:sz w:val="28"/>
        </w:rPr>
        <w:t xml:space="preserve">. </w:t>
      </w:r>
    </w:p>
    <w:p w14:paraId="008D91C1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рекламно-информационной выкладки товаров:</w:t>
      </w:r>
    </w:p>
    <w:p w14:paraId="521D5175" w14:textId="77777777" w:rsidR="002068D9" w:rsidRDefault="00DB38ED">
      <w:pPr>
        <w:pStyle w:val="a9"/>
        <w:numPr>
          <w:ilvl w:val="0"/>
          <w:numId w:val="2"/>
        </w:numPr>
        <w:tabs>
          <w:tab w:val="left" w:pos="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покупателя, который приобретал товар ранее, сделать повторную покупку;</w:t>
      </w:r>
    </w:p>
    <w:p w14:paraId="49CAE61F" w14:textId="77777777" w:rsidR="002068D9" w:rsidRDefault="00DB38ED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первой </w:t>
      </w:r>
      <w:r>
        <w:rPr>
          <w:rFonts w:ascii="Times New Roman" w:hAnsi="Times New Roman" w:cs="Times New Roman"/>
          <w:sz w:val="28"/>
          <w:szCs w:val="28"/>
        </w:rPr>
        <w:t>покупки — побудить покупателя приобрести торговую марку компании;</w:t>
      </w:r>
    </w:p>
    <w:p w14:paraId="07EB18CB" w14:textId="77777777" w:rsidR="002068D9" w:rsidRDefault="00DB38ED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покупателя сменить конкурирующую торговую марку на торговую марку компании;</w:t>
      </w:r>
    </w:p>
    <w:p w14:paraId="6122DBF1" w14:textId="77777777" w:rsidR="002068D9" w:rsidRDefault="00DB38ED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незапланированной покупке — побудить покупателя сделать выбор в пользу торговой марки компании;</w:t>
      </w:r>
    </w:p>
    <w:p w14:paraId="115C8F3C" w14:textId="77777777" w:rsidR="002068D9" w:rsidRDefault="00DB38ED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</w:t>
      </w:r>
      <w:r>
        <w:rPr>
          <w:rFonts w:ascii="Times New Roman" w:hAnsi="Times New Roman" w:cs="Times New Roman"/>
          <w:sz w:val="28"/>
          <w:szCs w:val="28"/>
        </w:rPr>
        <w:t>апланированной покупке — обеспечить легкое нахождение той торговой марки, которую ищет потребитель.</w:t>
      </w:r>
    </w:p>
    <w:p w14:paraId="26EFACBE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аптеке используются</w:t>
      </w:r>
      <w:r w:rsidRPr="00805063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следующие виды выкладки товара:</w:t>
      </w:r>
    </w:p>
    <w:p w14:paraId="53C2B47D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1) Объемная выкладка товара. В данном случае товар представлен на витринах в больших количествах. Чаще</w:t>
      </w:r>
      <w:r>
        <w:rPr>
          <w:rFonts w:ascii="Times New Roman" w:hAnsi="Times New Roman" w:cs="Times New Roman"/>
          <w:sz w:val="28"/>
          <w:lang w:eastAsia="ru-RU"/>
        </w:rPr>
        <w:t xml:space="preserve"> всего выкладывается в торговом зале на стеллажах;</w:t>
      </w:r>
    </w:p>
    <w:p w14:paraId="6F92F37A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2) Горизонтальная выкладка товара. Товар распределяется по всей длине полки, стеллажах.</w:t>
      </w:r>
    </w:p>
    <w:p w14:paraId="739387E1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зависимости от способа презентации товара в различной плоскости бывает:</w:t>
      </w:r>
    </w:p>
    <w:p w14:paraId="7DD0A69D" w14:textId="77777777" w:rsidR="002068D9" w:rsidRDefault="00DB38ED">
      <w:pPr>
        <w:pStyle w:val="a9"/>
        <w:numPr>
          <w:ilvl w:val="0"/>
          <w:numId w:val="3"/>
        </w:numPr>
        <w:spacing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виду товара (например, на одной полке вы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кладываем косметику по уходу за лицом, на следующей – за телом, затем по уходу за руками-ногами, и затем, по уходу за волосами).</w:t>
      </w:r>
    </w:p>
    <w:p w14:paraId="4894DA2F" w14:textId="77777777" w:rsidR="002068D9" w:rsidRDefault="00DB38ED">
      <w:pPr>
        <w:pStyle w:val="a9"/>
        <w:numPr>
          <w:ilvl w:val="0"/>
          <w:numId w:val="3"/>
        </w:numPr>
        <w:spacing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торговой марке (на каждой полке выложена продукция одной фирмы).</w:t>
      </w:r>
    </w:p>
    <w:p w14:paraId="11830E60" w14:textId="77777777" w:rsidR="002068D9" w:rsidRDefault="00DB38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горизонтальной выкладке самые сильные места – их ещё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называют «золотыми» - находятся в центре полки и справа от центра. Места слева от центра и боковые принято считать слабыми.</w:t>
      </w:r>
    </w:p>
    <w:p w14:paraId="6BCB2F6C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3) Вертикальная выкладка товара. Товар при вертикальной выкладке располагается в несколько рядов в пределах одной фармакотерапевтиче</w:t>
      </w:r>
      <w:r>
        <w:rPr>
          <w:rFonts w:ascii="Times New Roman" w:hAnsi="Times New Roman" w:cs="Times New Roman"/>
          <w:sz w:val="28"/>
          <w:lang w:eastAsia="ru-RU"/>
        </w:rPr>
        <w:t>ской группы.</w:t>
      </w:r>
    </w:p>
    <w:p w14:paraId="6CE72510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Существует 4 уровня выкладки товаров.</w:t>
      </w:r>
    </w:p>
    <w:p w14:paraId="7A85C720" w14:textId="77777777" w:rsidR="002068D9" w:rsidRDefault="00DB38ED">
      <w:pPr>
        <w:pStyle w:val="a9"/>
        <w:numPr>
          <w:ilvl w:val="0"/>
          <w:numId w:val="3"/>
        </w:numPr>
        <w:spacing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шляпы (выше 1.7 м). </w:t>
      </w:r>
    </w:p>
    <w:p w14:paraId="7935219D" w14:textId="77777777" w:rsidR="002068D9" w:rsidRDefault="00DB38ED">
      <w:pPr>
        <w:pStyle w:val="a9"/>
        <w:spacing w:line="360" w:lineRule="auto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него выставляют товар, упаковка которого достаточно привлекательна, чтобы быть замеченной издалека (например, чаи, косметика, маленькие упаковки), чтобы покупателю было удоб</w:t>
      </w:r>
      <w:r>
        <w:rPr>
          <w:rFonts w:ascii="Times New Roman" w:hAnsi="Times New Roman" w:cs="Times New Roman"/>
          <w:sz w:val="28"/>
          <w:szCs w:val="28"/>
          <w:lang w:eastAsia="ru-RU"/>
        </w:rPr>
        <w:t>нее рассмотреть и достать товар. Не рекомендуется на этот уровень ставить громоздкие тяжелые товары. Этот уровень обеспечивает 10% продаж.</w:t>
      </w:r>
    </w:p>
    <w:p w14:paraId="06578225" w14:textId="77777777" w:rsidR="002068D9" w:rsidRDefault="00DB38ED">
      <w:pPr>
        <w:pStyle w:val="a9"/>
        <w:numPr>
          <w:ilvl w:val="0"/>
          <w:numId w:val="3"/>
        </w:numPr>
        <w:spacing w:line="360" w:lineRule="auto"/>
        <w:ind w:firstLine="240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Уровень глаз (1.1 - 1.7 м)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14:paraId="66286D87" w14:textId="77777777" w:rsidR="002068D9" w:rsidRDefault="00DB38ED">
      <w:pPr>
        <w:pStyle w:val="a9"/>
        <w:spacing w:line="360" w:lineRule="auto"/>
        <w:ind w:left="0" w:firstLineChars="235" w:firstLine="65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благоприятный уровень, обеспечивает 40% продаж. Здесь размещают товары импульсн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спроса, новинки, широко известные товары, а также товары с наиболее привлекательной для посетителя аптеки ценой.</w:t>
      </w:r>
    </w:p>
    <w:p w14:paraId="37FEB4B4" w14:textId="77777777" w:rsidR="002068D9" w:rsidRDefault="00DB38ED">
      <w:pPr>
        <w:pStyle w:val="a9"/>
        <w:numPr>
          <w:ilvl w:val="0"/>
          <w:numId w:val="3"/>
        </w:numPr>
        <w:spacing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рук (0,6 -1,1 м). </w:t>
      </w:r>
    </w:p>
    <w:p w14:paraId="41671D01" w14:textId="77777777" w:rsidR="002068D9" w:rsidRDefault="00DB38ED">
      <w:pPr>
        <w:pStyle w:val="a9"/>
        <w:spacing w:line="360" w:lineRule="auto"/>
        <w:ind w:left="0" w:firstLineChars="235" w:firstLine="65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 размещают товары сезонного и спонтанного спроса, широко рекламируемые товары, товары первой необходимости.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Этот уровень обеспечивает 30% продаж.</w:t>
      </w:r>
    </w:p>
    <w:p w14:paraId="2BD0915F" w14:textId="77777777" w:rsidR="002068D9" w:rsidRDefault="00DB38ED">
      <w:pPr>
        <w:pStyle w:val="a9"/>
        <w:numPr>
          <w:ilvl w:val="0"/>
          <w:numId w:val="3"/>
        </w:numPr>
        <w:spacing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ног (0,2 - 0,6 м). </w:t>
      </w:r>
    </w:p>
    <w:p w14:paraId="7B65B376" w14:textId="77777777" w:rsidR="002068D9" w:rsidRDefault="00DB38ED">
      <w:pPr>
        <w:pStyle w:val="a9"/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Обеспечивает 20% продаж и предназначен для объемных, громоздких, тяжелых товаров, надписи на которых лучше читаются сверху (вода, соки, памперсы).</w:t>
      </w:r>
    </w:p>
    <w:p w14:paraId="07A2C0CA" w14:textId="77777777" w:rsidR="002068D9" w:rsidRDefault="00DB38ED">
      <w:pPr>
        <w:pStyle w:val="a6"/>
        <w:spacing w:line="360" w:lineRule="auto"/>
        <w:ind w:firstLineChars="257" w:firstLine="72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Самые лучшие зоны вертикальной </w:t>
      </w:r>
      <w:r>
        <w:rPr>
          <w:rFonts w:ascii="Times New Roman" w:hAnsi="Times New Roman" w:cs="Times New Roman"/>
          <w:sz w:val="28"/>
          <w:lang w:eastAsia="ru-RU"/>
        </w:rPr>
        <w:t>выкладки – это</w:t>
      </w:r>
      <w:r w:rsidRPr="00805063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уровень глаз и уровень рук, самые слабые, соответственно на уровне ног и на уровне шляпы.</w:t>
      </w:r>
    </w:p>
    <w:p w14:paraId="09CAAFDF" w14:textId="77777777" w:rsidR="002068D9" w:rsidRDefault="00DB38ED">
      <w:pPr>
        <w:pStyle w:val="a6"/>
        <w:spacing w:line="360" w:lineRule="auto"/>
        <w:ind w:firstLineChars="235" w:firstLine="65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Помимо</w:t>
      </w:r>
      <w:r w:rsidRPr="00805063">
        <w:rPr>
          <w:rFonts w:ascii="Times New Roman" w:hAnsi="Times New Roman" w:cs="Times New Roman"/>
          <w:sz w:val="28"/>
          <w:lang w:eastAsia="ru-RU"/>
        </w:rPr>
        <w:t xml:space="preserve"> уровней выкладки товара существуют </w:t>
      </w:r>
      <w:proofErr w:type="gramStart"/>
      <w:r w:rsidRPr="00805063">
        <w:rPr>
          <w:rFonts w:ascii="Times New Roman" w:hAnsi="Times New Roman" w:cs="Times New Roman"/>
          <w:sz w:val="28"/>
          <w:lang w:eastAsia="ru-RU"/>
        </w:rPr>
        <w:t xml:space="preserve">разнообразные </w:t>
      </w:r>
      <w:r>
        <w:rPr>
          <w:rFonts w:ascii="Times New Roman" w:hAnsi="Times New Roman" w:cs="Times New Roman"/>
          <w:sz w:val="28"/>
          <w:lang w:eastAsia="ru-RU"/>
        </w:rPr>
        <w:t xml:space="preserve"> способы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представления товара на витринах:</w:t>
      </w:r>
    </w:p>
    <w:p w14:paraId="3FC9B11D" w14:textId="77777777" w:rsidR="002068D9" w:rsidRDefault="00DB38ED">
      <w:pPr>
        <w:pStyle w:val="a9"/>
        <w:numPr>
          <w:ilvl w:val="0"/>
          <w:numId w:val="4"/>
        </w:numPr>
        <w:tabs>
          <w:tab w:val="clear" w:pos="425"/>
        </w:tabs>
        <w:spacing w:line="360" w:lineRule="auto"/>
        <w:ind w:firstLine="23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Блочная выкладка. Товар представляется сгруппированн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 в единый блок, чаще одного производителя, бренда, терапевтической группы. Такое расположение товара чаще всего эффективно для аптек, которые имеют частичное самообслуживание. Блочная выкладка привлекает посетителей аптеки с помощью принципа цветового пя</w:t>
      </w:r>
      <w:r>
        <w:rPr>
          <w:rFonts w:ascii="Times New Roman" w:hAnsi="Times New Roman" w:cs="Times New Roman"/>
          <w:sz w:val="28"/>
          <w:szCs w:val="28"/>
          <w:lang w:eastAsia="ru-RU"/>
        </w:rPr>
        <w:t>тна и контрастности.</w:t>
      </w:r>
    </w:p>
    <w:p w14:paraId="379C7ABB" w14:textId="77777777" w:rsidR="002068D9" w:rsidRDefault="00DB38ED">
      <w:pPr>
        <w:pStyle w:val="a9"/>
        <w:numPr>
          <w:ilvl w:val="0"/>
          <w:numId w:val="4"/>
        </w:numPr>
        <w:spacing w:line="360" w:lineRule="auto"/>
        <w:ind w:firstLine="23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Группировка товара по фармакологическим группам. Данное представление товара наиболее характерно для выкладки лекарственных препаратов в пределах терапевтической группы: "от боли в горле", "желудочные средства", "обезболивающие", "анти</w:t>
      </w:r>
      <w:r>
        <w:rPr>
          <w:rFonts w:ascii="Times New Roman" w:hAnsi="Times New Roman" w:cs="Times New Roman"/>
          <w:sz w:val="28"/>
          <w:szCs w:val="28"/>
          <w:lang w:eastAsia="ru-RU"/>
        </w:rPr>
        <w:t>гистаминные" и т.д.</w:t>
      </w:r>
    </w:p>
    <w:p w14:paraId="091D1F92" w14:textId="77777777" w:rsidR="002068D9" w:rsidRDefault="00DB38ED">
      <w:pPr>
        <w:pStyle w:val="3"/>
        <w:spacing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6" w:name="_Toc64034550"/>
      <w:bookmarkStart w:id="7" w:name="_Toc3839579"/>
      <w:bookmarkStart w:id="8" w:name="_Toc5611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1.2 Приемы рекламно-информационной выкладки в аптеке</w:t>
      </w:r>
      <w:bookmarkEnd w:id="6"/>
      <w:bookmarkEnd w:id="7"/>
      <w:bookmarkEnd w:id="8"/>
    </w:p>
    <w:p w14:paraId="3D50CA07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Грамотная выкладка товаров на витрине является важным аспектом улучшения обслуживания покупателей. Мелкие цифры на ценниках, неудобные маленькие витрины, заставляющие покупателей наклоняться или подниматься «на цыпочки», бессистемная выкладка медикаментов </w:t>
      </w:r>
      <w:r>
        <w:rPr>
          <w:rFonts w:ascii="Times New Roman" w:hAnsi="Times New Roman" w:cs="Times New Roman"/>
          <w:sz w:val="28"/>
        </w:rPr>
        <w:t xml:space="preserve">отталкивают покупателя от намерения что-то купить в данной аптеке. </w:t>
      </w:r>
    </w:p>
    <w:p w14:paraId="5F634BE7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Разглядывать лекарства на полках за спиной у фармацевта, да к тому же заслоняемые очередью, не просто прибавляют работы фармацевтам, которые вынуждены отвечать на вопросы о наличии медикам</w:t>
      </w:r>
      <w:r>
        <w:rPr>
          <w:rFonts w:ascii="Times New Roman" w:hAnsi="Times New Roman" w:cs="Times New Roman"/>
          <w:sz w:val="28"/>
        </w:rPr>
        <w:t>ентов, замедляя тем самым обслуживание, но и приводит к формированию у покупателя мнения о посещении аптеки как о чем-то отнимающем много времени и неприятном.</w:t>
      </w:r>
    </w:p>
    <w:p w14:paraId="7F63C331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 это вынуждает вашего покупателя уйти, либо отталкивает покупателя от возможного посещения</w:t>
      </w:r>
      <w:r>
        <w:rPr>
          <w:rFonts w:ascii="Times New Roman" w:hAnsi="Times New Roman" w:cs="Times New Roman"/>
          <w:sz w:val="28"/>
        </w:rPr>
        <w:t xml:space="preserve"> аптеки, а, если искомый препарат не был им найден (хотя возможно, он просто незаметен на витрине, неудачно расположен, но есть в продаже). И совсем плохо, если это ощущение дискомфорта начинает связываться непосредственно с определенной аптекой, в то врем</w:t>
      </w:r>
      <w:r>
        <w:rPr>
          <w:rFonts w:ascii="Times New Roman" w:hAnsi="Times New Roman" w:cs="Times New Roman"/>
          <w:sz w:val="28"/>
        </w:rPr>
        <w:t>я как конкурент уже предусмотрел эти моменты и сможет переманить к себе вашего покупателя.</w:t>
      </w:r>
    </w:p>
    <w:p w14:paraId="31442CAE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Выкладка товара </w:t>
      </w:r>
      <w:proofErr w:type="gramStart"/>
      <w:r>
        <w:rPr>
          <w:rFonts w:ascii="Times New Roman" w:hAnsi="Times New Roman" w:cs="Times New Roman"/>
          <w:sz w:val="28"/>
        </w:rPr>
        <w:t>- это</w:t>
      </w:r>
      <w:proofErr w:type="gramEnd"/>
      <w:r>
        <w:rPr>
          <w:rFonts w:ascii="Times New Roman" w:hAnsi="Times New Roman" w:cs="Times New Roman"/>
          <w:sz w:val="28"/>
        </w:rPr>
        <w:t xml:space="preserve"> инструмент торговли, стимулирующий продажи. Именно благодаря продуманной выкладке можно воздействовать на выбор посетителя аптеки, побуждая его</w:t>
      </w:r>
      <w:r>
        <w:rPr>
          <w:rFonts w:ascii="Times New Roman" w:hAnsi="Times New Roman" w:cs="Times New Roman"/>
          <w:sz w:val="28"/>
        </w:rPr>
        <w:t xml:space="preserve"> к совершению покупки. </w:t>
      </w:r>
    </w:p>
    <w:p w14:paraId="1F72EF0C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</w:t>
      </w:r>
      <w:r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м несколько полезных</w:t>
      </w:r>
      <w:r>
        <w:rPr>
          <w:rFonts w:ascii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</w:rPr>
        <w:t xml:space="preserve">правильных </w:t>
      </w:r>
      <w:r>
        <w:rPr>
          <w:rFonts w:ascii="Times New Roman" w:hAnsi="Times New Roman" w:cs="Times New Roman"/>
          <w:sz w:val="28"/>
        </w:rPr>
        <w:t xml:space="preserve"> при</w:t>
      </w:r>
      <w:r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мов</w:t>
      </w:r>
      <w:proofErr w:type="gramEnd"/>
      <w:r>
        <w:rPr>
          <w:rFonts w:ascii="Times New Roman" w:hAnsi="Times New Roman" w:cs="Times New Roman"/>
          <w:sz w:val="28"/>
        </w:rPr>
        <w:t xml:space="preserve"> по выкладке товара в аптеке:</w:t>
      </w:r>
    </w:p>
    <w:p w14:paraId="17495F0D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Удобство.</w:t>
      </w:r>
    </w:p>
    <w:p w14:paraId="74D03855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Основное, чем необходимо руководствоваться это создание максимального удобства для покупателя. Понятная и эстетичная выкладка товара в аптек</w:t>
      </w:r>
      <w:r>
        <w:rPr>
          <w:rFonts w:ascii="Times New Roman" w:hAnsi="Times New Roman" w:cs="Times New Roman"/>
          <w:sz w:val="28"/>
        </w:rPr>
        <w:t>е сэкономит время вашего клиента, поможет легко выбрать то, что запланировано и подтолкнет к совершению импульсной покупки.</w:t>
      </w:r>
    </w:p>
    <w:p w14:paraId="730E0113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Логичность.</w:t>
      </w:r>
    </w:p>
    <w:p w14:paraId="7B4C1AD4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Покупатель должен понимать, как ему найти тот или иной товар, не прилагая усилий. Разделите продукцию по фармакологич</w:t>
      </w:r>
      <w:r>
        <w:rPr>
          <w:rFonts w:ascii="Times New Roman" w:hAnsi="Times New Roman" w:cs="Times New Roman"/>
          <w:sz w:val="28"/>
        </w:rPr>
        <w:t>еским группам, размеру упаковки, цене или бренду. Главное, формировать выкладку в соответствии с единым принципом.</w:t>
      </w:r>
    </w:p>
    <w:p w14:paraId="31AE2AA2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«Золотые» полки.</w:t>
      </w:r>
    </w:p>
    <w:p w14:paraId="01A646D2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Лучшие продажи всегда будут с полок, которые расположены на уровне глаз и груди, так называемых “золотых”. Выявите товар,</w:t>
      </w:r>
      <w:r>
        <w:rPr>
          <w:rFonts w:ascii="Times New Roman" w:hAnsi="Times New Roman" w:cs="Times New Roman"/>
          <w:sz w:val="28"/>
        </w:rPr>
        <w:t xml:space="preserve"> который пользуется наибольшим спросом, и размещайте его на “золотой полке”. Нижние полки можно использовать под товар более крупных размеров. Наверху располагаются </w:t>
      </w:r>
      <w:r>
        <w:rPr>
          <w:rFonts w:ascii="Times New Roman" w:eastAsia="Times New Roman" w:hAnsi="Times New Roman" w:cs="Times New Roman"/>
          <w:sz w:val="28"/>
          <w:lang w:eastAsia="ru-RU"/>
        </w:rPr>
        <w:t>товары, упаковка которых достаточно привлекательна, чтобы быть замеченной издалека (наприме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р, чаи, сиропы), чтобы покупателю было удобнее рассмотреть товар. </w:t>
      </w:r>
    </w:p>
    <w:p w14:paraId="62F7A214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Каждому товару - сво</w:t>
      </w:r>
      <w:r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 место.</w:t>
      </w:r>
    </w:p>
    <w:p w14:paraId="5111D785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</w:t>
      </w:r>
      <w:r>
        <w:rPr>
          <w:rFonts w:ascii="Times New Roman" w:hAnsi="Times New Roman" w:cs="Times New Roman"/>
          <w:sz w:val="28"/>
        </w:rPr>
        <w:t>ледует</w:t>
      </w:r>
      <w:r>
        <w:rPr>
          <w:rFonts w:ascii="Times New Roman" w:hAnsi="Times New Roman" w:cs="Times New Roman"/>
          <w:sz w:val="28"/>
        </w:rPr>
        <w:t xml:space="preserve"> размещать дорогие товарные позиции рядом с деш</w:t>
      </w:r>
      <w:r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выми, это неблагоприятно повлияет на продажу и тех, и других. Товары массового спроса необходимо ра</w:t>
      </w:r>
      <w:r>
        <w:rPr>
          <w:rFonts w:ascii="Times New Roman" w:hAnsi="Times New Roman" w:cs="Times New Roman"/>
          <w:sz w:val="28"/>
        </w:rPr>
        <w:t xml:space="preserve">сполагать всегда в одном и том же месте - в конце торгового зала. </w:t>
      </w:r>
    </w:p>
    <w:p w14:paraId="3485F118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Делается это для того, чтобы посетитель, зашедший купить, например, препарат «</w:t>
      </w:r>
      <w:r>
        <w:rPr>
          <w:rFonts w:ascii="Times New Roman" w:hAnsi="Times New Roman" w:cs="Times New Roman"/>
          <w:sz w:val="28"/>
        </w:rPr>
        <w:t>Глицин</w:t>
      </w:r>
      <w:r>
        <w:rPr>
          <w:rFonts w:ascii="Times New Roman" w:hAnsi="Times New Roman" w:cs="Times New Roman"/>
          <w:sz w:val="28"/>
        </w:rPr>
        <w:t>», прош</w:t>
      </w:r>
      <w:r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л через всю аптеку и по пути принял решение купить что-либо незапланированное. 70 % посетителей а</w:t>
      </w:r>
      <w:r>
        <w:rPr>
          <w:rFonts w:ascii="Times New Roman" w:hAnsi="Times New Roman" w:cs="Times New Roman"/>
          <w:sz w:val="28"/>
        </w:rPr>
        <w:t>птеки в первую очередь обращают внимание на полки и витрины справа от себя, поэтому в этих местах необходимо размещать товары, которые нуждаются в стимулировании продаж. Слева по ходу движения располагаются популярные товары.</w:t>
      </w:r>
    </w:p>
    <w:p w14:paraId="117EEF27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Товар лицом.</w:t>
      </w:r>
    </w:p>
    <w:p w14:paraId="4DA95EF1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>закрывайте товар ценниками и рекламными материалами. Это созда</w:t>
      </w:r>
      <w:r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т сложности для покупателя, который ориентируется в первую очередь на бренд, дизайн и информацию на упаковке. Оформляя витрины информационным сопровождением, старайтесь сделать его незаметным. </w:t>
      </w:r>
    </w:p>
    <w:p w14:paraId="75AC3118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Правило приоритетного места. </w:t>
      </w:r>
    </w:p>
    <w:p w14:paraId="69E454FC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продаваемая и прибыльная продукция находится на приоритетном месте. </w:t>
      </w:r>
    </w:p>
    <w:p w14:paraId="779D3DB5" w14:textId="1B6E012A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Доля товара на рынке</w:t>
      </w:r>
      <w:r w:rsidR="00B07F61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это</w:t>
      </w:r>
      <w:r w:rsidR="00B07F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доля товара на полке, т. е. какова доля лекарственных препаратов на рынке обезболивающих, именно такова должна быть д</w:t>
      </w:r>
      <w:r>
        <w:rPr>
          <w:rFonts w:ascii="Times New Roman" w:hAnsi="Times New Roman" w:cs="Times New Roman"/>
          <w:sz w:val="28"/>
        </w:rPr>
        <w:t xml:space="preserve">оля при выкладке. </w:t>
      </w:r>
    </w:p>
    <w:p w14:paraId="665533C0" w14:textId="4C012AAC" w:rsidR="002068D9" w:rsidRDefault="00B07F61" w:rsidP="00B07F61">
      <w:pPr>
        <w:pStyle w:val="a6"/>
        <w:tabs>
          <w:tab w:val="left" w:pos="425"/>
        </w:tabs>
        <w:spacing w:line="360" w:lineRule="auto"/>
        <w:ind w:left="66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</w:t>
      </w:r>
      <w:r w:rsidR="00DB38ED">
        <w:rPr>
          <w:rFonts w:ascii="Times New Roman" w:hAnsi="Times New Roman" w:cs="Times New Roman"/>
          <w:sz w:val="28"/>
        </w:rPr>
        <w:t xml:space="preserve">Соответствующее время. </w:t>
      </w:r>
    </w:p>
    <w:p w14:paraId="6DAF3546" w14:textId="77777777" w:rsidR="002068D9" w:rsidRDefault="00DB38ED">
      <w:pPr>
        <w:pStyle w:val="a6"/>
        <w:spacing w:line="360" w:lineRule="auto"/>
        <w:ind w:firstLineChars="235" w:firstLine="65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Естественно, это время работы торговой точки. Выкладка работает все время, пока открыта аптека. И рекламные материалы должны работать все время, однако это происходит только тогда, когда они грамотно расположены. </w:t>
      </w:r>
      <w:r>
        <w:rPr>
          <w:rFonts w:ascii="Times New Roman" w:hAnsi="Times New Roman" w:cs="Times New Roman"/>
          <w:sz w:val="28"/>
        </w:rPr>
        <w:t>Важно также быстро реагировать на национальные рекламные компании и делать соответствующие изменения в выкладке, т. к. широко рекламируемый товар пользуется повышенным спросом, и он скорее войд</w:t>
      </w:r>
      <w:r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т в число импульсивных покупок, если будет расположен на самом</w:t>
      </w:r>
      <w:r>
        <w:rPr>
          <w:rFonts w:ascii="Times New Roman" w:hAnsi="Times New Roman" w:cs="Times New Roman"/>
          <w:sz w:val="28"/>
        </w:rPr>
        <w:t xml:space="preserve"> видном месте. Обычно человек приходит в аптеку за каким-то лекарством, но, увидев рекламируемый товар, делает импульсивную покупку. Количество таких покупок составляет 50—60%.</w:t>
      </w:r>
    </w:p>
    <w:p w14:paraId="759BA72D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каждой аптеке, с целью увеличения объ</w:t>
      </w:r>
      <w:r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мов продаж, целесообразно </w:t>
      </w:r>
      <w:r>
        <w:rPr>
          <w:rFonts w:ascii="Times New Roman" w:hAnsi="Times New Roman" w:cs="Times New Roman"/>
          <w:sz w:val="28"/>
        </w:rPr>
        <w:t xml:space="preserve">повышать информативность витрин. Информация о безрецептурных препаратах и </w:t>
      </w:r>
      <w:proofErr w:type="spellStart"/>
      <w:r>
        <w:rPr>
          <w:rFonts w:ascii="Times New Roman" w:hAnsi="Times New Roman" w:cs="Times New Roman"/>
          <w:sz w:val="28"/>
        </w:rPr>
        <w:t>парафармацевтической</w:t>
      </w:r>
      <w:proofErr w:type="spellEnd"/>
      <w:r>
        <w:rPr>
          <w:rFonts w:ascii="Times New Roman" w:hAnsi="Times New Roman" w:cs="Times New Roman"/>
          <w:sz w:val="28"/>
        </w:rPr>
        <w:t xml:space="preserve"> продукции, представленная в аптеке, может и должна носить рекламный характер.</w:t>
      </w:r>
    </w:p>
    <w:p w14:paraId="6F696726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разработке рекламных материалов следует учитывать законодательно утвержд</w:t>
      </w:r>
      <w:r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нные т</w:t>
      </w:r>
      <w:r>
        <w:rPr>
          <w:rFonts w:ascii="Times New Roman" w:hAnsi="Times New Roman" w:cs="Times New Roman"/>
          <w:sz w:val="28"/>
        </w:rPr>
        <w:t>ребования к рекламе ЛС, а также общие принципы их создания и оформления.</w:t>
      </w:r>
    </w:p>
    <w:p w14:paraId="39A71C1C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Реклама лекарственных средств осуществляется в соответствии с Федеральным Законом РФ от 12.04.2010 г. № 61-ФЗ «Об обращении лекарственных средств».</w:t>
      </w:r>
    </w:p>
    <w:p w14:paraId="5AEE2906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Основой разрабатываемой для аптеки </w:t>
      </w:r>
      <w:r>
        <w:rPr>
          <w:rFonts w:ascii="Times New Roman" w:hAnsi="Times New Roman" w:cs="Times New Roman"/>
          <w:sz w:val="28"/>
        </w:rPr>
        <w:t>рекламы ЛС может стать информация о препаратах, которая опубликована в справочнике по лекарственным средствам, аннотации или листке-вкладыше, а также рекламных материалах фирм-производителей.</w:t>
      </w:r>
    </w:p>
    <w:p w14:paraId="7DA8B6A0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 же время главное назначение рекламы </w:t>
      </w:r>
      <w:proofErr w:type="gramStart"/>
      <w:r>
        <w:rPr>
          <w:rFonts w:ascii="Times New Roman" w:hAnsi="Times New Roman" w:cs="Times New Roman"/>
          <w:sz w:val="28"/>
        </w:rPr>
        <w:t>- это</w:t>
      </w:r>
      <w:proofErr w:type="gramEnd"/>
      <w:r>
        <w:rPr>
          <w:rFonts w:ascii="Times New Roman" w:hAnsi="Times New Roman" w:cs="Times New Roman"/>
          <w:sz w:val="28"/>
        </w:rPr>
        <w:t xml:space="preserve"> формирование спро</w:t>
      </w:r>
      <w:r>
        <w:rPr>
          <w:rFonts w:ascii="Times New Roman" w:hAnsi="Times New Roman" w:cs="Times New Roman"/>
          <w:sz w:val="28"/>
        </w:rPr>
        <w:t>са и стимулирование сбыта продукции. Поэтому у рекламодателя есть право на выборочное опубликование сведений о ЛС при концентрации основного внимания на положительных свойствах препарата.</w:t>
      </w:r>
    </w:p>
    <w:p w14:paraId="4C730419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надо бояться недостаточной полноты сведений о товаре в рекламных </w:t>
      </w:r>
      <w:r>
        <w:rPr>
          <w:rFonts w:ascii="Times New Roman" w:hAnsi="Times New Roman" w:cs="Times New Roman"/>
          <w:sz w:val="28"/>
        </w:rPr>
        <w:t>сообщениях, предназначенных для помещения в витрине аптеки. Ведь провизоры или фармацевты аптеки в любую минуту могут прийти посетителю на помощь и дополнить рекламу устной информацией. Кроме того, краткость сообщения, предназначенного для торговой витрины</w:t>
      </w:r>
      <w:r>
        <w:rPr>
          <w:rFonts w:ascii="Times New Roman" w:hAnsi="Times New Roman" w:cs="Times New Roman"/>
          <w:sz w:val="28"/>
        </w:rPr>
        <w:t xml:space="preserve"> аптеки, будет обусловлена ограничением свободного места в ней.</w:t>
      </w:r>
    </w:p>
    <w:p w14:paraId="7371032D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Рекламное сообщение должно содержать не только информацию о показаниях к применению препарата, но и подчеркивать его достоинства, например, удобство применения, длительность действия, приятные</w:t>
      </w:r>
      <w:r>
        <w:rPr>
          <w:rFonts w:ascii="Times New Roman" w:hAnsi="Times New Roman" w:cs="Times New Roman"/>
          <w:sz w:val="28"/>
        </w:rPr>
        <w:t xml:space="preserve"> вкусовые качества и др., что будет способствовать выполнению рекламой и другой не менее значимой функции - повышению самостоятельной ориентации населения при выборе ЛС.</w:t>
      </w:r>
    </w:p>
    <w:p w14:paraId="5193DC38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подготовке и оформлении рекламных материалов следует помнить, что действенность ре</w:t>
      </w:r>
      <w:r>
        <w:rPr>
          <w:rFonts w:ascii="Times New Roman" w:hAnsi="Times New Roman" w:cs="Times New Roman"/>
          <w:sz w:val="28"/>
        </w:rPr>
        <w:t>кламы напрямую зависит от того, насколько полно будут учтены в ней мотивы потребителя. Психологическая задача рекламы - усилить мотивы, которые направляют человека сделать шаг, рекомендованный рекламой, и ослабить мотивы, препятствующие этому.</w:t>
      </w:r>
    </w:p>
    <w:p w14:paraId="30742863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должны по</w:t>
      </w:r>
      <w:r>
        <w:rPr>
          <w:rFonts w:ascii="Times New Roman" w:hAnsi="Times New Roman" w:cs="Times New Roman"/>
          <w:sz w:val="28"/>
        </w:rPr>
        <w:t xml:space="preserve">мочь потребителю осознать пользу товара. Для этого следует связать свойства товара с возможными мотивами его потребления. Важнейшим мотивом для любых категорий потребителей является здоровье - его восстановление или укрепление. Большинство людей в той или </w:t>
      </w:r>
      <w:r>
        <w:rPr>
          <w:rFonts w:ascii="Times New Roman" w:hAnsi="Times New Roman" w:cs="Times New Roman"/>
          <w:sz w:val="28"/>
        </w:rPr>
        <w:t>иной степени руководствуются желанием быть здоровыми.</w:t>
      </w:r>
    </w:p>
    <w:p w14:paraId="733E21D9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Другие мотивы обусловлены жизненным стилем потребителя и связаны с его образованием, родом занятий, размерами доходов и т. п. Они могут базироваться на таких ценностях, как комфортная жизнь, безопасност</w:t>
      </w:r>
      <w:r>
        <w:rPr>
          <w:rFonts w:ascii="Times New Roman" w:hAnsi="Times New Roman" w:cs="Times New Roman"/>
          <w:sz w:val="28"/>
        </w:rPr>
        <w:t>ь, удовольствие и т. п.  Например, приобретение препаратов группы БАД может мотивироваться потребностью в защищенности от неблагоприятных факторов внешней среды, в основе которой лежит безопасность.</w:t>
      </w:r>
    </w:p>
    <w:p w14:paraId="31A57167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темами рекламных обращений в связи с главным мо</w:t>
      </w:r>
      <w:r>
        <w:rPr>
          <w:rFonts w:ascii="Times New Roman" w:hAnsi="Times New Roman" w:cs="Times New Roman"/>
          <w:sz w:val="28"/>
        </w:rPr>
        <w:t xml:space="preserve">тивом восстановления и сохранения здоровья могут быть следующие: "великолепное (замечательное, превосходное и т. п.) самочувствие 24 ч в сутки (7 дней в неделю и т. п.)", 'активное долголетие", "жизнь без стрессов" и т. д. </w:t>
      </w:r>
    </w:p>
    <w:p w14:paraId="32FC41BA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Аптечным работникам необходимо у</w:t>
      </w:r>
      <w:r>
        <w:rPr>
          <w:rFonts w:ascii="Times New Roman" w:hAnsi="Times New Roman" w:cs="Times New Roman"/>
          <w:sz w:val="28"/>
        </w:rPr>
        <w:t xml:space="preserve">делять внимание не только содержанию письменной рекламы, но и его оформлению, так как оно тоже может способствовать, или препятствовать принятию решения о покупке. </w:t>
      </w:r>
    </w:p>
    <w:p w14:paraId="12725716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усиления эффекта от рекламы следует совершенствовать оформление торговых витрин, ра</w:t>
      </w:r>
      <w:r>
        <w:rPr>
          <w:rFonts w:ascii="Times New Roman" w:hAnsi="Times New Roman" w:cs="Times New Roman"/>
          <w:sz w:val="28"/>
        </w:rPr>
        <w:t xml:space="preserve">ционально размещая в них товар, а также письменную или печатную рекламу. </w:t>
      </w:r>
    </w:p>
    <w:p w14:paraId="4783AAA7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Возможны два основных варианта расположения рекламных материалов:</w:t>
      </w:r>
    </w:p>
    <w:p w14:paraId="2136A355" w14:textId="77777777" w:rsidR="002068D9" w:rsidRDefault="00DB38ED">
      <w:pPr>
        <w:pStyle w:val="a9"/>
        <w:numPr>
          <w:ilvl w:val="0"/>
          <w:numId w:val="5"/>
        </w:numPr>
        <w:spacing w:line="360" w:lineRule="auto"/>
        <w:ind w:firstLine="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прикреплять к товару по принципу товарных ярлыков;</w:t>
      </w:r>
    </w:p>
    <w:p w14:paraId="4824C57A" w14:textId="77777777" w:rsidR="002068D9" w:rsidRDefault="00DB38ED">
      <w:pPr>
        <w:pStyle w:val="a9"/>
        <w:numPr>
          <w:ilvl w:val="0"/>
          <w:numId w:val="5"/>
        </w:numPr>
        <w:spacing w:line="360" w:lineRule="auto"/>
        <w:ind w:firstLine="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горизонтальных или прикреплять к вертикальным поверх</w:t>
      </w:r>
      <w:r>
        <w:rPr>
          <w:rFonts w:ascii="Times New Roman" w:hAnsi="Times New Roman" w:cs="Times New Roman"/>
          <w:sz w:val="28"/>
          <w:szCs w:val="28"/>
        </w:rPr>
        <w:t>ностям витрин в непосредственной близости от демонстрируемой упаковки товара.</w:t>
      </w:r>
    </w:p>
    <w:p w14:paraId="45B8ABBE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оптимальное расположение рекламных материалов на примере пятиуровневой витрины. Два нижних яруса витрины находятся значительно ниже уровня глаз посетителей аптеки, в с</w:t>
      </w:r>
      <w:r>
        <w:rPr>
          <w:rFonts w:ascii="Times New Roman" w:hAnsi="Times New Roman" w:cs="Times New Roman"/>
          <w:sz w:val="28"/>
        </w:rPr>
        <w:t>вязи с чем, взгляд покупателя направлен вниз, а значит, ему удобно читать рекламу, размещенную на горизонтальной поверхности. Дополнительный аргумент горизонтального расположения печатной рекламы на нижних ярусах витрины - их меньшая загруженность препарат</w:t>
      </w:r>
      <w:r>
        <w:rPr>
          <w:rFonts w:ascii="Times New Roman" w:hAnsi="Times New Roman" w:cs="Times New Roman"/>
          <w:sz w:val="28"/>
        </w:rPr>
        <w:t>ами.</w:t>
      </w:r>
    </w:p>
    <w:p w14:paraId="58A16A5E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верхних трех уровней размещение рекламы целесообразно на задней стенке витрины непосредственно за рекламируемым препаратом. Помещение рекламы на боковой стенке делает ее наименее заметной и неудобной для чтения, но возможно для яруса, расположенно</w:t>
      </w:r>
      <w:r>
        <w:rPr>
          <w:rFonts w:ascii="Times New Roman" w:hAnsi="Times New Roman" w:cs="Times New Roman"/>
          <w:sz w:val="28"/>
        </w:rPr>
        <w:t>го на уровне глаз, т. е. второго сверху. Наименее эффективно прикрепление рекламного листка на передней стенке витрины. Объясняется это тем, что препарат демонстрируется в отрыве от информации о нем.</w:t>
      </w:r>
    </w:p>
    <w:p w14:paraId="437A89E4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Рекламные материалы, размещенные на </w:t>
      </w:r>
      <w:r>
        <w:rPr>
          <w:rFonts w:ascii="Times New Roman" w:hAnsi="Times New Roman" w:cs="Times New Roman"/>
          <w:sz w:val="28"/>
        </w:rPr>
        <w:t>горизонтальной поверхности на уровне глаз, могут быть изготовлены по типу настольных календарей.</w:t>
      </w:r>
    </w:p>
    <w:p w14:paraId="4F08BF54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Реклама на задней стенке витрины должна быть расположена выше упаковки рекламируемого товара.</w:t>
      </w:r>
    </w:p>
    <w:p w14:paraId="1DA0C8A4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помнить, что нельзя устанавливать рекламный материал н</w:t>
      </w:r>
      <w:r>
        <w:rPr>
          <w:rFonts w:ascii="Times New Roman" w:hAnsi="Times New Roman" w:cs="Times New Roman"/>
          <w:sz w:val="28"/>
        </w:rPr>
        <w:t>а отсутствующий в ассортименте аптеки препарат.</w:t>
      </w:r>
    </w:p>
    <w:p w14:paraId="3C3E0E39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различиями в размерах упаковок при оформлении витрины следует их правильно подбирать и расставлять. Исходя из особенностей социально-психологического восприятия потребителей, наиболее заметным будет</w:t>
      </w:r>
      <w:r>
        <w:rPr>
          <w:rFonts w:ascii="Times New Roman" w:hAnsi="Times New Roman" w:cs="Times New Roman"/>
          <w:sz w:val="28"/>
        </w:rPr>
        <w:t xml:space="preserve"> рекламное сообщение, которое расположено выше других, что может быть обусловлено как высотой упаковки товара, так и размером бланка рекламного материала.</w:t>
      </w:r>
    </w:p>
    <w:p w14:paraId="33B487F6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сотрудники аптеки, выступая в качестве изготовителей или заказчиков рекламной продукци</w:t>
      </w:r>
      <w:r>
        <w:rPr>
          <w:rFonts w:ascii="Times New Roman" w:hAnsi="Times New Roman" w:cs="Times New Roman"/>
          <w:sz w:val="28"/>
        </w:rPr>
        <w:t>и, могут и должны предусмотреть различные варианты размеров и формы рекламных материалов. Кроме того, при оформлении витрин необходимо учитывать следующие психологические особенности восприятия информации посетителями аптек:</w:t>
      </w:r>
    </w:p>
    <w:p w14:paraId="2FD0A762" w14:textId="77777777" w:rsidR="002068D9" w:rsidRDefault="00DB38ED">
      <w:pPr>
        <w:pStyle w:val="a9"/>
        <w:numPr>
          <w:ilvl w:val="0"/>
          <w:numId w:val="6"/>
        </w:numPr>
        <w:spacing w:line="360" w:lineRule="auto"/>
        <w:ind w:firstLine="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запоминается та информаци</w:t>
      </w:r>
      <w:r>
        <w:rPr>
          <w:rFonts w:ascii="Times New Roman" w:hAnsi="Times New Roman" w:cs="Times New Roman"/>
          <w:sz w:val="28"/>
          <w:szCs w:val="28"/>
        </w:rPr>
        <w:t>я, которую увидели в последнюю очередь;</w:t>
      </w:r>
    </w:p>
    <w:p w14:paraId="72B22B39" w14:textId="77777777" w:rsidR="002068D9" w:rsidRDefault="00DB38ED">
      <w:pPr>
        <w:pStyle w:val="a9"/>
        <w:numPr>
          <w:ilvl w:val="0"/>
          <w:numId w:val="6"/>
        </w:numPr>
        <w:spacing w:line="360" w:lineRule="auto"/>
        <w:ind w:firstLine="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покупателя, как правило, скользит по витрине в направлении слева направо, поэтому последней информацией будет та, которая находиться в витрине с правой стороны;</w:t>
      </w:r>
    </w:p>
    <w:p w14:paraId="383114A1" w14:textId="77777777" w:rsidR="002068D9" w:rsidRDefault="00DB38ED">
      <w:pPr>
        <w:pStyle w:val="a9"/>
        <w:numPr>
          <w:ilvl w:val="0"/>
          <w:numId w:val="6"/>
        </w:numPr>
        <w:spacing w:line="360" w:lineRule="auto"/>
        <w:ind w:firstLine="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ярусов витрины обязательно попадает в по</w:t>
      </w:r>
      <w:r>
        <w:rPr>
          <w:rFonts w:ascii="Times New Roman" w:hAnsi="Times New Roman" w:cs="Times New Roman"/>
          <w:sz w:val="28"/>
          <w:szCs w:val="28"/>
        </w:rPr>
        <w:t>ле зрения покупателя только тот, который расположен непосредственно на уровне глаз потребителя.</w:t>
      </w:r>
    </w:p>
    <w:p w14:paraId="4DF1461F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те препараты, на которые вы хотите повысить спрос, должны располагаться в витрине с правой стороны желательно на уровне глаз и обязательно сопровождатьс</w:t>
      </w:r>
      <w:r>
        <w:rPr>
          <w:rFonts w:ascii="Times New Roman" w:hAnsi="Times New Roman" w:cs="Times New Roman"/>
          <w:sz w:val="28"/>
        </w:rPr>
        <w:t>я письменным рекламным материалом.</w:t>
      </w:r>
    </w:p>
    <w:p w14:paraId="3C1BE0BD" w14:textId="77777777" w:rsidR="002068D9" w:rsidRDefault="00DB38ED">
      <w:pPr>
        <w:pStyle w:val="a6"/>
        <w:spacing w:line="360" w:lineRule="auto"/>
      </w:pPr>
      <w:r>
        <w:rPr>
          <w:rFonts w:ascii="Times New Roman" w:hAnsi="Times New Roman" w:cs="Times New Roman"/>
          <w:sz w:val="28"/>
        </w:rPr>
        <w:t>Не производитель, не дистрибьютор, a аптека напрямую заинтересована в том, чтобы была рекламная поддержка продукции всевозможными рекламными материалами. И именно сотрудники аптеки должны определять, какие из рекламных ма</w:t>
      </w:r>
      <w:r>
        <w:rPr>
          <w:rFonts w:ascii="Times New Roman" w:hAnsi="Times New Roman" w:cs="Times New Roman"/>
          <w:sz w:val="28"/>
        </w:rPr>
        <w:t>териалов выкладывать, а какие нет, на что делать основной акцент в зависимости от категории аптеки, профильности, от социального статуса покупателей.</w:t>
      </w:r>
    </w:p>
    <w:p w14:paraId="14898575" w14:textId="77777777" w:rsidR="002068D9" w:rsidRDefault="00DB38ED">
      <w:pPr>
        <w:pStyle w:val="3"/>
        <w:spacing w:line="360" w:lineRule="auto"/>
        <w:rPr>
          <w:rFonts w:ascii="Times New Roman" w:hAnsi="Times New Roman" w:cs="Times New Roman"/>
          <w:b w:val="0"/>
          <w:bCs/>
          <w:sz w:val="28"/>
          <w:szCs w:val="28"/>
          <w:lang w:eastAsia="ru-RU"/>
        </w:rPr>
      </w:pPr>
      <w:bookmarkStart w:id="9" w:name="_Toc3839580"/>
      <w:bookmarkStart w:id="10" w:name="_Toc64034551"/>
      <w:bookmarkStart w:id="11" w:name="_Toc17336"/>
      <w:r>
        <w:rPr>
          <w:rFonts w:ascii="Times New Roman" w:hAnsi="Times New Roman" w:cs="Times New Roman"/>
          <w:b w:val="0"/>
          <w:bCs/>
          <w:sz w:val="28"/>
          <w:szCs w:val="28"/>
          <w:lang w:eastAsia="ru-RU"/>
        </w:rPr>
        <w:t>1.3 Выкладка товаров в аптеках открытого и закрытого типа</w:t>
      </w:r>
      <w:bookmarkEnd w:id="9"/>
      <w:bookmarkEnd w:id="10"/>
      <w:bookmarkEnd w:id="11"/>
    </w:p>
    <w:p w14:paraId="7AD1A853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Каждая аптека работает с открытой или закрытой выкладкой товаров. В небольших помещениях, например, в аптечных пунктах, целесообразно выбирать закрытый тип выкладки товара. В данном случае реализуемые препараты и сопутствующие товары отделены от покупателя</w:t>
      </w:r>
      <w:r>
        <w:rPr>
          <w:rFonts w:ascii="Times New Roman" w:hAnsi="Times New Roman" w:cs="Times New Roman"/>
          <w:sz w:val="28"/>
          <w:lang w:eastAsia="ru-RU"/>
        </w:rPr>
        <w:t xml:space="preserve"> витриной. Если размеры помещения позволяют «развернуться», оптимальным вариантом будет открытая выкладка – товар присутствует не только за стеклянными перегородками, но и в зале. </w:t>
      </w:r>
    </w:p>
    <w:p w14:paraId="58337BA6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 каждого типа выкладки есть сходства и различия, преимущества и недостатки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14:paraId="4A1B871D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Для каждой из аптек с открытой или закрытой выкладкой существуют свои правила.</w:t>
      </w:r>
    </w:p>
    <w:p w14:paraId="1D1B4E63" w14:textId="77777777" w:rsidR="002068D9" w:rsidRDefault="00DB38ED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Выкладка товаров в аптеке открытого типа.</w:t>
      </w:r>
    </w:p>
    <w:p w14:paraId="3B9AE031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Преимущества:</w:t>
      </w:r>
    </w:p>
    <w:p w14:paraId="3F97826E" w14:textId="77777777" w:rsidR="002068D9" w:rsidRPr="00805063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Статистика фармацевтической отрасли показывает: в аптеках с открытой выкладкой товаров объем продаж почти на треть боль</w:t>
      </w:r>
      <w:r>
        <w:rPr>
          <w:rFonts w:ascii="Times New Roman" w:hAnsi="Times New Roman" w:cs="Times New Roman"/>
          <w:sz w:val="28"/>
          <w:lang w:eastAsia="ru-RU"/>
        </w:rPr>
        <w:t xml:space="preserve">ше, чем при традиционной, закрытой форме торговли фармпрепаратами. А при соблюдении правил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мерчендайзинга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и умелом расположении товаров на доступных покупателю полках аптечная организация может увеличить прибыль еще на 20%, что обеспечивает прирост в 50% п</w:t>
      </w:r>
      <w:r>
        <w:rPr>
          <w:rFonts w:ascii="Times New Roman" w:hAnsi="Times New Roman" w:cs="Times New Roman"/>
          <w:sz w:val="28"/>
          <w:lang w:eastAsia="ru-RU"/>
        </w:rPr>
        <w:t>о сравнению с продажами через прилавок.</w:t>
      </w:r>
    </w:p>
    <w:p w14:paraId="32738C81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Недостатки:</w:t>
      </w:r>
    </w:p>
    <w:p w14:paraId="15E202D6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Открытая выкладка требует установки специального охранного оборудования и больших затрат на обстановку зала. Необходима большая площадь торгового зала. Также может потребоваться дополнительный продавец-ко</w:t>
      </w:r>
      <w:r>
        <w:rPr>
          <w:rFonts w:ascii="Times New Roman" w:hAnsi="Times New Roman" w:cs="Times New Roman"/>
          <w:sz w:val="28"/>
          <w:lang w:eastAsia="ru-RU"/>
        </w:rPr>
        <w:t>нсультант. Возможны кражи. Часто воспринимается покупателями как аптека с высокими ценами, что затрудняет процесс формирования клиентской базы.</w:t>
      </w:r>
    </w:p>
    <w:p w14:paraId="1A939AA5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Принципы размещения товара в аптеках с открытой выкладкой.</w:t>
      </w:r>
    </w:p>
    <w:p w14:paraId="2BA069AF" w14:textId="77777777" w:rsidR="002068D9" w:rsidRDefault="00DB38ED">
      <w:pPr>
        <w:pStyle w:val="a9"/>
        <w:spacing w:line="360" w:lineRule="auto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Рецептурный отдел – в конце зала. Покупатель, пришедш</w:t>
      </w:r>
      <w:r>
        <w:rPr>
          <w:rFonts w:ascii="Times New Roman" w:hAnsi="Times New Roman" w:cs="Times New Roman"/>
          <w:sz w:val="28"/>
          <w:szCs w:val="28"/>
          <w:lang w:eastAsia="ru-RU"/>
        </w:rPr>
        <w:t>ий с рекомендацией врача за конкретным списком препаратов, может совершить дополнительные покупки, пока ищет отдел рецептурного отпуска или возвращается к выходу. Удобно это и тем, кто не планирует покупок по рецепту – отдел не отвлекает их внимание в торг</w:t>
      </w:r>
      <w:r>
        <w:rPr>
          <w:rFonts w:ascii="Times New Roman" w:hAnsi="Times New Roman" w:cs="Times New Roman"/>
          <w:sz w:val="28"/>
          <w:szCs w:val="28"/>
          <w:lang w:eastAsia="ru-RU"/>
        </w:rPr>
        <w:t>овом зале.</w:t>
      </w:r>
    </w:p>
    <w:p w14:paraId="44032BD3" w14:textId="77777777" w:rsidR="002068D9" w:rsidRDefault="00DB38ED">
      <w:pPr>
        <w:pStyle w:val="a9"/>
        <w:spacing w:line="360" w:lineRule="auto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Распределение зон для товарных групп ассортимента идет в соответствии с ожидаемым объемом продаж по каждой ассортиментной категории. К примеру, если от продажи детских товаров ожидается 10% суммарного оборота, то под выкладку позиций этой катего</w:t>
      </w:r>
      <w:r>
        <w:rPr>
          <w:rFonts w:ascii="Times New Roman" w:hAnsi="Times New Roman" w:cs="Times New Roman"/>
          <w:sz w:val="28"/>
          <w:szCs w:val="28"/>
          <w:lang w:eastAsia="ru-RU"/>
        </w:rPr>
        <w:t>рии выделяется 10% общей площади торгового зала.</w:t>
      </w:r>
    </w:p>
    <w:p w14:paraId="48B521E8" w14:textId="77777777" w:rsidR="002068D9" w:rsidRDefault="00DB38ED">
      <w:pPr>
        <w:pStyle w:val="a9"/>
        <w:spacing w:line="360" w:lineRule="auto"/>
        <w:ind w:left="0" w:firstLineChars="235" w:firstLine="65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Взаимодополняемость. Для покупателя очевидна взаимосвязь между мазью для лечения варикоза и компрессионным бельем – расположите их поблизости! Размещение товаров по принципу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взаимодополняемости стимулирует клиентов на дополнительные покупки.</w:t>
      </w:r>
    </w:p>
    <w:p w14:paraId="67E29C78" w14:textId="77777777" w:rsidR="002068D9" w:rsidRDefault="00DB38ED">
      <w:pPr>
        <w:pStyle w:val="a9"/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Отдельная зона – препаратам сезонного спроса. Это могут быть не только лекарственные средства безрецептурного отпуска для лечения сезонных заболеваний, но и препараты для комплектации дома</w:t>
      </w:r>
      <w:r>
        <w:rPr>
          <w:rFonts w:ascii="Times New Roman" w:hAnsi="Times New Roman" w:cs="Times New Roman"/>
          <w:sz w:val="28"/>
          <w:szCs w:val="28"/>
          <w:lang w:eastAsia="ru-RU"/>
        </w:rPr>
        <w:t>шней аптечки, автомобильные аптечки, средства для оказания первой помощи.</w:t>
      </w:r>
    </w:p>
    <w:p w14:paraId="7B99839A" w14:textId="57E73D40" w:rsidR="002068D9" w:rsidRDefault="00DB38ED">
      <w:pPr>
        <w:pStyle w:val="a9"/>
        <w:spacing w:line="360" w:lineRule="auto"/>
        <w:ind w:left="0" w:firstLineChars="235" w:firstLine="65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Внизу – дешевое и крупное, вверху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дорогосто</w:t>
      </w:r>
      <w:r w:rsidR="00C21E84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Это не только логично, но и оправдано с точки зрения безопасности – до дорогих товаров должно быть сложнее дотянуться.</w:t>
      </w:r>
    </w:p>
    <w:p w14:paraId="4B5AAD3F" w14:textId="77777777" w:rsidR="002068D9" w:rsidRDefault="00DB38ED">
      <w:pPr>
        <w:pStyle w:val="a9"/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Товары одного ц</w:t>
      </w:r>
      <w:r>
        <w:rPr>
          <w:rFonts w:ascii="Times New Roman" w:hAnsi="Times New Roman" w:cs="Times New Roman"/>
          <w:sz w:val="28"/>
          <w:szCs w:val="28"/>
          <w:lang w:eastAsia="ru-RU"/>
        </w:rPr>
        <w:t>енового диапазона внутри группы находятся рядом.</w:t>
      </w:r>
    </w:p>
    <w:p w14:paraId="70B51EED" w14:textId="77777777" w:rsidR="002068D9" w:rsidRDefault="00DB38ED">
      <w:pPr>
        <w:pStyle w:val="a9"/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уровне глаз и рук покупателя располагают наиболее востребованную продукцию, приносящую наивысшую прибыль аптеке. Важно поддерживать на эти товары справедливые цены – покупатель лучше всего запоминает инфо</w:t>
      </w:r>
      <w:r>
        <w:rPr>
          <w:rFonts w:ascii="Times New Roman" w:hAnsi="Times New Roman" w:cs="Times New Roman"/>
          <w:sz w:val="28"/>
          <w:szCs w:val="28"/>
          <w:lang w:eastAsia="ru-RU"/>
        </w:rPr>
        <w:t>рмацию на ценниках на уровне глаз, и при необоснованном завышении цен легко прослыть «дорогой» аптекой и потерять часть клиентов.</w:t>
      </w:r>
    </w:p>
    <w:p w14:paraId="6F707084" w14:textId="77777777" w:rsidR="002068D9" w:rsidRDefault="00DB38ED">
      <w:pPr>
        <w:pStyle w:val="a9"/>
        <w:tabs>
          <w:tab w:val="left" w:pos="0"/>
        </w:tabs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Никаких ценников на товаре. Место для информации о цене – полоса-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ценникодержатель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торговом оборудовании. Когда покупатель б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ерет в руки привлекший его товар, он меньше всего думает о цене, его больше интересует область применения товара и его полезность, та выгода, которую он получит от применения данного средства. Ценник может отпугнуть до того, как будет выявлена полезность.</w:t>
      </w:r>
    </w:p>
    <w:p w14:paraId="4799730F" w14:textId="77777777" w:rsidR="002068D9" w:rsidRDefault="00DB38ED">
      <w:pPr>
        <w:pStyle w:val="a9"/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Присутствие закрытых витрин. Дорогостоящая медицинская техника может и должна быть закрыта для тактильного ознакомления. Разумеется, в зоне видимости всегда должен быть сотрудник, способный оказать помощь в покупке этой техники.</w:t>
      </w:r>
    </w:p>
    <w:p w14:paraId="64DFF112" w14:textId="77777777" w:rsidR="002068D9" w:rsidRDefault="00DB38ED">
      <w:pPr>
        <w:pStyle w:val="a9"/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Консультант в торговом зале</w:t>
      </w:r>
      <w:r>
        <w:rPr>
          <w:rFonts w:ascii="Times New Roman" w:hAnsi="Times New Roman" w:cs="Times New Roman"/>
          <w:sz w:val="28"/>
          <w:szCs w:val="28"/>
          <w:lang w:eastAsia="ru-RU"/>
        </w:rPr>
        <w:t>. Не бросайте потребителя один на один со многими тысячами позиций вашего ассортимента. Не все любят полную самостоятельность – большинство аптечных клиентов нуждаются в совете, подсказке и доброжелательном медике в белом халате.</w:t>
      </w:r>
    </w:p>
    <w:p w14:paraId="7E302B95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Аптека самообслуживания ну</w:t>
      </w:r>
      <w:r>
        <w:rPr>
          <w:rFonts w:ascii="Times New Roman" w:hAnsi="Times New Roman" w:cs="Times New Roman"/>
          <w:sz w:val="28"/>
          <w:lang w:eastAsia="ru-RU"/>
        </w:rPr>
        <w:t>ждается в большей площади торгового зала, и наибольшую выгоду приносит создание таких аптек в спальных районах, где плата за помещение сравнительно невелика, а поток клиентов стабилен. Правильное зонирование торгового зала и использование в повседневной ра</w:t>
      </w:r>
      <w:r>
        <w:rPr>
          <w:rFonts w:ascii="Times New Roman" w:hAnsi="Times New Roman" w:cs="Times New Roman"/>
          <w:sz w:val="28"/>
          <w:lang w:eastAsia="ru-RU"/>
        </w:rPr>
        <w:t>боте принципов размещения товара обеспечат рост прибыли аптекам с открытой выкладкой.</w:t>
      </w:r>
    </w:p>
    <w:p w14:paraId="1904F07D" w14:textId="77777777" w:rsidR="002068D9" w:rsidRDefault="002068D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14:paraId="6D8A9A8A" w14:textId="77777777" w:rsidR="002068D9" w:rsidRDefault="00DB38ED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Выкладка товаров в аптеке закрытого типа.</w:t>
      </w:r>
    </w:p>
    <w:p w14:paraId="795783A2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Преимущества: Содержание аптеки обходится дешевле. Меньшее число краж. </w:t>
      </w:r>
    </w:p>
    <w:p w14:paraId="2D61E673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Недостатки: Ограниченность самостоятельного изучения по</w:t>
      </w:r>
      <w:r>
        <w:rPr>
          <w:rFonts w:ascii="Times New Roman" w:hAnsi="Times New Roman" w:cs="Times New Roman"/>
          <w:sz w:val="28"/>
          <w:lang w:eastAsia="ru-RU"/>
        </w:rPr>
        <w:t>купателями товаров. Наличие очередей из-за консультирования и сбора товаров для каждого покупателя.</w:t>
      </w:r>
    </w:p>
    <w:p w14:paraId="1FD2825A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 аптеках закрытого типа выкладка является декоративной (выполненной при помощи объемно-пространственной композиции). Формы композиции могут быть объемными </w:t>
      </w:r>
      <w:r>
        <w:rPr>
          <w:rFonts w:ascii="Times New Roman" w:hAnsi="Times New Roman" w:cs="Times New Roman"/>
          <w:sz w:val="28"/>
          <w:lang w:eastAsia="ru-RU"/>
        </w:rPr>
        <w:t>и линейными. Вот несколько особенностей закрытой выкладки, на которые следует обратить внимание:</w:t>
      </w:r>
    </w:p>
    <w:p w14:paraId="69DF6F7D" w14:textId="77777777" w:rsidR="002068D9" w:rsidRDefault="00DB38ED">
      <w:pPr>
        <w:pStyle w:val="a9"/>
        <w:spacing w:line="360" w:lineRule="auto"/>
        <w:ind w:left="0" w:firstLineChars="235" w:firstLine="65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Вся продукция должна иметь хорошо просматриваемые, соответствующие ей ценники. Нельзя допускать появления на витрине одного и того же наименования с разной сто</w:t>
      </w:r>
      <w:r>
        <w:rPr>
          <w:rFonts w:ascii="Times New Roman" w:hAnsi="Times New Roman" w:cs="Times New Roman"/>
          <w:sz w:val="28"/>
          <w:szCs w:val="28"/>
          <w:lang w:eastAsia="ru-RU"/>
        </w:rPr>
        <w:t>имостью (разные цены поставки!).</w:t>
      </w:r>
    </w:p>
    <w:p w14:paraId="3BC5027A" w14:textId="77777777" w:rsidR="002068D9" w:rsidRDefault="00DB38ED">
      <w:pPr>
        <w:pStyle w:val="a9"/>
        <w:spacing w:line="360" w:lineRule="auto"/>
        <w:ind w:left="0" w:firstLineChars="235" w:firstLine="65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Товар должен стоять максимально открытой лицевой стороной (русскоязычной) по отношению к покупателю. </w:t>
      </w:r>
    </w:p>
    <w:p w14:paraId="0FFCC3A9" w14:textId="77777777" w:rsidR="002068D9" w:rsidRDefault="00DB38ED">
      <w:pPr>
        <w:pStyle w:val="a9"/>
        <w:spacing w:line="360" w:lineRule="auto"/>
        <w:ind w:left="0" w:firstLineChars="235" w:firstLine="65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Более дорогостоящий товар должен находиться на уровне глаз или чуть ниже. Витрины аптеки всегда должны быть чистыми, инач</w:t>
      </w:r>
      <w:r>
        <w:rPr>
          <w:rFonts w:ascii="Times New Roman" w:hAnsi="Times New Roman" w:cs="Times New Roman"/>
          <w:sz w:val="28"/>
          <w:szCs w:val="28"/>
          <w:lang w:eastAsia="ru-RU"/>
        </w:rPr>
        <w:t>е аптека не будет вызывать доверие покупателей, и все ваши усилия по выкладке окажутся напрасными. Обязательно необходимо</w:t>
      </w:r>
      <w:r w:rsidRPr="00805063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аккуратность и актуальность всех рекламных материалов на витринах, чтобы не вводить покупателя в заблуждение.</w:t>
      </w:r>
    </w:p>
    <w:p w14:paraId="6EEAECDA" w14:textId="77777777" w:rsidR="002068D9" w:rsidRDefault="00DB38ED">
      <w:pPr>
        <w:pStyle w:val="a9"/>
        <w:spacing w:line="360" w:lineRule="auto"/>
        <w:ind w:left="0" w:firstLineChars="235" w:firstLine="65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придерживаться оптимального количества позиций на полке. Не перегружать пространство витрины, но и не оставлять пустот.</w:t>
      </w:r>
    </w:p>
    <w:p w14:paraId="458D6BD2" w14:textId="77777777" w:rsidR="002068D9" w:rsidRDefault="00DB38ED">
      <w:pPr>
        <w:pStyle w:val="a9"/>
        <w:spacing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целью гармонизации выкладки обращать внимание на соотношение размеров, цветов, а также симметрии композиции.</w:t>
      </w:r>
    </w:p>
    <w:p w14:paraId="5D6E1E3F" w14:textId="77777777" w:rsidR="002068D9" w:rsidRDefault="00DB38ED">
      <w:pPr>
        <w:pStyle w:val="a9"/>
        <w:spacing w:line="360" w:lineRule="auto"/>
        <w:ind w:left="0" w:firstLineChars="235" w:firstLine="65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использовать р</w:t>
      </w:r>
      <w:r>
        <w:rPr>
          <w:rFonts w:ascii="Times New Roman" w:hAnsi="Times New Roman" w:cs="Times New Roman"/>
          <w:sz w:val="28"/>
          <w:szCs w:val="28"/>
          <w:lang w:eastAsia="ru-RU"/>
        </w:rPr>
        <w:t>убрикацию. Подразумевается распределения товара на витринах по определенным критериям (фармацевтическим группам): что препараты лечат, принцип их действия, способ употребления, и т.п.</w:t>
      </w:r>
    </w:p>
    <w:p w14:paraId="648B3140" w14:textId="77777777" w:rsidR="002068D9" w:rsidRDefault="00DB38ED">
      <w:pPr>
        <w:pStyle w:val="a9"/>
        <w:spacing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Запрещено размещать рядом БАД и лекарственные препараты.</w:t>
      </w:r>
    </w:p>
    <w:p w14:paraId="4AED4056" w14:textId="77777777" w:rsidR="002068D9" w:rsidRDefault="00DB38ED">
      <w:pPr>
        <w:pStyle w:val="a9"/>
        <w:spacing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Запрещено выставлять на витрины препараты, которым нужны особенные условия хранения.</w:t>
      </w:r>
    </w:p>
    <w:p w14:paraId="0ACA0627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Изучая правила выкладки товаров в аптеках закрытого и открытого типа, можно сделать вывод, что стандарта размещения товаров в обоих случаях как</w:t>
      </w:r>
      <w:r w:rsidRPr="00805063">
        <w:rPr>
          <w:rFonts w:ascii="Times New Roman" w:hAnsi="Times New Roman" w:cs="Times New Roman"/>
          <w:sz w:val="28"/>
          <w:lang w:eastAsia="ru-RU"/>
        </w:rPr>
        <w:t xml:space="preserve"> такового</w:t>
      </w:r>
      <w:r>
        <w:rPr>
          <w:rFonts w:ascii="Times New Roman" w:hAnsi="Times New Roman" w:cs="Times New Roman"/>
          <w:sz w:val="28"/>
          <w:lang w:eastAsia="ru-RU"/>
        </w:rPr>
        <w:t xml:space="preserve">. Выкладка товаров </w:t>
      </w:r>
      <w:r>
        <w:rPr>
          <w:rFonts w:ascii="Times New Roman" w:hAnsi="Times New Roman" w:cs="Times New Roman"/>
          <w:sz w:val="28"/>
          <w:lang w:eastAsia="ru-RU"/>
        </w:rPr>
        <w:t xml:space="preserve">должна быть адаптирована к местной ситуации, архитектурным ограничениям, ограничениям зоны концентрации потенциальных покупателей, а также к предпочтениям самих покупателей. </w:t>
      </w:r>
    </w:p>
    <w:p w14:paraId="035AB0A8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Нельзя сказать, что какой-то из форматов аптеки сам по себе хуже или лучше. Что к</w:t>
      </w:r>
      <w:r>
        <w:rPr>
          <w:rFonts w:ascii="Times New Roman" w:hAnsi="Times New Roman" w:cs="Times New Roman"/>
          <w:sz w:val="28"/>
          <w:lang w:eastAsia="ru-RU"/>
        </w:rPr>
        <w:t>асается мнения посетителей, то в большинстве случаев люди идут в ближайшую или в удобно расположенную аптеку, а также в аптеку с наиболее низкими ценами, грамотным и вежливым обслуживанием посетителей.</w:t>
      </w:r>
    </w:p>
    <w:p w14:paraId="4937D022" w14:textId="77777777" w:rsidR="002068D9" w:rsidRDefault="00DB3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387D8B" w14:textId="77777777" w:rsidR="002068D9" w:rsidRDefault="00DB38ED">
      <w:pPr>
        <w:pStyle w:val="2"/>
        <w:spacing w:line="360" w:lineRule="auto"/>
        <w:jc w:val="center"/>
        <w:rPr>
          <w:rStyle w:val="1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12" w:name="_Toc64034552"/>
      <w:bookmarkStart w:id="13" w:name="_Toc322"/>
      <w:r>
        <w:rPr>
          <w:rStyle w:val="1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ГЛАВА 2. РЕКЛАМНО-ИНФОРМАЦИОННАЯ ВЫКЛАДКА ТОВАРОВ АП</w:t>
      </w:r>
      <w:r>
        <w:rPr>
          <w:rStyle w:val="1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ТЕЧНОГО АССОРТИМЕНТА В АПТЕКИ «ГАРМОНИЯ ЗДОРОВЬЯ»</w:t>
      </w:r>
      <w:bookmarkStart w:id="14" w:name="_Toc3839582"/>
      <w:bookmarkStart w:id="15" w:name="_Toc64034553"/>
      <w:bookmarkStart w:id="16" w:name="_Toc9924"/>
      <w:bookmarkEnd w:id="12"/>
      <w:bookmarkEnd w:id="13"/>
    </w:p>
    <w:p w14:paraId="7B352B7D" w14:textId="77777777" w:rsidR="002068D9" w:rsidRDefault="002068D9">
      <w:pPr>
        <w:pStyle w:val="2"/>
        <w:spacing w:line="360" w:lineRule="auto"/>
        <w:jc w:val="center"/>
        <w:rPr>
          <w:rStyle w:val="1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41D24D20" w14:textId="77777777" w:rsidR="002068D9" w:rsidRDefault="00DB38ED">
      <w:pPr>
        <w:pStyle w:val="2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 Общая характеристика аптеки – базы исследования</w:t>
      </w:r>
      <w:bookmarkEnd w:id="14"/>
      <w:bookmarkEnd w:id="15"/>
      <w:bookmarkEnd w:id="16"/>
    </w:p>
    <w:p w14:paraId="3BE5A210" w14:textId="77777777" w:rsidR="002068D9" w:rsidRDefault="00DB38ED">
      <w:pPr>
        <w:pStyle w:val="2"/>
        <w:spacing w:line="360" w:lineRule="auto"/>
        <w:ind w:left="9" w:firstLineChars="250" w:firstLine="70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Изучение данных проводилось на базе аптеки </w:t>
      </w:r>
      <w:r w:rsidRPr="0080506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«Гармония здоровья»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расположенной по адресу:</w:t>
      </w:r>
      <w:r w:rsidRPr="0080506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80506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ул.Карла</w:t>
      </w:r>
      <w:proofErr w:type="spellEnd"/>
      <w:r w:rsidRPr="0080506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Маркса 133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город</w:t>
      </w:r>
      <w:r w:rsidRPr="0080506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Красноярск.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Аптека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расположена на первом этаже жилого дома. В аптеке осуществляют реализацию лекарственных средств как по рецептам (кроме бесплатных и льготных), так и без рецептов. Аптека имеет очень широкий ассортимент лекарственных препаратов и товаров медицинского назнач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ения.</w:t>
      </w:r>
    </w:p>
    <w:p w14:paraId="738706B1" w14:textId="77777777" w:rsidR="002068D9" w:rsidRDefault="00DB38ED">
      <w:pPr>
        <w:pStyle w:val="2"/>
        <w:spacing w:line="360" w:lineRule="auto"/>
        <w:ind w:left="9" w:firstLineChars="250" w:firstLine="70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Штат аптеки составляют: заведующая, два фармацевта и санитарка.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Аптечная сеть «Гармония</w:t>
      </w:r>
      <w:r w:rsidRPr="008050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050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здоровья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занимает одно из самых значимых мест на рынке фармацевтических компаний, это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крупнейшая частная региональная аптечная сеть, ежегодно увеличивающая коли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чество своих </w:t>
      </w:r>
      <w:hyperlink r:id="rId11" w:history="1">
        <w:r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</w:rPr>
          <w:t>аптек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по всему региону.</w:t>
      </w:r>
    </w:p>
    <w:p w14:paraId="1E18AE10" w14:textId="77777777" w:rsidR="002068D9" w:rsidRDefault="00DB38ED">
      <w:pPr>
        <w:pStyle w:val="3"/>
        <w:spacing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bookmarkStart w:id="17" w:name="_Toc3839583"/>
      <w:bookmarkStart w:id="18" w:name="_Toc64034554"/>
      <w:bookmarkStart w:id="19" w:name="_Toc17166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2.2 Правила выкладки товаров в аптечной сети «Гармония</w:t>
      </w:r>
      <w:r w:rsidRPr="0080506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здоровья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bookmarkEnd w:id="17"/>
      <w:bookmarkEnd w:id="18"/>
      <w:bookmarkEnd w:id="19"/>
    </w:p>
    <w:p w14:paraId="33DA55BC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Аптечная сеть «Гармония</w:t>
      </w:r>
      <w:r w:rsidRPr="00805063">
        <w:rPr>
          <w:rFonts w:ascii="Times New Roman" w:hAnsi="Times New Roman" w:cs="Times New Roman"/>
          <w:sz w:val="28"/>
          <w:lang w:eastAsia="ru-RU"/>
        </w:rPr>
        <w:t xml:space="preserve"> здоровья</w:t>
      </w:r>
      <w:r>
        <w:rPr>
          <w:rFonts w:ascii="Times New Roman" w:hAnsi="Times New Roman" w:cs="Times New Roman"/>
          <w:sz w:val="28"/>
          <w:lang w:eastAsia="ru-RU"/>
        </w:rPr>
        <w:t>» уделяет большое внимание организации выкладки товаров аптечного ассортимента. В данной сети существует множество правил мерчандайзинга и руководство компании тщательно следит за их выполнением. Часто в каждую аптеку приезжают мерчандайзеры сети и проверя</w:t>
      </w:r>
      <w:r>
        <w:rPr>
          <w:rFonts w:ascii="Times New Roman" w:hAnsi="Times New Roman" w:cs="Times New Roman"/>
          <w:sz w:val="28"/>
          <w:lang w:eastAsia="ru-RU"/>
        </w:rPr>
        <w:t xml:space="preserve">ют соблюдение правил выкладки товаров по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планограммам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из головного офиса. </w:t>
      </w:r>
    </w:p>
    <w:p w14:paraId="5A17D06E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Рассмотрим данные правила.</w:t>
      </w:r>
    </w:p>
    <w:p w14:paraId="5EA40292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8"/>
        </w:rPr>
        <w:t>Мерчандайзинг</w:t>
      </w:r>
      <w:r>
        <w:rPr>
          <w:rStyle w:val="a4"/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это</w:t>
      </w:r>
      <w:proofErr w:type="gramEnd"/>
      <w:r>
        <w:rPr>
          <w:rFonts w:ascii="Times New Roman" w:hAnsi="Times New Roman" w:cs="Times New Roman"/>
          <w:sz w:val="28"/>
        </w:rPr>
        <w:t xml:space="preserve"> комплекс мероприятий, производимых в торговом зале и направленных на продвижение того или иного товара, марки, вида или упаковки.</w:t>
      </w:r>
    </w:p>
    <w:p w14:paraId="5503897B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Общи</w:t>
      </w:r>
      <w:r>
        <w:rPr>
          <w:rFonts w:ascii="Times New Roman" w:hAnsi="Times New Roman" w:cs="Times New Roman"/>
          <w:sz w:val="28"/>
          <w:lang w:eastAsia="ru-RU"/>
        </w:rPr>
        <w:t>е правила мерчандайзинга:</w:t>
      </w:r>
    </w:p>
    <w:p w14:paraId="03BE29D9" w14:textId="77777777" w:rsidR="002068D9" w:rsidRDefault="00DB38ED">
      <w:pPr>
        <w:pStyle w:val="a9"/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"Лицом к покупателю". Упаковка обращена к покупателю надписями на русском языке.</w:t>
      </w:r>
    </w:p>
    <w:p w14:paraId="31582E78" w14:textId="77777777" w:rsidR="002068D9" w:rsidRDefault="00DB38ED">
      <w:pPr>
        <w:pStyle w:val="a9"/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Правило чистоты и аккуратности. Упаковки должны быть чистыми и неповрежденными. Витрины должны быть не пыльными и без разводов.</w:t>
      </w:r>
    </w:p>
    <w:p w14:paraId="1EFB73C2" w14:textId="77777777" w:rsidR="002068D9" w:rsidRDefault="00DB38ED">
      <w:pPr>
        <w:pStyle w:val="a9"/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Подсветка витрин.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светка витрин позволяет продемонстрировать товар покупателю наилучшим образом, сделать его более привлекательным.</w:t>
      </w:r>
    </w:p>
    <w:p w14:paraId="2F949BDD" w14:textId="77777777" w:rsidR="002068D9" w:rsidRDefault="00DB38ED">
      <w:pPr>
        <w:pStyle w:val="a9"/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Рубрикация. Рубрикатор должен соответствовать группе товаров, расположенной на полке.</w:t>
      </w:r>
    </w:p>
    <w:p w14:paraId="732C4493" w14:textId="77777777" w:rsidR="002068D9" w:rsidRDefault="00DB38ED">
      <w:pPr>
        <w:pStyle w:val="a9"/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Наполненность витрины. Пустые места на витринах, после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родажи товара создают негативное впечатление у покупателей: «Ничего нет, все закончилось», и т.д. Но в тоже время избегать нагромождений на полках. В аптеках закрытой формы выкладки запрещается выкладывать одно наименование друг за другом, т.е. использоват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витрину, как место хранения.</w:t>
      </w:r>
    </w:p>
    <w:p w14:paraId="044FACB3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Благоприятные зоны продажи:</w:t>
      </w:r>
    </w:p>
    <w:p w14:paraId="7FA0F4B6" w14:textId="77777777" w:rsidR="002068D9" w:rsidRDefault="00DB38ED">
      <w:pPr>
        <w:pStyle w:val="a9"/>
        <w:tabs>
          <w:tab w:val="left" w:pos="0"/>
        </w:tabs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Полки с правой стороны от потока движения покупателей (на уровне глаз);</w:t>
      </w:r>
    </w:p>
    <w:p w14:paraId="5CD8F854" w14:textId="77777777" w:rsidR="002068D9" w:rsidRDefault="00DB38ED">
      <w:pPr>
        <w:pStyle w:val="a9"/>
        <w:tabs>
          <w:tab w:val="left" w:pos="0"/>
        </w:tabs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Витрины, расположенные напротив входа;</w:t>
      </w:r>
    </w:p>
    <w:p w14:paraId="0ABBA56E" w14:textId="77777777" w:rsidR="002068D9" w:rsidRDefault="00DB38ED">
      <w:pPr>
        <w:pStyle w:val="a9"/>
        <w:tabs>
          <w:tab w:val="left" w:pos="0"/>
        </w:tabs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Зоны возле касс. Лекарственные средства целесообразно располагать в глубине зала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(используя ЛС как «приманку» для привлечения внимания 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парафармации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Товары импульсного спроса располагать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прикассовой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зоне.</w:t>
      </w:r>
    </w:p>
    <w:p w14:paraId="5BC62A8D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Правила оформления ценников</w:t>
      </w:r>
    </w:p>
    <w:p w14:paraId="5C5B48E6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Правила размещения ценников на товаре:</w:t>
      </w:r>
    </w:p>
    <w:p w14:paraId="35088C0D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1) Весь товар, представленный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на витрине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обязательно должен </w:t>
      </w:r>
      <w:r>
        <w:rPr>
          <w:rFonts w:ascii="Times New Roman" w:hAnsi="Times New Roman" w:cs="Times New Roman"/>
          <w:sz w:val="28"/>
          <w:lang w:eastAsia="ru-RU"/>
        </w:rPr>
        <w:t>быть</w:t>
      </w:r>
    </w:p>
    <w:p w14:paraId="23F1A92A" w14:textId="77777777" w:rsidR="002068D9" w:rsidRPr="00805063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 ценником</w:t>
      </w:r>
      <w:r w:rsidRPr="00805063">
        <w:rPr>
          <w:rFonts w:ascii="Times New Roman" w:hAnsi="Times New Roman" w:cs="Times New Roman"/>
          <w:sz w:val="28"/>
          <w:lang w:eastAsia="ru-RU"/>
        </w:rPr>
        <w:t>, в сети принято располагать ценник в правом верхнем углу.</w:t>
      </w:r>
    </w:p>
    <w:p w14:paraId="08F36CF4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2) На косметику ценники размещать, не закрывая основную информацию о продукте, выделяя единый уровень размещения их на товаре.</w:t>
      </w:r>
    </w:p>
    <w:p w14:paraId="7DA7850F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3) Ценник должен хорошо </w:t>
      </w:r>
      <w:r>
        <w:rPr>
          <w:rFonts w:ascii="Times New Roman" w:hAnsi="Times New Roman" w:cs="Times New Roman"/>
          <w:sz w:val="28"/>
          <w:lang w:eastAsia="ru-RU"/>
        </w:rPr>
        <w:t>просматриваться, чтобы впереди стоящие упаковки не закрывали его.</w:t>
      </w:r>
    </w:p>
    <w:p w14:paraId="1EA8880A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4) На ценнике должны хорошо просматриваться наименование товара и его цена. Ценник клеить в верхний правый угол. Не закрывать название товара. Если название расположено в верхнем правом углу</w:t>
      </w:r>
      <w:r>
        <w:rPr>
          <w:rFonts w:ascii="Times New Roman" w:hAnsi="Times New Roman" w:cs="Times New Roman"/>
          <w:sz w:val="28"/>
          <w:lang w:eastAsia="ru-RU"/>
        </w:rPr>
        <w:t>, то ценник располагать строго под названием, в правый край.</w:t>
      </w:r>
    </w:p>
    <w:p w14:paraId="42779736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805063">
        <w:rPr>
          <w:rFonts w:ascii="Times New Roman" w:hAnsi="Times New Roman" w:cs="Times New Roman"/>
          <w:sz w:val="28"/>
          <w:lang w:eastAsia="ru-RU"/>
        </w:rPr>
        <w:t>5</w:t>
      </w:r>
      <w:r>
        <w:rPr>
          <w:rFonts w:ascii="Times New Roman" w:hAnsi="Times New Roman" w:cs="Times New Roman"/>
          <w:sz w:val="28"/>
          <w:lang w:eastAsia="ru-RU"/>
        </w:rPr>
        <w:t>) Ценник должен быть чистым и не мятым. Хорошо зафиксирован на упаковке.</w:t>
      </w:r>
    </w:p>
    <w:p w14:paraId="00F0D993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Правила</w:t>
      </w:r>
      <w:r w:rsidRPr="00805063">
        <w:rPr>
          <w:rFonts w:ascii="Times New Roman" w:hAnsi="Times New Roman" w:cs="Times New Roman"/>
          <w:sz w:val="28"/>
          <w:lang w:eastAsia="ru-RU"/>
        </w:rPr>
        <w:t xml:space="preserve"> выкладки товаров и размещение рекламной продукции в первую очередь подразумевает-з</w:t>
      </w:r>
      <w:r>
        <w:rPr>
          <w:rFonts w:ascii="Times New Roman" w:hAnsi="Times New Roman" w:cs="Times New Roman"/>
          <w:sz w:val="28"/>
          <w:lang w:eastAsia="ru-RU"/>
        </w:rPr>
        <w:t>онирование.</w:t>
      </w:r>
    </w:p>
    <w:p w14:paraId="32D77F8B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Выкладка должна быт</w:t>
      </w:r>
      <w:r>
        <w:rPr>
          <w:rFonts w:ascii="Times New Roman" w:hAnsi="Times New Roman" w:cs="Times New Roman"/>
          <w:sz w:val="28"/>
          <w:lang w:eastAsia="ru-RU"/>
        </w:rPr>
        <w:t>ь структурирована по зонам, удобным для восприятия посетителями. В аптеке выделены зоны:</w:t>
      </w:r>
    </w:p>
    <w:p w14:paraId="1044D89C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Выкладка лекарственных средств и БАД.</w:t>
      </w:r>
    </w:p>
    <w:p w14:paraId="3C3680DF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Строго отделять:</w:t>
      </w:r>
    </w:p>
    <w:p w14:paraId="11FAC2F1" w14:textId="77777777" w:rsidR="002068D9" w:rsidRDefault="00DB38ED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Лекарственные препараты от БАД;</w:t>
      </w:r>
    </w:p>
    <w:p w14:paraId="5C156420" w14:textId="77777777" w:rsidR="002068D9" w:rsidRDefault="00DB38ED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Препараты для внутреннего приема от наружных.</w:t>
      </w:r>
    </w:p>
    <w:p w14:paraId="3BAF11E4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Лекарственные препараты выкладыват</w:t>
      </w:r>
      <w:r>
        <w:rPr>
          <w:rFonts w:ascii="Times New Roman" w:hAnsi="Times New Roman" w:cs="Times New Roman"/>
          <w:sz w:val="28"/>
          <w:lang w:eastAsia="ru-RU"/>
        </w:rPr>
        <w:t>ь по нозологическим группам: витамины, болеутоляющие, противопростудные, желудочно-кишечные, антигистаминные средства и т.д.</w:t>
      </w:r>
    </w:p>
    <w:p w14:paraId="464E31BE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БАД выкладывать так же по группам: витамины, средства для повышения потенции, средства для похудения, желудочно-кишечные средства и</w:t>
      </w:r>
      <w:r>
        <w:rPr>
          <w:rFonts w:ascii="Times New Roman" w:hAnsi="Times New Roman" w:cs="Times New Roman"/>
          <w:sz w:val="28"/>
          <w:lang w:eastAsia="ru-RU"/>
        </w:rPr>
        <w:t xml:space="preserve"> т.д.</w:t>
      </w:r>
    </w:p>
    <w:p w14:paraId="40D71EAA" w14:textId="77777777" w:rsidR="002068D9" w:rsidRDefault="00206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03507" w14:textId="77777777" w:rsidR="002068D9" w:rsidRDefault="00DB3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114300" distR="114300" wp14:anchorId="297142C2" wp14:editId="791AC45F">
            <wp:extent cx="4072890" cy="5430520"/>
            <wp:effectExtent l="0" t="0" r="3810" b="17780"/>
            <wp:docPr id="5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543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3BF1C25" w14:textId="77777777" w:rsidR="002068D9" w:rsidRDefault="00DB3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Выкладка </w:t>
      </w:r>
      <w:r>
        <w:rPr>
          <w:rFonts w:ascii="Times New Roman" w:hAnsi="Times New Roman" w:cs="Times New Roman"/>
          <w:sz w:val="28"/>
          <w:szCs w:val="28"/>
        </w:rPr>
        <w:t>БАД</w:t>
      </w:r>
    </w:p>
    <w:p w14:paraId="15A77FAD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Выкладка косметики:</w:t>
      </w:r>
    </w:p>
    <w:p w14:paraId="55D9C738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Косметика, не зависимо от ценовой категории выставляется по бренду. Внутри бренда выделять по виду товара (уход за лицом, уход за телом, уход за волосами);</w:t>
      </w:r>
    </w:p>
    <w:p w14:paraId="1EBC921A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Согласно </w:t>
      </w:r>
      <w:proofErr w:type="gramStart"/>
      <w:r>
        <w:rPr>
          <w:rFonts w:ascii="Times New Roman" w:hAnsi="Times New Roman" w:cs="Times New Roman"/>
          <w:sz w:val="28"/>
        </w:rPr>
        <w:t xml:space="preserve">условиям </w:t>
      </w:r>
      <w:r>
        <w:rPr>
          <w:rFonts w:ascii="Times New Roman" w:hAnsi="Times New Roman" w:cs="Times New Roman"/>
          <w:sz w:val="28"/>
        </w:rPr>
        <w:t xml:space="preserve"> производителя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14:paraId="433DB25B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В случае отсутствия </w:t>
      </w:r>
      <w:r>
        <w:rPr>
          <w:rFonts w:ascii="Times New Roman" w:hAnsi="Times New Roman" w:cs="Times New Roman"/>
          <w:sz w:val="28"/>
        </w:rPr>
        <w:t>условий</w:t>
      </w:r>
      <w:r>
        <w:rPr>
          <w:rFonts w:ascii="Times New Roman" w:hAnsi="Times New Roman" w:cs="Times New Roman"/>
          <w:sz w:val="28"/>
        </w:rPr>
        <w:t>, средства по уходу за лицом выставляются по линейкам (последовательно, слева направо со стороны покупателя)</w:t>
      </w:r>
    </w:p>
    <w:p w14:paraId="30F02EC4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Косметика выставляется в прямую линию, ближе к стеклу. Не допускается выкладка косметики лежа или полукругом. В силу нехватки полочного пространства допускается косметику ставить в два ряда. (Второй ряд выставлять на подиум). </w:t>
      </w:r>
    </w:p>
    <w:p w14:paraId="093EE9A7" w14:textId="77777777" w:rsidR="002068D9" w:rsidRDefault="002068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653FB" w14:textId="77777777" w:rsidR="002068D9" w:rsidRDefault="00DB3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114300" distR="114300" wp14:anchorId="12EC5DAF" wp14:editId="10D2CF14">
            <wp:extent cx="4712970" cy="3535045"/>
            <wp:effectExtent l="0" t="0" r="11430" b="8255"/>
            <wp:docPr id="4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2970" cy="3535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B209363" w14:textId="77777777" w:rsidR="002068D9" w:rsidRDefault="00DB3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Выкладка ко</w:t>
      </w:r>
      <w:r>
        <w:rPr>
          <w:rFonts w:ascii="Times New Roman" w:hAnsi="Times New Roman" w:cs="Times New Roman"/>
          <w:sz w:val="28"/>
          <w:szCs w:val="28"/>
        </w:rPr>
        <w:t>сметики</w:t>
      </w:r>
    </w:p>
    <w:p w14:paraId="4BC2F037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Выкладка медицинской техники:</w:t>
      </w:r>
    </w:p>
    <w:p w14:paraId="1086511D" w14:textId="77777777" w:rsidR="002068D9" w:rsidRDefault="00DB38ED">
      <w:pPr>
        <w:pStyle w:val="a9"/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Глюкометры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Глюкометры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тест-полоски, ланцеты выставляются на одну полку, разделяя ее в равных пропорциях между брендами;</w:t>
      </w:r>
    </w:p>
    <w:p w14:paraId="0BE284EE" w14:textId="77777777" w:rsidR="002068D9" w:rsidRDefault="00DB38ED">
      <w:pPr>
        <w:pStyle w:val="a9"/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Медицинская техника строго разделена по брендам: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Omron,A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/D, Технология здоровья. Внутри бренда о</w:t>
      </w:r>
      <w:r>
        <w:rPr>
          <w:rFonts w:ascii="Times New Roman" w:hAnsi="Times New Roman" w:cs="Times New Roman"/>
          <w:sz w:val="28"/>
          <w:szCs w:val="28"/>
          <w:lang w:eastAsia="ru-RU"/>
        </w:rPr>
        <w:t>тделены тонометры, ингаляторы, термометры;</w:t>
      </w:r>
    </w:p>
    <w:p w14:paraId="0C124534" w14:textId="77777777" w:rsidR="002068D9" w:rsidRDefault="00DB38ED">
      <w:pPr>
        <w:pStyle w:val="a9"/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привлечения внимания покупателей часть приборов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извлечена из упаковок;</w:t>
      </w:r>
    </w:p>
    <w:p w14:paraId="33F58BD9" w14:textId="77777777" w:rsidR="002068D9" w:rsidRDefault="00DB38ED">
      <w:pPr>
        <w:pStyle w:val="a9"/>
        <w:spacing w:line="360" w:lineRule="auto"/>
        <w:ind w:left="0" w:firstLineChars="257"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Техника выставлена ближе к стеклу.</w:t>
      </w:r>
    </w:p>
    <w:p w14:paraId="6E02C0E5" w14:textId="77777777" w:rsidR="002068D9" w:rsidRDefault="002068D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AF12D0" w14:textId="77777777" w:rsidR="002068D9" w:rsidRDefault="00DB38ED">
      <w:pPr>
        <w:pStyle w:val="3"/>
        <w:spacing w:line="360" w:lineRule="auto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20" w:name="_Toc64034555"/>
      <w:bookmarkStart w:id="21" w:name="_Toc4656"/>
      <w:r>
        <w:rPr>
          <w:rFonts w:ascii="Times New Roman" w:hAnsi="Times New Roman" w:cs="Times New Roman"/>
          <w:b w:val="0"/>
          <w:bCs/>
          <w:sz w:val="28"/>
          <w:szCs w:val="28"/>
        </w:rPr>
        <w:t>2.3 Влияние рекламно-информационной выкладки товаров аптечного ассортимента на спрос</w:t>
      </w:r>
      <w:bookmarkEnd w:id="20"/>
      <w:bookmarkEnd w:id="21"/>
    </w:p>
    <w:p w14:paraId="2971BF0F" w14:textId="5D45945C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аптечной сети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Гармония здоровья»</w:t>
      </w:r>
      <w:r>
        <w:rPr>
          <w:rFonts w:ascii="Times New Roman" w:hAnsi="Times New Roman" w:cs="Times New Roman"/>
          <w:sz w:val="28"/>
        </w:rPr>
        <w:t xml:space="preserve"> существует множество рекламных акций для привлечения покупателей, каждая из проводимых акций оформляется на витрине путем выделения акционных товаров из числа </w:t>
      </w:r>
      <w:proofErr w:type="gramStart"/>
      <w:r>
        <w:rPr>
          <w:rFonts w:ascii="Times New Roman" w:hAnsi="Times New Roman" w:cs="Times New Roman"/>
          <w:sz w:val="28"/>
        </w:rPr>
        <w:t>всех</w:t>
      </w:r>
      <w:r w:rsidR="001E7D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товаров</w:t>
      </w:r>
      <w:proofErr w:type="gramEnd"/>
      <w:r>
        <w:rPr>
          <w:rFonts w:ascii="Times New Roman" w:hAnsi="Times New Roman" w:cs="Times New Roman"/>
          <w:sz w:val="28"/>
        </w:rPr>
        <w:t xml:space="preserve"> представленных на витрине.</w:t>
      </w:r>
      <w:r>
        <w:rPr>
          <w:rFonts w:ascii="Times New Roman" w:hAnsi="Times New Roman" w:cs="Times New Roman"/>
          <w:sz w:val="28"/>
        </w:rPr>
        <w:t xml:space="preserve"> Существуют сезонные акции на популярны</w:t>
      </w:r>
      <w:r>
        <w:rPr>
          <w:rFonts w:ascii="Times New Roman" w:hAnsi="Times New Roman" w:cs="Times New Roman"/>
          <w:sz w:val="28"/>
        </w:rPr>
        <w:t>е товары.</w:t>
      </w:r>
      <w:r>
        <w:rPr>
          <w:rFonts w:ascii="Times New Roman" w:hAnsi="Times New Roman" w:cs="Times New Roman"/>
          <w:sz w:val="28"/>
        </w:rPr>
        <w:t xml:space="preserve"> Рассмотрим основные акции, предоставляемые в данной аптеке и механизм их реализации, а также способ выкладки акционных товаров на витрине. Данные представлены в таблице 1.</w:t>
      </w:r>
    </w:p>
    <w:p w14:paraId="0BBB61EB" w14:textId="77777777" w:rsidR="002068D9" w:rsidRDefault="00DB3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1 - Основные акции, предоставляемые в аптечной организации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56"/>
        <w:gridCol w:w="2393"/>
        <w:gridCol w:w="6879"/>
      </w:tblGrid>
      <w:tr w:rsidR="002068D9" w14:paraId="247E6B3B" w14:textId="77777777">
        <w:tc>
          <w:tcPr>
            <w:tcW w:w="203" w:type="pct"/>
            <w:tcBorders>
              <w:right w:val="single" w:sz="4" w:space="0" w:color="auto"/>
            </w:tcBorders>
          </w:tcPr>
          <w:p w14:paraId="2EA82214" w14:textId="77777777" w:rsidR="002068D9" w:rsidRDefault="002068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03302B77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</w:tc>
        <w:tc>
          <w:tcPr>
            <w:tcW w:w="3684" w:type="pct"/>
          </w:tcPr>
          <w:p w14:paraId="6A0031AB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реализации</w:t>
            </w:r>
          </w:p>
        </w:tc>
      </w:tr>
      <w:tr w:rsidR="002068D9" w14:paraId="20549474" w14:textId="77777777">
        <w:tc>
          <w:tcPr>
            <w:tcW w:w="203" w:type="pct"/>
            <w:tcBorders>
              <w:right w:val="single" w:sz="4" w:space="0" w:color="auto"/>
            </w:tcBorders>
          </w:tcPr>
          <w:p w14:paraId="20E47573" w14:textId="77777777" w:rsidR="002068D9" w:rsidRDefault="00DB3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777A8D66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«Товар дня»</w:t>
            </w:r>
          </w:p>
        </w:tc>
        <w:tc>
          <w:tcPr>
            <w:tcW w:w="3684" w:type="pct"/>
          </w:tcPr>
          <w:p w14:paraId="338F6CFA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счёт предоставляемой скидки на товар устанавливается наименьшая цена на рынке. Акция оформляется на витрине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спецценником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жёлтого цвета и фиксированной ценой.</w:t>
            </w:r>
          </w:p>
        </w:tc>
      </w:tr>
      <w:tr w:rsidR="002068D9" w14:paraId="7CEAA20B" w14:textId="77777777">
        <w:tc>
          <w:tcPr>
            <w:tcW w:w="203" w:type="pct"/>
            <w:tcBorders>
              <w:right w:val="single" w:sz="4" w:space="0" w:color="auto"/>
            </w:tcBorders>
          </w:tcPr>
          <w:p w14:paraId="67CFF39D" w14:textId="77777777" w:rsidR="002068D9" w:rsidRDefault="00DB3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2FC1C732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«Снижение цен до 50%»</w:t>
            </w:r>
          </w:p>
        </w:tc>
        <w:tc>
          <w:tcPr>
            <w:tcW w:w="3684" w:type="pct"/>
          </w:tcPr>
          <w:p w14:paraId="380397FD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оформляется жёлтым кругом или красным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надписью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и выставляется на отдельную полку , на  прямой взгляд . </w:t>
            </w:r>
          </w:p>
        </w:tc>
      </w:tr>
      <w:tr w:rsidR="002068D9" w14:paraId="39F10177" w14:textId="77777777">
        <w:tc>
          <w:tcPr>
            <w:tcW w:w="203" w:type="pct"/>
            <w:tcBorders>
              <w:right w:val="single" w:sz="4" w:space="0" w:color="auto"/>
            </w:tcBorders>
          </w:tcPr>
          <w:p w14:paraId="505777BB" w14:textId="77777777" w:rsidR="002068D9" w:rsidRDefault="00DB3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469924F6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«Дополнительные баллы»</w:t>
            </w:r>
          </w:p>
        </w:tc>
        <w:tc>
          <w:tcPr>
            <w:tcW w:w="3684" w:type="pct"/>
          </w:tcPr>
          <w:p w14:paraId="7C2BDE03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Покупателям предоставляется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начисление в виде дополнительных баллов на бонусную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карту .</w:t>
            </w:r>
            <w:proofErr w:type="gramEnd"/>
          </w:p>
        </w:tc>
      </w:tr>
      <w:tr w:rsidR="002068D9" w14:paraId="0DB7EACB" w14:textId="77777777">
        <w:trPr>
          <w:trHeight w:val="888"/>
        </w:trPr>
        <w:tc>
          <w:tcPr>
            <w:tcW w:w="203" w:type="pct"/>
            <w:tcBorders>
              <w:right w:val="single" w:sz="4" w:space="0" w:color="auto"/>
            </w:tcBorders>
          </w:tcPr>
          <w:p w14:paraId="6DD20D1E" w14:textId="77777777" w:rsidR="002068D9" w:rsidRDefault="00DB3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2E4E1E67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Бонусная карта «Легк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о»</w:t>
            </w:r>
          </w:p>
        </w:tc>
        <w:tc>
          <w:tcPr>
            <w:tcW w:w="3684" w:type="pct"/>
          </w:tcPr>
          <w:p w14:paraId="05F11B7B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Голосовое оповещение о 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бонусной 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даёт возможность оплаты чека до 50%.</w:t>
            </w:r>
          </w:p>
        </w:tc>
      </w:tr>
      <w:tr w:rsidR="002068D9" w14:paraId="6EAA1CE9" w14:textId="77777777">
        <w:tc>
          <w:tcPr>
            <w:tcW w:w="203" w:type="pct"/>
            <w:tcBorders>
              <w:right w:val="single" w:sz="4" w:space="0" w:color="auto"/>
            </w:tcBorders>
          </w:tcPr>
          <w:p w14:paraId="63B72E8F" w14:textId="77777777" w:rsidR="002068D9" w:rsidRDefault="00DB3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pct"/>
            <w:tcBorders>
              <w:left w:val="single" w:sz="4" w:space="0" w:color="auto"/>
            </w:tcBorders>
          </w:tcPr>
          <w:p w14:paraId="0582025D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за покупку</w:t>
            </w:r>
          </w:p>
          <w:p w14:paraId="67A1582A" w14:textId="77777777" w:rsidR="002068D9" w:rsidRDefault="002068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</w:tcPr>
          <w:p w14:paraId="33C02DCF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покупке определенных товаров покупателю предоставляется подарок от производителя. </w:t>
            </w:r>
          </w:p>
        </w:tc>
      </w:tr>
    </w:tbl>
    <w:p w14:paraId="0F241820" w14:textId="77777777" w:rsidR="002068D9" w:rsidRDefault="002068D9">
      <w:pPr>
        <w:pStyle w:val="a6"/>
        <w:spacing w:line="360" w:lineRule="auto"/>
        <w:rPr>
          <w:rFonts w:ascii="Times New Roman" w:hAnsi="Times New Roman" w:cs="Times New Roman"/>
          <w:sz w:val="28"/>
        </w:rPr>
      </w:pPr>
    </w:p>
    <w:p w14:paraId="76BE324D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Проанализировав результаты продаж товаров, участвующих в перечисленных акциях за период с 01 </w:t>
      </w:r>
      <w:r>
        <w:rPr>
          <w:rFonts w:ascii="Times New Roman" w:hAnsi="Times New Roman" w:cs="Times New Roman"/>
          <w:sz w:val="28"/>
        </w:rPr>
        <w:t>февраля</w:t>
      </w:r>
      <w:r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г. по </w:t>
      </w:r>
      <w:r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февраля </w:t>
      </w:r>
      <w:r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proofErr w:type="gramEnd"/>
      <w:r>
        <w:rPr>
          <w:rFonts w:ascii="Times New Roman" w:hAnsi="Times New Roman" w:cs="Times New Roman"/>
          <w:sz w:val="28"/>
        </w:rPr>
        <w:t>г. было выяснено, какие акции наиболее п</w:t>
      </w:r>
      <w:r>
        <w:rPr>
          <w:rFonts w:ascii="Times New Roman" w:hAnsi="Times New Roman" w:cs="Times New Roman"/>
          <w:sz w:val="28"/>
        </w:rPr>
        <w:t xml:space="preserve">ривлекательны для потребителей и на сколько процентов увеличились продажи данных товаров. </w:t>
      </w:r>
    </w:p>
    <w:p w14:paraId="799CBA64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25EF734" wp14:editId="103E3D91">
            <wp:extent cx="5391150" cy="3048000"/>
            <wp:effectExtent l="4445" t="4445" r="1460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A78970" w14:textId="77777777" w:rsidR="002068D9" w:rsidRDefault="00DB38ED">
      <w:pPr>
        <w:spacing w:line="360" w:lineRule="auto"/>
        <w:jc w:val="center"/>
        <w:rPr>
          <w:rFonts w:ascii="Times New Roman" w:hAnsi="Times New Roman" w:cs="Times New Roman"/>
          <w:color w:val="30373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исунок 1 – Эффективность рекламных акций</w:t>
      </w:r>
    </w:p>
    <w:p w14:paraId="125051F3" w14:textId="77777777" w:rsidR="002068D9" w:rsidRDefault="002068D9">
      <w:pPr>
        <w:pStyle w:val="a6"/>
        <w:spacing w:line="360" w:lineRule="auto"/>
        <w:rPr>
          <w:rFonts w:ascii="Times New Roman" w:hAnsi="Times New Roman" w:cs="Times New Roman"/>
          <w:sz w:val="28"/>
        </w:rPr>
      </w:pPr>
    </w:p>
    <w:p w14:paraId="2E649CF6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Изучив данную диаграмму можно сделать вывод, что наиболее эффективной акцией является «Скидка </w:t>
      </w:r>
      <w:r>
        <w:rPr>
          <w:rFonts w:ascii="Times New Roman" w:hAnsi="Times New Roman" w:cs="Times New Roman"/>
          <w:sz w:val="28"/>
        </w:rPr>
        <w:t xml:space="preserve">до 50 </w:t>
      </w:r>
      <w:r>
        <w:rPr>
          <w:rFonts w:ascii="Times New Roman" w:hAnsi="Times New Roman" w:cs="Times New Roman"/>
          <w:sz w:val="28"/>
        </w:rPr>
        <w:t>%», выгода 41%, акция «</w:t>
      </w:r>
      <w:r>
        <w:rPr>
          <w:rFonts w:ascii="Times New Roman" w:hAnsi="Times New Roman" w:cs="Times New Roman"/>
          <w:sz w:val="28"/>
        </w:rPr>
        <w:t xml:space="preserve">Товар </w:t>
      </w:r>
      <w:proofErr w:type="gramStart"/>
      <w:r>
        <w:rPr>
          <w:rFonts w:ascii="Times New Roman" w:hAnsi="Times New Roman" w:cs="Times New Roman"/>
          <w:sz w:val="28"/>
        </w:rPr>
        <w:t xml:space="preserve">дня </w:t>
      </w:r>
      <w:r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 xml:space="preserve"> 26%, «</w:t>
      </w:r>
      <w:r>
        <w:rPr>
          <w:rFonts w:ascii="Times New Roman" w:hAnsi="Times New Roman" w:cs="Times New Roman"/>
          <w:sz w:val="28"/>
        </w:rPr>
        <w:t xml:space="preserve">Бонусная карта Легко </w:t>
      </w:r>
      <w:r>
        <w:rPr>
          <w:rFonts w:ascii="Times New Roman" w:hAnsi="Times New Roman" w:cs="Times New Roman"/>
          <w:sz w:val="28"/>
        </w:rPr>
        <w:t>» 18%, «</w:t>
      </w:r>
      <w:r>
        <w:rPr>
          <w:rFonts w:ascii="Times New Roman" w:hAnsi="Times New Roman" w:cs="Times New Roman"/>
          <w:sz w:val="28"/>
        </w:rPr>
        <w:t>Дополнительные баллы</w:t>
      </w:r>
      <w:r>
        <w:rPr>
          <w:rFonts w:ascii="Times New Roman" w:hAnsi="Times New Roman" w:cs="Times New Roman"/>
          <w:sz w:val="28"/>
        </w:rPr>
        <w:t>» 13% и менее всего повлияла на продажи акция «Подарок за покупку»</w:t>
      </w:r>
      <w:r>
        <w:rPr>
          <w:rFonts w:ascii="Times New Roman" w:hAnsi="Times New Roman" w:cs="Times New Roman"/>
          <w:sz w:val="28"/>
        </w:rPr>
        <w:t xml:space="preserve"> 2%.</w:t>
      </w:r>
    </w:p>
    <w:p w14:paraId="64E6605B" w14:textId="77777777" w:rsidR="002068D9" w:rsidRDefault="00DB38ED">
      <w:pPr>
        <w:pStyle w:val="a6"/>
        <w:spacing w:line="360" w:lineRule="auto"/>
        <w:ind w:firstLineChars="234" w:firstLine="65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каждой аптеке, с целью увеличения объемов продаж, целесообразно повышать информативность витрин. Витрины для демонстрации безрецептурных лекарственных средств (ЛС) и </w:t>
      </w:r>
      <w:proofErr w:type="spellStart"/>
      <w:r>
        <w:rPr>
          <w:rFonts w:ascii="Times New Roman" w:hAnsi="Times New Roman" w:cs="Times New Roman"/>
          <w:sz w:val="28"/>
        </w:rPr>
        <w:t>парафармацевтической</w:t>
      </w:r>
      <w:proofErr w:type="spellEnd"/>
      <w:r>
        <w:rPr>
          <w:rFonts w:ascii="Times New Roman" w:hAnsi="Times New Roman" w:cs="Times New Roman"/>
          <w:sz w:val="28"/>
        </w:rPr>
        <w:t xml:space="preserve"> продукции должны давать общую информацию, т. е., кроме товара </w:t>
      </w:r>
      <w:r>
        <w:rPr>
          <w:rFonts w:ascii="Times New Roman" w:hAnsi="Times New Roman" w:cs="Times New Roman"/>
          <w:sz w:val="28"/>
        </w:rPr>
        <w:t xml:space="preserve">и ценников, в них должны быть представлены и другие сведения, например, об отдельных препаратах и фирмах-производителях. Письменная информация о безрецептурных препаратах и </w:t>
      </w:r>
      <w:proofErr w:type="spellStart"/>
      <w:r>
        <w:rPr>
          <w:rFonts w:ascii="Times New Roman" w:hAnsi="Times New Roman" w:cs="Times New Roman"/>
          <w:sz w:val="28"/>
        </w:rPr>
        <w:t>парафармацевтической</w:t>
      </w:r>
      <w:proofErr w:type="spellEnd"/>
      <w:r>
        <w:rPr>
          <w:rFonts w:ascii="Times New Roman" w:hAnsi="Times New Roman" w:cs="Times New Roman"/>
          <w:sz w:val="28"/>
        </w:rPr>
        <w:t xml:space="preserve"> продукции, представленная в аптеке, может и должна носить рекл</w:t>
      </w:r>
      <w:r>
        <w:rPr>
          <w:rFonts w:ascii="Times New Roman" w:hAnsi="Times New Roman" w:cs="Times New Roman"/>
          <w:sz w:val="28"/>
        </w:rPr>
        <w:t>амный характер.</w:t>
      </w:r>
    </w:p>
    <w:p w14:paraId="750B7ED6" w14:textId="53F7722C" w:rsidR="002068D9" w:rsidRDefault="00DB38ED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</w:rPr>
        <w:t>екламное представление товаров, используемое фирмами-производителями для оформления витрин в аптеке «</w:t>
      </w:r>
      <w:r>
        <w:rPr>
          <w:rFonts w:ascii="Times New Roman" w:hAnsi="Times New Roman" w:cs="Times New Roman"/>
          <w:color w:val="000000" w:themeColor="text1"/>
          <w:sz w:val="28"/>
        </w:rPr>
        <w:t>Гармония здоровья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». Производители используют при оформлении витрин различные макеты, наклейки, стикеры, воблеры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шелфтокеры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с запоминающи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мися слоганами. Данная рекламная выкладка положительно влияет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поситетелей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помогая им выбрать нужный товар, руководствуясь его положительной характеристикой, представленной в рекламных материалах, а также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стимулирут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продажи рекламируемых товаров.</w:t>
      </w:r>
      <w:r w:rsidR="001E7D1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Данные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представлены в таблице 3.</w:t>
      </w:r>
    </w:p>
    <w:p w14:paraId="550DDAA4" w14:textId="77777777" w:rsidR="002068D9" w:rsidRDefault="00DB3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3 - Реклама фирм - производителей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94"/>
        <w:gridCol w:w="2000"/>
        <w:gridCol w:w="1831"/>
        <w:gridCol w:w="5203"/>
      </w:tblGrid>
      <w:tr w:rsidR="002068D9" w14:paraId="59AD0758" w14:textId="77777777">
        <w:trPr>
          <w:trHeight w:val="923"/>
        </w:trPr>
        <w:tc>
          <w:tcPr>
            <w:tcW w:w="311" w:type="pct"/>
          </w:tcPr>
          <w:p w14:paraId="0F89AC02" w14:textId="77777777" w:rsidR="002068D9" w:rsidRDefault="00DB3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F9887D1" w14:textId="77777777" w:rsidR="002068D9" w:rsidRDefault="00DB3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78" w:type="pct"/>
          </w:tcPr>
          <w:p w14:paraId="099F3485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 производитель</w:t>
            </w:r>
          </w:p>
        </w:tc>
        <w:tc>
          <w:tcPr>
            <w:tcW w:w="888" w:type="pct"/>
          </w:tcPr>
          <w:p w14:paraId="3BAE92C1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</w:t>
            </w:r>
          </w:p>
        </w:tc>
        <w:tc>
          <w:tcPr>
            <w:tcW w:w="2722" w:type="pct"/>
          </w:tcPr>
          <w:p w14:paraId="3340D80C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Рекламное оформление препарата на витрине</w:t>
            </w:r>
          </w:p>
        </w:tc>
      </w:tr>
      <w:tr w:rsidR="002068D9" w14:paraId="470A7C1E" w14:textId="77777777">
        <w:trPr>
          <w:trHeight w:val="1120"/>
        </w:trPr>
        <w:tc>
          <w:tcPr>
            <w:tcW w:w="311" w:type="pct"/>
          </w:tcPr>
          <w:p w14:paraId="5DFFA3A4" w14:textId="77777777" w:rsidR="002068D9" w:rsidRDefault="00DB3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pct"/>
          </w:tcPr>
          <w:p w14:paraId="3335C144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ЭГИС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8" w:type="pct"/>
          </w:tcPr>
          <w:p w14:paraId="30441CC1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Синуфорте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2" w:type="pct"/>
          </w:tcPr>
          <w:p w14:paraId="400FE3CB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Воблер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слоганом:</w:t>
            </w:r>
          </w:p>
          <w:p w14:paraId="3CA2A7C1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в лечении синуситов и гайморита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2068D9" w14:paraId="600EC77E" w14:textId="77777777">
        <w:trPr>
          <w:trHeight w:val="645"/>
        </w:trPr>
        <w:tc>
          <w:tcPr>
            <w:tcW w:w="311" w:type="pct"/>
          </w:tcPr>
          <w:p w14:paraId="78485F0A" w14:textId="77777777" w:rsidR="002068D9" w:rsidRDefault="00DB3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pct"/>
          </w:tcPr>
          <w:p w14:paraId="0B73022A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«Эбботт»</w:t>
            </w:r>
          </w:p>
        </w:tc>
        <w:tc>
          <w:tcPr>
            <w:tcW w:w="888" w:type="pct"/>
          </w:tcPr>
          <w:p w14:paraId="5626BEBA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2" w:type="pct"/>
          </w:tcPr>
          <w:p w14:paraId="276FCBA0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Шелфтокер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слоганом:</w:t>
            </w:r>
          </w:p>
          <w:p w14:paraId="06E37BBD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«Экспертное решение проблем пищеварения за 15 минут».</w:t>
            </w:r>
          </w:p>
        </w:tc>
      </w:tr>
      <w:tr w:rsidR="002068D9" w14:paraId="4AD7A4A4" w14:textId="77777777">
        <w:trPr>
          <w:trHeight w:val="645"/>
        </w:trPr>
        <w:tc>
          <w:tcPr>
            <w:tcW w:w="311" w:type="pct"/>
          </w:tcPr>
          <w:p w14:paraId="320811B4" w14:textId="77777777" w:rsidR="002068D9" w:rsidRDefault="00DB3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8" w:type="pct"/>
          </w:tcPr>
          <w:p w14:paraId="7A9BF390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«Эбботт»</w:t>
            </w:r>
          </w:p>
          <w:p w14:paraId="4BDBDEF6" w14:textId="77777777" w:rsidR="002068D9" w:rsidRDefault="002068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4D0562C0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19»</w:t>
            </w:r>
          </w:p>
        </w:tc>
        <w:tc>
          <w:tcPr>
            <w:tcW w:w="2722" w:type="pct"/>
          </w:tcPr>
          <w:p w14:paraId="62AA425B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Шелфтокер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слоганом:</w:t>
            </w:r>
          </w:p>
          <w:p w14:paraId="38C07866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«Подключи иммунитет к лечению простуды».</w:t>
            </w:r>
          </w:p>
        </w:tc>
      </w:tr>
      <w:tr w:rsidR="002068D9" w14:paraId="425687CC" w14:textId="77777777">
        <w:trPr>
          <w:trHeight w:val="645"/>
        </w:trPr>
        <w:tc>
          <w:tcPr>
            <w:tcW w:w="311" w:type="pct"/>
          </w:tcPr>
          <w:p w14:paraId="4DD3FB46" w14:textId="77777777" w:rsidR="002068D9" w:rsidRDefault="00DB3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pct"/>
          </w:tcPr>
          <w:p w14:paraId="585B8226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8" w:type="pct"/>
          </w:tcPr>
          <w:p w14:paraId="499CBDDA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«Но-шпа»</w:t>
            </w:r>
          </w:p>
        </w:tc>
        <w:tc>
          <w:tcPr>
            <w:tcW w:w="2722" w:type="pct"/>
          </w:tcPr>
          <w:p w14:paraId="1D2C2A11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Шелфтокер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слоганом: «Действует избирательно при боли в животе». </w:t>
            </w:r>
          </w:p>
        </w:tc>
      </w:tr>
      <w:tr w:rsidR="002068D9" w14:paraId="05EC0F04" w14:textId="77777777">
        <w:trPr>
          <w:trHeight w:val="645"/>
        </w:trPr>
        <w:tc>
          <w:tcPr>
            <w:tcW w:w="311" w:type="pct"/>
          </w:tcPr>
          <w:p w14:paraId="0CA46ABD" w14:textId="77777777" w:rsidR="002068D9" w:rsidRDefault="00DB3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8" w:type="pct"/>
          </w:tcPr>
          <w:p w14:paraId="1A9F8F08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8" w:type="pct"/>
          </w:tcPr>
          <w:p w14:paraId="763EEC7C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«Фестал»</w:t>
            </w:r>
          </w:p>
        </w:tc>
        <w:tc>
          <w:tcPr>
            <w:tcW w:w="2722" w:type="pct"/>
          </w:tcPr>
          <w:p w14:paraId="6703554B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препарата со слоганом: «Три компонента для помощи пищеварению»</w:t>
            </w:r>
          </w:p>
        </w:tc>
      </w:tr>
      <w:tr w:rsidR="002068D9" w14:paraId="6230C2BE" w14:textId="77777777">
        <w:trPr>
          <w:trHeight w:val="645"/>
        </w:trPr>
        <w:tc>
          <w:tcPr>
            <w:tcW w:w="311" w:type="pct"/>
          </w:tcPr>
          <w:p w14:paraId="4C08CE17" w14:textId="77777777" w:rsidR="002068D9" w:rsidRDefault="00DB3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pct"/>
          </w:tcPr>
          <w:p w14:paraId="08D726B2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8" w:type="pct"/>
          </w:tcPr>
          <w:p w14:paraId="40F42214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Эссенциале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Форте Н»</w:t>
            </w:r>
          </w:p>
        </w:tc>
        <w:tc>
          <w:tcPr>
            <w:tcW w:w="2722" w:type="pct"/>
          </w:tcPr>
          <w:p w14:paraId="70CC2192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Макет препарата со слоганом: «Способствует восстановлению клеток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печени» «Помогает улучшить обмен веществ для правильной работы всего организма»</w:t>
            </w:r>
          </w:p>
        </w:tc>
      </w:tr>
      <w:tr w:rsidR="002068D9" w14:paraId="50E80D81" w14:textId="77777777">
        <w:trPr>
          <w:trHeight w:val="645"/>
        </w:trPr>
        <w:tc>
          <w:tcPr>
            <w:tcW w:w="311" w:type="pct"/>
          </w:tcPr>
          <w:p w14:paraId="03ABD1A9" w14:textId="77777777" w:rsidR="002068D9" w:rsidRDefault="00DB3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8" w:type="pct"/>
          </w:tcPr>
          <w:p w14:paraId="719703AD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«Гедеон Рихтер»</w:t>
            </w:r>
          </w:p>
        </w:tc>
        <w:tc>
          <w:tcPr>
            <w:tcW w:w="888" w:type="pct"/>
          </w:tcPr>
          <w:p w14:paraId="49750865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«Панангин»</w:t>
            </w:r>
          </w:p>
        </w:tc>
        <w:tc>
          <w:tcPr>
            <w:tcW w:w="2722" w:type="pct"/>
          </w:tcPr>
          <w:p w14:paraId="29CFF0F8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Шелфтокер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слоганом:</w:t>
            </w:r>
          </w:p>
          <w:p w14:paraId="295C319D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«Калий и Магний для стабильной работы сердца».</w:t>
            </w:r>
          </w:p>
        </w:tc>
      </w:tr>
      <w:tr w:rsidR="002068D9" w14:paraId="5D6D9099" w14:textId="77777777">
        <w:trPr>
          <w:trHeight w:val="645"/>
        </w:trPr>
        <w:tc>
          <w:tcPr>
            <w:tcW w:w="311" w:type="pct"/>
          </w:tcPr>
          <w:p w14:paraId="715AF3EA" w14:textId="77777777" w:rsidR="002068D9" w:rsidRDefault="00DB3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8" w:type="pct"/>
          </w:tcPr>
          <w:p w14:paraId="494C40FB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8" w:type="pct"/>
          </w:tcPr>
          <w:p w14:paraId="0D65C975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Верде»</w:t>
            </w:r>
          </w:p>
        </w:tc>
        <w:tc>
          <w:tcPr>
            <w:tcW w:w="2722" w:type="pct"/>
          </w:tcPr>
          <w:p w14:paraId="14EE530A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Шелфтокер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слоганом:</w:t>
            </w:r>
          </w:p>
          <w:p w14:paraId="15F46FB1" w14:textId="77777777" w:rsidR="002068D9" w:rsidRDefault="00DB3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«Таблетки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рассасывания. Новые вкусы»</w:t>
            </w:r>
          </w:p>
        </w:tc>
      </w:tr>
    </w:tbl>
    <w:p w14:paraId="4F51195E" w14:textId="77777777" w:rsidR="002068D9" w:rsidRDefault="002068D9">
      <w:pPr>
        <w:pStyle w:val="a6"/>
        <w:spacing w:line="360" w:lineRule="auto"/>
        <w:rPr>
          <w:rFonts w:ascii="Times New Roman" w:hAnsi="Times New Roman" w:cs="Times New Roman"/>
          <w:sz w:val="28"/>
        </w:rPr>
      </w:pPr>
    </w:p>
    <w:p w14:paraId="7547188A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Изучив и п</w:t>
      </w:r>
      <w:r>
        <w:rPr>
          <w:rFonts w:ascii="Times New Roman" w:hAnsi="Times New Roman" w:cs="Times New Roman"/>
          <w:sz w:val="28"/>
        </w:rPr>
        <w:t>роанализировав данную таблицу, можно сделать вывод, чт</w:t>
      </w:r>
      <w:r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основной упор в своей рекламе производители делают на рассказ об уникальных свойствах препарата, на скорость его действия, на формирование в сознании покупателя </w:t>
      </w:r>
      <w:r>
        <w:rPr>
          <w:rFonts w:ascii="Times New Roman" w:hAnsi="Times New Roman" w:cs="Times New Roman"/>
          <w:sz w:val="28"/>
        </w:rPr>
        <w:t>предпочтения к марке товара, создание устойчивого образа товара и фирмы.</w:t>
      </w:r>
    </w:p>
    <w:p w14:paraId="43856DD4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рекламные материалы всегда работали в пользу аптеки, необходимо избегать следующих ошибок:</w:t>
      </w:r>
    </w:p>
    <w:p w14:paraId="70D3360E" w14:textId="77777777" w:rsidR="002068D9" w:rsidRDefault="00DB38ED">
      <w:pPr>
        <w:pStyle w:val="a9"/>
        <w:numPr>
          <w:ilvl w:val="0"/>
          <w:numId w:val="7"/>
        </w:numPr>
        <w:tabs>
          <w:tab w:val="clear" w:pos="425"/>
          <w:tab w:val="left" w:pos="0"/>
        </w:tabs>
        <w:spacing w:line="360" w:lineRule="auto"/>
        <w:ind w:left="5" w:firstLine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размещена на витринах, где рекламируемые товары не выложены;</w:t>
      </w:r>
    </w:p>
    <w:p w14:paraId="71CDA155" w14:textId="77777777" w:rsidR="002068D9" w:rsidRDefault="00DB38ED">
      <w:pPr>
        <w:pStyle w:val="a9"/>
        <w:numPr>
          <w:ilvl w:val="0"/>
          <w:numId w:val="7"/>
        </w:numPr>
        <w:tabs>
          <w:tab w:val="clear" w:pos="425"/>
          <w:tab w:val="left" w:pos="0"/>
        </w:tabs>
        <w:spacing w:line="360" w:lineRule="auto"/>
        <w:ind w:left="5" w:firstLine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Представлена рекл</w:t>
      </w:r>
      <w:r>
        <w:rPr>
          <w:rFonts w:ascii="Times New Roman" w:hAnsi="Times New Roman" w:cs="Times New Roman"/>
          <w:sz w:val="28"/>
          <w:szCs w:val="28"/>
        </w:rPr>
        <w:t>ама товаров, которых нет в продаже, или они отсутствуют в данный момент;</w:t>
      </w:r>
    </w:p>
    <w:p w14:paraId="78B32998" w14:textId="77777777" w:rsidR="002068D9" w:rsidRDefault="00DB38ED">
      <w:pPr>
        <w:pStyle w:val="a9"/>
        <w:numPr>
          <w:ilvl w:val="0"/>
          <w:numId w:val="7"/>
        </w:numPr>
        <w:tabs>
          <w:tab w:val="clear" w:pos="425"/>
          <w:tab w:val="left" w:pos="0"/>
        </w:tabs>
        <w:spacing w:line="360" w:lineRule="auto"/>
        <w:ind w:left="5" w:firstLine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Аптека просто перегружена рекламными материалами;</w:t>
      </w:r>
    </w:p>
    <w:p w14:paraId="0C4FA5D5" w14:textId="77777777" w:rsidR="002068D9" w:rsidRDefault="00DB38ED">
      <w:pPr>
        <w:pStyle w:val="a9"/>
        <w:numPr>
          <w:ilvl w:val="0"/>
          <w:numId w:val="7"/>
        </w:numPr>
        <w:tabs>
          <w:tab w:val="clear" w:pos="425"/>
          <w:tab w:val="left" w:pos="0"/>
        </w:tabs>
        <w:spacing w:line="360" w:lineRule="auto"/>
        <w:ind w:left="5" w:firstLine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старые, неопрятные, выгоревшие на солнце, надорванные рекламные материалы;</w:t>
      </w:r>
    </w:p>
    <w:p w14:paraId="6699885C" w14:textId="77777777" w:rsidR="002068D9" w:rsidRDefault="00DB38ED">
      <w:pPr>
        <w:pStyle w:val="a9"/>
        <w:numPr>
          <w:ilvl w:val="0"/>
          <w:numId w:val="7"/>
        </w:numPr>
        <w:tabs>
          <w:tab w:val="clear" w:pos="425"/>
          <w:tab w:val="left" w:pos="0"/>
        </w:tabs>
        <w:spacing w:line="360" w:lineRule="auto"/>
        <w:ind w:left="0"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загораживает товар;</w:t>
      </w:r>
    </w:p>
    <w:p w14:paraId="2B11232A" w14:textId="77777777" w:rsidR="002068D9" w:rsidRDefault="00DB38ED">
      <w:pPr>
        <w:pStyle w:val="a9"/>
        <w:numPr>
          <w:ilvl w:val="0"/>
          <w:numId w:val="7"/>
        </w:numPr>
        <w:tabs>
          <w:tab w:val="clear" w:pos="425"/>
          <w:tab w:val="left" w:pos="0"/>
        </w:tabs>
        <w:spacing w:line="360" w:lineRule="auto"/>
        <w:ind w:left="5" w:firstLine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</w:t>
      </w:r>
      <w:r>
        <w:rPr>
          <w:rFonts w:ascii="Times New Roman" w:hAnsi="Times New Roman" w:cs="Times New Roman"/>
          <w:sz w:val="28"/>
          <w:szCs w:val="28"/>
        </w:rPr>
        <w:t>используется более одного месяца – в этом случае посетители просто перестают ее воспринимать.</w:t>
      </w:r>
    </w:p>
    <w:p w14:paraId="4B7ED1C2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рекламные материалы необходимо регулярно обновлять, т.к. к концу этого срока они уже становятся "невидимыми" для покупателей.</w:t>
      </w:r>
    </w:p>
    <w:p w14:paraId="5B41CE99" w14:textId="77777777" w:rsidR="002068D9" w:rsidRDefault="00DB38E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069FBC98" w14:textId="77777777" w:rsidR="002068D9" w:rsidRDefault="00DB38ED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Toc64034556"/>
      <w:bookmarkStart w:id="23" w:name="_Toc6522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bookmarkEnd w:id="22"/>
      <w:bookmarkEnd w:id="23"/>
    </w:p>
    <w:p w14:paraId="3912D41B" w14:textId="77777777" w:rsidR="002068D9" w:rsidRDefault="002068D9"/>
    <w:p w14:paraId="225FF530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Реклама является о</w:t>
      </w:r>
      <w:r>
        <w:rPr>
          <w:rFonts w:ascii="Times New Roman" w:hAnsi="Times New Roman" w:cs="Times New Roman"/>
          <w:sz w:val="28"/>
        </w:rPr>
        <w:t xml:space="preserve">дним из основных инструментов в продвижении товаров и услуг. Поэтому изучение такой темы как рекламно-информационная выкладка товаров аптечного ассортимента, является актуальным на сегодняшний день. </w:t>
      </w:r>
    </w:p>
    <w:p w14:paraId="564E030F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аптечных учреждениях реклама является способом продвиж</w:t>
      </w:r>
      <w:r>
        <w:rPr>
          <w:rFonts w:ascii="Times New Roman" w:hAnsi="Times New Roman" w:cs="Times New Roman"/>
          <w:sz w:val="28"/>
        </w:rPr>
        <w:t>ения новых препаратов или услуг, она также помогает клиенту определиться с выбором, а в ряде случаев выполняет функцию информирования. И, как следствие, влияет на оборачиваемость аптеки, повышение прибыли.</w:t>
      </w:r>
    </w:p>
    <w:p w14:paraId="09D84160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исследования были рассмотрены основные поня</w:t>
      </w:r>
      <w:r>
        <w:rPr>
          <w:rFonts w:ascii="Times New Roman" w:hAnsi="Times New Roman" w:cs="Times New Roman"/>
          <w:sz w:val="28"/>
        </w:rPr>
        <w:t xml:space="preserve">тия, связанные с определением сущности рекламной выкладки товаров аптечного ассортимента. </w:t>
      </w:r>
    </w:p>
    <w:p w14:paraId="4850BB11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примере аптечной сети «</w:t>
      </w:r>
      <w:r>
        <w:rPr>
          <w:rFonts w:ascii="Times New Roman" w:hAnsi="Times New Roman" w:cs="Times New Roman"/>
          <w:sz w:val="28"/>
        </w:rPr>
        <w:t xml:space="preserve">Гармония </w:t>
      </w:r>
      <w:proofErr w:type="gramStart"/>
      <w:r>
        <w:rPr>
          <w:rFonts w:ascii="Times New Roman" w:hAnsi="Times New Roman" w:cs="Times New Roman"/>
          <w:sz w:val="28"/>
        </w:rPr>
        <w:t xml:space="preserve">здоровья </w:t>
      </w:r>
      <w:r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 xml:space="preserve"> мы рассмотрели основные правила и приемы рекламно-информационной выкладки товаров, а также их эффективность в продвижении товаров аптечного ассортимента. </w:t>
      </w:r>
    </w:p>
    <w:p w14:paraId="5C25680C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данной аптечной сети соблюдается все правила выкладки товаров, также проводится множество рекламн</w:t>
      </w:r>
      <w:r>
        <w:rPr>
          <w:rFonts w:ascii="Times New Roman" w:hAnsi="Times New Roman" w:cs="Times New Roman"/>
          <w:sz w:val="28"/>
        </w:rPr>
        <w:t xml:space="preserve">ых акций для посетителей, самой рентабельной из которых является акция «Скидка </w:t>
      </w:r>
      <w:r>
        <w:rPr>
          <w:rFonts w:ascii="Times New Roman" w:hAnsi="Times New Roman" w:cs="Times New Roman"/>
          <w:sz w:val="28"/>
        </w:rPr>
        <w:t>до 50</w:t>
      </w:r>
      <w:r>
        <w:rPr>
          <w:rFonts w:ascii="Times New Roman" w:hAnsi="Times New Roman" w:cs="Times New Roman"/>
          <w:sz w:val="28"/>
        </w:rPr>
        <w:t>%», данная акция существенно повышает продажи рекламируемых товаров. Все товары, участвующие в акциях, оформляются на витринах рекламными материалами.</w:t>
      </w:r>
    </w:p>
    <w:p w14:paraId="22156B47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Фирмы производители п</w:t>
      </w:r>
      <w:r>
        <w:rPr>
          <w:rFonts w:ascii="Times New Roman" w:hAnsi="Times New Roman" w:cs="Times New Roman"/>
          <w:sz w:val="28"/>
        </w:rPr>
        <w:t xml:space="preserve">редоставляют аптечной организации множество рекламных материалов, с помощью которых оформляются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витрины.Препараты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оформленыяркими</w:t>
      </w:r>
      <w:proofErr w:type="spellEnd"/>
      <w:r>
        <w:rPr>
          <w:rFonts w:ascii="Times New Roman" w:hAnsi="Times New Roman" w:cs="Times New Roman"/>
          <w:sz w:val="28"/>
        </w:rPr>
        <w:t xml:space="preserve"> макетами и </w:t>
      </w:r>
      <w:proofErr w:type="spellStart"/>
      <w:r>
        <w:rPr>
          <w:rFonts w:ascii="Times New Roman" w:hAnsi="Times New Roman" w:cs="Times New Roman"/>
          <w:sz w:val="28"/>
        </w:rPr>
        <w:t>шелфтокерами</w:t>
      </w:r>
      <w:proofErr w:type="spellEnd"/>
      <w:r>
        <w:rPr>
          <w:rFonts w:ascii="Times New Roman" w:hAnsi="Times New Roman" w:cs="Times New Roman"/>
          <w:sz w:val="28"/>
        </w:rPr>
        <w:t xml:space="preserve"> с запоминающимися слоганами.</w:t>
      </w:r>
    </w:p>
    <w:p w14:paraId="2AC1513F" w14:textId="77777777" w:rsidR="002068D9" w:rsidRDefault="00DB38ED">
      <w:pPr>
        <w:pStyle w:val="a6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Подводя итог всему вышесказанному, можно сделать вывод, что рекламно-инф</w:t>
      </w:r>
      <w:r>
        <w:rPr>
          <w:rFonts w:ascii="Times New Roman" w:hAnsi="Times New Roman" w:cs="Times New Roman"/>
          <w:sz w:val="28"/>
        </w:rPr>
        <w:t>ормационная выкладка товаров играет важную роль в работе аптечной организации. Грамотно представленная реклама на витрине может существенно поднять продажи рекламируемого товара, облегчить потребителю выбор, информировать потребителя, способствовать «узнав</w:t>
      </w:r>
      <w:r>
        <w:rPr>
          <w:rFonts w:ascii="Times New Roman" w:hAnsi="Times New Roman" w:cs="Times New Roman"/>
          <w:sz w:val="28"/>
        </w:rPr>
        <w:t>аемости» торговых марок, дать убедительную аргументацию в пользу выбора того или иного препарата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выгодным образом представить ещ</w:t>
      </w:r>
      <w:r>
        <w:rPr>
          <w:rFonts w:ascii="Times New Roman" w:hAnsi="Times New Roman" w:cs="Times New Roman"/>
          <w:sz w:val="28"/>
        </w:rPr>
        <w:t xml:space="preserve">ё </w:t>
      </w:r>
      <w:r>
        <w:rPr>
          <w:rFonts w:ascii="Times New Roman" w:hAnsi="Times New Roman" w:cs="Times New Roman"/>
          <w:sz w:val="28"/>
        </w:rPr>
        <w:t>не известный широкому кругу потребителей новый препарат и повысить количество импульсных покупок.</w:t>
      </w:r>
    </w:p>
    <w:p w14:paraId="5556982E" w14:textId="77777777" w:rsidR="002068D9" w:rsidRDefault="00DB38ED">
      <w:pPr>
        <w:pStyle w:val="a9"/>
        <w:spacing w:line="360" w:lineRule="auto"/>
        <w:jc w:val="center"/>
        <w:rPr>
          <w:lang w:eastAsia="ru-RU"/>
        </w:rPr>
      </w:pPr>
      <w:r>
        <w:rPr>
          <w:lang w:eastAsia="ru-RU"/>
        </w:rPr>
        <w:br w:type="column"/>
      </w:r>
    </w:p>
    <w:p w14:paraId="761902AF" w14:textId="77777777" w:rsidR="002068D9" w:rsidRDefault="00DB38ED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24" w:name="_Toc17279"/>
      <w:r>
        <w:rPr>
          <w:rFonts w:ascii="Times New Roman" w:hAnsi="Times New Roman" w:cs="Times New Roman"/>
          <w:color w:val="000000" w:themeColor="text1"/>
          <w:sz w:val="36"/>
          <w:szCs w:val="36"/>
        </w:rPr>
        <w:t>СПИСОК ИСПОЛЬЗУЕМЫХ ИСТОЧ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НИКОВ</w:t>
      </w:r>
      <w:bookmarkEnd w:id="24"/>
    </w:p>
    <w:p w14:paraId="3888FBF2" w14:textId="77777777" w:rsidR="002068D9" w:rsidRDefault="002068D9"/>
    <w:p w14:paraId="7A363CDD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eastAsia="sans-serif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Белова С. Об организации продаж. // «Развитие бизнеса. </w:t>
      </w:r>
      <w:proofErr w:type="spellStart"/>
      <w:r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>Ру</w:t>
      </w:r>
      <w:proofErr w:type="spellEnd"/>
      <w:r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14:paraId="0DC9F535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Бланк И.А. Торговый менеджмент: Издание Второе / И.А. Бланк, К. Эльга. - Москва: Ника - Центр. - 2014. - 784с.</w:t>
      </w:r>
    </w:p>
    <w:p w14:paraId="17D09CBE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Богданова Ю.Н. Выявление факторов, определяющих поведение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 на фармацевтическом рынке / Ю.Н. Богданова. // Вектор науки ТГУ. 2013. №4. - С. 79-81</w:t>
      </w:r>
    </w:p>
    <w:p w14:paraId="3919D820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Веснин, В.Р. Менеджмент. - Москва: Проспект, 2015. - 504 с.</w:t>
      </w:r>
    </w:p>
    <w:p w14:paraId="2F8518D2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Гирихиди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В.П., Изучение информационных потребностей на фармацевтическом рынке // Новая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Аптека. 2015. №9. С.54-63.</w:t>
      </w:r>
    </w:p>
    <w:p w14:paraId="2015F7EC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Дремова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Н.Б. Современный фармацевтический рынок: состояние и тенденции развития (обзор литературы) // Фармация. --2014. -- 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4.--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С.57-58.</w:t>
      </w:r>
    </w:p>
    <w:p w14:paraId="05D4E517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Канаян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и Р. Мерчандайзинг. - М.: РИП-холдинг, 2015. - 236 с.</w:t>
      </w:r>
    </w:p>
    <w:p w14:paraId="53655A5A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useoSansCyrl" w:hAnsi="Times New Roman" w:cs="Times New Roman"/>
          <w:color w:val="000000" w:themeColor="text1"/>
          <w:sz w:val="28"/>
          <w:szCs w:val="28"/>
          <w:shd w:val="clear" w:color="auto" w:fill="FFFFFF"/>
        </w:rPr>
        <w:t>Киселев В.М. Визуальный мер</w:t>
      </w:r>
      <w:r>
        <w:rPr>
          <w:rFonts w:ascii="Times New Roman" w:eastAsia="MuseoSansCyrl" w:hAnsi="Times New Roman" w:cs="Times New Roman"/>
          <w:color w:val="000000" w:themeColor="text1"/>
          <w:sz w:val="28"/>
          <w:szCs w:val="28"/>
          <w:shd w:val="clear" w:color="auto" w:fill="FFFFFF"/>
        </w:rPr>
        <w:t>чандайзинг: Теория и практика визуальных коммуникаций в товаропроводящих каналах: Уч. пос. М., 2007. 267 с</w:t>
      </w:r>
    </w:p>
    <w:p w14:paraId="724814F8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useoSansCyrl" w:hAnsi="Times New Roman" w:cs="Times New Roman"/>
          <w:color w:val="000000" w:themeColor="text1"/>
          <w:sz w:val="28"/>
          <w:szCs w:val="28"/>
          <w:shd w:val="clear" w:color="auto" w:fill="FFFFFF"/>
        </w:rPr>
        <w:t>Клочкова М.С. Мерчандайзинг, учебно-практическое пособие, 2008</w:t>
      </w:r>
      <w:r>
        <w:rPr>
          <w:rFonts w:ascii="Times New Roman" w:eastAsia="MuseoSansCyr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45с.</w:t>
      </w:r>
    </w:p>
    <w:p w14:paraId="52596BF9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Максимкина Е.А., Медынская Е.Г. Основы техники продаж в современной аптеке. // Но</w:t>
      </w:r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вая Аптека. -2000г. - №2. - С. 57-60</w:t>
      </w:r>
    </w:p>
    <w:p w14:paraId="4B900F4A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Максимкина Е.А., Планирование сезонного ассортимента // Экономический вестник фармации. - 2001. - №12. - С. 45-47.</w:t>
      </w:r>
      <w:r w:rsidRPr="00805063"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 xml:space="preserve"> </w:t>
      </w:r>
    </w:p>
    <w:p w14:paraId="70A76FEF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Мелик-Еганов</w:t>
      </w:r>
      <w:proofErr w:type="spellEnd"/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 xml:space="preserve"> Г.Р., Позиционирование аптечного предприятия. // «Новая аптека». - 2002г. - №11 - С. </w:t>
      </w:r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94-103</w:t>
      </w:r>
    </w:p>
    <w:p w14:paraId="627E0CCC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eastAsia="sans-serif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Мерчандайзинг в аптеках. // «</w:t>
      </w:r>
      <w:proofErr w:type="spellStart"/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ИнфоМедФарм</w:t>
      </w:r>
      <w:proofErr w:type="spellEnd"/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». - 2002г. - №1 - С.98-101</w:t>
      </w:r>
    </w:p>
    <w:p w14:paraId="18BDDA62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MuseoSansCyrl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>
        <w:rPr>
          <w:rFonts w:ascii="Times New Roman" w:eastAsia="MuseoSansCyrl" w:hAnsi="Times New Roman" w:cs="Times New Roman"/>
          <w:color w:val="000000" w:themeColor="text1"/>
          <w:sz w:val="28"/>
          <w:szCs w:val="28"/>
          <w:shd w:val="clear" w:color="auto" w:fill="FFFFFF"/>
        </w:rPr>
        <w:t>нушко</w:t>
      </w:r>
      <w:proofErr w:type="spellEnd"/>
      <w:r>
        <w:rPr>
          <w:rFonts w:ascii="Times New Roman" w:eastAsia="MuseoSansCyr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З.Н. Менеджмент и маркетинг в фармации. – Харьков: </w:t>
      </w:r>
      <w:proofErr w:type="spellStart"/>
      <w:r>
        <w:rPr>
          <w:rFonts w:ascii="Times New Roman" w:eastAsia="MuseoSansCyrl" w:hAnsi="Times New Roman" w:cs="Times New Roman"/>
          <w:color w:val="000000" w:themeColor="text1"/>
          <w:sz w:val="28"/>
          <w:szCs w:val="28"/>
          <w:shd w:val="clear" w:color="auto" w:fill="FFFFFF"/>
        </w:rPr>
        <w:t>Изд.НФаУ</w:t>
      </w:r>
      <w:proofErr w:type="spellEnd"/>
      <w:r>
        <w:rPr>
          <w:rFonts w:ascii="Times New Roman" w:eastAsia="MuseoSansCyrl" w:hAnsi="Times New Roman" w:cs="Times New Roman"/>
          <w:color w:val="000000" w:themeColor="text1"/>
          <w:sz w:val="28"/>
          <w:szCs w:val="28"/>
          <w:shd w:val="clear" w:color="auto" w:fill="FFFFFF"/>
        </w:rPr>
        <w:t>, 2008.-536с.</w:t>
      </w:r>
    </w:p>
    <w:p w14:paraId="466FA723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Мошкова Л.В. Менеджмент качества в аптечных организациях / Л.В. Мошкова // Новая аптека. - 2007.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№5. - С.13</w:t>
      </w:r>
    </w:p>
    <w:p w14:paraId="446BB2C5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eastAsia="sans-serif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 Панюшин Р., Торговля лекарствами - тоже искусство. // «Фармацевтический вестник». -2001г. - №5. - С.67-72</w:t>
      </w:r>
    </w:p>
    <w:p w14:paraId="72B60D39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Парамонова Т.Н., Рамазанов И.А. Мерчандайзинг: Учебное пособие. - М.: ИД ФБК-ПРЕСС, 2014. -144 с.</w:t>
      </w:r>
    </w:p>
    <w:p w14:paraId="4D2645DB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eastAsia="sans-serif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Прохорчук</w:t>
      </w:r>
      <w:proofErr w:type="spellEnd"/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, Е.Ю., Сазонова, О.П. Мерчанда</w:t>
      </w:r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йзинг как элемент продвижения товара // Экономический вестник фармации. - 2001. - №7. - С. 53-54</w:t>
      </w:r>
    </w:p>
    <w:p w14:paraId="5052D007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eastAsia="sans-serif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показателей товарооборота и их анализ [Электронный ресурс] Режим доступа: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http://afdanalyse.ru/publ/finansovyj_analiz/1/sistema_pokazatelej_tovarooborota_i_ikh_analiz/5-1-0-15</w:t>
        </w:r>
      </w:hyperlink>
    </w:p>
    <w:p w14:paraId="140384D9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ahoma" w:hAnsi="Times New Roman" w:cs="Times New Roman"/>
          <w:color w:val="000000" w:themeColor="text1"/>
          <w:sz w:val="28"/>
          <w:szCs w:val="28"/>
          <w:shd w:val="clear" w:color="auto" w:fill="FFFFFF"/>
        </w:rPr>
        <w:t>Славич</w:t>
      </w:r>
      <w:proofErr w:type="spellEnd"/>
      <w:r>
        <w:rPr>
          <w:rFonts w:ascii="Times New Roman" w:eastAsia="Tahom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-Приступа, А. С. Реклама и мерчандайзинг в аптеке / А. С. </w:t>
      </w:r>
      <w:proofErr w:type="spellStart"/>
      <w:r>
        <w:rPr>
          <w:rFonts w:ascii="Times New Roman" w:eastAsia="Tahoma" w:hAnsi="Times New Roman" w:cs="Times New Roman"/>
          <w:color w:val="000000" w:themeColor="text1"/>
          <w:sz w:val="28"/>
          <w:szCs w:val="28"/>
          <w:shd w:val="clear" w:color="auto" w:fill="FFFFFF"/>
        </w:rPr>
        <w:t>Славич</w:t>
      </w:r>
      <w:proofErr w:type="spellEnd"/>
      <w:r>
        <w:rPr>
          <w:rFonts w:ascii="Times New Roman" w:eastAsia="Tahom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-Приступа. - </w:t>
      </w:r>
      <w:proofErr w:type="gramStart"/>
      <w:r>
        <w:rPr>
          <w:rFonts w:ascii="Times New Roman" w:eastAsia="Tahoma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>
        <w:rPr>
          <w:rFonts w:ascii="Times New Roman" w:eastAsia="Tahom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 w:themeColor="text1"/>
          <w:sz w:val="28"/>
          <w:szCs w:val="28"/>
          <w:shd w:val="clear" w:color="auto" w:fill="FFFFFF"/>
        </w:rPr>
        <w:t>Литтерра</w:t>
      </w:r>
      <w:proofErr w:type="spellEnd"/>
      <w:r>
        <w:rPr>
          <w:rFonts w:ascii="Times New Roman" w:eastAsia="Tahom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2006. - </w:t>
      </w:r>
      <w:r>
        <w:rPr>
          <w:rFonts w:ascii="Times New Roman" w:eastAsia="Tahoma" w:hAnsi="Times New Roman" w:cs="Times New Roman"/>
          <w:color w:val="000000" w:themeColor="text1"/>
          <w:sz w:val="28"/>
          <w:szCs w:val="28"/>
          <w:shd w:val="clear" w:color="auto" w:fill="FFFFFF"/>
        </w:rPr>
        <w:t>80 с.</w:t>
      </w:r>
    </w:p>
    <w:p w14:paraId="660C2650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Сысоева С.В. Мерчандайзинг. Курс управления ассортиментом в рознице - М.: Питер, 2013. - 256 с.</w:t>
      </w:r>
    </w:p>
    <w:p w14:paraId="7B26AEB7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MuseoSansCyrl" w:hAnsi="Times New Roman" w:cs="Times New Roman"/>
          <w:color w:val="000000" w:themeColor="text1"/>
          <w:sz w:val="28"/>
          <w:szCs w:val="28"/>
          <w:shd w:val="clear" w:color="auto" w:fill="FFFFFF"/>
        </w:rPr>
        <w:t>Сяглова</w:t>
      </w:r>
      <w:proofErr w:type="spellEnd"/>
      <w:r>
        <w:rPr>
          <w:rFonts w:ascii="Times New Roman" w:eastAsia="MuseoSansCyr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Ю.В. Визуальный мерчандайзинг: Концепция продвижения товаров в местах продаж. Кемерово, </w:t>
      </w:r>
      <w:proofErr w:type="gramStart"/>
      <w:r>
        <w:rPr>
          <w:rFonts w:ascii="Times New Roman" w:eastAsia="MuseoSansCyr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2005 </w:t>
      </w:r>
      <w:r>
        <w:rPr>
          <w:rFonts w:ascii="Times New Roman" w:eastAsia="MuseoSansCyr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42</w:t>
      </w:r>
      <w:proofErr w:type="gramEnd"/>
      <w:r>
        <w:rPr>
          <w:rFonts w:ascii="Times New Roman" w:eastAsia="MuseoSansCyrl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</w:p>
    <w:p w14:paraId="160992A7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 xml:space="preserve">Удалова К. Библия </w:t>
      </w:r>
      <w:proofErr w:type="spellStart"/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мерчендайзера</w:t>
      </w:r>
      <w:proofErr w:type="spellEnd"/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 xml:space="preserve">Полезная теория в искусстве </w:t>
      </w:r>
      <w:proofErr w:type="gramStart"/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продаж./</w:t>
      </w:r>
      <w:proofErr w:type="gramEnd"/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/ «Маркетолог». - 2002г. - №2. - С.23-25</w:t>
      </w:r>
    </w:p>
    <w:p w14:paraId="084BC100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Усенко В.А. Управление системой сбыта. // «Провизор». -2002. - №11. - С. 32-34.</w:t>
      </w:r>
    </w:p>
    <w:p w14:paraId="5D37D68B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 xml:space="preserve"> Усенко В.А. Фармацевтический маркетинг. // «Провизор». -2003г. - №10 - С. 65-6</w:t>
      </w:r>
    </w:p>
    <w:p w14:paraId="422E7F84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 № 61-ФЗ «Об обращении лекарственных средств» от 12.04.2010 г. </w:t>
      </w:r>
    </w:p>
    <w:p w14:paraId="0CDECFCF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Характеристика товарных запасов в аптеке [Электронный ресурс] Режим доступа: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http://www.ecopharmacia.ru/publ/farmacevticheskij_marketing/marketing_osnovy/kharakteristika_tovarnykh_zapasov/15-1-0-295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14:paraId="5AD6FE68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Чкалова О.В., Организация размещения и выкладки товаров как составная часть управления торговым предприятием. // «Маркетинг в России и за рубежом». - 2001г. - №3. - С.98-103</w:t>
      </w:r>
    </w:p>
    <w:p w14:paraId="04EABD31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eastAsia="sans-serif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Щербачук</w:t>
      </w:r>
      <w:proofErr w:type="spellEnd"/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 xml:space="preserve"> В.П. Визуальный мерчандайзинг как эффективный </w:t>
      </w:r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>маркетинговый инструмент для увеличения продаж в розничной торговле // Маркетинг услуг, 2012. </w:t>
      </w:r>
      <w:r>
        <w:rPr>
          <w:rFonts w:ascii="Times New Roman" w:eastAsia="sans-serif" w:hAnsi="Times New Roman" w:cs="Times New Roman"/>
          <w:color w:val="000000" w:themeColor="text1"/>
          <w:sz w:val="28"/>
          <w:szCs w:val="28"/>
        </w:rPr>
        <w:t xml:space="preserve"> с.77</w:t>
      </w:r>
    </w:p>
    <w:p w14:paraId="3C68B95F" w14:textId="77777777" w:rsidR="002068D9" w:rsidRDefault="00DB38ED">
      <w:pPr>
        <w:pStyle w:val="a9"/>
        <w:numPr>
          <w:ilvl w:val="0"/>
          <w:numId w:val="8"/>
        </w:numPr>
        <w:spacing w:line="360" w:lineRule="auto"/>
        <w:ind w:left="709"/>
        <w:rPr>
          <w:rFonts w:ascii="Times New Roman" w:eastAsia="REG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Экономика аптечных организаций. Организация процесса планирования в аптечных организациях [Электронный ресурс] Режим доступа:  </w:t>
      </w: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http://www.ecopharmacia.ru/publ/organizacija_i_ehkonomika_farmacii/ehkonomika_aptechnykh_organizaci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j/organizacija_processa_planirovanija_v_aptechnoj_organizacii/21-1-0-1178</w:t>
        </w:r>
      </w:hyperlink>
      <w:r w:rsidRPr="0080506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89C50AC" w14:textId="77777777" w:rsidR="002068D9" w:rsidRDefault="002068D9">
      <w:pPr>
        <w:pStyle w:val="a9"/>
        <w:spacing w:line="360" w:lineRule="auto"/>
        <w:ind w:left="284"/>
        <w:rPr>
          <w:rFonts w:ascii="Times New Roman" w:eastAsia="sans-serif" w:hAnsi="Times New Roman" w:cs="Times New Roman"/>
          <w:color w:val="000000" w:themeColor="text1"/>
          <w:sz w:val="28"/>
          <w:szCs w:val="28"/>
        </w:rPr>
      </w:pPr>
    </w:p>
    <w:p w14:paraId="3FCFA42F" w14:textId="77777777" w:rsidR="002068D9" w:rsidRDefault="00DB38E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BDA86C7" w14:textId="77777777" w:rsidR="002068D9" w:rsidRDefault="002068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68D9">
      <w:footerReference w:type="default" r:id="rId18"/>
      <w:footerReference w:type="firs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6A6CF" w14:textId="77777777" w:rsidR="00DB38ED" w:rsidRDefault="00DB38ED">
      <w:pPr>
        <w:spacing w:line="240" w:lineRule="auto"/>
      </w:pPr>
      <w:r>
        <w:separator/>
      </w:r>
    </w:p>
  </w:endnote>
  <w:endnote w:type="continuationSeparator" w:id="0">
    <w:p w14:paraId="75C1EFEC" w14:textId="77777777" w:rsidR="00DB38ED" w:rsidRDefault="00DB3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auto"/>
    <w:pitch w:val="default"/>
  </w:font>
  <w:font w:name="DengXian Light">
    <w:charset w:val="00"/>
    <w:family w:val="auto"/>
    <w:pitch w:val="default"/>
  </w:font>
  <w:font w:name="DengXian">
    <w:altName w:val="等线"/>
    <w:panose1 w:val="02010600030101010101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MuseoSansCyrl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REG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D4B7" w14:textId="77777777" w:rsidR="002068D9" w:rsidRDefault="00DB38E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DADAD" wp14:editId="11FC7F9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Текстовое 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292EFC" w14:textId="77777777" w:rsidR="002068D9" w:rsidRDefault="00DB38ED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0UWzf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10F7" w14:textId="77777777" w:rsidR="002068D9" w:rsidRDefault="00DB38E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8ABF7" wp14:editId="2DA9D4D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Текстовое 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7C340" w14:textId="77777777" w:rsidR="002068D9" w:rsidRDefault="00DB38ED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EyRxmt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3BA2" w14:textId="77777777" w:rsidR="00DB38ED" w:rsidRDefault="00DB38ED">
      <w:pPr>
        <w:spacing w:after="0" w:line="240" w:lineRule="auto"/>
      </w:pPr>
      <w:r>
        <w:separator/>
      </w:r>
    </w:p>
  </w:footnote>
  <w:footnote w:type="continuationSeparator" w:id="0">
    <w:p w14:paraId="62F1E663" w14:textId="77777777" w:rsidR="00DB38ED" w:rsidRDefault="00DB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B4197" w14:textId="77777777" w:rsidR="002068D9" w:rsidRDefault="002068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37A8" w14:textId="77777777" w:rsidR="002068D9" w:rsidRDefault="002068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7DA496"/>
    <w:multiLevelType w:val="singleLevel"/>
    <w:tmpl w:val="967DA496"/>
    <w:lvl w:ilvl="0">
      <w:start w:val="1"/>
      <w:numFmt w:val="decimal"/>
      <w:lvlText w:val="%1)"/>
      <w:lvlJc w:val="left"/>
      <w:pPr>
        <w:tabs>
          <w:tab w:val="left" w:pos="425"/>
        </w:tabs>
        <w:ind w:left="1085" w:hanging="425"/>
      </w:pPr>
      <w:rPr>
        <w:rFonts w:hint="default"/>
      </w:rPr>
    </w:lvl>
  </w:abstractNum>
  <w:abstractNum w:abstractNumId="1" w15:restartNumberingAfterBreak="0">
    <w:nsid w:val="BFAF0C4E"/>
    <w:multiLevelType w:val="singleLevel"/>
    <w:tmpl w:val="BFAF0C4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</w:abstractNum>
  <w:abstractNum w:abstractNumId="2" w15:restartNumberingAfterBreak="0">
    <w:nsid w:val="DB9330EE"/>
    <w:multiLevelType w:val="singleLevel"/>
    <w:tmpl w:val="DB9330E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EDCD5A79"/>
    <w:multiLevelType w:val="singleLevel"/>
    <w:tmpl w:val="EDCD5A7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08D5778E"/>
    <w:multiLevelType w:val="singleLevel"/>
    <w:tmpl w:val="08D5778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201E6430"/>
    <w:multiLevelType w:val="multilevel"/>
    <w:tmpl w:val="201E64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5749E"/>
    <w:multiLevelType w:val="multilevel"/>
    <w:tmpl w:val="3F05749E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D84B67"/>
    <w:multiLevelType w:val="singleLevel"/>
    <w:tmpl w:val="7FD84B67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94"/>
    <w:rsid w:val="00052866"/>
    <w:rsid w:val="001E7D1E"/>
    <w:rsid w:val="002068D9"/>
    <w:rsid w:val="00221527"/>
    <w:rsid w:val="002B56F5"/>
    <w:rsid w:val="002C6097"/>
    <w:rsid w:val="00593BAE"/>
    <w:rsid w:val="00640346"/>
    <w:rsid w:val="006441C3"/>
    <w:rsid w:val="00687B6C"/>
    <w:rsid w:val="00744C18"/>
    <w:rsid w:val="007B3694"/>
    <w:rsid w:val="00805063"/>
    <w:rsid w:val="00B07F61"/>
    <w:rsid w:val="00B22C82"/>
    <w:rsid w:val="00C123B1"/>
    <w:rsid w:val="00C21E84"/>
    <w:rsid w:val="00C445E5"/>
    <w:rsid w:val="00D25A85"/>
    <w:rsid w:val="00D65E04"/>
    <w:rsid w:val="00DB38ED"/>
    <w:rsid w:val="00E9440C"/>
    <w:rsid w:val="00EB1EC0"/>
    <w:rsid w:val="38F5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F223"/>
  <w15:docId w15:val="{C8D9E586-82DB-471A-B611-563B9594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uiPriority="2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2"/>
    <w:qFormat/>
    <w:pPr>
      <w:keepNext/>
      <w:keepLines/>
      <w:spacing w:before="120" w:after="360"/>
      <w:ind w:left="709"/>
      <w:outlineLvl w:val="1"/>
    </w:pPr>
    <w:rPr>
      <w:rFonts w:eastAsiaTheme="majorEastAsia"/>
      <w:b/>
      <w:bCs/>
      <w:szCs w:val="26"/>
    </w:rPr>
  </w:style>
  <w:style w:type="paragraph" w:styleId="3">
    <w:name w:val="heading 3"/>
    <w:basedOn w:val="a"/>
    <w:next w:val="a"/>
    <w:uiPriority w:val="2"/>
    <w:qFormat/>
    <w:pPr>
      <w:keepNext/>
      <w:keepLines/>
      <w:spacing w:before="120" w:after="360"/>
      <w:ind w:left="709"/>
      <w:outlineLvl w:val="2"/>
    </w:pPr>
    <w:rPr>
      <w:rFonts w:eastAsiaTheme="majorEastAsia"/>
      <w:b/>
      <w:szCs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92EB"/>
      <w:sz w:val="20"/>
      <w:szCs w:val="20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6">
    <w:name w:val="Body Text"/>
    <w:basedOn w:val="a"/>
    <w:uiPriority w:val="1"/>
    <w:qFormat/>
    <w:pPr>
      <w:ind w:firstLine="709"/>
      <w:jc w:val="both"/>
    </w:pPr>
    <w:rPr>
      <w:szCs w:val="28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  <w:rPr>
      <w:rFonts w:eastAsiaTheme="minorEastAsia" w:cs="Times New Roman"/>
      <w:lang w:eastAsia="ru-RU"/>
    </w:rPr>
  </w:style>
  <w:style w:type="paragraph" w:styleId="30">
    <w:name w:val="toc 3"/>
    <w:basedOn w:val="a"/>
    <w:next w:val="a"/>
    <w:uiPriority w:val="39"/>
    <w:unhideWhenUsed/>
    <w:pPr>
      <w:spacing w:after="100"/>
      <w:ind w:left="440"/>
    </w:pPr>
    <w:rPr>
      <w:rFonts w:eastAsiaTheme="minorEastAsia" w:cs="Times New Roman"/>
      <w:lang w:eastAsia="ru-RU"/>
    </w:rPr>
  </w:style>
  <w:style w:type="paragraph" w:styleId="20">
    <w:name w:val="toc 2"/>
    <w:basedOn w:val="a"/>
    <w:next w:val="a"/>
    <w:uiPriority w:val="39"/>
    <w:unhideWhenUsed/>
    <w:pPr>
      <w:spacing w:after="100"/>
      <w:ind w:left="220"/>
    </w:pPr>
    <w:rPr>
      <w:rFonts w:eastAsiaTheme="minorEastAsia" w:cs="Times New Roman"/>
      <w:lang w:eastAsia="ru-RU"/>
    </w:rPr>
  </w:style>
  <w:style w:type="paragraph" w:styleId="a7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WPSOffice1">
    <w:name w:val="WPSOffice手动目录 1"/>
  </w:style>
  <w:style w:type="paragraph" w:customStyle="1" w:styleId="WPSOffice2">
    <w:name w:val="WPSOffice手动目录 2"/>
    <w:pPr>
      <w:ind w:leftChars="200" w:left="200"/>
    </w:pPr>
  </w:style>
  <w:style w:type="paragraph" w:customStyle="1" w:styleId="WPSOffice3">
    <w:name w:val="WPSOffice手动目录 3"/>
    <w:pPr>
      <w:ind w:leftChars="400"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://www.ecopharmacia.ru/publ/organizacija_i_ehkonomika_farmacii/ehkonomika_aptechnykh_organizacij/organizacija_processa_planirovanija_v_aptechnoj_organizacii/21-1-0-11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copharmacia.ru/publ/farmacevticheskij_marketing/marketing_osnovy/kharakteristika_tovarnykh_zapasov/15-1-0-2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hivika.ru/adresa_apte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fdanalyse.ru/publ/finansovyj_analiz/1/sistema_pokazatelej_tovarooborota_i_ikh_analiz/5-1-0-15" TargetMode="Externa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Выгода от акции в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скидка до 50 %</c:v>
                </c:pt>
                <c:pt idx="1">
                  <c:v>Товар дня</c:v>
                </c:pt>
                <c:pt idx="2">
                  <c:v>Легко</c:v>
                </c:pt>
                <c:pt idx="3">
                  <c:v>Дополнительные баллы</c:v>
                </c:pt>
                <c:pt idx="4">
                  <c:v>Подарок за покупку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0.41</c:v>
                </c:pt>
                <c:pt idx="1">
                  <c:v>0.26</c:v>
                </c:pt>
                <c:pt idx="2">
                  <c:v>0.18</c:v>
                </c:pt>
                <c:pt idx="3">
                  <c:v>0.13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45-4F12-BB58-CF6BB41904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2022400"/>
        <c:axId val="82024704"/>
      </c:barChart>
      <c:catAx>
        <c:axId val="820224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024704"/>
        <c:crosses val="autoZero"/>
        <c:auto val="1"/>
        <c:lblAlgn val="ctr"/>
        <c:lblOffset val="100"/>
        <c:noMultiLvlLbl val="0"/>
      </c:catAx>
      <c:valAx>
        <c:axId val="8202470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82022400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ru-RU"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2F6DD1-6A8F-45ED-8A3B-942BC022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6272</Words>
  <Characters>35751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ВВЕДЕНИЕ</vt:lpstr>
      <vt:lpstr>ГЛАВА 1. ТЕОРЕТИЧЕСКИЕ ОСНОВЫ РЕКЛАМНО-ИНФОРМАЦИОННОЙ ВЫКЛАДКИ ТОВАРОВ АПТЕЧНОГО</vt:lpstr>
      <vt:lpstr>        1.1 Основные правила выкладки товаров в аптеке</vt:lpstr>
      <vt:lpstr>        1.2 Приемы рекламно-информационной выкладки в аптеке</vt:lpstr>
      <vt:lpstr>        1.3 Выкладка товаров в аптеках открытого и закрытого типа</vt:lpstr>
      <vt:lpstr>    ГЛАВА 2. РЕКЛАМНО-ИНФОРМАЦИОННАЯ ВЫКЛАДКА ТОВАРОВ АПТЕЧНОГО АССОРТИМЕНТА В АПТЕК</vt:lpstr>
      <vt:lpstr>    </vt:lpstr>
      <vt:lpstr>    2.1 Общая характеристика аптеки – базы исследования</vt:lpstr>
      <vt:lpstr>    Изучение данных проводилось на базе аптеки «Гармония здоровья»  расположенной по</vt:lpstr>
      <vt:lpstr>    Штат аптеки составляют: заведующая, два фармацевта и санитарка. Аптечная сеть «Г</vt:lpstr>
      <vt:lpstr>        2.2 Правила выкладки товаров в аптечной сети «Гармония здоровья»</vt:lpstr>
      <vt:lpstr>        2.3 Влияние рекламно-информационной выкладки товаров аптечного ассортимента на с</vt:lpstr>
      <vt:lpstr>ЗАКЛЮЧЕНИЕ</vt:lpstr>
      <vt:lpstr>СПИСОК ИСПОЛЬЗУЕМЫХ ИСТОЧНИКОВ</vt:lpstr>
    </vt:vector>
  </TitlesOfParts>
  <Company/>
  <LinksUpToDate>false</LinksUpToDate>
  <CharactersWithSpaces>41940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Попова</dc:creator>
  <cp:lastModifiedBy>Ксения Попова</cp:lastModifiedBy>
  <cp:revision>7</cp:revision>
  <dcterms:created xsi:type="dcterms:W3CDTF">2021-01-26T12:26:00Z</dcterms:created>
  <dcterms:modified xsi:type="dcterms:W3CDTF">2021-03-01T23:54:00Z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