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CB" w:rsidRPr="000A5ECB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B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          ПРОФЕССОРА 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6A3A3D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B">
        <w:rPr>
          <w:rFonts w:ascii="Times New Roman" w:hAnsi="Times New Roman" w:cs="Times New Roman"/>
          <w:b/>
          <w:sz w:val="24"/>
          <w:szCs w:val="24"/>
        </w:rPr>
        <w:t xml:space="preserve">кафедра «Кафедра офтальмологии имени профессора </w:t>
      </w:r>
      <w:proofErr w:type="spellStart"/>
      <w:r w:rsidRPr="000A5ECB">
        <w:rPr>
          <w:rFonts w:ascii="Times New Roman" w:hAnsi="Times New Roman" w:cs="Times New Roman"/>
          <w:b/>
          <w:sz w:val="24"/>
          <w:szCs w:val="24"/>
        </w:rPr>
        <w:t>М.А.Дмитриева</w:t>
      </w:r>
      <w:proofErr w:type="spellEnd"/>
      <w:r w:rsidRPr="000A5ECB">
        <w:rPr>
          <w:rFonts w:ascii="Times New Roman" w:hAnsi="Times New Roman" w:cs="Times New Roman"/>
          <w:b/>
          <w:sz w:val="24"/>
          <w:szCs w:val="24"/>
        </w:rPr>
        <w:t xml:space="preserve"> с курсом </w:t>
      </w:r>
      <w:proofErr w:type="gramStart"/>
      <w:r w:rsidRPr="000A5EC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A5ECB">
        <w:rPr>
          <w:rFonts w:ascii="Times New Roman" w:hAnsi="Times New Roman" w:cs="Times New Roman"/>
          <w:b/>
          <w:sz w:val="24"/>
          <w:szCs w:val="24"/>
        </w:rPr>
        <w:t>»</w:t>
      </w:r>
    </w:p>
    <w:p w:rsidR="000A5ECB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5ECB">
        <w:rPr>
          <w:rFonts w:ascii="Times New Roman" w:hAnsi="Times New Roman" w:cs="Times New Roman"/>
          <w:b/>
          <w:sz w:val="56"/>
          <w:szCs w:val="56"/>
        </w:rPr>
        <w:t>Реферат</w:t>
      </w:r>
    </w:p>
    <w:p w:rsidR="000A5ECB" w:rsidRDefault="00EF41B6" w:rsidP="000A5EC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EF41B6">
        <w:rPr>
          <w:rFonts w:ascii="Times New Roman" w:hAnsi="Times New Roman" w:cs="Times New Roman"/>
          <w:sz w:val="40"/>
          <w:szCs w:val="40"/>
        </w:rPr>
        <w:t>Увеальная</w:t>
      </w:r>
      <w:proofErr w:type="spellEnd"/>
      <w:r w:rsidRPr="00EF41B6">
        <w:rPr>
          <w:rFonts w:ascii="Times New Roman" w:hAnsi="Times New Roman" w:cs="Times New Roman"/>
          <w:sz w:val="40"/>
          <w:szCs w:val="40"/>
        </w:rPr>
        <w:t xml:space="preserve"> меланома</w:t>
      </w:r>
      <w:r w:rsidRPr="00EF41B6">
        <w:rPr>
          <w:rFonts w:ascii="Times New Roman" w:hAnsi="Times New Roman" w:cs="Times New Roman"/>
          <w:sz w:val="40"/>
          <w:szCs w:val="40"/>
        </w:rPr>
        <w:cr/>
      </w:r>
    </w:p>
    <w:p w:rsidR="000A5ECB" w:rsidRDefault="000A5ECB" w:rsidP="000A5E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  <w:r w:rsidRPr="000A5ECB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0A5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B">
        <w:rPr>
          <w:rFonts w:ascii="Times New Roman" w:hAnsi="Times New Roman" w:cs="Times New Roman"/>
          <w:sz w:val="28"/>
          <w:szCs w:val="28"/>
        </w:rPr>
        <w:t>Кистанкина</w:t>
      </w:r>
      <w:proofErr w:type="spellEnd"/>
      <w:r w:rsidRPr="000A5ECB">
        <w:rPr>
          <w:rFonts w:ascii="Times New Roman" w:hAnsi="Times New Roman" w:cs="Times New Roman"/>
          <w:sz w:val="28"/>
          <w:szCs w:val="28"/>
        </w:rPr>
        <w:t xml:space="preserve"> В.П. </w:t>
      </w: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  <w:r w:rsidRPr="000A5ECB">
        <w:rPr>
          <w:rFonts w:ascii="Times New Roman" w:hAnsi="Times New Roman" w:cs="Times New Roman"/>
          <w:sz w:val="28"/>
          <w:szCs w:val="28"/>
        </w:rPr>
        <w:t xml:space="preserve">Ординатор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5ECB">
        <w:rPr>
          <w:rFonts w:ascii="Times New Roman" w:hAnsi="Times New Roman" w:cs="Times New Roman"/>
          <w:sz w:val="28"/>
          <w:szCs w:val="28"/>
        </w:rPr>
        <w:t xml:space="preserve"> года обучения </w:t>
      </w: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  <w:r w:rsidRPr="000A5ECB">
        <w:rPr>
          <w:rFonts w:ascii="Times New Roman" w:hAnsi="Times New Roman" w:cs="Times New Roman"/>
          <w:b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5ECB">
        <w:rPr>
          <w:rFonts w:ascii="Times New Roman" w:hAnsi="Times New Roman" w:cs="Times New Roman"/>
          <w:sz w:val="28"/>
          <w:szCs w:val="28"/>
        </w:rPr>
        <w:t xml:space="preserve">: ассистент кафедры </w:t>
      </w:r>
      <w:r>
        <w:rPr>
          <w:rFonts w:ascii="Times New Roman" w:hAnsi="Times New Roman" w:cs="Times New Roman"/>
          <w:sz w:val="28"/>
          <w:szCs w:val="28"/>
        </w:rPr>
        <w:t>Балашова П.М.</w:t>
      </w: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CB" w:rsidRPr="000A5ECB" w:rsidRDefault="00EF41B6" w:rsidP="000A5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2023</w:t>
      </w:r>
    </w:p>
    <w:p w:rsidR="000A5ECB" w:rsidRDefault="007C020D" w:rsidP="007C020D">
      <w:pPr>
        <w:rPr>
          <w:rFonts w:ascii="Times New Roman" w:hAnsi="Times New Roman" w:cs="Times New Roman"/>
          <w:b/>
          <w:sz w:val="36"/>
          <w:szCs w:val="36"/>
        </w:rPr>
      </w:pPr>
      <w:r w:rsidRPr="007C020D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</w:t>
      </w:r>
      <w:r w:rsidR="00EE4D1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………………………………………………………………….3</w:t>
      </w:r>
    </w:p>
    <w:p w:rsidR="00EE4D10" w:rsidRDefault="00EE4D10" w:rsidP="007C020D">
      <w:pPr>
        <w:rPr>
          <w:rFonts w:ascii="Times New Roman" w:hAnsi="Times New Roman" w:cs="Times New Roman"/>
          <w:sz w:val="28"/>
          <w:szCs w:val="28"/>
        </w:rPr>
      </w:pPr>
      <w:r w:rsidRPr="00EE4D10">
        <w:rPr>
          <w:rFonts w:ascii="Times New Roman" w:hAnsi="Times New Roman" w:cs="Times New Roman"/>
          <w:sz w:val="28"/>
          <w:szCs w:val="28"/>
        </w:rPr>
        <w:t>Этиология и патогенез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……………………………………………………..3</w:t>
      </w:r>
    </w:p>
    <w:p w:rsidR="00EE4D10" w:rsidRDefault="00045EB5" w:rsidP="007C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Классификация……..</w:t>
      </w:r>
      <w:r w:rsidR="00EE4D10">
        <w:rPr>
          <w:rFonts w:ascii="Times New Roman" w:hAnsi="Times New Roman" w:cs="Times New Roman"/>
          <w:sz w:val="28"/>
          <w:szCs w:val="28"/>
        </w:rPr>
        <w:t>………………………………………………………4</w:t>
      </w:r>
    </w:p>
    <w:p w:rsidR="00EE4D10" w:rsidRDefault="00045EB5" w:rsidP="007C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картина……..</w:t>
      </w:r>
      <w:r w:rsidR="00EE4D10">
        <w:rPr>
          <w:rFonts w:ascii="Times New Roman" w:hAnsi="Times New Roman" w:cs="Times New Roman"/>
          <w:sz w:val="28"/>
          <w:szCs w:val="28"/>
        </w:rPr>
        <w:t>………………………………………………..5</w:t>
      </w:r>
    </w:p>
    <w:p w:rsidR="00EE4D10" w:rsidRDefault="00EE4D10" w:rsidP="007C020D">
      <w:pPr>
        <w:rPr>
          <w:rFonts w:ascii="Times New Roman" w:hAnsi="Times New Roman" w:cs="Times New Roman"/>
          <w:sz w:val="28"/>
          <w:szCs w:val="28"/>
        </w:rPr>
      </w:pPr>
      <w:r w:rsidRPr="00EE4D10">
        <w:rPr>
          <w:rFonts w:ascii="Times New Roman" w:hAnsi="Times New Roman" w:cs="Times New Roman"/>
          <w:sz w:val="28"/>
          <w:szCs w:val="28"/>
        </w:rPr>
        <w:t>Диагностика</w:t>
      </w:r>
      <w:r w:rsidR="00045E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………………………………………………………………...8</w:t>
      </w:r>
    </w:p>
    <w:p w:rsidR="00EE4D10" w:rsidRDefault="00EE4D10" w:rsidP="007C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</w:t>
      </w:r>
      <w:r w:rsidR="00045EB5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ние……………………………………………………………………..9</w:t>
      </w:r>
    </w:p>
    <w:p w:rsidR="00EE4D10" w:rsidRDefault="00045EB5" w:rsidP="007C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 w:rsidR="00EE4D1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</w:t>
      </w:r>
    </w:p>
    <w:p w:rsidR="00EE4D10" w:rsidRDefault="00EE4D10" w:rsidP="007C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</w:t>
      </w:r>
      <w:r w:rsidR="00045EB5">
        <w:rPr>
          <w:rFonts w:ascii="Times New Roman" w:hAnsi="Times New Roman" w:cs="Times New Roman"/>
          <w:sz w:val="28"/>
          <w:szCs w:val="28"/>
        </w:rPr>
        <w:t>атура…………………………………………………………………15</w:t>
      </w: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sz w:val="28"/>
          <w:szCs w:val="28"/>
        </w:rPr>
      </w:pPr>
    </w:p>
    <w:p w:rsidR="007C020D" w:rsidRDefault="007C020D" w:rsidP="007C020D">
      <w:pPr>
        <w:rPr>
          <w:rFonts w:ascii="Times New Roman" w:hAnsi="Times New Roman" w:cs="Times New Roman"/>
          <w:b/>
          <w:sz w:val="28"/>
          <w:szCs w:val="28"/>
        </w:rPr>
      </w:pPr>
      <w:r w:rsidRPr="007C020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5167F" w:rsidRDefault="00EF41B6" w:rsidP="0068118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F41B6">
        <w:rPr>
          <w:rFonts w:ascii="Times New Roman" w:hAnsi="Times New Roman" w:cs="Times New Roman"/>
          <w:sz w:val="28"/>
          <w:szCs w:val="28"/>
        </w:rPr>
        <w:t>Увеальная</w:t>
      </w:r>
      <w:proofErr w:type="spellEnd"/>
      <w:r w:rsidRPr="00EF41B6">
        <w:rPr>
          <w:rFonts w:ascii="Times New Roman" w:hAnsi="Times New Roman" w:cs="Times New Roman"/>
          <w:sz w:val="28"/>
          <w:szCs w:val="28"/>
        </w:rPr>
        <w:t xml:space="preserve"> меланома – это редк</w:t>
      </w:r>
      <w:r>
        <w:rPr>
          <w:rFonts w:ascii="Times New Roman" w:hAnsi="Times New Roman" w:cs="Times New Roman"/>
          <w:sz w:val="28"/>
          <w:szCs w:val="28"/>
        </w:rPr>
        <w:t xml:space="preserve">ий подтип меланомы (3,7–5% всех </w:t>
      </w:r>
      <w:r w:rsidRPr="00EF41B6">
        <w:rPr>
          <w:rFonts w:ascii="Times New Roman" w:hAnsi="Times New Roman" w:cs="Times New Roman"/>
          <w:sz w:val="28"/>
          <w:szCs w:val="28"/>
        </w:rPr>
        <w:t>типов меланомы), который возника</w:t>
      </w:r>
      <w:r>
        <w:rPr>
          <w:rFonts w:ascii="Times New Roman" w:hAnsi="Times New Roman" w:cs="Times New Roman"/>
          <w:sz w:val="28"/>
          <w:szCs w:val="28"/>
        </w:rPr>
        <w:t xml:space="preserve">ет в результате злокачественной </w:t>
      </w:r>
      <w:r w:rsidRPr="00EF41B6">
        <w:rPr>
          <w:rFonts w:ascii="Times New Roman" w:hAnsi="Times New Roman" w:cs="Times New Roman"/>
          <w:sz w:val="28"/>
          <w:szCs w:val="28"/>
        </w:rPr>
        <w:t xml:space="preserve">трансформации </w:t>
      </w:r>
      <w:proofErr w:type="spellStart"/>
      <w:r w:rsidRPr="00EF41B6">
        <w:rPr>
          <w:rFonts w:ascii="Times New Roman" w:hAnsi="Times New Roman" w:cs="Times New Roman"/>
          <w:sz w:val="28"/>
          <w:szCs w:val="28"/>
        </w:rPr>
        <w:t>меланоцитов</w:t>
      </w:r>
      <w:proofErr w:type="spellEnd"/>
      <w:r w:rsidRPr="00EF41B6">
        <w:rPr>
          <w:rFonts w:ascii="Times New Roman" w:hAnsi="Times New Roman" w:cs="Times New Roman"/>
          <w:sz w:val="28"/>
          <w:szCs w:val="28"/>
        </w:rPr>
        <w:t xml:space="preserve"> сосудистой оболочки глазного яблока.</w:t>
      </w:r>
    </w:p>
    <w:p w:rsidR="00EF41B6" w:rsidRDefault="00EF41B6" w:rsidP="00EF41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41B6">
        <w:rPr>
          <w:rFonts w:ascii="Times New Roman" w:hAnsi="Times New Roman" w:cs="Times New Roman"/>
          <w:sz w:val="28"/>
          <w:szCs w:val="28"/>
        </w:rPr>
        <w:t>Риск возникновения УМ повышен у лиц со светлой кожей, а также у лиц с голубым и серым цветом радужки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1B6">
        <w:rPr>
          <w:rFonts w:ascii="Times New Roman" w:hAnsi="Times New Roman" w:cs="Times New Roman"/>
          <w:sz w:val="28"/>
          <w:szCs w:val="28"/>
        </w:rPr>
        <w:t xml:space="preserve"> Несколько чаще болеют женщины</w:t>
      </w:r>
      <w:r>
        <w:rPr>
          <w:rFonts w:ascii="Times New Roman" w:hAnsi="Times New Roman" w:cs="Times New Roman"/>
          <w:sz w:val="28"/>
          <w:szCs w:val="28"/>
        </w:rPr>
        <w:t xml:space="preserve">. Оба глаза поражаются опухолью </w:t>
      </w:r>
      <w:r w:rsidRPr="00EF41B6">
        <w:rPr>
          <w:rFonts w:ascii="Times New Roman" w:hAnsi="Times New Roman" w:cs="Times New Roman"/>
          <w:sz w:val="28"/>
          <w:szCs w:val="28"/>
        </w:rPr>
        <w:t>редко.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1B6">
        <w:rPr>
          <w:rFonts w:ascii="Times New Roman" w:hAnsi="Times New Roman" w:cs="Times New Roman"/>
          <w:sz w:val="28"/>
          <w:szCs w:val="28"/>
        </w:rPr>
        <w:t>До сих пор остается не до конца ясным влияние</w:t>
      </w:r>
      <w:r>
        <w:rPr>
          <w:rFonts w:ascii="Times New Roman" w:hAnsi="Times New Roman" w:cs="Times New Roman"/>
          <w:sz w:val="28"/>
          <w:szCs w:val="28"/>
        </w:rPr>
        <w:t xml:space="preserve"> ультрафиолетового излучения на </w:t>
      </w:r>
      <w:r w:rsidRPr="00EF41B6">
        <w:rPr>
          <w:rFonts w:ascii="Times New Roman" w:hAnsi="Times New Roman" w:cs="Times New Roman"/>
          <w:sz w:val="28"/>
          <w:szCs w:val="28"/>
        </w:rPr>
        <w:t>образование меланомы глаза. Ряд авторов считают неубедительными 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1B6">
        <w:rPr>
          <w:rFonts w:ascii="Times New Roman" w:hAnsi="Times New Roman" w:cs="Times New Roman"/>
          <w:sz w:val="28"/>
          <w:szCs w:val="28"/>
        </w:rPr>
        <w:t>свидетельствующие о влиянии естественного ультрафиолетового излучения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1B6">
        <w:rPr>
          <w:rFonts w:ascii="Times New Roman" w:hAnsi="Times New Roman" w:cs="Times New Roman"/>
          <w:sz w:val="28"/>
          <w:szCs w:val="28"/>
        </w:rPr>
        <w:t>УМ. При этом отмечается роль искусственного ультрафиолетового излучения (солярий)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1B6">
        <w:rPr>
          <w:rFonts w:ascii="Times New Roman" w:hAnsi="Times New Roman" w:cs="Times New Roman"/>
          <w:sz w:val="28"/>
          <w:szCs w:val="28"/>
        </w:rPr>
        <w:t xml:space="preserve">развитии </w:t>
      </w:r>
      <w:proofErr w:type="spellStart"/>
      <w:r w:rsidRPr="00EF41B6">
        <w:rPr>
          <w:rFonts w:ascii="Times New Roman" w:hAnsi="Times New Roman" w:cs="Times New Roman"/>
          <w:sz w:val="28"/>
          <w:szCs w:val="28"/>
        </w:rPr>
        <w:t>увеальной</w:t>
      </w:r>
      <w:proofErr w:type="spellEnd"/>
      <w:r w:rsidRPr="00EF41B6">
        <w:rPr>
          <w:rFonts w:ascii="Times New Roman" w:hAnsi="Times New Roman" w:cs="Times New Roman"/>
          <w:sz w:val="28"/>
          <w:szCs w:val="28"/>
        </w:rPr>
        <w:t xml:space="preserve"> меланомы.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30" w:rsidRDefault="00700630" w:rsidP="00EF41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0630">
        <w:rPr>
          <w:rFonts w:ascii="Times New Roman" w:hAnsi="Times New Roman" w:cs="Times New Roman"/>
          <w:sz w:val="28"/>
          <w:szCs w:val="28"/>
        </w:rPr>
        <w:t>Среди злокачественных опухолей глаза меланома является самой распространенной. Около 95% всех глазных меланом приходится на сосудистый (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увеальный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 xml:space="preserve">) тракт глаза (передний — радужка и задний — цилиарное тело и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хориоидея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>), оставшиеся 5% разделяют между собой меланомы конъюнктивы, орбиты и века.</w:t>
      </w:r>
      <w:r w:rsidR="009139C7">
        <w:rPr>
          <w:rFonts w:ascii="Times New Roman" w:hAnsi="Times New Roman" w:cs="Times New Roman"/>
          <w:sz w:val="28"/>
          <w:szCs w:val="28"/>
        </w:rPr>
        <w:t xml:space="preserve"> У</w:t>
      </w:r>
      <w:r w:rsidRPr="00700630">
        <w:rPr>
          <w:rFonts w:ascii="Times New Roman" w:hAnsi="Times New Roman" w:cs="Times New Roman"/>
          <w:sz w:val="28"/>
          <w:szCs w:val="28"/>
        </w:rPr>
        <w:t xml:space="preserve"> жителей южных стран УМ встречается реже, чем у жителей северных регионов, </w:t>
      </w:r>
      <w:r w:rsidR="009139C7">
        <w:rPr>
          <w:rFonts w:ascii="Times New Roman" w:hAnsi="Times New Roman" w:cs="Times New Roman"/>
          <w:sz w:val="28"/>
          <w:szCs w:val="28"/>
        </w:rPr>
        <w:t>это данные различных исследований.</w:t>
      </w:r>
    </w:p>
    <w:p w:rsidR="00700630" w:rsidRDefault="00700630" w:rsidP="00EF41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0630" w:rsidRDefault="00700630" w:rsidP="00700630">
      <w:pPr>
        <w:rPr>
          <w:rFonts w:ascii="Times New Roman" w:hAnsi="Times New Roman" w:cs="Times New Roman"/>
          <w:b/>
          <w:sz w:val="28"/>
          <w:szCs w:val="28"/>
        </w:rPr>
      </w:pPr>
    </w:p>
    <w:p w:rsidR="00700630" w:rsidRDefault="00700630" w:rsidP="00700630">
      <w:pPr>
        <w:rPr>
          <w:rFonts w:ascii="Times New Roman" w:hAnsi="Times New Roman" w:cs="Times New Roman"/>
          <w:b/>
          <w:sz w:val="28"/>
          <w:szCs w:val="28"/>
        </w:rPr>
      </w:pPr>
      <w:r w:rsidRPr="0065167F">
        <w:rPr>
          <w:rFonts w:ascii="Times New Roman" w:hAnsi="Times New Roman" w:cs="Times New Roman"/>
          <w:b/>
          <w:sz w:val="28"/>
          <w:szCs w:val="28"/>
        </w:rPr>
        <w:t>Этиология и патогенез</w:t>
      </w:r>
    </w:p>
    <w:p w:rsidR="009139C7" w:rsidRDefault="009139C7" w:rsidP="009139C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39C7">
        <w:rPr>
          <w:rFonts w:ascii="Times New Roman" w:hAnsi="Times New Roman" w:cs="Times New Roman"/>
          <w:sz w:val="28"/>
          <w:szCs w:val="28"/>
        </w:rPr>
        <w:t>Увеальная</w:t>
      </w:r>
      <w:proofErr w:type="spellEnd"/>
      <w:r w:rsidRPr="009139C7">
        <w:rPr>
          <w:rFonts w:ascii="Times New Roman" w:hAnsi="Times New Roman" w:cs="Times New Roman"/>
          <w:sz w:val="28"/>
          <w:szCs w:val="28"/>
        </w:rPr>
        <w:t xml:space="preserve"> меланома — это опухоль </w:t>
      </w:r>
      <w:proofErr w:type="spellStart"/>
      <w:r w:rsidRPr="009139C7">
        <w:rPr>
          <w:rFonts w:ascii="Times New Roman" w:hAnsi="Times New Roman" w:cs="Times New Roman"/>
          <w:sz w:val="28"/>
          <w:szCs w:val="28"/>
        </w:rPr>
        <w:t>нейр</w:t>
      </w:r>
      <w:r>
        <w:rPr>
          <w:rFonts w:ascii="Times New Roman" w:hAnsi="Times New Roman" w:cs="Times New Roman"/>
          <w:sz w:val="28"/>
          <w:szCs w:val="28"/>
        </w:rPr>
        <w:t>оэктодермального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происхождения, </w:t>
      </w:r>
      <w:r w:rsidRPr="009139C7">
        <w:rPr>
          <w:rFonts w:ascii="Times New Roman" w:hAnsi="Times New Roman" w:cs="Times New Roman"/>
          <w:sz w:val="28"/>
          <w:szCs w:val="28"/>
        </w:rPr>
        <w:t xml:space="preserve">развивающаяся из </w:t>
      </w:r>
      <w:proofErr w:type="spellStart"/>
      <w:r w:rsidRPr="009139C7">
        <w:rPr>
          <w:rFonts w:ascii="Times New Roman" w:hAnsi="Times New Roman" w:cs="Times New Roman"/>
          <w:sz w:val="28"/>
          <w:szCs w:val="28"/>
        </w:rPr>
        <w:t>меланоцитов</w:t>
      </w:r>
      <w:proofErr w:type="spellEnd"/>
      <w:r w:rsidRPr="0091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C7">
        <w:rPr>
          <w:rFonts w:ascii="Times New Roman" w:hAnsi="Times New Roman" w:cs="Times New Roman"/>
          <w:sz w:val="28"/>
          <w:szCs w:val="28"/>
        </w:rPr>
        <w:t>увеального</w:t>
      </w:r>
      <w:proofErr w:type="spellEnd"/>
      <w:r w:rsidRPr="009139C7">
        <w:rPr>
          <w:rFonts w:ascii="Times New Roman" w:hAnsi="Times New Roman" w:cs="Times New Roman"/>
          <w:sz w:val="28"/>
          <w:szCs w:val="28"/>
        </w:rPr>
        <w:t xml:space="preserve"> тракта (</w:t>
      </w:r>
      <w:proofErr w:type="spellStart"/>
      <w:r w:rsidRPr="009139C7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9139C7">
        <w:rPr>
          <w:rFonts w:ascii="Times New Roman" w:hAnsi="Times New Roman" w:cs="Times New Roman"/>
          <w:sz w:val="28"/>
          <w:szCs w:val="28"/>
        </w:rPr>
        <w:t>, цилиарного тела,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9C7">
        <w:rPr>
          <w:rFonts w:ascii="Times New Roman" w:hAnsi="Times New Roman" w:cs="Times New Roman"/>
          <w:sz w:val="28"/>
          <w:szCs w:val="28"/>
        </w:rPr>
        <w:t>радужки).</w:t>
      </w:r>
    </w:p>
    <w:p w:rsidR="00700630" w:rsidRDefault="00700630" w:rsidP="007006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0630">
        <w:rPr>
          <w:rFonts w:ascii="Times New Roman" w:hAnsi="Times New Roman" w:cs="Times New Roman"/>
          <w:sz w:val="28"/>
          <w:szCs w:val="28"/>
        </w:rPr>
        <w:t>В литературе дискутируется вопрос о развитии УМ н</w:t>
      </w:r>
      <w:r>
        <w:rPr>
          <w:rFonts w:ascii="Times New Roman" w:hAnsi="Times New Roman" w:cs="Times New Roman"/>
          <w:sz w:val="28"/>
          <w:szCs w:val="28"/>
        </w:rPr>
        <w:t xml:space="preserve">а фоне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диспластических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0630">
        <w:rPr>
          <w:rFonts w:ascii="Times New Roman" w:hAnsi="Times New Roman" w:cs="Times New Roman"/>
          <w:sz w:val="28"/>
          <w:szCs w:val="28"/>
        </w:rPr>
        <w:t xml:space="preserve">окулярного и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окулодермального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 xml:space="preserve"> меланоза, развитие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novo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 xml:space="preserve">. Так, по данным E.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Richtigetal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30">
        <w:rPr>
          <w:rFonts w:ascii="Times New Roman" w:hAnsi="Times New Roman" w:cs="Times New Roman"/>
          <w:sz w:val="28"/>
          <w:szCs w:val="28"/>
        </w:rPr>
        <w:t xml:space="preserve">у трети больных УМ (35,3%) выявили более пяти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диспластических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 xml:space="preserve"> 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30">
        <w:rPr>
          <w:rFonts w:ascii="Times New Roman" w:hAnsi="Times New Roman" w:cs="Times New Roman"/>
          <w:sz w:val="28"/>
          <w:szCs w:val="28"/>
        </w:rPr>
        <w:t>1,2% таковых в общей популяции. Вероятность риска развития меланомы сосудистой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30">
        <w:rPr>
          <w:rFonts w:ascii="Times New Roman" w:hAnsi="Times New Roman" w:cs="Times New Roman"/>
          <w:sz w:val="28"/>
          <w:szCs w:val="28"/>
        </w:rPr>
        <w:t xml:space="preserve">оболочки у больных с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диспластическими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невусами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 xml:space="preserve"> сопоставима с риском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30">
        <w:rPr>
          <w:rFonts w:ascii="Times New Roman" w:hAnsi="Times New Roman" w:cs="Times New Roman"/>
          <w:sz w:val="28"/>
          <w:szCs w:val="28"/>
        </w:rPr>
        <w:t>меланомы кожи: соотношение рисков (RR) составило 4,36 и 4,32, соответственно.</w:t>
      </w:r>
    </w:p>
    <w:p w:rsidR="009139C7" w:rsidRDefault="009139C7" w:rsidP="009139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39C7">
        <w:rPr>
          <w:rFonts w:ascii="Times New Roman" w:hAnsi="Times New Roman" w:cs="Times New Roman"/>
          <w:sz w:val="28"/>
          <w:szCs w:val="28"/>
        </w:rPr>
        <w:lastRenderedPageBreak/>
        <w:t>В патогенезе развития УМ выделяют следующие механиз</w:t>
      </w:r>
      <w:r>
        <w:rPr>
          <w:rFonts w:ascii="Times New Roman" w:hAnsi="Times New Roman" w:cs="Times New Roman"/>
          <w:sz w:val="28"/>
          <w:szCs w:val="28"/>
        </w:rPr>
        <w:t xml:space="preserve">мы развития: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C7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9139C7">
        <w:rPr>
          <w:rFonts w:ascii="Times New Roman" w:hAnsi="Times New Roman" w:cs="Times New Roman"/>
          <w:sz w:val="28"/>
          <w:szCs w:val="28"/>
        </w:rPr>
        <w:t xml:space="preserve">, на фоне существующего </w:t>
      </w:r>
      <w:proofErr w:type="spellStart"/>
      <w:r w:rsidRPr="009139C7">
        <w:rPr>
          <w:rFonts w:ascii="Times New Roman" w:hAnsi="Times New Roman" w:cs="Times New Roman"/>
          <w:sz w:val="28"/>
          <w:szCs w:val="28"/>
        </w:rPr>
        <w:t>окулодермального</w:t>
      </w:r>
      <w:proofErr w:type="spellEnd"/>
      <w:r w:rsidRPr="009139C7">
        <w:rPr>
          <w:rFonts w:ascii="Times New Roman" w:hAnsi="Times New Roman" w:cs="Times New Roman"/>
          <w:sz w:val="28"/>
          <w:szCs w:val="28"/>
        </w:rPr>
        <w:t xml:space="preserve"> меланоза.</w:t>
      </w:r>
    </w:p>
    <w:p w:rsidR="00700630" w:rsidRDefault="00700630" w:rsidP="007006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0630">
        <w:rPr>
          <w:rFonts w:ascii="Times New Roman" w:hAnsi="Times New Roman" w:cs="Times New Roman"/>
          <w:sz w:val="28"/>
          <w:szCs w:val="28"/>
        </w:rPr>
        <w:t>Также прослеживается связь между ОДМ и УМ среди белого населения. Биологической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30">
        <w:rPr>
          <w:rFonts w:ascii="Times New Roman" w:hAnsi="Times New Roman" w:cs="Times New Roman"/>
          <w:sz w:val="28"/>
          <w:szCs w:val="28"/>
        </w:rPr>
        <w:t xml:space="preserve">основой развития УМ при окулярном и ОДМ является большое количество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меланоцитов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увеальном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 xml:space="preserve"> тракте у данной категории пациентов. Одним из механизмов развития 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30">
        <w:rPr>
          <w:rFonts w:ascii="Times New Roman" w:hAnsi="Times New Roman" w:cs="Times New Roman"/>
          <w:sz w:val="28"/>
          <w:szCs w:val="28"/>
        </w:rPr>
        <w:t>является генетическая предрасположе</w:t>
      </w:r>
      <w:r>
        <w:rPr>
          <w:rFonts w:ascii="Times New Roman" w:hAnsi="Times New Roman" w:cs="Times New Roman"/>
          <w:sz w:val="28"/>
          <w:szCs w:val="28"/>
        </w:rPr>
        <w:t xml:space="preserve">нность. Об этом свидетельствует </w:t>
      </w:r>
      <w:proofErr w:type="spellStart"/>
      <w:r w:rsidRPr="00700630">
        <w:rPr>
          <w:rFonts w:ascii="Times New Roman" w:hAnsi="Times New Roman" w:cs="Times New Roman"/>
          <w:sz w:val="28"/>
          <w:szCs w:val="28"/>
        </w:rPr>
        <w:t>молекулярногенетические</w:t>
      </w:r>
      <w:proofErr w:type="spellEnd"/>
      <w:r w:rsidRPr="00700630">
        <w:rPr>
          <w:rFonts w:ascii="Times New Roman" w:hAnsi="Times New Roman" w:cs="Times New Roman"/>
          <w:sz w:val="28"/>
          <w:szCs w:val="28"/>
        </w:rPr>
        <w:t xml:space="preserve"> хромосомные аберра</w:t>
      </w:r>
      <w:r>
        <w:rPr>
          <w:rFonts w:ascii="Times New Roman" w:hAnsi="Times New Roman" w:cs="Times New Roman"/>
          <w:sz w:val="28"/>
          <w:szCs w:val="28"/>
        </w:rPr>
        <w:t>ции, выявленные у больных с УМ.</w:t>
      </w:r>
    </w:p>
    <w:p w:rsidR="0065167F" w:rsidRDefault="0065167F" w:rsidP="006811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33B2" w:rsidRDefault="00BF33B2" w:rsidP="00BF33B2">
      <w:pPr>
        <w:rPr>
          <w:rFonts w:ascii="Times New Roman" w:hAnsi="Times New Roman" w:cs="Times New Roman"/>
          <w:sz w:val="28"/>
          <w:szCs w:val="28"/>
        </w:rPr>
      </w:pPr>
      <w:r w:rsidRPr="00AD0B60"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</w:p>
    <w:p w:rsidR="0065167F" w:rsidRDefault="00BF33B2" w:rsidP="0065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33B2">
        <w:t xml:space="preserve"> </w:t>
      </w:r>
      <w:r w:rsidRPr="00BF33B2">
        <w:rPr>
          <w:rFonts w:ascii="Times New Roman" w:hAnsi="Times New Roman" w:cs="Times New Roman"/>
          <w:sz w:val="28"/>
          <w:szCs w:val="28"/>
        </w:rPr>
        <w:t>Меланома радужки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3B2" w:rsidRDefault="00BF33B2" w:rsidP="0065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33B2">
        <w:t xml:space="preserve"> </w:t>
      </w:r>
      <w:r w:rsidRPr="00BF33B2">
        <w:rPr>
          <w:rFonts w:ascii="Times New Roman" w:hAnsi="Times New Roman" w:cs="Times New Roman"/>
          <w:sz w:val="28"/>
          <w:szCs w:val="28"/>
        </w:rPr>
        <w:t>Меланома цилиарного тела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3B2" w:rsidRDefault="00BF33B2" w:rsidP="0065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33B2">
        <w:t xml:space="preserve"> </w:t>
      </w:r>
      <w:r w:rsidRPr="00BF33B2">
        <w:rPr>
          <w:rFonts w:ascii="Times New Roman" w:hAnsi="Times New Roman" w:cs="Times New Roman"/>
          <w:sz w:val="28"/>
          <w:szCs w:val="28"/>
        </w:rPr>
        <w:t xml:space="preserve">Меланома </w:t>
      </w:r>
      <w:proofErr w:type="spellStart"/>
      <w:r w:rsidRPr="00BF33B2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7A25" w:rsidRDefault="00097A25" w:rsidP="0065167F">
      <w:pPr>
        <w:rPr>
          <w:rFonts w:ascii="Times New Roman" w:hAnsi="Times New Roman" w:cs="Times New Roman"/>
          <w:sz w:val="28"/>
          <w:szCs w:val="28"/>
        </w:rPr>
      </w:pPr>
    </w:p>
    <w:p w:rsidR="00097A25" w:rsidRPr="00097A25" w:rsidRDefault="00097A25" w:rsidP="00097A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7A25">
        <w:rPr>
          <w:rFonts w:ascii="Times New Roman" w:hAnsi="Times New Roman" w:cs="Times New Roman"/>
          <w:i/>
          <w:sz w:val="28"/>
          <w:szCs w:val="28"/>
        </w:rPr>
        <w:t>Стадирование</w:t>
      </w:r>
      <w:proofErr w:type="spellEnd"/>
      <w:r w:rsidRPr="00097A25">
        <w:rPr>
          <w:rFonts w:ascii="Times New Roman" w:hAnsi="Times New Roman" w:cs="Times New Roman"/>
          <w:i/>
          <w:sz w:val="28"/>
          <w:szCs w:val="28"/>
        </w:rPr>
        <w:t xml:space="preserve"> меланомы по системе UICC TNM (8 пересмотр, 2017).</w:t>
      </w:r>
    </w:p>
    <w:p w:rsidR="00097A25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t>Классификация основана на данных, полученных</w:t>
      </w:r>
      <w:r>
        <w:rPr>
          <w:rFonts w:ascii="Times New Roman" w:hAnsi="Times New Roman" w:cs="Times New Roman"/>
          <w:sz w:val="28"/>
          <w:szCs w:val="28"/>
        </w:rPr>
        <w:t xml:space="preserve"> до начала лечения при осмотре, </w:t>
      </w:r>
      <w:r w:rsidRPr="00097A25">
        <w:rPr>
          <w:rFonts w:ascii="Times New Roman" w:hAnsi="Times New Roman" w:cs="Times New Roman"/>
          <w:sz w:val="28"/>
          <w:szCs w:val="28"/>
        </w:rPr>
        <w:t xml:space="preserve">различных техниках визуализации глаза (УЗИ и КТ/МРТ </w:t>
      </w:r>
      <w:r>
        <w:rPr>
          <w:rFonts w:ascii="Times New Roman" w:hAnsi="Times New Roman" w:cs="Times New Roman"/>
          <w:sz w:val="28"/>
          <w:szCs w:val="28"/>
        </w:rPr>
        <w:t>орбит) для оценки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97A25">
        <w:rPr>
          <w:rFonts w:ascii="Times New Roman" w:hAnsi="Times New Roman" w:cs="Times New Roman"/>
          <w:sz w:val="28"/>
          <w:szCs w:val="28"/>
        </w:rPr>
        <w:t>методах лучевой</w:t>
      </w:r>
      <w:r>
        <w:rPr>
          <w:rFonts w:ascii="Times New Roman" w:hAnsi="Times New Roman" w:cs="Times New Roman"/>
          <w:sz w:val="28"/>
          <w:szCs w:val="28"/>
        </w:rPr>
        <w:t xml:space="preserve"> диагностики (для ка и др. (для </w:t>
      </w:r>
      <w:r w:rsidRPr="00097A25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 xml:space="preserve">егории Т) и дополненных данных, </w:t>
      </w:r>
      <w:r w:rsidRPr="00097A25">
        <w:rPr>
          <w:rFonts w:ascii="Times New Roman" w:hAnsi="Times New Roman" w:cs="Times New Roman"/>
          <w:sz w:val="28"/>
          <w:szCs w:val="28"/>
        </w:rPr>
        <w:t>выявленных при хирургическом вмешательстве</w:t>
      </w:r>
      <w:r>
        <w:rPr>
          <w:rFonts w:ascii="Times New Roman" w:hAnsi="Times New Roman" w:cs="Times New Roman"/>
          <w:sz w:val="28"/>
          <w:szCs w:val="28"/>
        </w:rPr>
        <w:t xml:space="preserve"> или исследовании операционного </w:t>
      </w:r>
      <w:r w:rsidRPr="00097A25">
        <w:rPr>
          <w:rFonts w:ascii="Times New Roman" w:hAnsi="Times New Roman" w:cs="Times New Roman"/>
          <w:sz w:val="28"/>
          <w:szCs w:val="28"/>
        </w:rPr>
        <w:t>материала. Указанная классификация применяет</w:t>
      </w:r>
      <w:r>
        <w:rPr>
          <w:rFonts w:ascii="Times New Roman" w:hAnsi="Times New Roman" w:cs="Times New Roman"/>
          <w:sz w:val="28"/>
          <w:szCs w:val="28"/>
        </w:rPr>
        <w:t xml:space="preserve">ся только для опухолей радужки, </w:t>
      </w:r>
      <w:r w:rsidRPr="00097A25">
        <w:rPr>
          <w:rFonts w:ascii="Times New Roman" w:hAnsi="Times New Roman" w:cs="Times New Roman"/>
          <w:sz w:val="28"/>
          <w:szCs w:val="28"/>
        </w:rPr>
        <w:t>цилиарного тела и сосудистой оболочки. Для о</w:t>
      </w:r>
      <w:r>
        <w:rPr>
          <w:rFonts w:ascii="Times New Roman" w:hAnsi="Times New Roman" w:cs="Times New Roman"/>
          <w:sz w:val="28"/>
          <w:szCs w:val="28"/>
        </w:rPr>
        <w:t xml:space="preserve">пухолей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097A25">
        <w:rPr>
          <w:rFonts w:ascii="Times New Roman" w:hAnsi="Times New Roman" w:cs="Times New Roman"/>
          <w:sz w:val="28"/>
          <w:szCs w:val="28"/>
        </w:rPr>
        <w:t>классификация, разработанная для меланомы ко</w:t>
      </w:r>
      <w:r>
        <w:rPr>
          <w:rFonts w:ascii="Times New Roman" w:hAnsi="Times New Roman" w:cs="Times New Roman"/>
          <w:sz w:val="28"/>
          <w:szCs w:val="28"/>
        </w:rPr>
        <w:t>жи. Критерий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отражает </w:t>
      </w:r>
      <w:r w:rsidRPr="00097A25">
        <w:rPr>
          <w:rFonts w:ascii="Times New Roman" w:hAnsi="Times New Roman" w:cs="Times New Roman"/>
          <w:sz w:val="28"/>
          <w:szCs w:val="28"/>
        </w:rPr>
        <w:t>распространенность первичной опухоли.</w:t>
      </w:r>
    </w:p>
    <w:p w:rsidR="00097A25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t>Критерий N указывает на наличие или отсу</w:t>
      </w:r>
      <w:r>
        <w:rPr>
          <w:rFonts w:ascii="Times New Roman" w:hAnsi="Times New Roman" w:cs="Times New Roman"/>
          <w:sz w:val="28"/>
          <w:szCs w:val="28"/>
        </w:rPr>
        <w:t xml:space="preserve">тствие метастазов в регионарных </w:t>
      </w:r>
      <w:r w:rsidRPr="00097A25">
        <w:rPr>
          <w:rFonts w:ascii="Times New Roman" w:hAnsi="Times New Roman" w:cs="Times New Roman"/>
          <w:sz w:val="28"/>
          <w:szCs w:val="28"/>
        </w:rPr>
        <w:t>лимфатических узлах. Регионарными лимфатическими узлами следует считать:</w:t>
      </w:r>
    </w:p>
    <w:p w:rsidR="00097A25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97A25">
        <w:rPr>
          <w:rFonts w:ascii="Times New Roman" w:hAnsi="Times New Roman" w:cs="Times New Roman"/>
          <w:sz w:val="28"/>
          <w:szCs w:val="28"/>
        </w:rPr>
        <w:t>Предушные</w:t>
      </w:r>
      <w:proofErr w:type="spellEnd"/>
      <w:r w:rsidRPr="00097A25">
        <w:rPr>
          <w:rFonts w:ascii="Times New Roman" w:hAnsi="Times New Roman" w:cs="Times New Roman"/>
          <w:sz w:val="28"/>
          <w:szCs w:val="28"/>
        </w:rPr>
        <w:t xml:space="preserve"> лимфатические узлы,</w:t>
      </w:r>
    </w:p>
    <w:p w:rsidR="00097A25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t>• Подчелюстные лимфатические узлы</w:t>
      </w:r>
    </w:p>
    <w:p w:rsidR="00097A25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t>• Шейные лимфатические узлы</w:t>
      </w:r>
    </w:p>
    <w:p w:rsid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lastRenderedPageBreak/>
        <w:t>Критерий М характеризует наличие или отсутствие отдаленных метастазов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A25" w:rsidRDefault="00097A25" w:rsidP="00097A25">
      <w:pPr>
        <w:rPr>
          <w:rFonts w:ascii="Times New Roman" w:hAnsi="Times New Roman" w:cs="Times New Roman"/>
          <w:b/>
          <w:sz w:val="28"/>
          <w:szCs w:val="28"/>
        </w:rPr>
      </w:pPr>
    </w:p>
    <w:p w:rsidR="00097A25" w:rsidRPr="00097A25" w:rsidRDefault="00097A25" w:rsidP="00097A25">
      <w:pPr>
        <w:rPr>
          <w:rFonts w:ascii="Times New Roman" w:hAnsi="Times New Roman" w:cs="Times New Roman"/>
          <w:i/>
          <w:sz w:val="28"/>
          <w:szCs w:val="28"/>
        </w:rPr>
      </w:pPr>
      <w:r w:rsidRPr="00097A25">
        <w:rPr>
          <w:rFonts w:ascii="Times New Roman" w:hAnsi="Times New Roman" w:cs="Times New Roman"/>
          <w:i/>
          <w:sz w:val="28"/>
          <w:szCs w:val="28"/>
        </w:rPr>
        <w:t xml:space="preserve">Патоморфологическая классификация </w:t>
      </w:r>
      <w:proofErr w:type="spellStart"/>
      <w:r w:rsidRPr="00097A25">
        <w:rPr>
          <w:rFonts w:ascii="Times New Roman" w:hAnsi="Times New Roman" w:cs="Times New Roman"/>
          <w:i/>
          <w:sz w:val="28"/>
          <w:szCs w:val="28"/>
        </w:rPr>
        <w:t>рТ</w:t>
      </w:r>
      <w:proofErr w:type="spellEnd"/>
    </w:p>
    <w:p w:rsidR="00097A25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t xml:space="preserve">Критерии выделения категории </w:t>
      </w:r>
      <w:proofErr w:type="spellStart"/>
      <w:r w:rsidRPr="00097A25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097A25">
        <w:rPr>
          <w:rFonts w:ascii="Times New Roman" w:hAnsi="Times New Roman" w:cs="Times New Roman"/>
          <w:sz w:val="28"/>
          <w:szCs w:val="28"/>
        </w:rPr>
        <w:t xml:space="preserve"> соответствуют таковым для категории Т.</w:t>
      </w:r>
    </w:p>
    <w:p w:rsidR="00097A25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t>Гистологический тип(G).</w:t>
      </w:r>
    </w:p>
    <w:p w:rsidR="00097A25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t>G X- тип не может быть определен;</w:t>
      </w:r>
    </w:p>
    <w:p w:rsidR="00097A25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t xml:space="preserve">G 1 – </w:t>
      </w:r>
      <w:proofErr w:type="gramStart"/>
      <w:r w:rsidRPr="00097A25">
        <w:rPr>
          <w:rFonts w:ascii="Times New Roman" w:hAnsi="Times New Roman" w:cs="Times New Roman"/>
          <w:sz w:val="28"/>
          <w:szCs w:val="28"/>
        </w:rPr>
        <w:t>веретено-клеточная</w:t>
      </w:r>
      <w:proofErr w:type="gramEnd"/>
      <w:r w:rsidRPr="00097A25">
        <w:rPr>
          <w:rFonts w:ascii="Times New Roman" w:hAnsi="Times New Roman" w:cs="Times New Roman"/>
          <w:sz w:val="28"/>
          <w:szCs w:val="28"/>
        </w:rPr>
        <w:t xml:space="preserve"> меланома (&gt;90% веретеновидных клеток);</w:t>
      </w:r>
    </w:p>
    <w:p w:rsidR="00097A25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7A25">
        <w:rPr>
          <w:rFonts w:ascii="Times New Roman" w:hAnsi="Times New Roman" w:cs="Times New Roman"/>
          <w:sz w:val="28"/>
          <w:szCs w:val="28"/>
        </w:rPr>
        <w:t>G 2 – смешанно-клеточная меланома (&gt;10% эпителиоидных клеток и &lt;90%</w:t>
      </w:r>
      <w:proofErr w:type="gramEnd"/>
    </w:p>
    <w:p w:rsidR="00097A25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t>веретеновидных клеток);</w:t>
      </w:r>
    </w:p>
    <w:p w:rsidR="0065167F" w:rsidRP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 w:rsidRPr="00097A25">
        <w:rPr>
          <w:rFonts w:ascii="Times New Roman" w:hAnsi="Times New Roman" w:cs="Times New Roman"/>
          <w:sz w:val="28"/>
          <w:szCs w:val="28"/>
        </w:rPr>
        <w:t>G 3 – эпителиоидно-клеточная меланома (&gt;90% эпителиоидных клеток).</w:t>
      </w:r>
      <w:r w:rsidRPr="00097A25">
        <w:rPr>
          <w:rFonts w:ascii="Times New Roman" w:hAnsi="Times New Roman" w:cs="Times New Roman"/>
          <w:sz w:val="28"/>
          <w:szCs w:val="28"/>
        </w:rPr>
        <w:cr/>
      </w:r>
    </w:p>
    <w:p w:rsidR="00075AEE" w:rsidRDefault="00075AEE" w:rsidP="00917693">
      <w:pPr>
        <w:rPr>
          <w:rFonts w:ascii="Times New Roman" w:hAnsi="Times New Roman" w:cs="Times New Roman"/>
          <w:b/>
          <w:sz w:val="28"/>
          <w:szCs w:val="28"/>
        </w:rPr>
      </w:pPr>
    </w:p>
    <w:p w:rsidR="00917693" w:rsidRDefault="00917693" w:rsidP="00917693">
      <w:pPr>
        <w:rPr>
          <w:rFonts w:ascii="Times New Roman" w:hAnsi="Times New Roman" w:cs="Times New Roman"/>
          <w:b/>
          <w:sz w:val="28"/>
          <w:szCs w:val="28"/>
        </w:rPr>
      </w:pPr>
      <w:r w:rsidRPr="00917693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AD0B60" w:rsidRDefault="00374C6C" w:rsidP="00374C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4C6C">
        <w:rPr>
          <w:rFonts w:ascii="Times New Roman" w:hAnsi="Times New Roman" w:cs="Times New Roman"/>
          <w:b/>
          <w:sz w:val="28"/>
          <w:szCs w:val="28"/>
        </w:rPr>
        <w:t>Меланома радужки.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C6C">
        <w:rPr>
          <w:rFonts w:ascii="Times New Roman" w:hAnsi="Times New Roman" w:cs="Times New Roman"/>
          <w:i/>
          <w:sz w:val="28"/>
          <w:szCs w:val="28"/>
        </w:rPr>
        <w:t>Узловая форма</w:t>
      </w:r>
      <w:r w:rsidRPr="00374C6C">
        <w:rPr>
          <w:rFonts w:ascii="Times New Roman" w:hAnsi="Times New Roman" w:cs="Times New Roman"/>
          <w:sz w:val="28"/>
          <w:szCs w:val="28"/>
        </w:rPr>
        <w:t xml:space="preserve"> имеет вид нечетко отграниченного узла. Цвет от </w:t>
      </w:r>
      <w:proofErr w:type="gramStart"/>
      <w:r w:rsidRPr="00374C6C">
        <w:rPr>
          <w:rFonts w:ascii="Times New Roman" w:hAnsi="Times New Roman" w:cs="Times New Roman"/>
          <w:sz w:val="28"/>
          <w:szCs w:val="28"/>
        </w:rPr>
        <w:t>ро</w:t>
      </w:r>
      <w:r w:rsidR="00132726">
        <w:rPr>
          <w:rFonts w:ascii="Times New Roman" w:hAnsi="Times New Roman" w:cs="Times New Roman"/>
          <w:sz w:val="28"/>
          <w:szCs w:val="28"/>
        </w:rPr>
        <w:t>зового</w:t>
      </w:r>
      <w:proofErr w:type="gramEnd"/>
      <w:r w:rsidR="00132726">
        <w:rPr>
          <w:rFonts w:ascii="Times New Roman" w:hAnsi="Times New Roman" w:cs="Times New Roman"/>
          <w:sz w:val="28"/>
          <w:szCs w:val="28"/>
        </w:rPr>
        <w:t xml:space="preserve"> до темно-коричневого. На </w:t>
      </w:r>
      <w:r w:rsidRPr="00374C6C">
        <w:rPr>
          <w:rFonts w:ascii="Times New Roman" w:hAnsi="Times New Roman" w:cs="Times New Roman"/>
          <w:sz w:val="28"/>
          <w:szCs w:val="28"/>
        </w:rPr>
        <w:t>поверхности опухоли видны сосуды, контуры нечеткие.</w:t>
      </w:r>
      <w:r w:rsidR="00132726" w:rsidRPr="00132726">
        <w:t xml:space="preserve"> </w:t>
      </w:r>
      <w:r w:rsidR="00132726" w:rsidRPr="00132726">
        <w:rPr>
          <w:rFonts w:ascii="Times New Roman" w:hAnsi="Times New Roman" w:cs="Times New Roman"/>
          <w:i/>
          <w:sz w:val="28"/>
          <w:szCs w:val="28"/>
        </w:rPr>
        <w:t>Смешанная форма</w:t>
      </w:r>
      <w:r w:rsidR="00132726" w:rsidRPr="00132726">
        <w:rPr>
          <w:rFonts w:ascii="Times New Roman" w:hAnsi="Times New Roman" w:cs="Times New Roman"/>
          <w:sz w:val="28"/>
          <w:szCs w:val="28"/>
        </w:rPr>
        <w:t xml:space="preserve"> характеризуется наличием узла на фоне плоскостного роста с распылением пигмента вокруг и опухолевыми сателлитами на поверхности радужки. Поверхность узла неровная, глубина передней камеры неравномерная. Врастание опухоли в </w:t>
      </w:r>
      <w:proofErr w:type="spellStart"/>
      <w:r w:rsidR="00132726" w:rsidRPr="00132726">
        <w:rPr>
          <w:rFonts w:ascii="Times New Roman" w:hAnsi="Times New Roman" w:cs="Times New Roman"/>
          <w:sz w:val="28"/>
          <w:szCs w:val="28"/>
        </w:rPr>
        <w:t>дилятатор</w:t>
      </w:r>
      <w:proofErr w:type="spellEnd"/>
      <w:r w:rsidR="00132726" w:rsidRPr="00132726">
        <w:rPr>
          <w:rFonts w:ascii="Times New Roman" w:hAnsi="Times New Roman" w:cs="Times New Roman"/>
          <w:sz w:val="28"/>
          <w:szCs w:val="28"/>
        </w:rPr>
        <w:t xml:space="preserve"> зрачка приводит к изменению его формы. Прорастание новообразования в заднюю камеру приводит к дислокации и помутнению хрусталика. На поверхности радужки можно видеть опухолевые сателлиты. Прорастание опухолью угла передней камеры в зависимости от площади прорастания приводит к стойкой гипертензии глаз. </w:t>
      </w:r>
      <w:r w:rsidR="00132726" w:rsidRPr="00132726">
        <w:rPr>
          <w:rFonts w:ascii="Times New Roman" w:hAnsi="Times New Roman" w:cs="Times New Roman"/>
          <w:i/>
          <w:sz w:val="28"/>
          <w:szCs w:val="28"/>
        </w:rPr>
        <w:t>Диффузная форма</w:t>
      </w:r>
      <w:r w:rsidR="00132726" w:rsidRPr="00132726">
        <w:rPr>
          <w:rFonts w:ascii="Times New Roman" w:hAnsi="Times New Roman" w:cs="Times New Roman"/>
          <w:sz w:val="28"/>
          <w:szCs w:val="28"/>
        </w:rPr>
        <w:t xml:space="preserve"> меланомы характеризуется плоскостным ростом с распылением пигмента вокруг и прорастает в угол передней камеры глаза, рано приводя к стойкой гипертензии. </w:t>
      </w:r>
      <w:proofErr w:type="spellStart"/>
      <w:r w:rsidR="00132726" w:rsidRPr="00132726">
        <w:rPr>
          <w:rFonts w:ascii="Times New Roman" w:hAnsi="Times New Roman" w:cs="Times New Roman"/>
          <w:i/>
          <w:sz w:val="28"/>
          <w:szCs w:val="28"/>
        </w:rPr>
        <w:t>Анулярная</w:t>
      </w:r>
      <w:proofErr w:type="spellEnd"/>
      <w:r w:rsidR="00132726" w:rsidRPr="00132726">
        <w:rPr>
          <w:rFonts w:ascii="Times New Roman" w:hAnsi="Times New Roman" w:cs="Times New Roman"/>
          <w:i/>
          <w:sz w:val="28"/>
          <w:szCs w:val="28"/>
        </w:rPr>
        <w:t xml:space="preserve"> форма</w:t>
      </w:r>
      <w:r w:rsidR="00132726" w:rsidRPr="00132726">
        <w:rPr>
          <w:rFonts w:ascii="Times New Roman" w:hAnsi="Times New Roman" w:cs="Times New Roman"/>
          <w:sz w:val="28"/>
          <w:szCs w:val="28"/>
        </w:rPr>
        <w:t xml:space="preserve">, как вариант диффузной, растет длительно, бессимптомно и проявляется </w:t>
      </w:r>
      <w:proofErr w:type="spellStart"/>
      <w:r w:rsidR="00132726" w:rsidRPr="00132726">
        <w:rPr>
          <w:rFonts w:ascii="Times New Roman" w:hAnsi="Times New Roman" w:cs="Times New Roman"/>
          <w:sz w:val="28"/>
          <w:szCs w:val="28"/>
        </w:rPr>
        <w:t>гетерохромией</w:t>
      </w:r>
      <w:proofErr w:type="spellEnd"/>
      <w:r w:rsidR="00132726" w:rsidRPr="00132726">
        <w:rPr>
          <w:rFonts w:ascii="Times New Roman" w:hAnsi="Times New Roman" w:cs="Times New Roman"/>
          <w:sz w:val="28"/>
          <w:szCs w:val="28"/>
        </w:rPr>
        <w:t xml:space="preserve"> радужки, сглаженностью ее рисунка. Поверхность приобретает шагреневый вид. Такая форма приводит к повышению ВГД. </w:t>
      </w:r>
      <w:r w:rsidR="00132726" w:rsidRPr="00132726">
        <w:rPr>
          <w:rFonts w:ascii="Times New Roman" w:hAnsi="Times New Roman" w:cs="Times New Roman"/>
          <w:i/>
          <w:sz w:val="28"/>
          <w:szCs w:val="28"/>
        </w:rPr>
        <w:t>Меланома тапиока</w:t>
      </w:r>
      <w:r w:rsidR="00132726" w:rsidRPr="00132726">
        <w:rPr>
          <w:rFonts w:ascii="Times New Roman" w:hAnsi="Times New Roman" w:cs="Times New Roman"/>
          <w:sz w:val="28"/>
          <w:szCs w:val="28"/>
        </w:rPr>
        <w:t xml:space="preserve"> - редкая форма. Растет медленно, бессимптомно. На поверхности радужки видны бледно-серые полупрозрачные узелки с тенденцией к слиянию. Видны сосуды </w:t>
      </w:r>
      <w:r w:rsidR="00132726" w:rsidRPr="00132726">
        <w:rPr>
          <w:rFonts w:ascii="Times New Roman" w:hAnsi="Times New Roman" w:cs="Times New Roman"/>
          <w:sz w:val="28"/>
          <w:szCs w:val="28"/>
        </w:rPr>
        <w:lastRenderedPageBreak/>
        <w:t xml:space="preserve">опухоли. Возможно образование </w:t>
      </w:r>
      <w:proofErr w:type="spellStart"/>
      <w:r w:rsidR="00132726" w:rsidRPr="00132726">
        <w:rPr>
          <w:rFonts w:ascii="Times New Roman" w:hAnsi="Times New Roman" w:cs="Times New Roman"/>
          <w:sz w:val="28"/>
          <w:szCs w:val="28"/>
        </w:rPr>
        <w:t>гифемы</w:t>
      </w:r>
      <w:proofErr w:type="spellEnd"/>
      <w:r w:rsidR="00132726" w:rsidRPr="00132726">
        <w:rPr>
          <w:rFonts w:ascii="Times New Roman" w:hAnsi="Times New Roman" w:cs="Times New Roman"/>
          <w:sz w:val="28"/>
          <w:szCs w:val="28"/>
        </w:rPr>
        <w:t>. По краю зрачка скопление пигмента.</w:t>
      </w:r>
    </w:p>
    <w:p w:rsidR="00075AEE" w:rsidRDefault="00075AEE" w:rsidP="00374C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5AEE" w:rsidRP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AEE">
        <w:rPr>
          <w:rFonts w:ascii="Times New Roman" w:hAnsi="Times New Roman" w:cs="Times New Roman"/>
          <w:sz w:val="28"/>
          <w:szCs w:val="28"/>
        </w:rPr>
        <w:t>Дифференциально-диагностический ряд:</w:t>
      </w:r>
    </w:p>
    <w:p w:rsidR="00075AEE" w:rsidRP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A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радужки – отличается от меланомы по размеру (</w:t>
      </w:r>
      <w:r>
        <w:rPr>
          <w:rFonts w:ascii="Times New Roman" w:hAnsi="Times New Roman" w:cs="Times New Roman"/>
          <w:sz w:val="28"/>
          <w:szCs w:val="28"/>
        </w:rPr>
        <w:t xml:space="preserve">менее 3 мм в диаметре), толщине </w:t>
      </w:r>
      <w:r w:rsidRPr="00075AEE">
        <w:rPr>
          <w:rFonts w:ascii="Times New Roman" w:hAnsi="Times New Roman" w:cs="Times New Roman"/>
          <w:sz w:val="28"/>
          <w:szCs w:val="28"/>
        </w:rPr>
        <w:t xml:space="preserve">(менее 1 мм), отсутствию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эктропиона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сосудистой оболочки, вторичной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EE">
        <w:rPr>
          <w:rFonts w:ascii="Times New Roman" w:hAnsi="Times New Roman" w:cs="Times New Roman"/>
          <w:sz w:val="28"/>
          <w:szCs w:val="28"/>
        </w:rPr>
        <w:t>катаракты, вторичной глаукомы и признаков роста. Для дифференциальной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EE">
        <w:rPr>
          <w:rFonts w:ascii="Times New Roman" w:hAnsi="Times New Roman" w:cs="Times New Roman"/>
          <w:sz w:val="28"/>
          <w:szCs w:val="28"/>
        </w:rPr>
        <w:t xml:space="preserve">используется ФАГ: для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невуса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характерны ранняя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гиперфлуоресценция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и более поздняя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EE">
        <w:rPr>
          <w:rFonts w:ascii="Times New Roman" w:hAnsi="Times New Roman" w:cs="Times New Roman"/>
          <w:sz w:val="28"/>
          <w:szCs w:val="28"/>
        </w:rPr>
        <w:t xml:space="preserve">фильтрация красителя в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экстравазальное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пространство или «спокойная»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ангиограмма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EE">
        <w:rPr>
          <w:rFonts w:ascii="Times New Roman" w:hAnsi="Times New Roman" w:cs="Times New Roman"/>
          <w:sz w:val="28"/>
          <w:szCs w:val="28"/>
        </w:rPr>
        <w:t>меланоме сосуды неправильной формы и заполняются поздно.</w:t>
      </w:r>
    </w:p>
    <w:p w:rsidR="00075AEE" w:rsidRP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A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5A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5AEE">
        <w:rPr>
          <w:rFonts w:ascii="Times New Roman" w:hAnsi="Times New Roman" w:cs="Times New Roman"/>
          <w:sz w:val="28"/>
          <w:szCs w:val="28"/>
        </w:rPr>
        <w:t>еланома цилиарного тела с врастанием в корень радужки</w:t>
      </w:r>
    </w:p>
    <w:p w:rsidR="00075AEE" w:rsidRP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75AEE">
        <w:rPr>
          <w:rFonts w:ascii="Times New Roman" w:hAnsi="Times New Roman" w:cs="Times New Roman"/>
          <w:sz w:val="28"/>
          <w:szCs w:val="28"/>
        </w:rPr>
        <w:t>- метастазы в радужку - редки, обычно их выя</w:t>
      </w:r>
      <w:r>
        <w:rPr>
          <w:rFonts w:ascii="Times New Roman" w:hAnsi="Times New Roman" w:cs="Times New Roman"/>
          <w:sz w:val="28"/>
          <w:szCs w:val="28"/>
        </w:rPr>
        <w:t xml:space="preserve">вляют у больных у установленной </w:t>
      </w:r>
      <w:r w:rsidRPr="00075AEE">
        <w:rPr>
          <w:rFonts w:ascii="Times New Roman" w:hAnsi="Times New Roman" w:cs="Times New Roman"/>
          <w:sz w:val="28"/>
          <w:szCs w:val="28"/>
        </w:rPr>
        <w:t xml:space="preserve">метастатической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болезньюю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Они напоминают розовые или желтоватые, быстро растущие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EE">
        <w:rPr>
          <w:rFonts w:ascii="Times New Roman" w:hAnsi="Times New Roman" w:cs="Times New Roman"/>
          <w:sz w:val="28"/>
          <w:szCs w:val="28"/>
        </w:rPr>
        <w:t xml:space="preserve">образования, которые могут сопровождаться передним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увеитом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или, что реже,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гифемой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5AEE" w:rsidRP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AEE">
        <w:rPr>
          <w:rFonts w:ascii="Times New Roman" w:hAnsi="Times New Roman" w:cs="Times New Roman"/>
          <w:sz w:val="28"/>
          <w:szCs w:val="28"/>
        </w:rPr>
        <w:t>Могут также выделяться мелкие множественные отложения.</w:t>
      </w:r>
    </w:p>
    <w:p w:rsidR="00075AEE" w:rsidRP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AEE">
        <w:rPr>
          <w:rFonts w:ascii="Times New Roman" w:hAnsi="Times New Roman" w:cs="Times New Roman"/>
          <w:sz w:val="28"/>
          <w:szCs w:val="28"/>
        </w:rPr>
        <w:t>- аденома пигментного эпителия радужки. Редкая доброк</w:t>
      </w:r>
      <w:r>
        <w:rPr>
          <w:rFonts w:ascii="Times New Roman" w:hAnsi="Times New Roman" w:cs="Times New Roman"/>
          <w:sz w:val="28"/>
          <w:szCs w:val="28"/>
        </w:rPr>
        <w:t xml:space="preserve">ачественная опухоль в виде узла </w:t>
      </w:r>
      <w:r w:rsidRPr="00075AEE">
        <w:rPr>
          <w:rFonts w:ascii="Times New Roman" w:hAnsi="Times New Roman" w:cs="Times New Roman"/>
          <w:sz w:val="28"/>
          <w:szCs w:val="28"/>
        </w:rPr>
        <w:t xml:space="preserve">серо-черного цвета с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бушристой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поверхностью, чаще встречающейся на периферии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EE">
        <w:rPr>
          <w:rFonts w:ascii="Times New Roman" w:hAnsi="Times New Roman" w:cs="Times New Roman"/>
          <w:sz w:val="28"/>
          <w:szCs w:val="28"/>
        </w:rPr>
        <w:t>радужки. Опухоль приводит к смещению радужки кпереди, истончению ее стромы,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EE">
        <w:rPr>
          <w:rFonts w:ascii="Times New Roman" w:hAnsi="Times New Roman" w:cs="Times New Roman"/>
          <w:sz w:val="28"/>
          <w:szCs w:val="28"/>
        </w:rPr>
        <w:t xml:space="preserve">которая со временем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аторфируется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>, обнажая опухоль.</w:t>
      </w:r>
    </w:p>
    <w:p w:rsidR="00075AEE" w:rsidRP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A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>. Крайне редкая доброкачественная опухоль, возникающая из гладких мышц.</w:t>
      </w:r>
    </w:p>
    <w:p w:rsidR="00075AEE" w:rsidRP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AEE">
        <w:rPr>
          <w:rFonts w:ascii="Times New Roman" w:hAnsi="Times New Roman" w:cs="Times New Roman"/>
          <w:sz w:val="28"/>
          <w:szCs w:val="28"/>
        </w:rPr>
        <w:t xml:space="preserve">Клинически </w:t>
      </w:r>
      <w:proofErr w:type="gramStart"/>
      <w:r w:rsidRPr="00075AEE">
        <w:rPr>
          <w:rFonts w:ascii="Times New Roman" w:hAnsi="Times New Roman" w:cs="Times New Roman"/>
          <w:sz w:val="28"/>
          <w:szCs w:val="28"/>
        </w:rPr>
        <w:t>сходна</w:t>
      </w:r>
      <w:proofErr w:type="gramEnd"/>
      <w:r w:rsidRPr="00075AE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беспигментной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меланомой</w:t>
      </w:r>
      <w:r>
        <w:rPr>
          <w:rFonts w:ascii="Times New Roman" w:hAnsi="Times New Roman" w:cs="Times New Roman"/>
          <w:sz w:val="28"/>
          <w:szCs w:val="28"/>
        </w:rPr>
        <w:t xml:space="preserve">, но в отличие от нее не всегда </w:t>
      </w:r>
      <w:r w:rsidRPr="00075AEE">
        <w:rPr>
          <w:rFonts w:ascii="Times New Roman" w:hAnsi="Times New Roman" w:cs="Times New Roman"/>
          <w:sz w:val="28"/>
          <w:szCs w:val="28"/>
        </w:rPr>
        <w:t>локализуется в нижней части радужки. Часто диагноз можно установить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>.</w:t>
      </w:r>
    </w:p>
    <w:p w:rsid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AEE">
        <w:rPr>
          <w:rFonts w:ascii="Times New Roman" w:hAnsi="Times New Roman" w:cs="Times New Roman"/>
          <w:sz w:val="28"/>
          <w:szCs w:val="28"/>
        </w:rPr>
        <w:t>- первичная киста радужки.</w:t>
      </w:r>
    </w:p>
    <w:p w:rsidR="00075AEE" w:rsidRDefault="00075AEE" w:rsidP="00374C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2726" w:rsidRDefault="00132726" w:rsidP="00374C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2726">
        <w:rPr>
          <w:rFonts w:ascii="Times New Roman" w:hAnsi="Times New Roman" w:cs="Times New Roman"/>
          <w:b/>
          <w:sz w:val="28"/>
          <w:szCs w:val="28"/>
        </w:rPr>
        <w:t>Меланома цилиарного тела.</w:t>
      </w:r>
      <w:r w:rsidRPr="00132726">
        <w:rPr>
          <w:rFonts w:ascii="Times New Roman" w:hAnsi="Times New Roman" w:cs="Times New Roman"/>
          <w:sz w:val="28"/>
          <w:szCs w:val="28"/>
        </w:rPr>
        <w:t xml:space="preserve"> Изолированное поражение цилиарного тела встречается редко, значительно чаще встречается комбинированное </w:t>
      </w:r>
      <w:r w:rsidRPr="00132726">
        <w:rPr>
          <w:rFonts w:ascii="Times New Roman" w:hAnsi="Times New Roman" w:cs="Times New Roman"/>
          <w:sz w:val="28"/>
          <w:szCs w:val="28"/>
        </w:rPr>
        <w:lastRenderedPageBreak/>
        <w:t xml:space="preserve">поражение –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иридоцилиарное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цилиохориоидальное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. Опухоль может быть пигментированной или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беспигментной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, растет медленно, долгое время бессимптомно, на ранних стадиях роста новообразования может появиться гипотония. Увеличение размеров новообразования приводит к дислокации хрусталика и локальному помутнению его капсулы, что вызывает зрительные нарушения. Прорастание в угол передней камеры приводит к появлению складок радужки, </w:t>
      </w:r>
      <w:proofErr w:type="gramStart"/>
      <w:r w:rsidRPr="00132726">
        <w:rPr>
          <w:rFonts w:ascii="Times New Roman" w:hAnsi="Times New Roman" w:cs="Times New Roman"/>
          <w:sz w:val="28"/>
          <w:szCs w:val="28"/>
        </w:rPr>
        <w:t>ложного</w:t>
      </w:r>
      <w:proofErr w:type="gramEnd"/>
      <w:r w:rsidRPr="00132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иридодиализа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. Прорастание опухоли в радужку вызывает изменение формы зрачка, его край уплощается, реакция на свет снижается или отсутствует. В секторе роста опухоли появляются застойные извитые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эписклеральные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сосуды. </w:t>
      </w:r>
      <w:proofErr w:type="gramStart"/>
      <w:r w:rsidRPr="00132726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132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неоваскуляризация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радужки, повышение ВГД.</w:t>
      </w:r>
    </w:p>
    <w:p w:rsidR="00075AEE" w:rsidRP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Дифференциальнодиагностический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ряд:</w:t>
      </w:r>
    </w:p>
    <w:p w:rsidR="00075AEE" w:rsidRP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AEE">
        <w:rPr>
          <w:rFonts w:ascii="Times New Roman" w:hAnsi="Times New Roman" w:cs="Times New Roman"/>
          <w:sz w:val="28"/>
          <w:szCs w:val="28"/>
        </w:rPr>
        <w:t xml:space="preserve">- синдром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увеальной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эф</w:t>
      </w:r>
      <w:r>
        <w:rPr>
          <w:rFonts w:ascii="Times New Roman" w:hAnsi="Times New Roman" w:cs="Times New Roman"/>
          <w:sz w:val="28"/>
          <w:szCs w:val="28"/>
        </w:rPr>
        <w:t xml:space="preserve">фузии имеет сходство с круговой </w:t>
      </w:r>
      <w:r w:rsidRPr="00075AEE">
        <w:rPr>
          <w:rFonts w:ascii="Times New Roman" w:hAnsi="Times New Roman" w:cs="Times New Roman"/>
          <w:sz w:val="28"/>
          <w:szCs w:val="28"/>
        </w:rPr>
        <w:t>меланомой цилиарного тела.</w:t>
      </w:r>
    </w:p>
    <w:p w:rsidR="00075AEE" w:rsidRPr="00075AEE" w:rsidRDefault="00075AEE" w:rsidP="0007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эффузии определяется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дольчатость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, яркое просвечивание и наличие пузырей, выявляемых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эхографически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>.</w:t>
      </w:r>
    </w:p>
    <w:p w:rsidR="00075AEE" w:rsidRP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AEE">
        <w:rPr>
          <w:rFonts w:ascii="Times New Roman" w:hAnsi="Times New Roman" w:cs="Times New Roman"/>
          <w:sz w:val="28"/>
          <w:szCs w:val="28"/>
        </w:rPr>
        <w:t xml:space="preserve">- врожденные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эпителиоилные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иридоцилиарные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 кисты пр</w:t>
      </w:r>
      <w:r>
        <w:rPr>
          <w:rFonts w:ascii="Times New Roman" w:hAnsi="Times New Roman" w:cs="Times New Roman"/>
          <w:sz w:val="28"/>
          <w:szCs w:val="28"/>
        </w:rPr>
        <w:t xml:space="preserve">иводят к дислокации хрусталика, </w:t>
      </w:r>
      <w:r w:rsidRPr="00075AEE">
        <w:rPr>
          <w:rFonts w:ascii="Times New Roman" w:hAnsi="Times New Roman" w:cs="Times New Roman"/>
          <w:sz w:val="28"/>
          <w:szCs w:val="28"/>
        </w:rPr>
        <w:t xml:space="preserve">но их легко дифференцируют от меланомы </w:t>
      </w:r>
      <w:proofErr w:type="gramStart"/>
      <w:r w:rsidRPr="00075A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5AEE">
        <w:rPr>
          <w:rFonts w:ascii="Times New Roman" w:hAnsi="Times New Roman" w:cs="Times New Roman"/>
          <w:sz w:val="28"/>
          <w:szCs w:val="28"/>
        </w:rPr>
        <w:t xml:space="preserve"> данных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эхографии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>.</w:t>
      </w:r>
    </w:p>
    <w:p w:rsidR="00075AEE" w:rsidRDefault="00075AEE" w:rsidP="00075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AEE">
        <w:rPr>
          <w:rFonts w:ascii="Times New Roman" w:hAnsi="Times New Roman" w:cs="Times New Roman"/>
          <w:sz w:val="28"/>
          <w:szCs w:val="28"/>
        </w:rPr>
        <w:t>- другие опухоли цилиарного тела крайне редки, особен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медулоэпиетлиома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метастазы,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 xml:space="preserve">, кистозная аденома и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>. В большинстве случаев диагноз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EE">
        <w:rPr>
          <w:rFonts w:ascii="Times New Roman" w:hAnsi="Times New Roman" w:cs="Times New Roman"/>
          <w:sz w:val="28"/>
          <w:szCs w:val="28"/>
        </w:rPr>
        <w:t xml:space="preserve">уточняют только </w:t>
      </w:r>
      <w:proofErr w:type="spellStart"/>
      <w:r w:rsidRPr="00075AEE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Pr="00075AEE">
        <w:rPr>
          <w:rFonts w:ascii="Times New Roman" w:hAnsi="Times New Roman" w:cs="Times New Roman"/>
          <w:sz w:val="28"/>
          <w:szCs w:val="28"/>
        </w:rPr>
        <w:t>.</w:t>
      </w:r>
      <w:r w:rsidRPr="00075AEE">
        <w:rPr>
          <w:rFonts w:ascii="Times New Roman" w:hAnsi="Times New Roman" w:cs="Times New Roman"/>
          <w:sz w:val="28"/>
          <w:szCs w:val="28"/>
        </w:rPr>
        <w:cr/>
      </w:r>
    </w:p>
    <w:p w:rsidR="00132726" w:rsidRDefault="00132726" w:rsidP="00374C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2726">
        <w:rPr>
          <w:rFonts w:ascii="Times New Roman" w:hAnsi="Times New Roman" w:cs="Times New Roman"/>
          <w:b/>
          <w:sz w:val="28"/>
          <w:szCs w:val="28"/>
        </w:rPr>
        <w:t xml:space="preserve">Меланома </w:t>
      </w:r>
      <w:proofErr w:type="spellStart"/>
      <w:r w:rsidRPr="00132726">
        <w:rPr>
          <w:rFonts w:ascii="Times New Roman" w:hAnsi="Times New Roman" w:cs="Times New Roman"/>
          <w:b/>
          <w:sz w:val="28"/>
          <w:szCs w:val="28"/>
        </w:rPr>
        <w:t>хориоидеи</w:t>
      </w:r>
      <w:proofErr w:type="spellEnd"/>
      <w:r w:rsidRPr="00132726">
        <w:rPr>
          <w:rFonts w:ascii="Times New Roman" w:hAnsi="Times New Roman" w:cs="Times New Roman"/>
          <w:b/>
          <w:sz w:val="28"/>
          <w:szCs w:val="28"/>
        </w:rPr>
        <w:t>.</w:t>
      </w:r>
      <w:r w:rsidRPr="00132726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увеальных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меланом (80 - 90%) локализуются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постэкваториально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, около ¼ - в зоне экватора глаза. Очень редко встречаются бинокулярные и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мультицентрические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формы опухоли (0,1-0,3%). Меланома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имеет узловую форму роста или, реже, диффузную. В начальной стадии роста меланома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выглядит как округлый, слегка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проминирующий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очаг серо-зеленого или желто-коричневого цвета с нечеткими, неровными границами. Часто на поверхности опухоли видны поля оранжевого пигмента (липофусцин). По мере роста меланомы в ней появляются собственные сосуды, может усиливаться пигментация. Рост опухоли сопровождается отслойкой сетчатки, возникающей вследствие транссудации и экссудации из сосудов </w:t>
      </w:r>
      <w:r w:rsidRPr="00132726">
        <w:rPr>
          <w:rFonts w:ascii="Times New Roman" w:hAnsi="Times New Roman" w:cs="Times New Roman"/>
          <w:sz w:val="28"/>
          <w:szCs w:val="28"/>
        </w:rPr>
        <w:lastRenderedPageBreak/>
        <w:t xml:space="preserve">новообразования и сетчатки. При прорыве стекловидной пластинки возможно формирование «грибовидной» формы опухоли. Нередко на поверхности меланомы появляются единичные или множественные геморрагии. Как правило, кровоизлияния в сетчатку, окружающую опухоль, наблюдаются при быстрорастущем новообразовании. Рост меланомы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может сопровождаться косвенными признаками: отслойка сетчатки,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, иридоциклит, склерит,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рубеоз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радужки, расширение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эписклеральных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сосудов,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гемофтальм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, вторичная гипертензия,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эндофтальмит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, помутнение хрусталика,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субатрофия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глаза. Диффузная меланома характеризуется распространенным утолщением 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>, ее толщина обычно не превышает 2,5 мм, при распространении в цилиарное тело может привести к (</w:t>
      </w:r>
      <w:proofErr w:type="spellStart"/>
      <w:r w:rsidRPr="00132726">
        <w:rPr>
          <w:rFonts w:ascii="Times New Roman" w:hAnsi="Times New Roman" w:cs="Times New Roman"/>
          <w:sz w:val="28"/>
          <w:szCs w:val="28"/>
        </w:rPr>
        <w:t>цилиохориоидальной</w:t>
      </w:r>
      <w:proofErr w:type="spellEnd"/>
      <w:r w:rsidRPr="00132726">
        <w:rPr>
          <w:rFonts w:ascii="Times New Roman" w:hAnsi="Times New Roman" w:cs="Times New Roman"/>
          <w:sz w:val="28"/>
          <w:szCs w:val="28"/>
        </w:rPr>
        <w:t xml:space="preserve"> отслойке) ЦХО с геморрагическим компонентом и повышением ВГД. Типично раннее врастание опухоли в зрительный нерв и распространение за пределы склеры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61" w:rsidRPr="00E97261" w:rsidRDefault="00E97261" w:rsidP="00E972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7261">
        <w:rPr>
          <w:rFonts w:ascii="Times New Roman" w:hAnsi="Times New Roman" w:cs="Times New Roman"/>
          <w:sz w:val="28"/>
          <w:szCs w:val="28"/>
        </w:rPr>
        <w:t xml:space="preserve">Дифференциальный диагноз меланомы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 xml:space="preserve"> сложен из-за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иморфности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61">
        <w:rPr>
          <w:rFonts w:ascii="Times New Roman" w:hAnsi="Times New Roman" w:cs="Times New Roman"/>
          <w:sz w:val="28"/>
          <w:szCs w:val="28"/>
        </w:rPr>
        <w:t>клинических проявлений опухоли. Чаще всего приходится дифференцировать меланому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гемангиомой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невусом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меланоцитомой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>, метастазом, гранулемой, паразитарной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61">
        <w:rPr>
          <w:rFonts w:ascii="Times New Roman" w:hAnsi="Times New Roman" w:cs="Times New Roman"/>
          <w:sz w:val="28"/>
          <w:szCs w:val="28"/>
        </w:rPr>
        <w:t xml:space="preserve">кистой,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лимфомой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 xml:space="preserve">. Следует внимательно наблюдать за пациентами с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невусами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61">
        <w:rPr>
          <w:rFonts w:ascii="Times New Roman" w:hAnsi="Times New Roman" w:cs="Times New Roman"/>
          <w:sz w:val="28"/>
          <w:szCs w:val="28"/>
        </w:rPr>
        <w:t xml:space="preserve">к характеристикам подозрительных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 xml:space="preserve"> относятся их рост (месяцы), толщина опухоли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61">
        <w:rPr>
          <w:rFonts w:ascii="Times New Roman" w:hAnsi="Times New Roman" w:cs="Times New Roman"/>
          <w:sz w:val="28"/>
          <w:szCs w:val="28"/>
        </w:rPr>
        <w:t>(более 2 мм), наличие зрительных симптомов, наложение оранжевого пигмента, жидкость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61">
        <w:rPr>
          <w:rFonts w:ascii="Times New Roman" w:hAnsi="Times New Roman" w:cs="Times New Roman"/>
          <w:sz w:val="28"/>
          <w:szCs w:val="28"/>
        </w:rPr>
        <w:t>под сенсорной оболочкой и близость к диску зрительного нерва. Около 10%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261">
        <w:rPr>
          <w:rFonts w:ascii="Times New Roman" w:hAnsi="Times New Roman" w:cs="Times New Roman"/>
          <w:sz w:val="28"/>
          <w:szCs w:val="28"/>
        </w:rPr>
        <w:t>подозрительных</w:t>
      </w:r>
      <w:proofErr w:type="gramEnd"/>
      <w:r w:rsidRPr="00E9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 xml:space="preserve"> прогрессируют до злокачественной меланомы.</w:t>
      </w:r>
    </w:p>
    <w:p w:rsidR="00E97261" w:rsidRPr="00374C6C" w:rsidRDefault="00E97261" w:rsidP="00E972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7261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местами метастазирования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печень, легкие, кости, </w:t>
      </w:r>
      <w:r w:rsidRPr="00E97261">
        <w:rPr>
          <w:rFonts w:ascii="Times New Roman" w:hAnsi="Times New Roman" w:cs="Times New Roman"/>
          <w:sz w:val="28"/>
          <w:szCs w:val="28"/>
        </w:rPr>
        <w:t>кожа, и ЦНС. Прогнозирующие мета</w:t>
      </w:r>
      <w:r>
        <w:rPr>
          <w:rFonts w:ascii="Times New Roman" w:hAnsi="Times New Roman" w:cs="Times New Roman"/>
          <w:sz w:val="28"/>
          <w:szCs w:val="28"/>
        </w:rPr>
        <w:t xml:space="preserve">стазам факторы включают наличие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эпителиоцитарных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 xml:space="preserve"> клеток, большое количество митозов, </w:t>
      </w:r>
      <w:proofErr w:type="spellStart"/>
      <w:r w:rsidRPr="00E97261">
        <w:rPr>
          <w:rFonts w:ascii="Times New Roman" w:hAnsi="Times New Roman" w:cs="Times New Roman"/>
          <w:sz w:val="28"/>
          <w:szCs w:val="28"/>
        </w:rPr>
        <w:t>экстрасклеральное</w:t>
      </w:r>
      <w:proofErr w:type="spellEnd"/>
      <w:r w:rsidRPr="00E97261">
        <w:rPr>
          <w:rFonts w:ascii="Times New Roman" w:hAnsi="Times New Roman" w:cs="Times New Roman"/>
          <w:sz w:val="28"/>
          <w:szCs w:val="28"/>
        </w:rPr>
        <w:t xml:space="preserve"> удлинение,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61">
        <w:rPr>
          <w:rFonts w:ascii="Times New Roman" w:hAnsi="Times New Roman" w:cs="Times New Roman"/>
          <w:sz w:val="28"/>
          <w:szCs w:val="28"/>
        </w:rPr>
        <w:t>увеличенную толщину опухоли, вовлечение цилиарного тела, рост опухоли и близость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261">
        <w:rPr>
          <w:rFonts w:ascii="Times New Roman" w:hAnsi="Times New Roman" w:cs="Times New Roman"/>
          <w:sz w:val="28"/>
          <w:szCs w:val="28"/>
        </w:rPr>
        <w:t>ДЗН.</w:t>
      </w:r>
    </w:p>
    <w:p w:rsid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</w:p>
    <w:p w:rsid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</w:p>
    <w:p w:rsidR="00D629D4" w:rsidRDefault="00D629D4" w:rsidP="00917693">
      <w:pPr>
        <w:rPr>
          <w:rFonts w:ascii="Times New Roman" w:hAnsi="Times New Roman" w:cs="Times New Roman"/>
          <w:b/>
          <w:sz w:val="28"/>
          <w:szCs w:val="28"/>
        </w:rPr>
      </w:pPr>
      <w:r w:rsidRPr="00D629D4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097A25" w:rsidRDefault="00097A25" w:rsidP="00097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97A25">
        <w:rPr>
          <w:rFonts w:ascii="Times New Roman" w:hAnsi="Times New Roman" w:cs="Times New Roman"/>
          <w:sz w:val="28"/>
          <w:szCs w:val="28"/>
        </w:rPr>
        <w:t>Сбор анамнеза</w:t>
      </w:r>
      <w:r>
        <w:rPr>
          <w:rFonts w:ascii="Times New Roman" w:hAnsi="Times New Roman" w:cs="Times New Roman"/>
          <w:sz w:val="28"/>
          <w:szCs w:val="28"/>
        </w:rPr>
        <w:t xml:space="preserve">: Основной жалобой является ухудшение зрения, искажение предметов, </w:t>
      </w:r>
      <w:proofErr w:type="spellStart"/>
      <w:r w:rsidRPr="00097A25">
        <w:rPr>
          <w:rFonts w:ascii="Times New Roman" w:hAnsi="Times New Roman" w:cs="Times New Roman"/>
          <w:sz w:val="28"/>
          <w:szCs w:val="28"/>
        </w:rPr>
        <w:t>метаморфопсии</w:t>
      </w:r>
      <w:proofErr w:type="spellEnd"/>
      <w:r w:rsidRPr="00097A25">
        <w:rPr>
          <w:rFonts w:ascii="Times New Roman" w:hAnsi="Times New Roman" w:cs="Times New Roman"/>
          <w:sz w:val="28"/>
          <w:szCs w:val="28"/>
        </w:rPr>
        <w:t>.</w:t>
      </w:r>
    </w:p>
    <w:p w:rsid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Визометрия</w:t>
      </w:r>
      <w:proofErr w:type="spellEnd"/>
    </w:p>
    <w:p w:rsid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-Рефрактометрия</w:t>
      </w:r>
    </w:p>
    <w:p w:rsidR="00097A25" w:rsidRDefault="00097A25" w:rsidP="0091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Биомикроскопия</w:t>
      </w:r>
      <w:proofErr w:type="spellEnd"/>
    </w:p>
    <w:p w:rsidR="00006EBC" w:rsidRDefault="00006EBC" w:rsidP="00917693">
      <w:pPr>
        <w:rPr>
          <w:rFonts w:ascii="Times New Roman" w:hAnsi="Times New Roman" w:cs="Times New Roman"/>
          <w:sz w:val="28"/>
          <w:szCs w:val="28"/>
        </w:rPr>
      </w:pPr>
    </w:p>
    <w:p w:rsidR="00006EBC" w:rsidRDefault="00006EBC" w:rsidP="00006E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EBC">
        <w:rPr>
          <w:rFonts w:ascii="Times New Roman" w:hAnsi="Times New Roman" w:cs="Times New Roman"/>
          <w:sz w:val="28"/>
          <w:szCs w:val="28"/>
        </w:rPr>
        <w:t xml:space="preserve">Бинокулярная непрямая офтальмоскопия, осмотр с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трехз</w:t>
      </w:r>
      <w:r>
        <w:rPr>
          <w:rFonts w:ascii="Times New Roman" w:hAnsi="Times New Roman" w:cs="Times New Roman"/>
          <w:sz w:val="28"/>
          <w:szCs w:val="28"/>
        </w:rPr>
        <w:t>еркальной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контактной линзой при </w:t>
      </w:r>
      <w:r w:rsidRPr="00006EBC">
        <w:rPr>
          <w:rFonts w:ascii="Times New Roman" w:hAnsi="Times New Roman" w:cs="Times New Roman"/>
          <w:sz w:val="28"/>
          <w:szCs w:val="28"/>
        </w:rPr>
        <w:t xml:space="preserve">максимальном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мидриазе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биомикроскопия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базовые обследования на приеме, </w:t>
      </w:r>
      <w:r w:rsidRPr="00006EBC">
        <w:rPr>
          <w:rFonts w:ascii="Times New Roman" w:hAnsi="Times New Roman" w:cs="Times New Roman"/>
          <w:sz w:val="28"/>
          <w:szCs w:val="28"/>
        </w:rPr>
        <w:t xml:space="preserve">помогающие выявить изменения в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хориоидее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>, цилиарно</w:t>
      </w:r>
      <w:r>
        <w:rPr>
          <w:rFonts w:ascii="Times New Roman" w:hAnsi="Times New Roman" w:cs="Times New Roman"/>
          <w:sz w:val="28"/>
          <w:szCs w:val="28"/>
        </w:rPr>
        <w:t xml:space="preserve">м теле и радужке. Для уточнения </w:t>
      </w:r>
      <w:r w:rsidRPr="00006EBC">
        <w:rPr>
          <w:rFonts w:ascii="Times New Roman" w:hAnsi="Times New Roman" w:cs="Times New Roman"/>
          <w:sz w:val="28"/>
          <w:szCs w:val="28"/>
        </w:rPr>
        <w:t>диагноза применяются нижеперечисленные методы.</w:t>
      </w:r>
    </w:p>
    <w:p w:rsidR="00006EBC" w:rsidRDefault="00006EBC" w:rsidP="00006E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УЗИ.</w:t>
      </w:r>
      <w:r w:rsidRPr="00006EBC">
        <w:t xml:space="preserve"> 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распрос</w:t>
      </w:r>
      <w:r>
        <w:rPr>
          <w:rFonts w:ascii="Times New Roman" w:hAnsi="Times New Roman" w:cs="Times New Roman"/>
          <w:sz w:val="28"/>
          <w:szCs w:val="28"/>
        </w:rPr>
        <w:t>транненой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формой является «чечевицеобразная» или </w:t>
      </w:r>
      <w:r w:rsidRPr="00006EBC">
        <w:rPr>
          <w:rFonts w:ascii="Times New Roman" w:hAnsi="Times New Roman" w:cs="Times New Roman"/>
          <w:sz w:val="28"/>
          <w:szCs w:val="28"/>
        </w:rPr>
        <w:t>купо</w:t>
      </w:r>
      <w:r>
        <w:rPr>
          <w:rFonts w:ascii="Times New Roman" w:hAnsi="Times New Roman" w:cs="Times New Roman"/>
          <w:sz w:val="28"/>
          <w:szCs w:val="28"/>
        </w:rPr>
        <w:t xml:space="preserve">лообразная (79,2%), грибовидная </w:t>
      </w:r>
      <w:r w:rsidRPr="00006EB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орма встречается у 15% больных, </w:t>
      </w:r>
      <w:r w:rsidRPr="00006EBC">
        <w:rPr>
          <w:rFonts w:ascii="Times New Roman" w:hAnsi="Times New Roman" w:cs="Times New Roman"/>
          <w:sz w:val="28"/>
          <w:szCs w:val="28"/>
        </w:rPr>
        <w:t>неправил</w:t>
      </w:r>
      <w:r>
        <w:rPr>
          <w:rFonts w:ascii="Times New Roman" w:hAnsi="Times New Roman" w:cs="Times New Roman"/>
          <w:sz w:val="28"/>
          <w:szCs w:val="28"/>
        </w:rPr>
        <w:t xml:space="preserve">ьная форма опухоли (в виде двух </w:t>
      </w:r>
      <w:r w:rsidRPr="00006EBC">
        <w:rPr>
          <w:rFonts w:ascii="Times New Roman" w:hAnsi="Times New Roman" w:cs="Times New Roman"/>
          <w:sz w:val="28"/>
          <w:szCs w:val="28"/>
        </w:rPr>
        <w:t>и б</w:t>
      </w:r>
      <w:r>
        <w:rPr>
          <w:rFonts w:ascii="Times New Roman" w:hAnsi="Times New Roman" w:cs="Times New Roman"/>
          <w:sz w:val="28"/>
          <w:szCs w:val="28"/>
        </w:rPr>
        <w:t xml:space="preserve">олее горбов) имеет место в 5,8% </w:t>
      </w:r>
      <w:r w:rsidRPr="00006EBC">
        <w:rPr>
          <w:rFonts w:ascii="Times New Roman" w:hAnsi="Times New Roman" w:cs="Times New Roman"/>
          <w:sz w:val="28"/>
          <w:szCs w:val="28"/>
        </w:rPr>
        <w:t>случаев.</w:t>
      </w:r>
    </w:p>
    <w:p w:rsidR="00006EBC" w:rsidRDefault="00006EBC" w:rsidP="00006EB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06EBC">
        <w:rPr>
          <w:rFonts w:ascii="Times New Roman" w:hAnsi="Times New Roman" w:cs="Times New Roman"/>
          <w:sz w:val="28"/>
          <w:szCs w:val="28"/>
        </w:rPr>
        <w:t>Флюоресцентная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ангиография. Основными ангиографическими признаками УМ я</w:t>
      </w:r>
      <w:r>
        <w:rPr>
          <w:rFonts w:ascii="Times New Roman" w:hAnsi="Times New Roman" w:cs="Times New Roman"/>
          <w:sz w:val="28"/>
          <w:szCs w:val="28"/>
        </w:rPr>
        <w:t xml:space="preserve">вляются </w:t>
      </w:r>
      <w:r w:rsidRPr="00006EBC">
        <w:rPr>
          <w:rFonts w:ascii="Times New Roman" w:hAnsi="Times New Roman" w:cs="Times New Roman"/>
          <w:sz w:val="28"/>
          <w:szCs w:val="28"/>
        </w:rPr>
        <w:t>собственные сосуды опухоли, пятнистое окрашивание, сливная флюоресценция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BC">
        <w:rPr>
          <w:rFonts w:ascii="Times New Roman" w:hAnsi="Times New Roman" w:cs="Times New Roman"/>
          <w:sz w:val="28"/>
          <w:szCs w:val="28"/>
        </w:rPr>
        <w:t>позднюю венозную фазу, длительная поздняя флюоресценция. ФАГ позволяет уточнить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BC">
        <w:rPr>
          <w:rFonts w:ascii="Times New Roman" w:hAnsi="Times New Roman" w:cs="Times New Roman"/>
          <w:sz w:val="28"/>
          <w:szCs w:val="28"/>
        </w:rPr>
        <w:t>истинные границы УМ, визуализировать зону скрытого роста опухоли. Кроме того,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увеальной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меланоме отмечают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опухолеассоциированную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флюоресценцию,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BC">
        <w:rPr>
          <w:rFonts w:ascii="Times New Roman" w:hAnsi="Times New Roman" w:cs="Times New Roman"/>
          <w:sz w:val="28"/>
          <w:szCs w:val="28"/>
        </w:rPr>
        <w:t xml:space="preserve">обусловленную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опухолеассоциированной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эпителиопатией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ангиопатией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сетчатки.</w:t>
      </w:r>
      <w:r w:rsidRPr="00006EBC">
        <w:rPr>
          <w:rFonts w:ascii="Times New Roman" w:hAnsi="Times New Roman" w:cs="Times New Roman"/>
          <w:sz w:val="28"/>
          <w:szCs w:val="28"/>
        </w:rPr>
        <w:cr/>
      </w:r>
    </w:p>
    <w:p w:rsidR="00006EBC" w:rsidRDefault="00006EBC" w:rsidP="00006E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EBC">
        <w:rPr>
          <w:rFonts w:ascii="Times New Roman" w:hAnsi="Times New Roman" w:cs="Times New Roman"/>
          <w:sz w:val="28"/>
          <w:szCs w:val="28"/>
        </w:rPr>
        <w:t xml:space="preserve">Оптическая когерентная томография.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Томограф</w:t>
      </w:r>
      <w:r>
        <w:rPr>
          <w:rFonts w:ascii="Times New Roman" w:hAnsi="Times New Roman" w:cs="Times New Roman"/>
          <w:sz w:val="28"/>
          <w:szCs w:val="28"/>
        </w:rPr>
        <w:t>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признаками УМ являются </w:t>
      </w:r>
      <w:r w:rsidRPr="00006EBC">
        <w:rPr>
          <w:rFonts w:ascii="Times New Roman" w:hAnsi="Times New Roman" w:cs="Times New Roman"/>
          <w:sz w:val="28"/>
          <w:szCs w:val="28"/>
        </w:rPr>
        <w:t xml:space="preserve">дугообразное изменение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хориоидального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профиля, утолщение сетчатки, вызванное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BC">
        <w:rPr>
          <w:rFonts w:ascii="Times New Roman" w:hAnsi="Times New Roman" w:cs="Times New Roman"/>
          <w:sz w:val="28"/>
          <w:szCs w:val="28"/>
        </w:rPr>
        <w:t xml:space="preserve">скоплением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интр</w:t>
      </w:r>
      <w:proofErr w:type="gramStart"/>
      <w:r w:rsidRPr="00006E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6E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субретинальной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жидкости, проявляющейся диффузным,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кистовидным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отеком, отслойкой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нейроэпителия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>. Возможно появление дезорганизации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BC">
        <w:rPr>
          <w:rFonts w:ascii="Times New Roman" w:hAnsi="Times New Roman" w:cs="Times New Roman"/>
          <w:sz w:val="28"/>
          <w:szCs w:val="28"/>
        </w:rPr>
        <w:t xml:space="preserve">пигмента в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ретинальном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пигментном эпителии с формированием пигментных фокусов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окончатых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дефектов, компрессия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хориокапилляров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с эффектом «тени». В сопредельной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BC">
        <w:rPr>
          <w:rFonts w:ascii="Times New Roman" w:hAnsi="Times New Roman" w:cs="Times New Roman"/>
          <w:sz w:val="28"/>
          <w:szCs w:val="28"/>
        </w:rPr>
        <w:t xml:space="preserve">опухолью зоне отмечают отслойку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нейроэпителия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>.</w:t>
      </w:r>
    </w:p>
    <w:p w:rsidR="00006EBC" w:rsidRDefault="00006EBC" w:rsidP="00006E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6EBC" w:rsidRDefault="00006EBC" w:rsidP="00006E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EBC">
        <w:rPr>
          <w:rFonts w:ascii="Times New Roman" w:hAnsi="Times New Roman" w:cs="Times New Roman"/>
          <w:sz w:val="28"/>
          <w:szCs w:val="28"/>
        </w:rPr>
        <w:t xml:space="preserve">При установленном диагнозе УМ до начала лечения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обследовать пациента </w:t>
      </w:r>
      <w:r w:rsidRPr="00006EBC">
        <w:rPr>
          <w:rFonts w:ascii="Times New Roman" w:hAnsi="Times New Roman" w:cs="Times New Roman"/>
          <w:sz w:val="28"/>
          <w:szCs w:val="28"/>
        </w:rPr>
        <w:t xml:space="preserve">для исключения отдаленных метастазов. Наиболее часто УМ </w:t>
      </w:r>
      <w:proofErr w:type="spellStart"/>
      <w:r w:rsidRPr="00006EBC">
        <w:rPr>
          <w:rFonts w:ascii="Times New Roman" w:hAnsi="Times New Roman" w:cs="Times New Roman"/>
          <w:sz w:val="28"/>
          <w:szCs w:val="28"/>
        </w:rPr>
        <w:t>метастазирует</w:t>
      </w:r>
      <w:proofErr w:type="spellEnd"/>
      <w:r w:rsidRPr="00006EBC">
        <w:rPr>
          <w:rFonts w:ascii="Times New Roman" w:hAnsi="Times New Roman" w:cs="Times New Roman"/>
          <w:sz w:val="28"/>
          <w:szCs w:val="28"/>
        </w:rPr>
        <w:t xml:space="preserve"> в печень,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BC">
        <w:rPr>
          <w:rFonts w:ascii="Times New Roman" w:hAnsi="Times New Roman" w:cs="Times New Roman"/>
          <w:sz w:val="28"/>
          <w:szCs w:val="28"/>
        </w:rPr>
        <w:t xml:space="preserve">легкие, головной мозг. Доказательны КТ, </w:t>
      </w:r>
      <w:r w:rsidRPr="00006EBC">
        <w:rPr>
          <w:rFonts w:ascii="Times New Roman" w:hAnsi="Times New Roman" w:cs="Times New Roman"/>
          <w:sz w:val="28"/>
          <w:szCs w:val="28"/>
        </w:rPr>
        <w:lastRenderedPageBreak/>
        <w:t>МРТ или ПЭТ. Инструментальные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BC">
        <w:rPr>
          <w:rFonts w:ascii="Times New Roman" w:hAnsi="Times New Roman" w:cs="Times New Roman"/>
          <w:sz w:val="28"/>
          <w:szCs w:val="28"/>
        </w:rPr>
        <w:t>головного мозга назначают при наличии клинических симптомов.</w:t>
      </w:r>
    </w:p>
    <w:p w:rsidR="002074D1" w:rsidRDefault="002074D1" w:rsidP="00917693">
      <w:pPr>
        <w:rPr>
          <w:rFonts w:ascii="Times New Roman" w:hAnsi="Times New Roman" w:cs="Times New Roman"/>
          <w:sz w:val="28"/>
          <w:szCs w:val="28"/>
        </w:rPr>
      </w:pPr>
    </w:p>
    <w:p w:rsidR="002074D1" w:rsidRDefault="002074D1" w:rsidP="00917693">
      <w:pPr>
        <w:rPr>
          <w:rFonts w:ascii="Times New Roman" w:hAnsi="Times New Roman" w:cs="Times New Roman"/>
          <w:sz w:val="28"/>
          <w:szCs w:val="28"/>
        </w:rPr>
      </w:pPr>
    </w:p>
    <w:p w:rsidR="002074D1" w:rsidRDefault="002074D1" w:rsidP="00917693">
      <w:pPr>
        <w:rPr>
          <w:rFonts w:ascii="Times New Roman" w:hAnsi="Times New Roman" w:cs="Times New Roman"/>
          <w:sz w:val="28"/>
          <w:szCs w:val="28"/>
        </w:rPr>
      </w:pPr>
    </w:p>
    <w:p w:rsidR="002074D1" w:rsidRDefault="002074D1" w:rsidP="00917693">
      <w:pPr>
        <w:rPr>
          <w:rFonts w:ascii="Times New Roman" w:hAnsi="Times New Roman" w:cs="Times New Roman"/>
          <w:b/>
          <w:sz w:val="28"/>
          <w:szCs w:val="28"/>
        </w:rPr>
      </w:pPr>
      <w:r w:rsidRPr="002074D1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A54C13" w:rsidRP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>Динамическое наблюдение и выжидательная тактик</w:t>
      </w:r>
      <w:r>
        <w:rPr>
          <w:rFonts w:ascii="Times New Roman" w:hAnsi="Times New Roman" w:cs="Times New Roman"/>
          <w:sz w:val="28"/>
          <w:szCs w:val="28"/>
        </w:rPr>
        <w:t xml:space="preserve">а при установленном диагнозе УМ </w:t>
      </w:r>
      <w:proofErr w:type="gramStart"/>
      <w:r w:rsidRPr="00A54C13">
        <w:rPr>
          <w:rFonts w:ascii="Times New Roman" w:hAnsi="Times New Roman" w:cs="Times New Roman"/>
          <w:sz w:val="28"/>
          <w:szCs w:val="28"/>
        </w:rPr>
        <w:t>противопоказаны</w:t>
      </w:r>
      <w:proofErr w:type="gramEnd"/>
      <w:r w:rsidRPr="00A54C13">
        <w:rPr>
          <w:rFonts w:ascii="Times New Roman" w:hAnsi="Times New Roman" w:cs="Times New Roman"/>
          <w:sz w:val="28"/>
          <w:szCs w:val="28"/>
        </w:rPr>
        <w:t>.</w:t>
      </w:r>
    </w:p>
    <w:p w:rsidR="00A54C13" w:rsidRP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 xml:space="preserve"> Локальное лечение УМ должно осуществлят</w:t>
      </w:r>
      <w:r>
        <w:rPr>
          <w:rFonts w:ascii="Times New Roman" w:hAnsi="Times New Roman" w:cs="Times New Roman"/>
          <w:sz w:val="28"/>
          <w:szCs w:val="28"/>
        </w:rPr>
        <w:t xml:space="preserve">ься только в специализированных </w:t>
      </w:r>
      <w:r w:rsidRPr="00A54C13">
        <w:rPr>
          <w:rFonts w:ascii="Times New Roman" w:hAnsi="Times New Roman" w:cs="Times New Roman"/>
          <w:sz w:val="28"/>
          <w:szCs w:val="28"/>
        </w:rPr>
        <w:t>учреждениях, оно возможно только при отсутствии отд</w:t>
      </w:r>
      <w:r>
        <w:rPr>
          <w:rFonts w:ascii="Times New Roman" w:hAnsi="Times New Roman" w:cs="Times New Roman"/>
          <w:sz w:val="28"/>
          <w:szCs w:val="28"/>
        </w:rPr>
        <w:t xml:space="preserve">аленных метастазов опухоли, что </w:t>
      </w:r>
      <w:r w:rsidRPr="00A54C13">
        <w:rPr>
          <w:rFonts w:ascii="Times New Roman" w:hAnsi="Times New Roman" w:cs="Times New Roman"/>
          <w:sz w:val="28"/>
          <w:szCs w:val="28"/>
        </w:rPr>
        <w:t>определяется полным клиническим обследованием пациента до госпитализации.</w:t>
      </w:r>
    </w:p>
    <w:p w:rsidR="00CD167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 xml:space="preserve"> Планирование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органосохранного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 лечения определяет</w:t>
      </w:r>
      <w:r>
        <w:rPr>
          <w:rFonts w:ascii="Times New Roman" w:hAnsi="Times New Roman" w:cs="Times New Roman"/>
          <w:sz w:val="28"/>
          <w:szCs w:val="28"/>
        </w:rPr>
        <w:t xml:space="preserve">ся в первую очередь размерами и </w:t>
      </w:r>
      <w:r w:rsidRPr="00A54C13">
        <w:rPr>
          <w:rFonts w:ascii="Times New Roman" w:hAnsi="Times New Roman" w:cs="Times New Roman"/>
          <w:sz w:val="28"/>
          <w:szCs w:val="28"/>
        </w:rPr>
        <w:t>локализацией опухоли. При этом необходимо у</w:t>
      </w:r>
      <w:r>
        <w:rPr>
          <w:rFonts w:ascii="Times New Roman" w:hAnsi="Times New Roman" w:cs="Times New Roman"/>
          <w:sz w:val="28"/>
          <w:szCs w:val="28"/>
        </w:rPr>
        <w:t xml:space="preserve">читывать возраст больного и его </w:t>
      </w:r>
      <w:r w:rsidRPr="00A54C13">
        <w:rPr>
          <w:rFonts w:ascii="Times New Roman" w:hAnsi="Times New Roman" w:cs="Times New Roman"/>
          <w:sz w:val="28"/>
          <w:szCs w:val="28"/>
        </w:rPr>
        <w:t>соматическое состояние, состояние парного глаза, возм</w:t>
      </w:r>
      <w:r>
        <w:rPr>
          <w:rFonts w:ascii="Times New Roman" w:hAnsi="Times New Roman" w:cs="Times New Roman"/>
          <w:sz w:val="28"/>
          <w:szCs w:val="28"/>
        </w:rPr>
        <w:t xml:space="preserve">ожные осложнения, предусмотреть </w:t>
      </w:r>
      <w:r w:rsidRPr="00A54C13">
        <w:rPr>
          <w:rFonts w:ascii="Times New Roman" w:hAnsi="Times New Roman" w:cs="Times New Roman"/>
          <w:sz w:val="28"/>
          <w:szCs w:val="28"/>
        </w:rPr>
        <w:t>меры их профилактики.</w:t>
      </w:r>
    </w:p>
    <w:p w:rsid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</w:p>
    <w:p w:rsid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</w:p>
    <w:p w:rsidR="00A54C13" w:rsidRP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>1. Хирургическое</w:t>
      </w:r>
    </w:p>
    <w:p w:rsidR="00A54C13" w:rsidRP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 xml:space="preserve"> Локальное удаление опухоли –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блокэксцизия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иссечении опухоли </w:t>
      </w:r>
      <w:r w:rsidRPr="00A54C13">
        <w:rPr>
          <w:rFonts w:ascii="Times New Roman" w:hAnsi="Times New Roman" w:cs="Times New Roman"/>
          <w:sz w:val="28"/>
          <w:szCs w:val="28"/>
        </w:rPr>
        <w:t>единым блоком с запасом окружающих здор</w:t>
      </w:r>
      <w:r>
        <w:rPr>
          <w:rFonts w:ascii="Times New Roman" w:hAnsi="Times New Roman" w:cs="Times New Roman"/>
          <w:sz w:val="28"/>
          <w:szCs w:val="28"/>
        </w:rPr>
        <w:t xml:space="preserve">овых тканей. Распространенность </w:t>
      </w:r>
      <w:r w:rsidRPr="00A54C13">
        <w:rPr>
          <w:rFonts w:ascii="Times New Roman" w:hAnsi="Times New Roman" w:cs="Times New Roman"/>
          <w:sz w:val="28"/>
          <w:szCs w:val="28"/>
        </w:rPr>
        <w:t xml:space="preserve">новообразования определяет объем операции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иридэктомия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иридоциклэктомия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иридоциклосклерэктомия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иридоциклохориоидосклер</w:t>
      </w:r>
      <w:r>
        <w:rPr>
          <w:rFonts w:ascii="Times New Roman" w:hAnsi="Times New Roman" w:cs="Times New Roman"/>
          <w:sz w:val="28"/>
          <w:szCs w:val="28"/>
        </w:rPr>
        <w:t>этомия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хориоидсклерэктомия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 </w:t>
      </w:r>
      <w:r w:rsidRPr="00A54C13">
        <w:rPr>
          <w:rFonts w:ascii="Times New Roman" w:hAnsi="Times New Roman" w:cs="Times New Roman"/>
          <w:sz w:val="28"/>
          <w:szCs w:val="28"/>
        </w:rPr>
        <w:t>целью восстановления диафрагмальной функции радужки, уменьше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аббераций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 и повышения остроты зрения после удален</w:t>
      </w:r>
      <w:r>
        <w:rPr>
          <w:rFonts w:ascii="Times New Roman" w:hAnsi="Times New Roman" w:cs="Times New Roman"/>
          <w:sz w:val="28"/>
          <w:szCs w:val="28"/>
        </w:rPr>
        <w:t xml:space="preserve">ия опухоли радужки одномоментно </w:t>
      </w:r>
      <w:r w:rsidRPr="00A54C13">
        <w:rPr>
          <w:rFonts w:ascii="Times New Roman" w:hAnsi="Times New Roman" w:cs="Times New Roman"/>
          <w:sz w:val="28"/>
          <w:szCs w:val="28"/>
        </w:rPr>
        <w:t xml:space="preserve">производят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иридопластику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>, которая возможна при об</w:t>
      </w:r>
      <w:r>
        <w:rPr>
          <w:rFonts w:ascii="Times New Roman" w:hAnsi="Times New Roman" w:cs="Times New Roman"/>
          <w:sz w:val="28"/>
          <w:szCs w:val="28"/>
        </w:rPr>
        <w:t xml:space="preserve">разовавшемся дефекте радужки не </w:t>
      </w:r>
      <w:r w:rsidRPr="00A54C13">
        <w:rPr>
          <w:rFonts w:ascii="Times New Roman" w:hAnsi="Times New Roman" w:cs="Times New Roman"/>
          <w:sz w:val="28"/>
          <w:szCs w:val="28"/>
        </w:rPr>
        <w:t>более ⅓ ее окружности. Удаленный бло</w:t>
      </w:r>
      <w:r>
        <w:rPr>
          <w:rFonts w:ascii="Times New Roman" w:hAnsi="Times New Roman" w:cs="Times New Roman"/>
          <w:sz w:val="28"/>
          <w:szCs w:val="28"/>
        </w:rPr>
        <w:t xml:space="preserve">к тканей подлежит обязательному </w:t>
      </w:r>
      <w:r w:rsidRPr="00A54C13">
        <w:rPr>
          <w:rFonts w:ascii="Times New Roman" w:hAnsi="Times New Roman" w:cs="Times New Roman"/>
          <w:sz w:val="28"/>
          <w:szCs w:val="28"/>
        </w:rPr>
        <w:t>патогистологическому исследованию.</w:t>
      </w:r>
    </w:p>
    <w:p w:rsidR="00A54C13" w:rsidRP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 xml:space="preserve"> Показания: опухоль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иридоцилиарной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 зоны не более </w:t>
      </w:r>
      <w:r>
        <w:rPr>
          <w:rFonts w:ascii="Times New Roman" w:hAnsi="Times New Roman" w:cs="Times New Roman"/>
          <w:sz w:val="28"/>
          <w:szCs w:val="28"/>
        </w:rPr>
        <w:t xml:space="preserve">½ окружности, опухоль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C13">
        <w:rPr>
          <w:rFonts w:ascii="Times New Roman" w:hAnsi="Times New Roman" w:cs="Times New Roman"/>
          <w:sz w:val="28"/>
          <w:szCs w:val="28"/>
        </w:rPr>
        <w:t>до 10 мм в максимальном диаметре и отстоящая от ДЗН не менее 9 мм (6 диаметров ДЗН).</w:t>
      </w:r>
    </w:p>
    <w:p w:rsidR="00A54C13" w:rsidRP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lastRenderedPageBreak/>
        <w:t xml:space="preserve"> Абсолютные противопоказания: вторичная гипертензия;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аннулярный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C13">
        <w:rPr>
          <w:rFonts w:ascii="Times New Roman" w:hAnsi="Times New Roman" w:cs="Times New Roman"/>
          <w:sz w:val="28"/>
          <w:szCs w:val="28"/>
        </w:rPr>
        <w:t xml:space="preserve">новообразования по структурам УПК,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экстрабульбарный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 рост опухоли, метастазирование,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C13">
        <w:rPr>
          <w:rFonts w:ascii="Times New Roman" w:hAnsi="Times New Roman" w:cs="Times New Roman"/>
          <w:sz w:val="28"/>
          <w:szCs w:val="28"/>
        </w:rPr>
        <w:t>некомпенсированная гипертоническая болезнь.</w:t>
      </w:r>
    </w:p>
    <w:p w:rsid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Эндорезекцию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 выполняют как 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локального разрушения меланомы </w:t>
      </w:r>
      <w:r w:rsidRPr="00A54C13">
        <w:rPr>
          <w:rFonts w:ascii="Times New Roman" w:hAnsi="Times New Roman" w:cs="Times New Roman"/>
          <w:sz w:val="28"/>
          <w:szCs w:val="28"/>
        </w:rPr>
        <w:t>после формирования хориоретинального рубца. В отде</w:t>
      </w:r>
      <w:r>
        <w:rPr>
          <w:rFonts w:ascii="Times New Roman" w:hAnsi="Times New Roman" w:cs="Times New Roman"/>
          <w:sz w:val="28"/>
          <w:szCs w:val="28"/>
        </w:rPr>
        <w:t xml:space="preserve">льных случаях показана резекция </w:t>
      </w:r>
      <w:r w:rsidRPr="00A54C13">
        <w:rPr>
          <w:rFonts w:ascii="Times New Roman" w:hAnsi="Times New Roman" w:cs="Times New Roman"/>
          <w:sz w:val="28"/>
          <w:szCs w:val="28"/>
        </w:rPr>
        <w:t xml:space="preserve">остаточной бессосудистой опухоли после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</w:p>
    <w:p w:rsidR="00A54C13" w:rsidRP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Брахитерапия</w:t>
      </w:r>
      <w:proofErr w:type="spellEnd"/>
    </w:p>
    <w:p w:rsid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 xml:space="preserve"> БТ – контактное облучение опухоли </w:t>
      </w:r>
      <w:r>
        <w:rPr>
          <w:rFonts w:ascii="Times New Roman" w:hAnsi="Times New Roman" w:cs="Times New Roman"/>
          <w:sz w:val="28"/>
          <w:szCs w:val="28"/>
        </w:rPr>
        <w:t xml:space="preserve">– является «золотым стандартом»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органосохранного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 лечения внутриглазных опухол</w:t>
      </w:r>
      <w:r>
        <w:rPr>
          <w:rFonts w:ascii="Times New Roman" w:hAnsi="Times New Roman" w:cs="Times New Roman"/>
          <w:sz w:val="28"/>
          <w:szCs w:val="28"/>
        </w:rPr>
        <w:t xml:space="preserve">ей. Основными преимуществами БТ </w:t>
      </w:r>
      <w:r w:rsidRPr="00A54C13">
        <w:rPr>
          <w:rFonts w:ascii="Times New Roman" w:hAnsi="Times New Roman" w:cs="Times New Roman"/>
          <w:sz w:val="28"/>
          <w:szCs w:val="28"/>
        </w:rPr>
        <w:t>являются: сохранение глаза, сохранение зритель</w:t>
      </w:r>
      <w:r>
        <w:rPr>
          <w:rFonts w:ascii="Times New Roman" w:hAnsi="Times New Roman" w:cs="Times New Roman"/>
          <w:sz w:val="28"/>
          <w:szCs w:val="28"/>
        </w:rPr>
        <w:t xml:space="preserve">ных функций у половины леченных </w:t>
      </w:r>
      <w:r w:rsidRPr="00A54C13">
        <w:rPr>
          <w:rFonts w:ascii="Times New Roman" w:hAnsi="Times New Roman" w:cs="Times New Roman"/>
          <w:sz w:val="28"/>
          <w:szCs w:val="28"/>
        </w:rPr>
        <w:t>больных, лучший прогноз для жизни.</w:t>
      </w:r>
    </w:p>
    <w:p w:rsid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>Эффективность лечения оценивается по следую</w:t>
      </w:r>
      <w:r>
        <w:rPr>
          <w:rFonts w:ascii="Times New Roman" w:hAnsi="Times New Roman" w:cs="Times New Roman"/>
          <w:sz w:val="28"/>
          <w:szCs w:val="28"/>
        </w:rPr>
        <w:t xml:space="preserve">щим критериям: полная резорбция </w:t>
      </w:r>
      <w:r w:rsidRPr="00A54C13">
        <w:rPr>
          <w:rFonts w:ascii="Times New Roman" w:hAnsi="Times New Roman" w:cs="Times New Roman"/>
          <w:sz w:val="28"/>
          <w:szCs w:val="28"/>
        </w:rPr>
        <w:t>опухоли; частичная резорбция опухоли – уменьшение исходных размеров на 50% и бол</w:t>
      </w:r>
      <w:r>
        <w:rPr>
          <w:rFonts w:ascii="Times New Roman" w:hAnsi="Times New Roman" w:cs="Times New Roman"/>
          <w:sz w:val="28"/>
          <w:szCs w:val="28"/>
        </w:rPr>
        <w:t xml:space="preserve">ее; </w:t>
      </w:r>
      <w:r w:rsidRPr="00A54C13">
        <w:rPr>
          <w:rFonts w:ascii="Times New Roman" w:hAnsi="Times New Roman" w:cs="Times New Roman"/>
          <w:sz w:val="28"/>
          <w:szCs w:val="28"/>
        </w:rPr>
        <w:t>отсутствие эффекта.</w:t>
      </w:r>
    </w:p>
    <w:p w:rsidR="00A54C13" w:rsidRP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 xml:space="preserve">Показания для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проминенция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 опухоли до 5,5 мм и диаметр до 15 мм.</w:t>
      </w:r>
    </w:p>
    <w:p w:rsidR="00A54C13" w:rsidRP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 xml:space="preserve"> Противопоказания абсолютные: 1. Превышение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размеров опухоли. 2. </w:t>
      </w:r>
      <w:r w:rsidRPr="00A54C13">
        <w:rPr>
          <w:rFonts w:ascii="Times New Roman" w:hAnsi="Times New Roman" w:cs="Times New Roman"/>
          <w:sz w:val="28"/>
          <w:szCs w:val="28"/>
        </w:rPr>
        <w:t>Наличие отдаленных метастазов. 3. Прорастани</w:t>
      </w:r>
      <w:r>
        <w:rPr>
          <w:rFonts w:ascii="Times New Roman" w:hAnsi="Times New Roman" w:cs="Times New Roman"/>
          <w:sz w:val="28"/>
          <w:szCs w:val="28"/>
        </w:rPr>
        <w:t xml:space="preserve">е опухоли за пределы склеры. 4.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Мультицентрический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 рост УМ.</w:t>
      </w:r>
    </w:p>
    <w:p w:rsidR="00A54C13" w:rsidRDefault="00A54C13" w:rsidP="00A54C13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A5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C13">
        <w:rPr>
          <w:rFonts w:ascii="Times New Roman" w:hAnsi="Times New Roman" w:cs="Times New Roman"/>
          <w:sz w:val="28"/>
          <w:szCs w:val="28"/>
        </w:rPr>
        <w:t>Относительными противопоказаниями явля</w:t>
      </w:r>
      <w:r>
        <w:rPr>
          <w:rFonts w:ascii="Times New Roman" w:hAnsi="Times New Roman" w:cs="Times New Roman"/>
          <w:sz w:val="28"/>
          <w:szCs w:val="28"/>
        </w:rPr>
        <w:t xml:space="preserve">ются: тяжелые и средней тяжести </w:t>
      </w:r>
      <w:r w:rsidRPr="00A54C13">
        <w:rPr>
          <w:rFonts w:ascii="Times New Roman" w:hAnsi="Times New Roman" w:cs="Times New Roman"/>
          <w:sz w:val="28"/>
          <w:szCs w:val="28"/>
        </w:rPr>
        <w:t xml:space="preserve">заболевания крови (лейкопения,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агранулоцитоз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пойкилоц</w:t>
      </w:r>
      <w:r>
        <w:rPr>
          <w:rFonts w:ascii="Times New Roman" w:hAnsi="Times New Roman" w:cs="Times New Roman"/>
          <w:sz w:val="28"/>
          <w:szCs w:val="28"/>
        </w:rPr>
        <w:t>итоз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анемия различного генеза, </w:t>
      </w:r>
      <w:r w:rsidRPr="00A54C13">
        <w:rPr>
          <w:rFonts w:ascii="Times New Roman" w:hAnsi="Times New Roman" w:cs="Times New Roman"/>
          <w:sz w:val="28"/>
          <w:szCs w:val="28"/>
        </w:rPr>
        <w:t>гемофилия и др.), острые воспалительные заболевания глаза и его придато</w:t>
      </w:r>
      <w:r>
        <w:rPr>
          <w:rFonts w:ascii="Times New Roman" w:hAnsi="Times New Roman" w:cs="Times New Roman"/>
          <w:sz w:val="28"/>
          <w:szCs w:val="28"/>
        </w:rPr>
        <w:t xml:space="preserve">чного аппарата, </w:t>
      </w:r>
      <w:proofErr w:type="spellStart"/>
      <w:r w:rsidRPr="00A54C13">
        <w:rPr>
          <w:rFonts w:ascii="Times New Roman" w:hAnsi="Times New Roman" w:cs="Times New Roman"/>
          <w:sz w:val="28"/>
          <w:szCs w:val="28"/>
        </w:rPr>
        <w:t>гемофтальм</w:t>
      </w:r>
      <w:proofErr w:type="spellEnd"/>
      <w:r w:rsidRPr="00A54C13">
        <w:rPr>
          <w:rFonts w:ascii="Times New Roman" w:hAnsi="Times New Roman" w:cs="Times New Roman"/>
          <w:sz w:val="28"/>
          <w:szCs w:val="28"/>
        </w:rPr>
        <w:t xml:space="preserve">, глаукома, обширная отслойка </w:t>
      </w:r>
      <w:r>
        <w:rPr>
          <w:rFonts w:ascii="Times New Roman" w:hAnsi="Times New Roman" w:cs="Times New Roman"/>
          <w:sz w:val="28"/>
          <w:szCs w:val="28"/>
        </w:rPr>
        <w:t xml:space="preserve">сетчатки, тяжелая сопутствующая </w:t>
      </w:r>
      <w:r w:rsidRPr="00A54C13">
        <w:rPr>
          <w:rFonts w:ascii="Times New Roman" w:hAnsi="Times New Roman" w:cs="Times New Roman"/>
          <w:sz w:val="28"/>
          <w:szCs w:val="28"/>
        </w:rPr>
        <w:t>соматическая и психическая патология.</w:t>
      </w:r>
      <w:proofErr w:type="gramEnd"/>
    </w:p>
    <w:p w:rsidR="00A54C13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 xml:space="preserve"> острая лучевая реакц</w:t>
      </w:r>
      <w:r>
        <w:rPr>
          <w:rFonts w:ascii="Times New Roman" w:hAnsi="Times New Roman" w:cs="Times New Roman"/>
          <w:sz w:val="28"/>
          <w:szCs w:val="28"/>
        </w:rPr>
        <w:t xml:space="preserve">ия стихает через 4 – 8 недель и </w:t>
      </w:r>
      <w:r w:rsidRPr="006F26DC">
        <w:rPr>
          <w:rFonts w:ascii="Times New Roman" w:hAnsi="Times New Roman" w:cs="Times New Roman"/>
          <w:sz w:val="28"/>
          <w:szCs w:val="28"/>
        </w:rPr>
        <w:t>наступает процесс резорбции опухоли, который длиться 8 – 24 месяца. Контрольны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F26DC">
        <w:rPr>
          <w:rFonts w:ascii="Times New Roman" w:hAnsi="Times New Roman" w:cs="Times New Roman"/>
          <w:sz w:val="28"/>
          <w:szCs w:val="28"/>
        </w:rPr>
        <w:t xml:space="preserve">осмотры больных после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 xml:space="preserve"> проводят каждые 3 – 6 месяцев.</w:t>
      </w:r>
    </w:p>
    <w:p w:rsid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</w:p>
    <w:p w:rsidR="006F26DC" w:rsidRP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Протонотерапия</w:t>
      </w:r>
      <w:proofErr w:type="spellEnd"/>
    </w:p>
    <w:p w:rsidR="006F26DC" w:rsidRP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lastRenderedPageBreak/>
        <w:t xml:space="preserve"> Одним из видов лучевого лечения внутриглазной меланомы является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протонотерапия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>.</w:t>
      </w:r>
    </w:p>
    <w:p w:rsidR="006F26DC" w:rsidRP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>Протонный пучок имеет незначительное поперечное рас</w:t>
      </w:r>
      <w:r>
        <w:rPr>
          <w:rFonts w:ascii="Times New Roman" w:hAnsi="Times New Roman" w:cs="Times New Roman"/>
          <w:sz w:val="28"/>
          <w:szCs w:val="28"/>
        </w:rPr>
        <w:t xml:space="preserve">сеивание, определенный пробег в </w:t>
      </w:r>
      <w:r w:rsidRPr="006F26DC">
        <w:rPr>
          <w:rFonts w:ascii="Times New Roman" w:hAnsi="Times New Roman" w:cs="Times New Roman"/>
          <w:sz w:val="28"/>
          <w:szCs w:val="28"/>
        </w:rPr>
        <w:t>биологических тканях и пик ионизации в конце проб</w:t>
      </w:r>
      <w:r>
        <w:rPr>
          <w:rFonts w:ascii="Times New Roman" w:hAnsi="Times New Roman" w:cs="Times New Roman"/>
          <w:sz w:val="28"/>
          <w:szCs w:val="28"/>
        </w:rPr>
        <w:t xml:space="preserve">ега (пик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Брегга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Это позволяет </w:t>
      </w:r>
      <w:r w:rsidRPr="006F26DC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дозные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 xml:space="preserve"> поля, соответствующие объему </w:t>
      </w:r>
      <w:r>
        <w:rPr>
          <w:rFonts w:ascii="Times New Roman" w:hAnsi="Times New Roman" w:cs="Times New Roman"/>
          <w:sz w:val="28"/>
          <w:szCs w:val="28"/>
        </w:rPr>
        <w:t xml:space="preserve">и форме опухоли (конформные), с </w:t>
      </w:r>
      <w:r w:rsidRPr="006F26DC">
        <w:rPr>
          <w:rFonts w:ascii="Times New Roman" w:hAnsi="Times New Roman" w:cs="Times New Roman"/>
          <w:sz w:val="28"/>
          <w:szCs w:val="28"/>
        </w:rPr>
        <w:t>высоким градиентом дозы на границе опухоли и зд</w:t>
      </w:r>
      <w:r>
        <w:rPr>
          <w:rFonts w:ascii="Times New Roman" w:hAnsi="Times New Roman" w:cs="Times New Roman"/>
          <w:sz w:val="28"/>
          <w:szCs w:val="28"/>
        </w:rPr>
        <w:t xml:space="preserve">оровых тканей, благодаря чему к </w:t>
      </w:r>
      <w:r w:rsidRPr="006F26DC">
        <w:rPr>
          <w:rFonts w:ascii="Times New Roman" w:hAnsi="Times New Roman" w:cs="Times New Roman"/>
          <w:sz w:val="28"/>
          <w:szCs w:val="28"/>
        </w:rPr>
        <w:t xml:space="preserve">новообразованию можно подвести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тумороцидные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дозы излучения при минимальном </w:t>
      </w:r>
      <w:r w:rsidRPr="006F26DC">
        <w:rPr>
          <w:rFonts w:ascii="Times New Roman" w:hAnsi="Times New Roman" w:cs="Times New Roman"/>
          <w:sz w:val="28"/>
          <w:szCs w:val="28"/>
        </w:rPr>
        <w:t>лучевом поражении здоровых тканей глаза.</w:t>
      </w:r>
    </w:p>
    <w:p w:rsid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 xml:space="preserve"> Облучение опухоли глаза и ее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центрация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оси пучка осуществляется на </w:t>
      </w:r>
      <w:r w:rsidRPr="006F26DC">
        <w:rPr>
          <w:rFonts w:ascii="Times New Roman" w:hAnsi="Times New Roman" w:cs="Times New Roman"/>
          <w:sz w:val="28"/>
          <w:szCs w:val="28"/>
        </w:rPr>
        <w:t xml:space="preserve">стереотаксическом стенде. Система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распределений протонного </w:t>
      </w:r>
      <w:r w:rsidRPr="006F26DC">
        <w:rPr>
          <w:rFonts w:ascii="Times New Roman" w:hAnsi="Times New Roman" w:cs="Times New Roman"/>
          <w:sz w:val="28"/>
          <w:szCs w:val="28"/>
        </w:rPr>
        <w:t>пучка представляет собой набор коллиматоров, гребе</w:t>
      </w:r>
      <w:r>
        <w:rPr>
          <w:rFonts w:ascii="Times New Roman" w:hAnsi="Times New Roman" w:cs="Times New Roman"/>
          <w:sz w:val="28"/>
          <w:szCs w:val="28"/>
        </w:rPr>
        <w:t xml:space="preserve">нчатых фильтров и компенсаторов </w:t>
      </w:r>
      <w:r w:rsidRPr="006F26DC">
        <w:rPr>
          <w:rFonts w:ascii="Times New Roman" w:hAnsi="Times New Roman" w:cs="Times New Roman"/>
          <w:sz w:val="28"/>
          <w:szCs w:val="28"/>
        </w:rPr>
        <w:t xml:space="preserve">кривизны, что позволяет создавать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дозное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 xml:space="preserve"> распре</w:t>
      </w:r>
      <w:r>
        <w:rPr>
          <w:rFonts w:ascii="Times New Roman" w:hAnsi="Times New Roman" w:cs="Times New Roman"/>
          <w:sz w:val="28"/>
          <w:szCs w:val="28"/>
        </w:rPr>
        <w:t xml:space="preserve">деление в биологической ткани с </w:t>
      </w:r>
      <w:r w:rsidRPr="006F26DC">
        <w:rPr>
          <w:rFonts w:ascii="Times New Roman" w:hAnsi="Times New Roman" w:cs="Times New Roman"/>
          <w:sz w:val="28"/>
          <w:szCs w:val="28"/>
        </w:rPr>
        <w:t>градиентом поглощенной дозы от 80 до 50% на п</w:t>
      </w:r>
      <w:r>
        <w:rPr>
          <w:rFonts w:ascii="Times New Roman" w:hAnsi="Times New Roman" w:cs="Times New Roman"/>
          <w:sz w:val="28"/>
          <w:szCs w:val="28"/>
        </w:rPr>
        <w:t xml:space="preserve">ротяжении 1 – 2 мм в поперечном </w:t>
      </w:r>
      <w:r w:rsidRPr="006F26DC">
        <w:rPr>
          <w:rFonts w:ascii="Times New Roman" w:hAnsi="Times New Roman" w:cs="Times New Roman"/>
          <w:sz w:val="28"/>
          <w:szCs w:val="28"/>
        </w:rPr>
        <w:t xml:space="preserve">сечении пучка и по глубине. Точность совмещения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 и мишени (опухоли) </w:t>
      </w:r>
      <w:r w:rsidRPr="006F26DC">
        <w:rPr>
          <w:rFonts w:ascii="Times New Roman" w:hAnsi="Times New Roman" w:cs="Times New Roman"/>
          <w:sz w:val="28"/>
          <w:szCs w:val="28"/>
        </w:rPr>
        <w:t>составляет 1 мм. Энергия пучка протонов</w:t>
      </w:r>
      <w:r>
        <w:rPr>
          <w:rFonts w:ascii="Times New Roman" w:hAnsi="Times New Roman" w:cs="Times New Roman"/>
          <w:sz w:val="28"/>
          <w:szCs w:val="28"/>
        </w:rPr>
        <w:t xml:space="preserve"> 70 МэВ. Планирование облучения </w:t>
      </w:r>
      <w:r w:rsidRPr="006F26DC">
        <w:rPr>
          <w:rFonts w:ascii="Times New Roman" w:hAnsi="Times New Roman" w:cs="Times New Roman"/>
          <w:sz w:val="28"/>
          <w:szCs w:val="28"/>
        </w:rPr>
        <w:t>внутриглазных опухолей производится строго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идуально врачами и медицинскими </w:t>
      </w:r>
      <w:r w:rsidRPr="006F26DC">
        <w:rPr>
          <w:rFonts w:ascii="Times New Roman" w:hAnsi="Times New Roman" w:cs="Times New Roman"/>
          <w:sz w:val="28"/>
          <w:szCs w:val="28"/>
        </w:rPr>
        <w:t>физиками.</w:t>
      </w:r>
    </w:p>
    <w:p w:rsid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</w:p>
    <w:p w:rsidR="006F26DC" w:rsidRP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>4. Лазерные методы лечения</w:t>
      </w:r>
    </w:p>
    <w:p w:rsidR="006F26DC" w:rsidRP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6DC">
        <w:rPr>
          <w:rFonts w:ascii="Times New Roman" w:hAnsi="Times New Roman" w:cs="Times New Roman"/>
          <w:sz w:val="28"/>
          <w:szCs w:val="28"/>
        </w:rPr>
        <w:t>Разрушающая</w:t>
      </w:r>
      <w:proofErr w:type="gramEnd"/>
      <w:r w:rsidRPr="006F2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лазеркоагуляция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 xml:space="preserve"> УМ как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ьный метод лечения показана при </w:t>
      </w:r>
      <w:r w:rsidRPr="006F26DC">
        <w:rPr>
          <w:rFonts w:ascii="Times New Roman" w:hAnsi="Times New Roman" w:cs="Times New Roman"/>
          <w:sz w:val="28"/>
          <w:szCs w:val="28"/>
        </w:rPr>
        <w:t>начальных опухолях с толщиной до 1,5 мм и максимал</w:t>
      </w:r>
      <w:r>
        <w:rPr>
          <w:rFonts w:ascii="Times New Roman" w:hAnsi="Times New Roman" w:cs="Times New Roman"/>
          <w:sz w:val="28"/>
          <w:szCs w:val="28"/>
        </w:rPr>
        <w:t xml:space="preserve">ьном диаметре до 12 мм. Большое </w:t>
      </w:r>
      <w:r w:rsidRPr="006F26DC">
        <w:rPr>
          <w:rFonts w:ascii="Times New Roman" w:hAnsi="Times New Roman" w:cs="Times New Roman"/>
          <w:sz w:val="28"/>
          <w:szCs w:val="28"/>
        </w:rPr>
        <w:t>значение имеет высокая прозрачность преломляющих сред глаза.</w:t>
      </w:r>
    </w:p>
    <w:p w:rsidR="006F26DC" w:rsidRP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 xml:space="preserve"> Отграничивающая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лазеркоагуляция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 xml:space="preserve"> как элемент ко</w:t>
      </w:r>
      <w:r>
        <w:rPr>
          <w:rFonts w:ascii="Times New Roman" w:hAnsi="Times New Roman" w:cs="Times New Roman"/>
          <w:sz w:val="28"/>
          <w:szCs w:val="28"/>
        </w:rPr>
        <w:t xml:space="preserve">мбинированного лечения показана </w:t>
      </w:r>
      <w:r w:rsidRPr="006F26D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парапапиллярной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 xml:space="preserve"> локализации УМ.</w:t>
      </w:r>
    </w:p>
    <w:p w:rsid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Транспупиллярная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 xml:space="preserve"> термотерапия (ТТТ) показана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постэкваториальной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локализации </w:t>
      </w:r>
      <w:r w:rsidRPr="006F26DC">
        <w:rPr>
          <w:rFonts w:ascii="Times New Roman" w:hAnsi="Times New Roman" w:cs="Times New Roman"/>
          <w:sz w:val="28"/>
          <w:szCs w:val="28"/>
        </w:rPr>
        <w:t>пигментированной УМ. При этом толщина новообразо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не должна превышать 3 мм, </w:t>
      </w:r>
      <w:r w:rsidRPr="006F26DC">
        <w:rPr>
          <w:rFonts w:ascii="Times New Roman" w:hAnsi="Times New Roman" w:cs="Times New Roman"/>
          <w:sz w:val="28"/>
          <w:szCs w:val="28"/>
        </w:rPr>
        <w:t xml:space="preserve">диаметр 10 мм. Абсолютным противопоказаниям </w:t>
      </w:r>
      <w:r>
        <w:rPr>
          <w:rFonts w:ascii="Times New Roman" w:hAnsi="Times New Roman" w:cs="Times New Roman"/>
          <w:sz w:val="28"/>
          <w:szCs w:val="28"/>
        </w:rPr>
        <w:t xml:space="preserve">для ТТТ является непрозрачность </w:t>
      </w:r>
      <w:r w:rsidRPr="006F26DC">
        <w:rPr>
          <w:rFonts w:ascii="Times New Roman" w:hAnsi="Times New Roman" w:cs="Times New Roman"/>
          <w:sz w:val="28"/>
          <w:szCs w:val="28"/>
        </w:rPr>
        <w:t>преломляющих сред глаза, экссудат на поверхности новообразования.</w:t>
      </w:r>
    </w:p>
    <w:p w:rsid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</w:p>
    <w:p w:rsid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>5. Комбинированное лечение</w:t>
      </w:r>
    </w:p>
    <w:p w:rsidR="006F26DC" w:rsidRP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lastRenderedPageBreak/>
        <w:t>Сочетание двух методов воздействия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меланому называется </w:t>
      </w:r>
      <w:r w:rsidRPr="006F26DC">
        <w:rPr>
          <w:rFonts w:ascii="Times New Roman" w:hAnsi="Times New Roman" w:cs="Times New Roman"/>
          <w:sz w:val="28"/>
          <w:szCs w:val="28"/>
        </w:rPr>
        <w:t>комбинированным лечением. Чаще всего сочетается ла</w:t>
      </w:r>
      <w:r>
        <w:rPr>
          <w:rFonts w:ascii="Times New Roman" w:hAnsi="Times New Roman" w:cs="Times New Roman"/>
          <w:sz w:val="28"/>
          <w:szCs w:val="28"/>
        </w:rPr>
        <w:t xml:space="preserve">зерное воздействие на опухоль и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брахитерапия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>.</w:t>
      </w:r>
    </w:p>
    <w:p w:rsid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парапапиллярной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 xml:space="preserve"> локализации оп</w:t>
      </w:r>
      <w:r>
        <w:rPr>
          <w:rFonts w:ascii="Times New Roman" w:hAnsi="Times New Roman" w:cs="Times New Roman"/>
          <w:sz w:val="28"/>
          <w:szCs w:val="28"/>
        </w:rPr>
        <w:t xml:space="preserve">ухоли первым этапом выполняется </w:t>
      </w:r>
      <w:proofErr w:type="gramStart"/>
      <w:r w:rsidRPr="006F26DC">
        <w:rPr>
          <w:rFonts w:ascii="Times New Roman" w:hAnsi="Times New Roman" w:cs="Times New Roman"/>
          <w:sz w:val="28"/>
          <w:szCs w:val="28"/>
        </w:rPr>
        <w:t>отграничивающая</w:t>
      </w:r>
      <w:proofErr w:type="gramEnd"/>
      <w:r w:rsidRPr="006F2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лазеркоагуляция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 xml:space="preserve"> между краем новоо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и диском зрительного </w:t>
      </w:r>
      <w:r w:rsidRPr="006F26DC">
        <w:rPr>
          <w:rFonts w:ascii="Times New Roman" w:hAnsi="Times New Roman" w:cs="Times New Roman"/>
          <w:sz w:val="28"/>
          <w:szCs w:val="28"/>
        </w:rPr>
        <w:t>нерва с целью уничтожения опухолевых клеток в зон</w:t>
      </w:r>
      <w:r>
        <w:rPr>
          <w:rFonts w:ascii="Times New Roman" w:hAnsi="Times New Roman" w:cs="Times New Roman"/>
          <w:sz w:val="28"/>
          <w:szCs w:val="28"/>
        </w:rPr>
        <w:t xml:space="preserve">е скрытого роста. Вторым этапом </w:t>
      </w:r>
      <w:r w:rsidRPr="006F26DC">
        <w:rPr>
          <w:rFonts w:ascii="Times New Roman" w:hAnsi="Times New Roman" w:cs="Times New Roman"/>
          <w:sz w:val="28"/>
          <w:szCs w:val="28"/>
        </w:rPr>
        <w:t xml:space="preserve">лечения является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брахитерапия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>.</w:t>
      </w:r>
    </w:p>
    <w:p w:rsid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</w:p>
    <w:p w:rsid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>5. Энуклеация</w:t>
      </w:r>
    </w:p>
    <w:p w:rsidR="006F26DC" w:rsidRDefault="006F26DC" w:rsidP="006F26DC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6F26DC">
        <w:rPr>
          <w:rFonts w:ascii="Times New Roman" w:hAnsi="Times New Roman" w:cs="Times New Roman"/>
          <w:sz w:val="28"/>
          <w:szCs w:val="28"/>
        </w:rPr>
        <w:t>Частота вторичных энуклеаций после ранее провед</w:t>
      </w:r>
      <w:r>
        <w:rPr>
          <w:rFonts w:ascii="Times New Roman" w:hAnsi="Times New Roman" w:cs="Times New Roman"/>
          <w:sz w:val="28"/>
          <w:szCs w:val="28"/>
        </w:rPr>
        <w:t xml:space="preserve">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органосохранного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лечения </w:t>
      </w:r>
      <w:r w:rsidRPr="006F26DC">
        <w:rPr>
          <w:rFonts w:ascii="Times New Roman" w:hAnsi="Times New Roman" w:cs="Times New Roman"/>
          <w:sz w:val="28"/>
          <w:szCs w:val="28"/>
        </w:rPr>
        <w:t>составляет 8 - 34%. В подавляющем большинст</w:t>
      </w:r>
      <w:r>
        <w:rPr>
          <w:rFonts w:ascii="Times New Roman" w:hAnsi="Times New Roman" w:cs="Times New Roman"/>
          <w:sz w:val="28"/>
          <w:szCs w:val="28"/>
        </w:rPr>
        <w:t xml:space="preserve">ве случаев причиной её является </w:t>
      </w:r>
      <w:r w:rsidRPr="006F26DC">
        <w:rPr>
          <w:rFonts w:ascii="Times New Roman" w:hAnsi="Times New Roman" w:cs="Times New Roman"/>
          <w:sz w:val="28"/>
          <w:szCs w:val="28"/>
        </w:rPr>
        <w:t>несоответствие избранного метода лечения парам</w:t>
      </w:r>
      <w:r>
        <w:rPr>
          <w:rFonts w:ascii="Times New Roman" w:hAnsi="Times New Roman" w:cs="Times New Roman"/>
          <w:sz w:val="28"/>
          <w:szCs w:val="28"/>
        </w:rPr>
        <w:t xml:space="preserve">етрам и локализации меланомы. В </w:t>
      </w:r>
      <w:r w:rsidRPr="006F26DC">
        <w:rPr>
          <w:rFonts w:ascii="Times New Roman" w:hAnsi="Times New Roman" w:cs="Times New Roman"/>
          <w:sz w:val="28"/>
          <w:szCs w:val="28"/>
        </w:rPr>
        <w:t xml:space="preserve">большинстве случаев энуклеацию проводят в </w:t>
      </w:r>
      <w:r>
        <w:rPr>
          <w:rFonts w:ascii="Times New Roman" w:hAnsi="Times New Roman" w:cs="Times New Roman"/>
          <w:sz w:val="28"/>
          <w:szCs w:val="28"/>
        </w:rPr>
        <w:t xml:space="preserve">течение первых 30 месяцев после </w:t>
      </w:r>
      <w:proofErr w:type="spellStart"/>
      <w:r w:rsidRPr="006F26DC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Pr="006F26DC">
        <w:rPr>
          <w:rFonts w:ascii="Times New Roman" w:hAnsi="Times New Roman" w:cs="Times New Roman"/>
          <w:sz w:val="28"/>
          <w:szCs w:val="28"/>
        </w:rPr>
        <w:t>.</w:t>
      </w:r>
    </w:p>
    <w:p w:rsidR="00756C29" w:rsidRPr="00756C29" w:rsidRDefault="00756C29" w:rsidP="00756C29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756C29">
        <w:rPr>
          <w:rFonts w:ascii="Times New Roman" w:hAnsi="Times New Roman" w:cs="Times New Roman"/>
          <w:sz w:val="28"/>
          <w:szCs w:val="28"/>
        </w:rPr>
        <w:t>Проведение дистанционной лучевой терапии</w:t>
      </w:r>
      <w:r>
        <w:rPr>
          <w:rFonts w:ascii="Times New Roman" w:hAnsi="Times New Roman" w:cs="Times New Roman"/>
          <w:sz w:val="28"/>
          <w:szCs w:val="28"/>
        </w:rPr>
        <w:t xml:space="preserve"> в послеоперационном периоде не </w:t>
      </w:r>
      <w:r w:rsidRPr="00756C29">
        <w:rPr>
          <w:rFonts w:ascii="Times New Roman" w:hAnsi="Times New Roman" w:cs="Times New Roman"/>
          <w:sz w:val="28"/>
          <w:szCs w:val="28"/>
        </w:rPr>
        <w:t>показано, т.к. доказано отсутствие ее положительного э</w:t>
      </w:r>
      <w:r>
        <w:rPr>
          <w:rFonts w:ascii="Times New Roman" w:hAnsi="Times New Roman" w:cs="Times New Roman"/>
          <w:sz w:val="28"/>
          <w:szCs w:val="28"/>
        </w:rPr>
        <w:t xml:space="preserve">ффекта на частоту гематогенного </w:t>
      </w:r>
      <w:r w:rsidRPr="00756C29">
        <w:rPr>
          <w:rFonts w:ascii="Times New Roman" w:hAnsi="Times New Roman" w:cs="Times New Roman"/>
          <w:sz w:val="28"/>
          <w:szCs w:val="28"/>
        </w:rPr>
        <w:t>метастазирования.</w:t>
      </w:r>
    </w:p>
    <w:p w:rsidR="006F26DC" w:rsidRDefault="00756C29" w:rsidP="00756C29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756C29">
        <w:rPr>
          <w:rFonts w:ascii="Times New Roman" w:hAnsi="Times New Roman" w:cs="Times New Roman"/>
          <w:sz w:val="28"/>
          <w:szCs w:val="28"/>
        </w:rPr>
        <w:t xml:space="preserve"> После удаления глаза обязательно проводится протезирование.</w:t>
      </w:r>
      <w:r w:rsidRPr="00756C29">
        <w:rPr>
          <w:rFonts w:ascii="Times New Roman" w:hAnsi="Times New Roman" w:cs="Times New Roman"/>
          <w:sz w:val="28"/>
          <w:szCs w:val="28"/>
        </w:rPr>
        <w:cr/>
      </w:r>
    </w:p>
    <w:p w:rsidR="00756C29" w:rsidRDefault="00756C29" w:rsidP="00756C29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</w:p>
    <w:p w:rsidR="002043B8" w:rsidRDefault="002043B8" w:rsidP="00756C29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</w:p>
    <w:p w:rsidR="002043B8" w:rsidRPr="002043B8" w:rsidRDefault="002043B8" w:rsidP="002043B8">
      <w:pPr>
        <w:tabs>
          <w:tab w:val="left" w:pos="7872"/>
        </w:tabs>
        <w:rPr>
          <w:rFonts w:ascii="Times New Roman" w:hAnsi="Times New Roman" w:cs="Times New Roman"/>
          <w:b/>
          <w:sz w:val="28"/>
          <w:szCs w:val="28"/>
        </w:rPr>
      </w:pPr>
      <w:r w:rsidRPr="002043B8">
        <w:rPr>
          <w:rFonts w:ascii="Times New Roman" w:hAnsi="Times New Roman" w:cs="Times New Roman"/>
          <w:b/>
          <w:sz w:val="28"/>
          <w:szCs w:val="28"/>
        </w:rPr>
        <w:t>Наблюдение</w:t>
      </w:r>
    </w:p>
    <w:p w:rsidR="002043B8" w:rsidRPr="002043B8" w:rsidRDefault="002043B8" w:rsidP="002043B8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2043B8">
        <w:rPr>
          <w:rFonts w:ascii="Times New Roman" w:hAnsi="Times New Roman" w:cs="Times New Roman"/>
          <w:sz w:val="28"/>
          <w:szCs w:val="28"/>
        </w:rPr>
        <w:t>Наблюдение за пациентами, пролеченными по по</w:t>
      </w:r>
      <w:r>
        <w:rPr>
          <w:rFonts w:ascii="Times New Roman" w:hAnsi="Times New Roman" w:cs="Times New Roman"/>
          <w:sz w:val="28"/>
          <w:szCs w:val="28"/>
        </w:rPr>
        <w:t xml:space="preserve">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меланомы, должно </w:t>
      </w:r>
      <w:r w:rsidRPr="002043B8">
        <w:rPr>
          <w:rFonts w:ascii="Times New Roman" w:hAnsi="Times New Roman" w:cs="Times New Roman"/>
          <w:sz w:val="28"/>
          <w:szCs w:val="28"/>
        </w:rPr>
        <w:t>быть пожизненным. После лучевой терапии и лок</w:t>
      </w:r>
      <w:r>
        <w:rPr>
          <w:rFonts w:ascii="Times New Roman" w:hAnsi="Times New Roman" w:cs="Times New Roman"/>
          <w:sz w:val="28"/>
          <w:szCs w:val="28"/>
        </w:rPr>
        <w:t xml:space="preserve">альной эксцизии опухоли больные </w:t>
      </w:r>
      <w:r w:rsidRPr="002043B8">
        <w:rPr>
          <w:rFonts w:ascii="Times New Roman" w:hAnsi="Times New Roman" w:cs="Times New Roman"/>
          <w:sz w:val="28"/>
          <w:szCs w:val="28"/>
        </w:rPr>
        <w:t>должны осматриваться офтальмологом каждые 6 месяцев в течение двух</w:t>
      </w:r>
      <w:r>
        <w:rPr>
          <w:rFonts w:ascii="Times New Roman" w:hAnsi="Times New Roman" w:cs="Times New Roman"/>
          <w:sz w:val="28"/>
          <w:szCs w:val="28"/>
        </w:rPr>
        <w:t xml:space="preserve"> лет, далее 1 раз в </w:t>
      </w:r>
      <w:r w:rsidRPr="002043B8">
        <w:rPr>
          <w:rFonts w:ascii="Times New Roman" w:hAnsi="Times New Roman" w:cs="Times New Roman"/>
          <w:sz w:val="28"/>
          <w:szCs w:val="28"/>
        </w:rPr>
        <w:t>год.</w:t>
      </w:r>
    </w:p>
    <w:p w:rsidR="002043B8" w:rsidRPr="002043B8" w:rsidRDefault="002043B8" w:rsidP="002043B8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2043B8">
        <w:rPr>
          <w:rFonts w:ascii="Times New Roman" w:hAnsi="Times New Roman" w:cs="Times New Roman"/>
          <w:sz w:val="28"/>
          <w:szCs w:val="28"/>
        </w:rPr>
        <w:t xml:space="preserve"> Необходимо обращать внимание на появление по</w:t>
      </w:r>
      <w:r>
        <w:rPr>
          <w:rFonts w:ascii="Times New Roman" w:hAnsi="Times New Roman" w:cs="Times New Roman"/>
          <w:sz w:val="28"/>
          <w:szCs w:val="28"/>
        </w:rPr>
        <w:t xml:space="preserve">здних осложнений после лучевого </w:t>
      </w:r>
      <w:r w:rsidRPr="002043B8">
        <w:rPr>
          <w:rFonts w:ascii="Times New Roman" w:hAnsi="Times New Roman" w:cs="Times New Roman"/>
          <w:sz w:val="28"/>
          <w:szCs w:val="28"/>
        </w:rPr>
        <w:t>лечения (</w:t>
      </w:r>
      <w:proofErr w:type="spellStart"/>
      <w:r w:rsidRPr="002043B8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2043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043B8">
        <w:rPr>
          <w:rFonts w:ascii="Times New Roman" w:hAnsi="Times New Roman" w:cs="Times New Roman"/>
          <w:sz w:val="28"/>
          <w:szCs w:val="28"/>
        </w:rPr>
        <w:t>ыше</w:t>
      </w:r>
      <w:proofErr w:type="spellEnd"/>
      <w:r w:rsidRPr="002043B8">
        <w:rPr>
          <w:rFonts w:ascii="Times New Roman" w:hAnsi="Times New Roman" w:cs="Times New Roman"/>
          <w:sz w:val="28"/>
          <w:szCs w:val="28"/>
        </w:rPr>
        <w:t>). При выявлении поздних осложне</w:t>
      </w:r>
      <w:r>
        <w:rPr>
          <w:rFonts w:ascii="Times New Roman" w:hAnsi="Times New Roman" w:cs="Times New Roman"/>
          <w:sz w:val="28"/>
          <w:szCs w:val="28"/>
        </w:rPr>
        <w:t xml:space="preserve">ний вопрос об их лечении должен </w:t>
      </w:r>
      <w:r w:rsidRPr="002043B8">
        <w:rPr>
          <w:rFonts w:ascii="Times New Roman" w:hAnsi="Times New Roman" w:cs="Times New Roman"/>
          <w:sz w:val="28"/>
          <w:szCs w:val="28"/>
        </w:rPr>
        <w:t xml:space="preserve">решаться </w:t>
      </w:r>
      <w:proofErr w:type="spellStart"/>
      <w:r w:rsidRPr="002043B8">
        <w:rPr>
          <w:rFonts w:ascii="Times New Roman" w:hAnsi="Times New Roman" w:cs="Times New Roman"/>
          <w:sz w:val="28"/>
          <w:szCs w:val="28"/>
        </w:rPr>
        <w:t>офтальмоонкологом</w:t>
      </w:r>
      <w:proofErr w:type="spellEnd"/>
      <w:r w:rsidRPr="002043B8">
        <w:rPr>
          <w:rFonts w:ascii="Times New Roman" w:hAnsi="Times New Roman" w:cs="Times New Roman"/>
          <w:sz w:val="28"/>
          <w:szCs w:val="28"/>
        </w:rPr>
        <w:t xml:space="preserve"> индивидуально.</w:t>
      </w:r>
    </w:p>
    <w:p w:rsidR="002043B8" w:rsidRPr="002043B8" w:rsidRDefault="002043B8" w:rsidP="002043B8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2043B8">
        <w:rPr>
          <w:rFonts w:ascii="Times New Roman" w:hAnsi="Times New Roman" w:cs="Times New Roman"/>
          <w:sz w:val="28"/>
          <w:szCs w:val="28"/>
        </w:rPr>
        <w:t xml:space="preserve"> Рентгенографию легких, ультразвуковое исследование органов брюшной полости,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B8">
        <w:rPr>
          <w:rFonts w:ascii="Times New Roman" w:hAnsi="Times New Roman" w:cs="Times New Roman"/>
          <w:sz w:val="28"/>
          <w:szCs w:val="28"/>
        </w:rPr>
        <w:t>осмотр у онколога следует проводить 1 – 2 раза в год.</w:t>
      </w:r>
    </w:p>
    <w:p w:rsidR="002043B8" w:rsidRDefault="002043B8" w:rsidP="002043B8">
      <w:pPr>
        <w:tabs>
          <w:tab w:val="left" w:pos="7872"/>
        </w:tabs>
        <w:rPr>
          <w:rFonts w:ascii="Times New Roman" w:hAnsi="Times New Roman" w:cs="Times New Roman"/>
          <w:sz w:val="28"/>
          <w:szCs w:val="28"/>
        </w:rPr>
      </w:pPr>
      <w:r w:rsidRPr="002043B8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появления отдаленных метастазов </w:t>
      </w:r>
      <w:proofErr w:type="spellStart"/>
      <w:r w:rsidRPr="002043B8">
        <w:rPr>
          <w:rFonts w:ascii="Times New Roman" w:hAnsi="Times New Roman" w:cs="Times New Roman"/>
          <w:sz w:val="28"/>
          <w:szCs w:val="28"/>
        </w:rPr>
        <w:t>увеальной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меланомы, лечение проводится в </w:t>
      </w:r>
      <w:r w:rsidRPr="002043B8">
        <w:rPr>
          <w:rFonts w:ascii="Times New Roman" w:hAnsi="Times New Roman" w:cs="Times New Roman"/>
          <w:sz w:val="28"/>
          <w:szCs w:val="28"/>
        </w:rPr>
        <w:t>онкологическом учреждении.</w:t>
      </w:r>
    </w:p>
    <w:p w:rsidR="00CD1673" w:rsidRDefault="00CD1673" w:rsidP="009E4BB5">
      <w:pPr>
        <w:rPr>
          <w:rFonts w:ascii="Times New Roman" w:hAnsi="Times New Roman" w:cs="Times New Roman"/>
          <w:sz w:val="28"/>
          <w:szCs w:val="28"/>
        </w:rPr>
      </w:pPr>
    </w:p>
    <w:p w:rsidR="00CD1673" w:rsidRDefault="00CD1673" w:rsidP="009E4BB5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sz w:val="28"/>
          <w:szCs w:val="28"/>
        </w:rPr>
      </w:pPr>
    </w:p>
    <w:p w:rsidR="00BA7779" w:rsidRDefault="00BA7779" w:rsidP="005A1896">
      <w:pPr>
        <w:rPr>
          <w:rFonts w:ascii="Times New Roman" w:hAnsi="Times New Roman" w:cs="Times New Roman"/>
          <w:b/>
          <w:sz w:val="28"/>
          <w:szCs w:val="28"/>
        </w:rPr>
      </w:pPr>
    </w:p>
    <w:p w:rsidR="00BA7779" w:rsidRDefault="00BA7779" w:rsidP="005A1896">
      <w:pPr>
        <w:rPr>
          <w:rFonts w:ascii="Times New Roman" w:hAnsi="Times New Roman" w:cs="Times New Roman"/>
          <w:b/>
          <w:sz w:val="28"/>
          <w:szCs w:val="28"/>
        </w:rPr>
      </w:pPr>
    </w:p>
    <w:p w:rsidR="00BA7779" w:rsidRDefault="00BA7779" w:rsidP="005A1896">
      <w:pPr>
        <w:rPr>
          <w:rFonts w:ascii="Times New Roman" w:hAnsi="Times New Roman" w:cs="Times New Roman"/>
          <w:b/>
          <w:sz w:val="28"/>
          <w:szCs w:val="28"/>
        </w:rPr>
      </w:pPr>
    </w:p>
    <w:p w:rsidR="00BA7779" w:rsidRDefault="00BA7779" w:rsidP="005A1896">
      <w:pPr>
        <w:rPr>
          <w:rFonts w:ascii="Times New Roman" w:hAnsi="Times New Roman" w:cs="Times New Roman"/>
          <w:b/>
          <w:sz w:val="28"/>
          <w:szCs w:val="28"/>
        </w:rPr>
      </w:pPr>
    </w:p>
    <w:p w:rsidR="009F2469" w:rsidRDefault="009F2469" w:rsidP="005A1896">
      <w:pPr>
        <w:rPr>
          <w:rFonts w:ascii="Times New Roman" w:hAnsi="Times New Roman" w:cs="Times New Roman"/>
          <w:b/>
          <w:sz w:val="28"/>
          <w:szCs w:val="28"/>
        </w:rPr>
      </w:pPr>
      <w:r w:rsidRPr="009F246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F2469" w:rsidRDefault="009F2469" w:rsidP="009F246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2469">
        <w:rPr>
          <w:rFonts w:ascii="Times New Roman" w:hAnsi="Times New Roman" w:cs="Times New Roman"/>
          <w:sz w:val="28"/>
          <w:szCs w:val="28"/>
        </w:rPr>
        <w:t xml:space="preserve">Глазные болезни. Учебник/ Под ред. Проф. В.Г. </w:t>
      </w:r>
      <w:proofErr w:type="spellStart"/>
      <w:r w:rsidRPr="009F2469">
        <w:rPr>
          <w:rFonts w:ascii="Times New Roman" w:hAnsi="Times New Roman" w:cs="Times New Roman"/>
          <w:sz w:val="28"/>
          <w:szCs w:val="28"/>
        </w:rPr>
        <w:t>Копаевой</w:t>
      </w:r>
      <w:proofErr w:type="spellEnd"/>
      <w:proofErr w:type="gramStart"/>
      <w:r w:rsidRPr="009F24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F2469">
        <w:rPr>
          <w:rFonts w:ascii="Times New Roman" w:hAnsi="Times New Roman" w:cs="Times New Roman"/>
          <w:sz w:val="28"/>
          <w:szCs w:val="28"/>
        </w:rPr>
        <w:t xml:space="preserve">- М.: Издательство « Офтальмология», 2018.- 482 с.: ил. </w:t>
      </w:r>
      <w:proofErr w:type="gramStart"/>
      <w:r w:rsidRPr="009F2469">
        <w:rPr>
          <w:rFonts w:ascii="Times New Roman" w:hAnsi="Times New Roman" w:cs="Times New Roman"/>
          <w:sz w:val="28"/>
          <w:szCs w:val="28"/>
        </w:rPr>
        <w:t>(Учеб.</w:t>
      </w:r>
      <w:proofErr w:type="gramEnd"/>
      <w:r w:rsidRPr="009F2469">
        <w:rPr>
          <w:rFonts w:ascii="Times New Roman" w:hAnsi="Times New Roman" w:cs="Times New Roman"/>
          <w:sz w:val="28"/>
          <w:szCs w:val="28"/>
        </w:rPr>
        <w:t xml:space="preserve"> Лит. Для студентов мед. </w:t>
      </w:r>
      <w:proofErr w:type="gramStart"/>
      <w:r w:rsidRPr="009F2469">
        <w:rPr>
          <w:rFonts w:ascii="Times New Roman" w:hAnsi="Times New Roman" w:cs="Times New Roman"/>
          <w:sz w:val="28"/>
          <w:szCs w:val="28"/>
        </w:rPr>
        <w:t>Вузов).</w:t>
      </w:r>
      <w:proofErr w:type="gramEnd"/>
    </w:p>
    <w:p w:rsidR="009F2469" w:rsidRDefault="00FB7AB3" w:rsidP="009F246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Офтальмология: руководство/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П.Элерса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Чирэга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Шаха; пер. с англ. О-91 под общ. ред. проф. Ю.С. Астахова.- 2-е изд. – М. :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2021.- 544с.:ил.</w:t>
      </w:r>
    </w:p>
    <w:p w:rsidR="00BA7779" w:rsidRDefault="00BA7779" w:rsidP="00BA777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7779">
        <w:rPr>
          <w:rFonts w:ascii="Times New Roman" w:hAnsi="Times New Roman" w:cs="Times New Roman"/>
          <w:sz w:val="28"/>
          <w:szCs w:val="28"/>
        </w:rPr>
        <w:t>Клинические рекомендации РФ 2018-2020 (Россия)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</w:p>
    <w:p w:rsidR="00D629D4" w:rsidRPr="00D629D4" w:rsidRDefault="00D629D4" w:rsidP="00917693">
      <w:pPr>
        <w:rPr>
          <w:rFonts w:ascii="Times New Roman" w:hAnsi="Times New Roman" w:cs="Times New Roman"/>
          <w:sz w:val="28"/>
          <w:szCs w:val="28"/>
        </w:rPr>
      </w:pPr>
    </w:p>
    <w:p w:rsidR="009167C7" w:rsidRPr="009167C7" w:rsidRDefault="009167C7" w:rsidP="00917693">
      <w:pPr>
        <w:rPr>
          <w:rFonts w:ascii="Times New Roman" w:hAnsi="Times New Roman" w:cs="Times New Roman"/>
          <w:sz w:val="28"/>
          <w:szCs w:val="28"/>
        </w:rPr>
      </w:pPr>
    </w:p>
    <w:p w:rsidR="000A1813" w:rsidRDefault="000A1813" w:rsidP="00917693">
      <w:pPr>
        <w:rPr>
          <w:rFonts w:ascii="Times New Roman" w:hAnsi="Times New Roman" w:cs="Times New Roman"/>
          <w:sz w:val="28"/>
          <w:szCs w:val="28"/>
        </w:rPr>
      </w:pPr>
    </w:p>
    <w:p w:rsidR="000A1813" w:rsidRPr="00917693" w:rsidRDefault="000A1813" w:rsidP="00917693">
      <w:pPr>
        <w:rPr>
          <w:rFonts w:ascii="Times New Roman" w:hAnsi="Times New Roman" w:cs="Times New Roman"/>
          <w:sz w:val="28"/>
          <w:szCs w:val="28"/>
        </w:rPr>
      </w:pPr>
    </w:p>
    <w:p w:rsidR="00917693" w:rsidRPr="00917693" w:rsidRDefault="00917693" w:rsidP="00917693">
      <w:pPr>
        <w:rPr>
          <w:rFonts w:ascii="Times New Roman" w:hAnsi="Times New Roman" w:cs="Times New Roman"/>
          <w:sz w:val="28"/>
          <w:szCs w:val="28"/>
        </w:rPr>
      </w:pPr>
    </w:p>
    <w:p w:rsidR="00917693" w:rsidRPr="0065167F" w:rsidRDefault="00917693" w:rsidP="006516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167F" w:rsidRPr="0065167F" w:rsidRDefault="0065167F" w:rsidP="0065167F">
      <w:pPr>
        <w:rPr>
          <w:rFonts w:ascii="Times New Roman" w:hAnsi="Times New Roman" w:cs="Times New Roman"/>
          <w:sz w:val="28"/>
          <w:szCs w:val="28"/>
        </w:rPr>
      </w:pPr>
    </w:p>
    <w:p w:rsidR="00A46FDD" w:rsidRPr="00681182" w:rsidRDefault="00A46FDD" w:rsidP="0068118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46FDD" w:rsidRPr="00681182" w:rsidSect="007C020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12" w:rsidRDefault="00D65412" w:rsidP="007C020D">
      <w:pPr>
        <w:spacing w:after="0" w:line="240" w:lineRule="auto"/>
      </w:pPr>
      <w:r>
        <w:separator/>
      </w:r>
    </w:p>
  </w:endnote>
  <w:endnote w:type="continuationSeparator" w:id="0">
    <w:p w:rsidR="00D65412" w:rsidRDefault="00D65412" w:rsidP="007C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630302"/>
      <w:docPartObj>
        <w:docPartGallery w:val="Page Numbers (Bottom of Page)"/>
        <w:docPartUnique/>
      </w:docPartObj>
    </w:sdtPr>
    <w:sdtEndPr/>
    <w:sdtContent>
      <w:p w:rsidR="007C020D" w:rsidRDefault="007C02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B5">
          <w:rPr>
            <w:noProof/>
          </w:rPr>
          <w:t>2</w:t>
        </w:r>
        <w:r>
          <w:fldChar w:fldCharType="end"/>
        </w:r>
      </w:p>
    </w:sdtContent>
  </w:sdt>
  <w:p w:rsidR="007C020D" w:rsidRDefault="007C02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12" w:rsidRDefault="00D65412" w:rsidP="007C020D">
      <w:pPr>
        <w:spacing w:after="0" w:line="240" w:lineRule="auto"/>
      </w:pPr>
      <w:r>
        <w:separator/>
      </w:r>
    </w:p>
  </w:footnote>
  <w:footnote w:type="continuationSeparator" w:id="0">
    <w:p w:rsidR="00D65412" w:rsidRDefault="00D65412" w:rsidP="007C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A73"/>
    <w:multiLevelType w:val="hybridMultilevel"/>
    <w:tmpl w:val="54AC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0D9F"/>
    <w:multiLevelType w:val="hybridMultilevel"/>
    <w:tmpl w:val="8F58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8193C"/>
    <w:multiLevelType w:val="hybridMultilevel"/>
    <w:tmpl w:val="CA02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386E"/>
    <w:multiLevelType w:val="hybridMultilevel"/>
    <w:tmpl w:val="ABA6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3070B"/>
    <w:multiLevelType w:val="hybridMultilevel"/>
    <w:tmpl w:val="A286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87FDA"/>
    <w:multiLevelType w:val="hybridMultilevel"/>
    <w:tmpl w:val="367A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CB"/>
    <w:rsid w:val="00006EBC"/>
    <w:rsid w:val="00045EB5"/>
    <w:rsid w:val="00075AEE"/>
    <w:rsid w:val="00097A25"/>
    <w:rsid w:val="000A1813"/>
    <w:rsid w:val="000A5ECB"/>
    <w:rsid w:val="000C4FB4"/>
    <w:rsid w:val="00132726"/>
    <w:rsid w:val="002043B8"/>
    <w:rsid w:val="002074D1"/>
    <w:rsid w:val="002861CC"/>
    <w:rsid w:val="002D07C1"/>
    <w:rsid w:val="003673F3"/>
    <w:rsid w:val="00374C6C"/>
    <w:rsid w:val="00422E05"/>
    <w:rsid w:val="0045218C"/>
    <w:rsid w:val="0045456F"/>
    <w:rsid w:val="004C0C1D"/>
    <w:rsid w:val="004D5B85"/>
    <w:rsid w:val="004F5083"/>
    <w:rsid w:val="005A1896"/>
    <w:rsid w:val="005B380D"/>
    <w:rsid w:val="005E5F4C"/>
    <w:rsid w:val="0065167F"/>
    <w:rsid w:val="00681182"/>
    <w:rsid w:val="006A3A3D"/>
    <w:rsid w:val="006B3729"/>
    <w:rsid w:val="006E542D"/>
    <w:rsid w:val="006F26DC"/>
    <w:rsid w:val="00700630"/>
    <w:rsid w:val="00756C29"/>
    <w:rsid w:val="007C020D"/>
    <w:rsid w:val="007C3F74"/>
    <w:rsid w:val="00865FFD"/>
    <w:rsid w:val="00891D37"/>
    <w:rsid w:val="00892ECF"/>
    <w:rsid w:val="008F1988"/>
    <w:rsid w:val="009139C7"/>
    <w:rsid w:val="00915912"/>
    <w:rsid w:val="009167C7"/>
    <w:rsid w:val="00917693"/>
    <w:rsid w:val="009E4BB5"/>
    <w:rsid w:val="009F2469"/>
    <w:rsid w:val="00A46FDD"/>
    <w:rsid w:val="00A54C13"/>
    <w:rsid w:val="00A75794"/>
    <w:rsid w:val="00A90096"/>
    <w:rsid w:val="00AD0B60"/>
    <w:rsid w:val="00BA7779"/>
    <w:rsid w:val="00BF33B2"/>
    <w:rsid w:val="00CA010B"/>
    <w:rsid w:val="00CD1673"/>
    <w:rsid w:val="00D30F34"/>
    <w:rsid w:val="00D629D4"/>
    <w:rsid w:val="00D65412"/>
    <w:rsid w:val="00DD719C"/>
    <w:rsid w:val="00E81092"/>
    <w:rsid w:val="00E97261"/>
    <w:rsid w:val="00EE4D10"/>
    <w:rsid w:val="00EF41B6"/>
    <w:rsid w:val="00F35341"/>
    <w:rsid w:val="00FB7AB3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20D"/>
  </w:style>
  <w:style w:type="paragraph" w:styleId="a5">
    <w:name w:val="footer"/>
    <w:basedOn w:val="a"/>
    <w:link w:val="a6"/>
    <w:uiPriority w:val="99"/>
    <w:unhideWhenUsed/>
    <w:rsid w:val="007C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20D"/>
  </w:style>
  <w:style w:type="paragraph" w:styleId="a7">
    <w:name w:val="List Paragraph"/>
    <w:basedOn w:val="a"/>
    <w:uiPriority w:val="34"/>
    <w:qFormat/>
    <w:rsid w:val="009E4B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20D"/>
  </w:style>
  <w:style w:type="paragraph" w:styleId="a5">
    <w:name w:val="footer"/>
    <w:basedOn w:val="a"/>
    <w:link w:val="a6"/>
    <w:uiPriority w:val="99"/>
    <w:unhideWhenUsed/>
    <w:rsid w:val="007C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20D"/>
  </w:style>
  <w:style w:type="paragraph" w:styleId="a7">
    <w:name w:val="List Paragraph"/>
    <w:basedOn w:val="a"/>
    <w:uiPriority w:val="34"/>
    <w:qFormat/>
    <w:rsid w:val="009E4B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B916-EBA7-4AA5-91F4-46AD7D47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15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42</cp:revision>
  <dcterms:created xsi:type="dcterms:W3CDTF">2022-10-31T11:03:00Z</dcterms:created>
  <dcterms:modified xsi:type="dcterms:W3CDTF">2023-04-18T08:21:00Z</dcterms:modified>
</cp:coreProperties>
</file>