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7118DF" w:rsidP="0081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8164EE" w:rsidRPr="000D1639">
        <w:rPr>
          <w:b/>
          <w:sz w:val="28"/>
          <w:szCs w:val="28"/>
        </w:rPr>
        <w:t>К</w:t>
      </w:r>
      <w:r w:rsidR="008164EE">
        <w:rPr>
          <w:b/>
          <w:sz w:val="28"/>
          <w:szCs w:val="28"/>
        </w:rPr>
        <w:t>олл</w:t>
      </w:r>
      <w:r w:rsidR="008164EE" w:rsidRPr="000D1639">
        <w:rPr>
          <w:b/>
          <w:sz w:val="28"/>
          <w:szCs w:val="28"/>
        </w:rPr>
        <w:t>о</w:t>
      </w:r>
      <w:r w:rsidR="008164EE">
        <w:rPr>
          <w:b/>
          <w:sz w:val="28"/>
          <w:szCs w:val="28"/>
        </w:rPr>
        <w:t>квиум</w:t>
      </w:r>
      <w:r w:rsidR="008164EE" w:rsidRPr="000D1639">
        <w:rPr>
          <w:b/>
          <w:sz w:val="28"/>
          <w:szCs w:val="28"/>
        </w:rPr>
        <w:t xml:space="preserve"> по физической </w:t>
      </w:r>
      <w:r w:rsidR="008164EE">
        <w:rPr>
          <w:b/>
          <w:sz w:val="28"/>
          <w:szCs w:val="28"/>
        </w:rPr>
        <w:t xml:space="preserve">и коллоидной </w:t>
      </w:r>
      <w:r w:rsidR="008164EE" w:rsidRPr="000D1639">
        <w:rPr>
          <w:b/>
          <w:sz w:val="28"/>
          <w:szCs w:val="28"/>
        </w:rPr>
        <w:t>химии</w:t>
      </w:r>
      <w:r w:rsidR="008164EE">
        <w:rPr>
          <w:b/>
          <w:sz w:val="28"/>
          <w:szCs w:val="28"/>
        </w:rPr>
        <w:t xml:space="preserve"> (</w:t>
      </w:r>
      <w:proofErr w:type="gramStart"/>
      <w:r w:rsidR="008164EE">
        <w:rPr>
          <w:b/>
          <w:sz w:val="28"/>
          <w:szCs w:val="28"/>
        </w:rPr>
        <w:t>ФАРМ</w:t>
      </w:r>
      <w:proofErr w:type="gramEnd"/>
      <w:r w:rsidR="008164EE">
        <w:rPr>
          <w:b/>
          <w:sz w:val="28"/>
          <w:szCs w:val="28"/>
        </w:rPr>
        <w:t>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0B1CE8">
        <w:rPr>
          <w:b/>
          <w:sz w:val="28"/>
          <w:szCs w:val="28"/>
        </w:rPr>
        <w:t xml:space="preserve"> </w:t>
      </w:r>
      <w:r w:rsidR="00621A36">
        <w:rPr>
          <w:b/>
          <w:sz w:val="28"/>
          <w:szCs w:val="28"/>
        </w:rPr>
        <w:t>3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DD6E12" w:rsidRPr="006D400F" w:rsidRDefault="00DD6E12" w:rsidP="00DD6E12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Вычислить </w:t>
      </w:r>
      <w:r>
        <w:rPr>
          <w:rFonts w:ascii="Times New Roman" w:eastAsia="Times New Roman CYR" w:hAnsi="Times New Roman" w:cs="Times New Roman"/>
          <w:sz w:val="28"/>
          <w:szCs w:val="28"/>
        </w:rPr>
        <w:t>электрофоретическую подвижность шарообразной частицы золя, если с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ε=81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  η=1∙1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</w:t>
      </w:r>
      <w:r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м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0 м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В</w:t>
      </w:r>
      <w:r>
        <w:rPr>
          <w:rFonts w:ascii="Times New Roman" w:eastAsia="Times New Roman CYR" w:hAnsi="Times New Roman" w:cs="Times New Roman"/>
          <w:sz w:val="28"/>
          <w:szCs w:val="28"/>
        </w:rPr>
        <w:t>.                              ε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B179C7" w:rsidRPr="006D400F" w:rsidRDefault="00B179C7" w:rsidP="00B179C7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B01DA">
        <w:rPr>
          <w:rFonts w:ascii="Times New Roman" w:eastAsia="Times New Roman CYR" w:hAnsi="Times New Roman" w:cs="Times New Roman"/>
          <w:sz w:val="28"/>
          <w:szCs w:val="28"/>
        </w:rPr>
        <w:t xml:space="preserve">(в кг),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B505A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равен 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0,23 </w:t>
      </w:r>
      <w:r w:rsidR="006B01DA"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моль/</w:t>
      </w:r>
      <w:r w:rsidR="006B01DA">
        <w:rPr>
          <w:rFonts w:ascii="Times New Roman" w:eastAsia="Times New Roman CYR" w:hAnsi="Times New Roman" w:cs="Times New Roman"/>
          <w:sz w:val="28"/>
          <w:szCs w:val="28"/>
        </w:rPr>
        <w:t>л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Укажите знак электрических зарядов взвешенных частиц в речной воде.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DD6E12" w:rsidRPr="00DD6E12" w:rsidRDefault="00DD6E12" w:rsidP="00DD6E12">
      <w:pPr>
        <w:pStyle w:val="a3"/>
        <w:rPr>
          <w:rFonts w:ascii="Times New Roman" w:eastAsia="Times New Roman CYR" w:hAnsi="Times New Roman" w:cs="Times New Roman"/>
          <w:sz w:val="28"/>
          <w:szCs w:val="28"/>
        </w:rPr>
      </w:pPr>
    </w:p>
    <w:p w:rsidR="00DD6E12" w:rsidRPr="00DD6E12" w:rsidRDefault="00DD6E12" w:rsidP="00DD6E12">
      <w:pPr>
        <w:autoSpaceDE w:val="0"/>
        <w:ind w:left="360"/>
        <w:rPr>
          <w:rFonts w:ascii="Times New Roman" w:eastAsia="Times New Roman CYR" w:hAnsi="Times New Roman" w:cs="Times New Roman"/>
          <w:sz w:val="28"/>
          <w:szCs w:val="28"/>
        </w:rPr>
      </w:pPr>
    </w:p>
    <w:p w:rsidR="00DD6E12" w:rsidRPr="00DD6E12" w:rsidRDefault="00DD6E12" w:rsidP="00DD6E12">
      <w:pPr>
        <w:pStyle w:val="a3"/>
        <w:rPr>
          <w:rFonts w:ascii="Times New Roman" w:eastAsia="Times New Roman CYR" w:hAnsi="Times New Roman" w:cs="Times New Roman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67A35"/>
    <w:rsid w:val="000855A9"/>
    <w:rsid w:val="000B1CE8"/>
    <w:rsid w:val="000D7F59"/>
    <w:rsid w:val="001928E7"/>
    <w:rsid w:val="00267A35"/>
    <w:rsid w:val="002D0043"/>
    <w:rsid w:val="00315664"/>
    <w:rsid w:val="004875C5"/>
    <w:rsid w:val="005501A0"/>
    <w:rsid w:val="00621A36"/>
    <w:rsid w:val="00690FDB"/>
    <w:rsid w:val="006B01DA"/>
    <w:rsid w:val="006D3A49"/>
    <w:rsid w:val="007118DF"/>
    <w:rsid w:val="008164EE"/>
    <w:rsid w:val="009977E1"/>
    <w:rsid w:val="00B179C7"/>
    <w:rsid w:val="00BC62A5"/>
    <w:rsid w:val="00CE398C"/>
    <w:rsid w:val="00D92E4B"/>
    <w:rsid w:val="00DD6E12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12</cp:revision>
  <cp:lastPrinted>2021-11-11T16:34:00Z</cp:lastPrinted>
  <dcterms:created xsi:type="dcterms:W3CDTF">2020-10-01T19:04:00Z</dcterms:created>
  <dcterms:modified xsi:type="dcterms:W3CDTF">2021-11-11T17:17:00Z</dcterms:modified>
</cp:coreProperties>
</file>