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0A55" w14:textId="77777777" w:rsidR="00EA1FA8" w:rsidRDefault="00EA1FA8" w:rsidP="00EA1FA8">
      <w:r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 w14:paraId="62044CCC" w14:textId="77777777" w:rsidR="00EA1FA8" w:rsidRDefault="00EA1FA8" w:rsidP="00EA1FA8"/>
    <w:p w14:paraId="5A0319DB" w14:textId="77777777" w:rsidR="00EA1FA8" w:rsidRDefault="00EA1FA8" w:rsidP="00EA1FA8">
      <w:r>
        <w:t>Вопрос 1: Диагноз?</w:t>
      </w:r>
    </w:p>
    <w:p w14:paraId="4403C80A" w14:textId="77777777" w:rsidR="00EA1FA8" w:rsidRDefault="00EA1FA8" w:rsidP="00EA1FA8">
      <w:r>
        <w:t>Вопрос 2: О чем говорит индекс Глиссона?</w:t>
      </w:r>
    </w:p>
    <w:p w14:paraId="601E0D89" w14:textId="77777777" w:rsidR="00EA1FA8" w:rsidRDefault="00EA1FA8" w:rsidP="00EA1FA8">
      <w:r>
        <w:t>Вопрос 3: Какие факторы могли повлиять на уровень ПСА у данного пациента?</w:t>
      </w:r>
    </w:p>
    <w:p w14:paraId="7BFA1BCE" w14:textId="77777777" w:rsidR="00EA1FA8" w:rsidRDefault="00EA1FA8" w:rsidP="00EA1FA8">
      <w:r>
        <w:t>Вопрос 4: Какие дополнительные методы обследования необходимы для уточнения диагноза при появлении болей в костях?</w:t>
      </w:r>
    </w:p>
    <w:p w14:paraId="617D7451" w14:textId="1A3863A3" w:rsidR="00032658" w:rsidRDefault="00EA1FA8" w:rsidP="00EA1FA8">
      <w:r>
        <w:t>Вопрос 5: План лечения?</w:t>
      </w:r>
    </w:p>
    <w:p w14:paraId="005315BF" w14:textId="0E75F657" w:rsidR="00EA1FA8" w:rsidRDefault="00EA1FA8" w:rsidP="00EA1FA8"/>
    <w:p w14:paraId="5E7812B0" w14:textId="0FEB7F1C" w:rsidR="00EA1FA8" w:rsidRDefault="00EA1FA8" w:rsidP="00EA1FA8">
      <w:pPr>
        <w:pStyle w:val="a6"/>
        <w:numPr>
          <w:ilvl w:val="0"/>
          <w:numId w:val="1"/>
        </w:numPr>
      </w:pPr>
      <w:r>
        <w:t>Рак предстательной железы</w:t>
      </w:r>
    </w:p>
    <w:p w14:paraId="58781FF3" w14:textId="207D8C30" w:rsidR="00EA1FA8" w:rsidRDefault="00EA1FA8" w:rsidP="00EA1FA8">
      <w:pPr>
        <w:pStyle w:val="a6"/>
        <w:numPr>
          <w:ilvl w:val="0"/>
          <w:numId w:val="1"/>
        </w:numPr>
      </w:pPr>
      <w:r>
        <w:t>Классификация по Глисону указывает вероятность распостранения опухоли в зависимости от ее гистологических особенностей. В конкретном случае индекс Глисона 6, что указывает на высокодифференцированный рак, вероятность распространения такой опухоли 25%.</w:t>
      </w:r>
    </w:p>
    <w:p w14:paraId="10B725B8" w14:textId="72A50099" w:rsidR="00EA1FA8" w:rsidRDefault="00EA1FA8" w:rsidP="00EA1FA8">
      <w:pPr>
        <w:pStyle w:val="a6"/>
        <w:numPr>
          <w:ilvl w:val="0"/>
          <w:numId w:val="1"/>
        </w:numPr>
      </w:pPr>
      <w:r>
        <w:t>Рак предстательной железы</w:t>
      </w:r>
    </w:p>
    <w:p w14:paraId="3F14D9B4" w14:textId="0B77DE5D" w:rsidR="00EA1FA8" w:rsidRDefault="00EA1FA8" w:rsidP="00EA1FA8">
      <w:pPr>
        <w:pStyle w:val="a6"/>
        <w:numPr>
          <w:ilvl w:val="0"/>
          <w:numId w:val="1"/>
        </w:numPr>
      </w:pPr>
      <w:r>
        <w:t>Сцинтиграфия костей</w:t>
      </w:r>
    </w:p>
    <w:p w14:paraId="109A4FDC" w14:textId="1178B23B" w:rsidR="00EA1FA8" w:rsidRDefault="00EA1FA8" w:rsidP="00EA1FA8">
      <w:pPr>
        <w:pStyle w:val="a6"/>
        <w:numPr>
          <w:ilvl w:val="0"/>
          <w:numId w:val="1"/>
        </w:numPr>
      </w:pPr>
      <w:r>
        <w:t xml:space="preserve">Так </w:t>
      </w:r>
      <w:r w:rsidR="0016021D">
        <w:t>как у пациента тяжелая сопутствующая патология и риск прогрессирования низкий, следует применить выжидательную тактику. Ежегодно пациенту следует проводить ПРИ, ПСА, повторные биопсии.</w:t>
      </w:r>
    </w:p>
    <w:sectPr w:rsidR="00EA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42CA4"/>
    <w:multiLevelType w:val="hybridMultilevel"/>
    <w:tmpl w:val="C8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80"/>
    <w:rsid w:val="00032658"/>
    <w:rsid w:val="0016021D"/>
    <w:rsid w:val="00A7070F"/>
    <w:rsid w:val="00E35F80"/>
    <w:rsid w:val="00E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3BC3"/>
  <w15:chartTrackingRefBased/>
  <w15:docId w15:val="{9B48ADE1-7C0D-454E-866F-86F8EEAD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4"/>
    <w:link w:val="a5"/>
    <w:qFormat/>
    <w:rsid w:val="00A7070F"/>
    <w:rPr>
      <w:rFonts w:ascii="Times New Roman" w:hAnsi="Times New Roman"/>
      <w:color w:val="2F5496"/>
      <w:kern w:val="32"/>
    </w:rPr>
  </w:style>
  <w:style w:type="character" w:customStyle="1" w:styleId="a5">
    <w:name w:val="Оглавление Знак"/>
    <w:basedOn w:val="a0"/>
    <w:link w:val="a3"/>
    <w:rsid w:val="00A7070F"/>
    <w:rPr>
      <w:rFonts w:ascii="Times New Roman" w:eastAsiaTheme="majorEastAsia" w:hAnsi="Times New Roman" w:cstheme="majorBidi"/>
      <w:color w:val="2F5496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70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7070F"/>
    <w:pPr>
      <w:outlineLvl w:val="9"/>
    </w:pPr>
  </w:style>
  <w:style w:type="paragraph" w:styleId="a6">
    <w:name w:val="List Paragraph"/>
    <w:basedOn w:val="a"/>
    <w:uiPriority w:val="34"/>
    <w:qFormat/>
    <w:rsid w:val="00EA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Боба</dc:creator>
  <cp:keywords/>
  <dc:description/>
  <cp:lastModifiedBy>Боба</cp:lastModifiedBy>
  <cp:revision>2</cp:revision>
  <dcterms:created xsi:type="dcterms:W3CDTF">2024-01-30T03:06:00Z</dcterms:created>
  <dcterms:modified xsi:type="dcterms:W3CDTF">2024-01-30T03:20:00Z</dcterms:modified>
</cp:coreProperties>
</file>