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E3" w:rsidRPr="001312B5" w:rsidRDefault="00756CE3" w:rsidP="00756CE3">
      <w:pPr>
        <w:pStyle w:val="a0"/>
        <w:numPr>
          <w:ilvl w:val="0"/>
          <w:numId w:val="1"/>
        </w:numPr>
        <w:spacing w:after="0" w:line="100" w:lineRule="atLeast"/>
        <w:jc w:val="center"/>
        <w:rPr>
          <w:color w:val="auto"/>
        </w:rPr>
      </w:pPr>
      <w:r w:rsidRPr="001312B5">
        <w:rPr>
          <w:rFonts w:ascii="Times New Roman" w:hAnsi="Times New Roman"/>
          <w:bCs/>
          <w:iCs/>
          <w:color w:val="auto"/>
          <w:sz w:val="24"/>
          <w:szCs w:val="24"/>
        </w:rPr>
        <w:t xml:space="preserve">ФГБОУ ВО </w:t>
      </w:r>
      <w:proofErr w:type="spellStart"/>
      <w:r w:rsidRPr="001312B5">
        <w:rPr>
          <w:rFonts w:ascii="Times New Roman" w:hAnsi="Times New Roman"/>
          <w:bCs/>
          <w:iCs/>
          <w:color w:val="auto"/>
          <w:sz w:val="24"/>
          <w:szCs w:val="24"/>
        </w:rPr>
        <w:t>КрасГМУ</w:t>
      </w:r>
      <w:r w:rsidRPr="001312B5">
        <w:rPr>
          <w:rFonts w:ascii="Times New Roman" w:hAnsi="Times New Roman"/>
          <w:color w:val="auto"/>
          <w:sz w:val="24"/>
          <w:szCs w:val="24"/>
        </w:rPr>
        <w:t>им</w:t>
      </w:r>
      <w:proofErr w:type="spellEnd"/>
      <w:r w:rsidRPr="001312B5">
        <w:rPr>
          <w:rFonts w:ascii="Times New Roman" w:hAnsi="Times New Roman"/>
          <w:color w:val="auto"/>
          <w:sz w:val="24"/>
          <w:szCs w:val="24"/>
        </w:rPr>
        <w:t xml:space="preserve">. проф. В.Ф. </w:t>
      </w:r>
      <w:proofErr w:type="spellStart"/>
      <w:r w:rsidRPr="001312B5">
        <w:rPr>
          <w:rFonts w:ascii="Times New Roman" w:hAnsi="Times New Roman"/>
          <w:color w:val="auto"/>
          <w:sz w:val="24"/>
          <w:szCs w:val="24"/>
        </w:rPr>
        <w:t>Войно-Ясенецкого</w:t>
      </w:r>
      <w:proofErr w:type="spellEnd"/>
      <w:r w:rsidRPr="001312B5">
        <w:rPr>
          <w:rFonts w:ascii="Times New Roman" w:hAnsi="Times New Roman"/>
          <w:color w:val="auto"/>
          <w:sz w:val="24"/>
          <w:szCs w:val="24"/>
        </w:rPr>
        <w:t xml:space="preserve"> Минздрава России</w:t>
      </w:r>
    </w:p>
    <w:p w:rsidR="00756CE3" w:rsidRPr="001312B5" w:rsidRDefault="00756CE3" w:rsidP="00756CE3">
      <w:pPr>
        <w:pStyle w:val="a0"/>
        <w:numPr>
          <w:ilvl w:val="0"/>
          <w:numId w:val="1"/>
        </w:numPr>
        <w:tabs>
          <w:tab w:val="center" w:pos="4821"/>
        </w:tabs>
        <w:spacing w:after="0" w:line="100" w:lineRule="atLeast"/>
        <w:jc w:val="center"/>
        <w:rPr>
          <w:color w:val="auto"/>
        </w:rPr>
      </w:pPr>
      <w:r w:rsidRPr="001312B5">
        <w:rPr>
          <w:rFonts w:ascii="Times New Roman" w:hAnsi="Times New Roman"/>
          <w:color w:val="auto"/>
          <w:sz w:val="24"/>
          <w:szCs w:val="24"/>
        </w:rPr>
        <w:t>Фармацевтический колледж</w:t>
      </w:r>
    </w:p>
    <w:p w:rsidR="00756CE3" w:rsidRPr="001312B5" w:rsidRDefault="00756CE3" w:rsidP="00756CE3">
      <w:pPr>
        <w:pStyle w:val="a5"/>
        <w:numPr>
          <w:ilvl w:val="0"/>
          <w:numId w:val="1"/>
        </w:num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auto"/>
          <w:szCs w:val="20"/>
        </w:rPr>
      </w:pPr>
    </w:p>
    <w:p w:rsidR="00756CE3" w:rsidRPr="001312B5" w:rsidRDefault="00756CE3" w:rsidP="00756CE3">
      <w:pPr>
        <w:pStyle w:val="a5"/>
        <w:numPr>
          <w:ilvl w:val="0"/>
          <w:numId w:val="1"/>
        </w:numPr>
        <w:tabs>
          <w:tab w:val="center" w:pos="4821"/>
        </w:tabs>
        <w:jc w:val="center"/>
        <w:rPr>
          <w:rFonts w:ascii="Times New Roman" w:hAnsi="Times New Roman"/>
          <w:b/>
          <w:bCs/>
          <w:color w:val="auto"/>
        </w:rPr>
      </w:pPr>
    </w:p>
    <w:p w:rsidR="00756CE3" w:rsidRDefault="00756CE3" w:rsidP="00354EA5">
      <w:pPr>
        <w:pStyle w:val="2"/>
        <w:jc w:val="center"/>
        <w:rPr>
          <w:rFonts w:cs="Times New Roman"/>
          <w:b w:val="0"/>
          <w:color w:val="auto"/>
          <w:sz w:val="48"/>
          <w:szCs w:val="48"/>
        </w:rPr>
      </w:pPr>
    </w:p>
    <w:p w:rsidR="00354EA5" w:rsidRDefault="00354EA5" w:rsidP="00354EA5">
      <w:pPr>
        <w:pStyle w:val="a1"/>
        <w:rPr>
          <w:lang w:eastAsia="ru-RU"/>
        </w:rPr>
      </w:pPr>
    </w:p>
    <w:p w:rsidR="00354EA5" w:rsidRPr="00354EA5" w:rsidRDefault="00354EA5" w:rsidP="00354EA5">
      <w:pPr>
        <w:pStyle w:val="a1"/>
        <w:rPr>
          <w:lang w:eastAsia="ru-RU"/>
        </w:rPr>
      </w:pPr>
    </w:p>
    <w:p w:rsidR="00756CE3" w:rsidRPr="001312B5" w:rsidRDefault="00756CE3" w:rsidP="00756CE3">
      <w:pPr>
        <w:pStyle w:val="2"/>
        <w:numPr>
          <w:ilvl w:val="0"/>
          <w:numId w:val="1"/>
        </w:numPr>
        <w:jc w:val="center"/>
        <w:rPr>
          <w:rFonts w:cs="Times New Roman"/>
          <w:b w:val="0"/>
          <w:i w:val="0"/>
          <w:color w:val="auto"/>
          <w:sz w:val="48"/>
          <w:szCs w:val="48"/>
        </w:rPr>
      </w:pPr>
      <w:r w:rsidRPr="001312B5">
        <w:rPr>
          <w:rFonts w:cs="Times New Roman"/>
          <w:i w:val="0"/>
          <w:color w:val="auto"/>
          <w:sz w:val="48"/>
          <w:szCs w:val="48"/>
        </w:rPr>
        <w:t>ДНЕВНИК</w:t>
      </w:r>
    </w:p>
    <w:p w:rsidR="00756CE3" w:rsidRPr="001312B5" w:rsidRDefault="00756CE3" w:rsidP="00756CE3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1312B5">
        <w:rPr>
          <w:rFonts w:ascii="Times New Roman" w:hAnsi="Times New Roman"/>
          <w:b/>
          <w:color w:val="auto"/>
          <w:sz w:val="36"/>
          <w:szCs w:val="36"/>
        </w:rPr>
        <w:t>преддипломной практики</w:t>
      </w:r>
    </w:p>
    <w:p w:rsidR="00756CE3" w:rsidRPr="001312B5" w:rsidRDefault="00756CE3" w:rsidP="00756CE3">
      <w:pPr>
        <w:pStyle w:val="a0"/>
        <w:numPr>
          <w:ilvl w:val="0"/>
          <w:numId w:val="1"/>
        </w:numPr>
        <w:spacing w:after="0"/>
        <w:jc w:val="both"/>
        <w:rPr>
          <w:color w:val="auto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МДК. 01.01. Лекарствоведение</w:t>
      </w:r>
    </w:p>
    <w:p w:rsidR="00756CE3" w:rsidRPr="001312B5" w:rsidRDefault="00756CE3" w:rsidP="00756CE3">
      <w:pPr>
        <w:pStyle w:val="a7"/>
        <w:numPr>
          <w:ilvl w:val="0"/>
          <w:numId w:val="1"/>
        </w:numPr>
        <w:rPr>
          <w:color w:val="auto"/>
          <w:szCs w:val="28"/>
        </w:rPr>
      </w:pPr>
    </w:p>
    <w:p w:rsidR="00756CE3" w:rsidRPr="00756CE3" w:rsidRDefault="00756CE3" w:rsidP="00756CE3">
      <w:pPr>
        <w:pStyle w:val="a7"/>
        <w:numPr>
          <w:ilvl w:val="0"/>
          <w:numId w:val="1"/>
        </w:numPr>
        <w:tabs>
          <w:tab w:val="left" w:pos="0"/>
        </w:tabs>
        <w:ind w:right="849"/>
        <w:rPr>
          <w:color w:val="auto"/>
          <w:szCs w:val="28"/>
        </w:rPr>
      </w:pPr>
      <w:r w:rsidRPr="00756CE3">
        <w:rPr>
          <w:color w:val="auto"/>
          <w:szCs w:val="28"/>
        </w:rPr>
        <w:t>Ф.И.О</w:t>
      </w:r>
      <w:r>
        <w:rPr>
          <w:color w:val="auto"/>
          <w:szCs w:val="28"/>
        </w:rPr>
        <w:t xml:space="preserve"> </w:t>
      </w:r>
      <w:r w:rsidRPr="00756CE3">
        <w:rPr>
          <w:color w:val="auto"/>
          <w:szCs w:val="28"/>
          <w:u w:val="single"/>
        </w:rPr>
        <w:t>Конева Арина Андреевна</w:t>
      </w:r>
    </w:p>
    <w:p w:rsidR="00756CE3" w:rsidRPr="001312B5" w:rsidRDefault="00756CE3" w:rsidP="00756CE3">
      <w:pPr>
        <w:pStyle w:val="a7"/>
        <w:numPr>
          <w:ilvl w:val="0"/>
          <w:numId w:val="1"/>
        </w:numPr>
        <w:rPr>
          <w:color w:val="auto"/>
          <w:szCs w:val="28"/>
        </w:rPr>
      </w:pPr>
    </w:p>
    <w:p w:rsidR="00756CE3" w:rsidRPr="001312B5" w:rsidRDefault="00756CE3" w:rsidP="00756CE3">
      <w:pPr>
        <w:pStyle w:val="a5"/>
        <w:numPr>
          <w:ilvl w:val="0"/>
          <w:numId w:val="1"/>
        </w:numPr>
        <w:spacing w:after="0"/>
        <w:rPr>
          <w:color w:val="auto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 xml:space="preserve">Место прохождения практики </w:t>
      </w:r>
      <w:r>
        <w:rPr>
          <w:rFonts w:ascii="Times New Roman" w:hAnsi="Times New Roman"/>
          <w:color w:val="auto"/>
          <w:sz w:val="28"/>
          <w:szCs w:val="28"/>
        </w:rPr>
        <w:t>Губернская аптека №81</w:t>
      </w:r>
    </w:p>
    <w:p w:rsidR="00756CE3" w:rsidRPr="001312B5" w:rsidRDefault="00756CE3" w:rsidP="00756CE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1312B5">
        <w:rPr>
          <w:rFonts w:ascii="Times New Roman" w:hAnsi="Times New Roman"/>
          <w:color w:val="auto"/>
          <w:sz w:val="20"/>
          <w:szCs w:val="20"/>
        </w:rPr>
        <w:t>(медицинская/фармацевтическая организация, отделение)</w:t>
      </w:r>
    </w:p>
    <w:p w:rsidR="00756CE3" w:rsidRPr="001312B5" w:rsidRDefault="00756CE3" w:rsidP="00756CE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756CE3" w:rsidRPr="001312B5" w:rsidRDefault="00756CE3" w:rsidP="00756CE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с «</w:t>
      </w:r>
      <w:r w:rsidR="00B657D7">
        <w:rPr>
          <w:rFonts w:ascii="Times New Roman" w:hAnsi="Times New Roman"/>
          <w:color w:val="auto"/>
          <w:sz w:val="28"/>
          <w:szCs w:val="28"/>
        </w:rPr>
        <w:t>20</w:t>
      </w:r>
      <w:r w:rsidRPr="001312B5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B657D7">
        <w:rPr>
          <w:rFonts w:ascii="Times New Roman" w:hAnsi="Times New Roman"/>
          <w:color w:val="auto"/>
          <w:sz w:val="28"/>
          <w:szCs w:val="28"/>
        </w:rPr>
        <w:t>апреля</w:t>
      </w:r>
      <w:r w:rsidRPr="001312B5">
        <w:rPr>
          <w:rFonts w:ascii="Times New Roman" w:hAnsi="Times New Roman"/>
          <w:color w:val="auto"/>
          <w:sz w:val="28"/>
          <w:szCs w:val="28"/>
        </w:rPr>
        <w:t xml:space="preserve"> 20</w:t>
      </w:r>
      <w:r w:rsidR="00B657D7">
        <w:rPr>
          <w:rFonts w:ascii="Times New Roman" w:hAnsi="Times New Roman"/>
          <w:color w:val="auto"/>
          <w:sz w:val="28"/>
          <w:szCs w:val="28"/>
        </w:rPr>
        <w:t>22</w:t>
      </w:r>
      <w:r w:rsidRPr="001312B5">
        <w:rPr>
          <w:rFonts w:ascii="Times New Roman" w:hAnsi="Times New Roman"/>
          <w:color w:val="auto"/>
          <w:sz w:val="28"/>
          <w:szCs w:val="28"/>
        </w:rPr>
        <w:t xml:space="preserve"> г.   по   «</w:t>
      </w:r>
      <w:r w:rsidR="00B657D7">
        <w:rPr>
          <w:rFonts w:ascii="Times New Roman" w:hAnsi="Times New Roman"/>
          <w:color w:val="auto"/>
          <w:sz w:val="28"/>
          <w:szCs w:val="28"/>
        </w:rPr>
        <w:t>26</w:t>
      </w:r>
      <w:r w:rsidRPr="001312B5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B657D7">
        <w:rPr>
          <w:rFonts w:ascii="Times New Roman" w:hAnsi="Times New Roman"/>
          <w:color w:val="auto"/>
          <w:sz w:val="28"/>
          <w:szCs w:val="28"/>
        </w:rPr>
        <w:t xml:space="preserve">апреля </w:t>
      </w:r>
      <w:r w:rsidRPr="001312B5">
        <w:rPr>
          <w:rFonts w:ascii="Times New Roman" w:hAnsi="Times New Roman"/>
          <w:color w:val="auto"/>
          <w:sz w:val="28"/>
          <w:szCs w:val="28"/>
        </w:rPr>
        <w:t>20</w:t>
      </w:r>
      <w:r w:rsidR="00B657D7">
        <w:rPr>
          <w:rFonts w:ascii="Times New Roman" w:hAnsi="Times New Roman"/>
          <w:color w:val="auto"/>
          <w:sz w:val="28"/>
          <w:szCs w:val="28"/>
        </w:rPr>
        <w:t>22</w:t>
      </w:r>
      <w:r w:rsidRPr="001312B5">
        <w:rPr>
          <w:rFonts w:ascii="Times New Roman" w:hAnsi="Times New Roman"/>
          <w:color w:val="auto"/>
          <w:sz w:val="28"/>
          <w:szCs w:val="28"/>
        </w:rPr>
        <w:t xml:space="preserve"> г.</w:t>
      </w:r>
    </w:p>
    <w:p w:rsidR="00756CE3" w:rsidRPr="001312B5" w:rsidRDefault="00756CE3" w:rsidP="00756CE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756CE3" w:rsidRPr="001312B5" w:rsidRDefault="00756CE3" w:rsidP="00756CE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Руководители практики:</w:t>
      </w:r>
    </w:p>
    <w:p w:rsidR="00756CE3" w:rsidRPr="001312B5" w:rsidRDefault="00756CE3" w:rsidP="00756CE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756CE3" w:rsidRPr="001312B5" w:rsidRDefault="00756CE3" w:rsidP="00756CE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 xml:space="preserve">Общий – Ф.И.О. (его должность) </w:t>
      </w:r>
      <w:r w:rsidR="00B657D7">
        <w:rPr>
          <w:rFonts w:ascii="Times New Roman" w:hAnsi="Times New Roman"/>
          <w:color w:val="auto"/>
          <w:sz w:val="28"/>
          <w:szCs w:val="28"/>
        </w:rPr>
        <w:t xml:space="preserve">Корнев Д.А. – </w:t>
      </w:r>
      <w:proofErr w:type="spellStart"/>
      <w:proofErr w:type="gramStart"/>
      <w:r w:rsidR="00B657D7">
        <w:rPr>
          <w:rFonts w:ascii="Times New Roman" w:hAnsi="Times New Roman"/>
          <w:color w:val="auto"/>
          <w:sz w:val="28"/>
          <w:szCs w:val="28"/>
        </w:rPr>
        <w:t>зав.аптеки</w:t>
      </w:r>
      <w:proofErr w:type="spellEnd"/>
      <w:proofErr w:type="gramEnd"/>
    </w:p>
    <w:p w:rsidR="00756CE3" w:rsidRPr="001312B5" w:rsidRDefault="00756CE3" w:rsidP="00756CE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756CE3" w:rsidRPr="001312B5" w:rsidRDefault="00756CE3" w:rsidP="00B657D7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 xml:space="preserve">Непосредственный – Ф.И.О. (его должность) </w:t>
      </w:r>
      <w:r w:rsidR="00B657D7" w:rsidRPr="00B657D7">
        <w:rPr>
          <w:rFonts w:ascii="Times New Roman" w:hAnsi="Times New Roman"/>
          <w:color w:val="auto"/>
          <w:sz w:val="28"/>
          <w:szCs w:val="28"/>
        </w:rPr>
        <w:t xml:space="preserve">Корнев Д.А. – </w:t>
      </w:r>
      <w:proofErr w:type="spellStart"/>
      <w:proofErr w:type="gramStart"/>
      <w:r w:rsidR="00B657D7" w:rsidRPr="00B657D7">
        <w:rPr>
          <w:rFonts w:ascii="Times New Roman" w:hAnsi="Times New Roman"/>
          <w:color w:val="auto"/>
          <w:sz w:val="28"/>
          <w:szCs w:val="28"/>
        </w:rPr>
        <w:t>зав.аптеки</w:t>
      </w:r>
      <w:proofErr w:type="spellEnd"/>
      <w:proofErr w:type="gramEnd"/>
    </w:p>
    <w:p w:rsidR="00756CE3" w:rsidRPr="001312B5" w:rsidRDefault="00756CE3" w:rsidP="00756CE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756CE3" w:rsidRPr="001312B5" w:rsidRDefault="00756CE3" w:rsidP="00756CE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 xml:space="preserve">Методический – Ф.И.О. (его должность) </w:t>
      </w:r>
      <w:r w:rsidR="00B657D7">
        <w:rPr>
          <w:rFonts w:ascii="Times New Roman" w:hAnsi="Times New Roman"/>
          <w:color w:val="auto"/>
          <w:sz w:val="28"/>
          <w:szCs w:val="28"/>
        </w:rPr>
        <w:t>Черкашина А.В. - преподаватель</w:t>
      </w:r>
    </w:p>
    <w:p w:rsidR="00756CE3" w:rsidRPr="001312B5" w:rsidRDefault="00756CE3" w:rsidP="00756CE3">
      <w:pPr>
        <w:pStyle w:val="a5"/>
        <w:numPr>
          <w:ilvl w:val="0"/>
          <w:numId w:val="1"/>
        </w:numPr>
        <w:spacing w:after="0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756CE3" w:rsidRPr="001312B5" w:rsidRDefault="00756CE3" w:rsidP="00756CE3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56CE3" w:rsidRDefault="00756CE3" w:rsidP="00756CE3">
      <w:pPr>
        <w:spacing w:after="0"/>
        <w:rPr>
          <w:rFonts w:ascii="Times New Roman" w:hAnsi="Times New Roman"/>
          <w:sz w:val="28"/>
          <w:szCs w:val="28"/>
        </w:rPr>
      </w:pPr>
    </w:p>
    <w:p w:rsidR="00756CE3" w:rsidRDefault="00756CE3" w:rsidP="00756CE3">
      <w:pPr>
        <w:spacing w:after="0"/>
        <w:rPr>
          <w:rFonts w:ascii="Times New Roman" w:hAnsi="Times New Roman"/>
          <w:sz w:val="28"/>
          <w:szCs w:val="28"/>
        </w:rPr>
      </w:pPr>
    </w:p>
    <w:p w:rsidR="00756CE3" w:rsidRDefault="00756CE3" w:rsidP="00756CE3">
      <w:pPr>
        <w:spacing w:after="0"/>
        <w:rPr>
          <w:rFonts w:ascii="Times New Roman" w:hAnsi="Times New Roman"/>
          <w:sz w:val="28"/>
          <w:szCs w:val="28"/>
        </w:rPr>
      </w:pPr>
    </w:p>
    <w:p w:rsidR="00756CE3" w:rsidRDefault="00756CE3" w:rsidP="00756CE3">
      <w:pPr>
        <w:spacing w:after="0"/>
        <w:rPr>
          <w:rFonts w:ascii="Times New Roman" w:hAnsi="Times New Roman"/>
          <w:sz w:val="28"/>
          <w:szCs w:val="28"/>
        </w:rPr>
      </w:pPr>
    </w:p>
    <w:p w:rsidR="00756CE3" w:rsidRDefault="00756CE3" w:rsidP="00756CE3">
      <w:pPr>
        <w:spacing w:after="0"/>
        <w:rPr>
          <w:rFonts w:ascii="Times New Roman" w:hAnsi="Times New Roman"/>
          <w:sz w:val="28"/>
          <w:szCs w:val="28"/>
        </w:rPr>
      </w:pPr>
    </w:p>
    <w:p w:rsidR="00756CE3" w:rsidRDefault="00756CE3" w:rsidP="00756CE3">
      <w:pPr>
        <w:spacing w:after="0"/>
        <w:rPr>
          <w:rFonts w:ascii="Times New Roman" w:hAnsi="Times New Roman"/>
          <w:sz w:val="28"/>
          <w:szCs w:val="28"/>
        </w:rPr>
      </w:pPr>
    </w:p>
    <w:p w:rsidR="00756CE3" w:rsidRDefault="00756CE3" w:rsidP="00756CE3">
      <w:pPr>
        <w:spacing w:after="0"/>
        <w:rPr>
          <w:rFonts w:ascii="Times New Roman" w:hAnsi="Times New Roman"/>
          <w:sz w:val="28"/>
          <w:szCs w:val="28"/>
        </w:rPr>
      </w:pPr>
    </w:p>
    <w:p w:rsidR="00756CE3" w:rsidRDefault="00756CE3" w:rsidP="00756CE3">
      <w:pPr>
        <w:spacing w:after="0"/>
        <w:rPr>
          <w:rFonts w:ascii="Times New Roman" w:hAnsi="Times New Roman"/>
          <w:sz w:val="28"/>
          <w:szCs w:val="28"/>
        </w:rPr>
      </w:pPr>
    </w:p>
    <w:p w:rsidR="00756CE3" w:rsidRDefault="00756CE3" w:rsidP="00756CE3">
      <w:pPr>
        <w:spacing w:after="0"/>
        <w:rPr>
          <w:rFonts w:ascii="Times New Roman" w:hAnsi="Times New Roman"/>
          <w:sz w:val="28"/>
          <w:szCs w:val="28"/>
        </w:rPr>
      </w:pPr>
    </w:p>
    <w:p w:rsidR="00756CE3" w:rsidRPr="00756CE3" w:rsidRDefault="00756CE3" w:rsidP="00756CE3">
      <w:pPr>
        <w:spacing w:after="0"/>
        <w:rPr>
          <w:rFonts w:ascii="Times New Roman" w:hAnsi="Times New Roman"/>
          <w:sz w:val="28"/>
          <w:szCs w:val="28"/>
        </w:rPr>
      </w:pPr>
    </w:p>
    <w:p w:rsidR="00756CE3" w:rsidRPr="001312B5" w:rsidRDefault="00756CE3" w:rsidP="00756CE3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Красноярск</w:t>
      </w:r>
    </w:p>
    <w:p w:rsidR="00756CE3" w:rsidRPr="00354EA5" w:rsidRDefault="00756CE3" w:rsidP="0065757D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</w:rPr>
      </w:pPr>
      <w:r w:rsidRPr="00756CE3">
        <w:rPr>
          <w:rFonts w:ascii="Times New Roman" w:hAnsi="Times New Roman"/>
          <w:color w:val="auto"/>
          <w:sz w:val="28"/>
          <w:szCs w:val="28"/>
        </w:rPr>
        <w:t>20</w:t>
      </w:r>
      <w:r>
        <w:rPr>
          <w:rFonts w:ascii="Times New Roman" w:hAnsi="Times New Roman"/>
          <w:color w:val="auto"/>
          <w:sz w:val="28"/>
          <w:szCs w:val="28"/>
        </w:rPr>
        <w:t>22</w:t>
      </w:r>
    </w:p>
    <w:p w:rsidR="00756CE3" w:rsidRPr="00354EA5" w:rsidRDefault="00B657D7" w:rsidP="00B657D7">
      <w:pPr>
        <w:jc w:val="center"/>
        <w:rPr>
          <w:rFonts w:ascii="Times New Roman" w:hAnsi="Times New Roman" w:cs="Times New Roman"/>
          <w:sz w:val="32"/>
        </w:rPr>
      </w:pPr>
      <w:r w:rsidRPr="00354EA5">
        <w:rPr>
          <w:rFonts w:ascii="Times New Roman" w:hAnsi="Times New Roman" w:cs="Times New Roman"/>
          <w:sz w:val="32"/>
        </w:rPr>
        <w:lastRenderedPageBreak/>
        <w:t>График работы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1619"/>
        <w:gridCol w:w="1559"/>
        <w:gridCol w:w="3119"/>
        <w:gridCol w:w="1530"/>
      </w:tblGrid>
      <w:tr w:rsidR="00B657D7" w:rsidRPr="001312B5" w:rsidTr="00B657D7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945"/>
              </w:tabs>
              <w:spacing w:line="100" w:lineRule="atLeast"/>
              <w:rPr>
                <w:color w:val="auto"/>
              </w:rPr>
            </w:pPr>
            <w:r w:rsidRPr="001312B5">
              <w:rPr>
                <w:color w:val="auto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1515"/>
              </w:tabs>
              <w:spacing w:line="100" w:lineRule="atLeast"/>
              <w:ind w:right="780"/>
              <w:jc w:val="left"/>
              <w:rPr>
                <w:color w:val="auto"/>
              </w:rPr>
            </w:pPr>
            <w:r w:rsidRPr="001312B5">
              <w:rPr>
                <w:color w:val="auto"/>
                <w:sz w:val="24"/>
                <w:szCs w:val="24"/>
                <w:shd w:val="clear" w:color="auto" w:fill="FFFFFF"/>
              </w:rPr>
              <w:t>Время</w:t>
            </w:r>
          </w:p>
          <w:p w:rsidR="00B657D7" w:rsidRPr="001312B5" w:rsidRDefault="00B657D7" w:rsidP="00652CE0">
            <w:pPr>
              <w:pStyle w:val="4"/>
              <w:tabs>
                <w:tab w:val="left" w:pos="1515"/>
              </w:tabs>
              <w:spacing w:line="100" w:lineRule="atLeast"/>
              <w:ind w:right="257"/>
              <w:jc w:val="left"/>
              <w:rPr>
                <w:color w:val="auto"/>
              </w:rPr>
            </w:pPr>
            <w:r w:rsidRPr="001312B5">
              <w:rPr>
                <w:color w:val="auto"/>
                <w:sz w:val="24"/>
                <w:szCs w:val="24"/>
                <w:shd w:val="clear" w:color="auto" w:fill="FFFFFF"/>
              </w:rPr>
              <w:t>начала работы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spacing w:line="100" w:lineRule="atLeast"/>
              <w:ind w:right="780"/>
              <w:jc w:val="both"/>
              <w:rPr>
                <w:color w:val="auto"/>
              </w:rPr>
            </w:pPr>
            <w:r w:rsidRPr="001312B5">
              <w:rPr>
                <w:color w:val="auto"/>
                <w:sz w:val="24"/>
                <w:szCs w:val="24"/>
                <w:shd w:val="clear" w:color="auto" w:fill="FFFFFF"/>
              </w:rPr>
              <w:t>Время окончания работы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color w:val="auto"/>
              </w:rPr>
            </w:pPr>
            <w:r w:rsidRPr="001312B5">
              <w:rPr>
                <w:color w:val="auto"/>
                <w:sz w:val="24"/>
                <w:szCs w:val="24"/>
                <w:shd w:val="clear" w:color="auto" w:fill="FFFFFF"/>
              </w:rPr>
              <w:t>Наименование  работы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color w:val="auto"/>
              </w:rPr>
            </w:pPr>
            <w:r w:rsidRPr="001312B5">
              <w:rPr>
                <w:color w:val="auto"/>
                <w:sz w:val="24"/>
                <w:szCs w:val="24"/>
                <w:shd w:val="clear" w:color="auto" w:fill="FFFFFF"/>
              </w:rPr>
              <w:t>Оценка/Подпись руководителя</w:t>
            </w:r>
          </w:p>
        </w:tc>
      </w:tr>
      <w:tr w:rsidR="00B657D7" w:rsidRPr="001312B5" w:rsidTr="00B657D7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945"/>
              </w:tabs>
              <w:spacing w:line="100" w:lineRule="atLeas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20.04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B657D7">
            <w:pPr>
              <w:pStyle w:val="4"/>
              <w:tabs>
                <w:tab w:val="left" w:pos="1515"/>
              </w:tabs>
              <w:spacing w:line="100" w:lineRule="atLeast"/>
              <w:ind w:right="780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spacing w:line="100" w:lineRule="atLeast"/>
              <w:ind w:right="78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Лекарственные средства, влияющие на исполнительные органы.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B657D7" w:rsidRPr="001312B5" w:rsidTr="00B657D7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945"/>
              </w:tabs>
              <w:spacing w:line="100" w:lineRule="atLeas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21.04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1515"/>
              </w:tabs>
              <w:spacing w:line="100" w:lineRule="atLeast"/>
              <w:ind w:right="78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spacing w:line="100" w:lineRule="atLeast"/>
              <w:ind w:right="78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B657D7" w:rsidRDefault="00B657D7" w:rsidP="00B657D7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 xml:space="preserve">Лекарственные </w:t>
            </w:r>
            <w:proofErr w:type="gramStart"/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средства,  влияющие</w:t>
            </w:r>
            <w:proofErr w:type="gramEnd"/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 xml:space="preserve"> на функции </w:t>
            </w:r>
            <w:proofErr w:type="spellStart"/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сердечнососудистой</w:t>
            </w:r>
            <w:proofErr w:type="spellEnd"/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 xml:space="preserve">  системы. </w:t>
            </w:r>
          </w:p>
          <w:p w:rsidR="00B657D7" w:rsidRPr="00B657D7" w:rsidRDefault="00B657D7" w:rsidP="00B657D7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 xml:space="preserve">Ингибиторы АПФ. </w:t>
            </w:r>
          </w:p>
          <w:p w:rsidR="00B657D7" w:rsidRPr="001312B5" w:rsidRDefault="00B657D7" w:rsidP="00B657D7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 xml:space="preserve">Блокаторы  </w:t>
            </w:r>
            <w:proofErr w:type="spellStart"/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ангиотензиновых</w:t>
            </w:r>
            <w:proofErr w:type="spellEnd"/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 xml:space="preserve"> рецепторов.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B657D7" w:rsidRPr="001312B5" w:rsidTr="00B657D7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945"/>
              </w:tabs>
              <w:spacing w:line="100" w:lineRule="atLeas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22.04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1515"/>
              </w:tabs>
              <w:spacing w:line="100" w:lineRule="atLeast"/>
              <w:ind w:right="78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spacing w:line="100" w:lineRule="atLeast"/>
              <w:ind w:right="78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B657D7" w:rsidRDefault="00B657D7" w:rsidP="00B657D7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 xml:space="preserve">Нитраты. </w:t>
            </w:r>
          </w:p>
          <w:p w:rsidR="00B657D7" w:rsidRPr="001312B5" w:rsidRDefault="00B657D7" w:rsidP="00B657D7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Блокаторы кальциевых каналов.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B657D7" w:rsidRPr="001312B5" w:rsidTr="00B657D7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945"/>
              </w:tabs>
              <w:spacing w:line="100" w:lineRule="atLeas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23.04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1515"/>
              </w:tabs>
              <w:spacing w:line="100" w:lineRule="atLeast"/>
              <w:ind w:right="78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spacing w:line="100" w:lineRule="atLeast"/>
              <w:ind w:right="78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B657D7" w:rsidRDefault="00B657D7" w:rsidP="00B657D7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Бета-адреноблокаторы:</w:t>
            </w:r>
          </w:p>
          <w:p w:rsidR="00B657D7" w:rsidRPr="00B657D7" w:rsidRDefault="00B657D7" w:rsidP="00B657D7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неселективные, бета1,2-адреноблокаторы</w:t>
            </w:r>
          </w:p>
          <w:p w:rsidR="00B657D7" w:rsidRPr="00B657D7" w:rsidRDefault="00B657D7" w:rsidP="00B657D7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кардиоселективные</w:t>
            </w:r>
            <w:proofErr w:type="spellEnd"/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 xml:space="preserve"> бета1-адреноблокаторы</w:t>
            </w:r>
          </w:p>
          <w:p w:rsidR="00B657D7" w:rsidRPr="001312B5" w:rsidRDefault="00B657D7" w:rsidP="00B657D7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альфа, бета-адреноблокаторы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B657D7" w:rsidRPr="001312B5" w:rsidTr="00B657D7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945"/>
              </w:tabs>
              <w:spacing w:line="100" w:lineRule="atLeas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24.04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1515"/>
              </w:tabs>
              <w:spacing w:line="100" w:lineRule="atLeast"/>
              <w:ind w:right="78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spacing w:line="100" w:lineRule="atLeast"/>
              <w:ind w:right="78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B657D7" w:rsidRDefault="00B657D7" w:rsidP="00B657D7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Гиполипидемические</w:t>
            </w:r>
            <w:proofErr w:type="spellEnd"/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 xml:space="preserve"> средства. </w:t>
            </w:r>
          </w:p>
          <w:p w:rsidR="00B657D7" w:rsidRPr="00B657D7" w:rsidRDefault="00B657D7" w:rsidP="00B657D7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 xml:space="preserve">Статины. </w:t>
            </w:r>
          </w:p>
          <w:p w:rsidR="00B657D7" w:rsidRPr="001312B5" w:rsidRDefault="00B657D7" w:rsidP="00B657D7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 xml:space="preserve"> ПНЖК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B657D7" w:rsidRPr="001312B5" w:rsidTr="00B657D7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945"/>
              </w:tabs>
              <w:spacing w:line="100" w:lineRule="atLeas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25.04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1515"/>
              </w:tabs>
              <w:spacing w:line="100" w:lineRule="atLeast"/>
              <w:ind w:right="78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spacing w:line="100" w:lineRule="atLeast"/>
              <w:ind w:right="78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 xml:space="preserve">Биогенные стимуляторы,  антиоксиданты, улучшающие метаболические процессы при различных </w:t>
            </w:r>
            <w:proofErr w:type="spellStart"/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сердечнососудистых</w:t>
            </w:r>
            <w:proofErr w:type="spellEnd"/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 xml:space="preserve"> заболеваниях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B657D7" w:rsidRPr="001312B5" w:rsidTr="00B657D7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945"/>
              </w:tabs>
              <w:spacing w:line="100" w:lineRule="atLeas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26.04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1515"/>
              </w:tabs>
              <w:spacing w:line="100" w:lineRule="atLeast"/>
              <w:ind w:right="78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spacing w:line="100" w:lineRule="atLeast"/>
              <w:ind w:right="78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B657D7" w:rsidRDefault="00B657D7" w:rsidP="00B657D7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 xml:space="preserve">Диуретики, применяемые в терапии </w:t>
            </w:r>
            <w:proofErr w:type="spellStart"/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сердечнососудистых</w:t>
            </w:r>
            <w:proofErr w:type="spellEnd"/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 xml:space="preserve"> заболеваний:</w:t>
            </w:r>
          </w:p>
          <w:p w:rsidR="00B657D7" w:rsidRPr="00B657D7" w:rsidRDefault="00B657D7" w:rsidP="00B657D7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 xml:space="preserve">петлевые (сильные) </w:t>
            </w:r>
          </w:p>
          <w:p w:rsidR="00B657D7" w:rsidRPr="00B657D7" w:rsidRDefault="00B657D7" w:rsidP="00B657D7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тиазидные</w:t>
            </w:r>
            <w:proofErr w:type="spellEnd"/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тиазидоподобные</w:t>
            </w:r>
            <w:proofErr w:type="spellEnd"/>
          </w:p>
          <w:p w:rsidR="00B657D7" w:rsidRPr="001312B5" w:rsidRDefault="00B657D7" w:rsidP="00B657D7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657D7">
              <w:rPr>
                <w:color w:val="auto"/>
                <w:sz w:val="24"/>
                <w:szCs w:val="24"/>
                <w:shd w:val="clear" w:color="auto" w:fill="FFFFFF"/>
              </w:rPr>
              <w:t>калийсберегающие.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D7" w:rsidRPr="001312B5" w:rsidRDefault="00B657D7" w:rsidP="00652CE0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</w:tbl>
    <w:p w:rsidR="00B657D7" w:rsidRPr="00B657D7" w:rsidRDefault="00B657D7" w:rsidP="00B657D7">
      <w:pPr>
        <w:jc w:val="center"/>
        <w:rPr>
          <w:rFonts w:ascii="Times New Roman" w:hAnsi="Times New Roman" w:cs="Times New Roman"/>
          <w:sz w:val="24"/>
        </w:rPr>
      </w:pPr>
    </w:p>
    <w:p w:rsidR="00756CE3" w:rsidRDefault="00756CE3" w:rsidP="0065757D">
      <w:pPr>
        <w:rPr>
          <w:rFonts w:ascii="Times New Roman" w:hAnsi="Times New Roman" w:cs="Times New Roman"/>
        </w:rPr>
      </w:pPr>
    </w:p>
    <w:p w:rsidR="0065757D" w:rsidRPr="0065757D" w:rsidRDefault="0065757D" w:rsidP="0065757D">
      <w:pPr>
        <w:rPr>
          <w:rFonts w:ascii="Times New Roman" w:hAnsi="Times New Roman" w:cs="Times New Roman"/>
        </w:rPr>
      </w:pPr>
      <w:r w:rsidRPr="0065757D">
        <w:rPr>
          <w:rFonts w:ascii="Times New Roman" w:hAnsi="Times New Roman" w:cs="Times New Roman"/>
        </w:rPr>
        <w:lastRenderedPageBreak/>
        <w:t xml:space="preserve">Лекарственные </w:t>
      </w:r>
      <w:proofErr w:type="gramStart"/>
      <w:r w:rsidRPr="0065757D">
        <w:rPr>
          <w:rFonts w:ascii="Times New Roman" w:hAnsi="Times New Roman" w:cs="Times New Roman"/>
        </w:rPr>
        <w:t>средства,  влияющие</w:t>
      </w:r>
      <w:proofErr w:type="gramEnd"/>
      <w:r w:rsidRPr="0065757D">
        <w:rPr>
          <w:rFonts w:ascii="Times New Roman" w:hAnsi="Times New Roman" w:cs="Times New Roman"/>
        </w:rPr>
        <w:t xml:space="preserve"> на функции </w:t>
      </w:r>
      <w:proofErr w:type="spellStart"/>
      <w:r w:rsidRPr="0065757D">
        <w:rPr>
          <w:rFonts w:ascii="Times New Roman" w:hAnsi="Times New Roman" w:cs="Times New Roman"/>
        </w:rPr>
        <w:t>сердечнососудистой</w:t>
      </w:r>
      <w:proofErr w:type="spellEnd"/>
      <w:r w:rsidRPr="0065757D">
        <w:rPr>
          <w:rFonts w:ascii="Times New Roman" w:hAnsi="Times New Roman" w:cs="Times New Roman"/>
        </w:rPr>
        <w:t xml:space="preserve">  системы. </w:t>
      </w:r>
    </w:p>
    <w:p w:rsidR="00534C9E" w:rsidRDefault="0065757D" w:rsidP="0065757D">
      <w:pPr>
        <w:rPr>
          <w:rFonts w:ascii="Times New Roman" w:hAnsi="Times New Roman" w:cs="Times New Roman"/>
        </w:rPr>
      </w:pPr>
      <w:r w:rsidRPr="0065757D">
        <w:rPr>
          <w:rFonts w:ascii="Times New Roman" w:hAnsi="Times New Roman" w:cs="Times New Roman"/>
        </w:rPr>
        <w:t>Ингибиторы АПФ.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65757D" w:rsidRPr="0065757D" w:rsidTr="00534C9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65757D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Капотен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</w:t>
            </w:r>
            <w:r w:rsidRPr="00534C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Таб. 25 мг: 28</w:t>
            </w:r>
          </w:p>
        </w:tc>
      </w:tr>
      <w:tr w:rsidR="0065757D" w:rsidRPr="0065757D" w:rsidTr="00534C9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65757D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534C9E" w:rsidP="0065757D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Каптоприл</w:t>
            </w:r>
            <w:proofErr w:type="spellEnd"/>
          </w:p>
        </w:tc>
      </w:tr>
      <w:tr w:rsidR="0065757D" w:rsidRPr="0065757D" w:rsidTr="00534C9E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65757D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F26C9" w:rsidP="0065757D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Каптоприл</w:t>
            </w:r>
            <w:proofErr w:type="spellEnd"/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Каптоприл</w:t>
            </w:r>
            <w:proofErr w:type="spellEnd"/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-АКОС</w:t>
            </w:r>
          </w:p>
        </w:tc>
      </w:tr>
      <w:tr w:rsidR="0065757D" w:rsidRPr="0065757D" w:rsidTr="00534C9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65757D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F26C9" w:rsidP="0065757D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Зокардис</w:t>
            </w:r>
            <w:proofErr w:type="spellEnd"/>
          </w:p>
        </w:tc>
      </w:tr>
      <w:tr w:rsidR="0065757D" w:rsidRPr="0065757D" w:rsidTr="00534C9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65757D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65757D" w:rsidP="0065757D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5757D" w:rsidRPr="0065757D" w:rsidTr="00534C9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65757D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65757D" w:rsidRPr="0065757D" w:rsidRDefault="0065757D" w:rsidP="0065757D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BC40EF" w:rsidP="0065757D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C40E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Ингибируя АПФ, </w:t>
            </w:r>
            <w:proofErr w:type="spellStart"/>
            <w:r w:rsidRPr="00BC40E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каптоприл</w:t>
            </w:r>
            <w:proofErr w:type="spellEnd"/>
            <w:r w:rsidRPr="00BC40E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уменьшает превращение </w:t>
            </w:r>
            <w:proofErr w:type="spellStart"/>
            <w:r w:rsidRPr="00BC40E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ангиотензина</w:t>
            </w:r>
            <w:proofErr w:type="spellEnd"/>
            <w:r w:rsidRPr="00BC40E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I в </w:t>
            </w:r>
            <w:proofErr w:type="spellStart"/>
            <w:r w:rsidRPr="00BC40E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ангиотензин</w:t>
            </w:r>
            <w:proofErr w:type="spellEnd"/>
            <w:r w:rsidRPr="00BC40E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II и устраняет </w:t>
            </w:r>
            <w:proofErr w:type="spellStart"/>
            <w:r w:rsidRPr="00BC40E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вазоконстрикторное</w:t>
            </w:r>
            <w:proofErr w:type="spellEnd"/>
            <w:r w:rsidRPr="00BC40E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воздействие последнего на артериальные и венозные сосуды.</w:t>
            </w:r>
          </w:p>
        </w:tc>
      </w:tr>
      <w:tr w:rsidR="0065757D" w:rsidRPr="0065757D" w:rsidTr="00534C9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65757D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F26C9" w:rsidP="0065757D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Гипотензивный</w:t>
            </w:r>
          </w:p>
        </w:tc>
      </w:tr>
      <w:tr w:rsidR="0065757D" w:rsidRPr="0065757D" w:rsidTr="00534C9E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65757D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65757D" w:rsidRPr="0065757D" w:rsidRDefault="0065757D" w:rsidP="0065757D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BC40EF" w:rsidP="00BC40EF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</w:t>
            </w:r>
            <w:r w:rsidRPr="00BC40E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ртериальная гипертензия, хроническая сердечная недостаточность (в со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ставе комбинированной терапии); </w:t>
            </w:r>
            <w:r w:rsidRPr="00BC40E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острый инфаркт миокарда</w:t>
            </w:r>
          </w:p>
        </w:tc>
      </w:tr>
      <w:tr w:rsidR="0065757D" w:rsidRPr="0065757D" w:rsidTr="00534C9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65757D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65757D" w:rsidRPr="0065757D" w:rsidRDefault="0065757D" w:rsidP="0065757D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BC40EF" w:rsidP="0065757D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C40E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Препарат принимают внутрь за 1 ч до еды. Режим дозирования устанавливается индивидуально.</w:t>
            </w:r>
          </w:p>
        </w:tc>
      </w:tr>
      <w:tr w:rsidR="0065757D" w:rsidRPr="0065757D" w:rsidTr="00534C9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65757D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65757D" w:rsidRPr="0065757D" w:rsidRDefault="0065757D" w:rsidP="0065757D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D86865" w:rsidP="0065757D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Кашель,</w:t>
            </w:r>
            <w:r w:rsidRPr="00D8686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расстройства</w:t>
            </w:r>
            <w:proofErr w:type="spellEnd"/>
            <w:r w:rsidRPr="00D8686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сна;</w:t>
            </w:r>
            <w:r>
              <w:t xml:space="preserve"> </w:t>
            </w:r>
            <w:r w:rsidRPr="00D8686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синдром </w:t>
            </w:r>
            <w:proofErr w:type="spellStart"/>
            <w:r w:rsidRPr="00D8686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Рейно</w:t>
            </w:r>
            <w:proofErr w:type="spellEnd"/>
            <w:r w:rsidRPr="00D8686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"приливы" крови к лицу, бледность, периферические отеки.</w:t>
            </w:r>
          </w:p>
        </w:tc>
      </w:tr>
      <w:tr w:rsidR="0065757D" w:rsidRPr="0065757D" w:rsidTr="00534C9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65757D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65757D" w:rsidRPr="0065757D" w:rsidRDefault="0065757D" w:rsidP="0065757D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D86865" w:rsidP="00D86865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8686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яжелые нарушения функции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почек;</w:t>
            </w:r>
            <w:r w:rsidRPr="00D8686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тя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желые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нарушения функции печени; рефрактерная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гиперкалиемия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; </w:t>
            </w:r>
            <w:r w:rsidRPr="00D8686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двусторонний стеноз почечных артерий или стеноз артерии единственной почки с прогрессирующей азотемией;</w:t>
            </w:r>
          </w:p>
        </w:tc>
      </w:tr>
      <w:tr w:rsidR="0065757D" w:rsidRPr="0065757D" w:rsidTr="00534C9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65757D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D86865" w:rsidP="0065757D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8686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У пациентов, принимающих диуретические средства, </w:t>
            </w:r>
            <w:proofErr w:type="spellStart"/>
            <w:r w:rsidRPr="00D8686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каптоприл</w:t>
            </w:r>
            <w:proofErr w:type="spellEnd"/>
            <w:r w:rsidRPr="00D8686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может потенцировать </w:t>
            </w:r>
            <w:proofErr w:type="spellStart"/>
            <w:r w:rsidRPr="00D8686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антигипертензивное</w:t>
            </w:r>
            <w:proofErr w:type="spellEnd"/>
            <w:r w:rsidRPr="00D8686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действие.</w:t>
            </w:r>
          </w:p>
        </w:tc>
      </w:tr>
      <w:tr w:rsidR="0065757D" w:rsidRPr="0065757D" w:rsidTr="00534C9E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65757D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65757D" w:rsidP="0065757D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5757D" w:rsidRPr="0065757D" w:rsidTr="00534C9E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65757D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D86865" w:rsidP="0065757D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107-1/у рецепт в аптеке не хранится</w:t>
            </w:r>
          </w:p>
        </w:tc>
      </w:tr>
      <w:tr w:rsidR="0065757D" w:rsidRPr="0065757D" w:rsidTr="00534C9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65757D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65757D" w:rsidP="0065757D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 защищенном от света месте, в плотно закрытой упаковке, при температуре не выше 30 °C.</w:t>
            </w:r>
          </w:p>
        </w:tc>
      </w:tr>
    </w:tbl>
    <w:p w:rsidR="006B0BB8" w:rsidRDefault="006B0BB8" w:rsidP="0065757D">
      <w:pPr>
        <w:rPr>
          <w:rFonts w:ascii="Times New Roman" w:hAnsi="Times New Roman" w:cs="Times New Roman"/>
        </w:rPr>
      </w:pPr>
    </w:p>
    <w:p w:rsidR="006B0BB8" w:rsidRDefault="006B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21.04.2022</w:t>
      </w:r>
      <w:r>
        <w:rPr>
          <w:rFonts w:ascii="Times New Roman" w:hAnsi="Times New Roman" w:cs="Times New Roman"/>
        </w:rPr>
        <w:br w:type="page"/>
      </w:r>
    </w:p>
    <w:p w:rsidR="0065757D" w:rsidRDefault="0065757D" w:rsidP="0065757D">
      <w:pPr>
        <w:rPr>
          <w:rFonts w:ascii="Times New Roman" w:hAnsi="Times New Roman" w:cs="Times New Roman"/>
        </w:rPr>
      </w:pPr>
    </w:p>
    <w:p w:rsidR="00D86865" w:rsidRPr="00D86865" w:rsidRDefault="00D86865" w:rsidP="00D86865">
      <w:pPr>
        <w:rPr>
          <w:rFonts w:ascii="Times New Roman" w:hAnsi="Times New Roman" w:cs="Times New Roman"/>
        </w:rPr>
      </w:pPr>
      <w:r w:rsidRPr="00D86865">
        <w:rPr>
          <w:rFonts w:ascii="Times New Roman" w:hAnsi="Times New Roman" w:cs="Times New Roman"/>
        </w:rPr>
        <w:t xml:space="preserve">Лекарственные </w:t>
      </w:r>
      <w:proofErr w:type="gramStart"/>
      <w:r w:rsidRPr="00D86865">
        <w:rPr>
          <w:rFonts w:ascii="Times New Roman" w:hAnsi="Times New Roman" w:cs="Times New Roman"/>
        </w:rPr>
        <w:t>средства,  влияющие</w:t>
      </w:r>
      <w:proofErr w:type="gramEnd"/>
      <w:r w:rsidRPr="00D86865">
        <w:rPr>
          <w:rFonts w:ascii="Times New Roman" w:hAnsi="Times New Roman" w:cs="Times New Roman"/>
        </w:rPr>
        <w:t xml:space="preserve"> на функции </w:t>
      </w:r>
      <w:proofErr w:type="spellStart"/>
      <w:r w:rsidRPr="00D86865">
        <w:rPr>
          <w:rFonts w:ascii="Times New Roman" w:hAnsi="Times New Roman" w:cs="Times New Roman"/>
        </w:rPr>
        <w:t>сердечнососудистой</w:t>
      </w:r>
      <w:proofErr w:type="spellEnd"/>
      <w:r w:rsidRPr="00D86865">
        <w:rPr>
          <w:rFonts w:ascii="Times New Roman" w:hAnsi="Times New Roman" w:cs="Times New Roman"/>
        </w:rPr>
        <w:t xml:space="preserve">  системы. </w:t>
      </w:r>
    </w:p>
    <w:p w:rsidR="00D86865" w:rsidRDefault="00D86865" w:rsidP="00D86865">
      <w:pPr>
        <w:rPr>
          <w:rFonts w:ascii="Times New Roman" w:hAnsi="Times New Roman" w:cs="Times New Roman"/>
        </w:rPr>
      </w:pPr>
      <w:r w:rsidRPr="00D86865">
        <w:rPr>
          <w:rFonts w:ascii="Times New Roman" w:hAnsi="Times New Roman" w:cs="Times New Roman"/>
        </w:rPr>
        <w:t>Ингибиторы АПФ.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65757D" w:rsidRPr="0065757D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F26C9" w:rsidP="004F26C9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Зокардис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Таб., </w:t>
            </w:r>
            <w:proofErr w:type="spellStart"/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покр</w:t>
            </w:r>
            <w:proofErr w:type="spellEnd"/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 оболочкой, 7.5 мг</w:t>
            </w:r>
          </w:p>
        </w:tc>
      </w:tr>
      <w:tr w:rsidR="0065757D" w:rsidRPr="0065757D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F26C9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Зофеноприл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65757D" w:rsidRPr="0065757D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F26C9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Зокардис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плюс</w:t>
            </w:r>
          </w:p>
        </w:tc>
      </w:tr>
      <w:tr w:rsidR="0065757D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F26C9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Капотен</w:t>
            </w:r>
            <w:proofErr w:type="spellEnd"/>
          </w:p>
        </w:tc>
      </w:tr>
      <w:tr w:rsidR="0065757D" w:rsidRPr="0065757D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5757D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F26C9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Механизм действия связан с уменьшением образования </w:t>
            </w:r>
            <w:proofErr w:type="spellStart"/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ангиотензина</w:t>
            </w:r>
            <w:proofErr w:type="spellEnd"/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II из </w:t>
            </w:r>
            <w:proofErr w:type="spellStart"/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ангиотензина</w:t>
            </w:r>
            <w:proofErr w:type="spellEnd"/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I. Снижение содержания </w:t>
            </w:r>
            <w:proofErr w:type="spellStart"/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ангиотензина</w:t>
            </w:r>
            <w:proofErr w:type="spellEnd"/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II ведет к прямому уменьшению выделения альдостерона, при этом снижается ОПСС, систолическое и диастолическое АД, пост- и </w:t>
            </w:r>
            <w:proofErr w:type="spellStart"/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преднагрузка</w:t>
            </w:r>
            <w:proofErr w:type="spellEnd"/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на миокард.</w:t>
            </w:r>
          </w:p>
        </w:tc>
      </w:tr>
      <w:tr w:rsidR="0065757D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F26C9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Гипотензивный</w:t>
            </w:r>
          </w:p>
        </w:tc>
      </w:tr>
      <w:tr w:rsidR="0065757D" w:rsidRPr="0065757D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F26C9" w:rsidP="004F26C9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</w:t>
            </w:r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ягкая и умер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енная артериальная гипертензия; </w:t>
            </w:r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острый инфаркт миокарда с симптомами сердечной недостаточности у пациентов со стабильными показателями гемодинамики и не получавших </w:t>
            </w:r>
            <w:proofErr w:type="spellStart"/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тромболитическую</w:t>
            </w:r>
            <w:proofErr w:type="spellEnd"/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терапию.</w:t>
            </w:r>
          </w:p>
        </w:tc>
      </w:tr>
      <w:tr w:rsidR="0065757D" w:rsidRPr="0065757D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F26C9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Взрослым для достижения оптимального уровня АД терапию следуе</w:t>
            </w:r>
            <w:r w:rsidR="00980C4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т начинать с дозы 15 мг </w:t>
            </w:r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1 раз/</w:t>
            </w:r>
            <w:proofErr w:type="spellStart"/>
            <w:r w:rsidRPr="004F26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</w:p>
        </w:tc>
      </w:tr>
      <w:tr w:rsidR="0065757D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980C4D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80C4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чрезмерное снижение АД, ортостатический коллапс; редко - боль за грудиной, стенокардия головокружение, головная боль, слабость, бессонница</w:t>
            </w:r>
          </w:p>
        </w:tc>
      </w:tr>
      <w:tr w:rsidR="0065757D" w:rsidRPr="0065757D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980C4D" w:rsidP="00980C4D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80C4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ангионевротический отек, связанный с применени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ем ингибиторов АПФ, в анамнезе; </w:t>
            </w:r>
            <w:r w:rsidRPr="00980C4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выраж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енные нарушения функции печени; беременность; </w:t>
            </w:r>
            <w:r w:rsidRPr="00980C4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ла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ктация (грудное вскармливание);</w:t>
            </w:r>
            <w:r w:rsidRPr="00980C4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возраст до 18 лет</w:t>
            </w:r>
          </w:p>
        </w:tc>
      </w:tr>
      <w:tr w:rsidR="0065757D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980C4D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80C4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 совместном применении гипотензивное действие ингибиторов АПФ могут усиливать другие </w:t>
            </w:r>
            <w:proofErr w:type="spellStart"/>
            <w:r w:rsidRPr="00980C4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антигипертензивные</w:t>
            </w:r>
            <w:proofErr w:type="spellEnd"/>
            <w:r w:rsidRPr="00980C4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средства, диуретики, средства для общей анестезии, анальгетики-антипиретики, этанол.</w:t>
            </w:r>
          </w:p>
        </w:tc>
      </w:tr>
      <w:tr w:rsidR="0065757D" w:rsidRPr="0065757D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5757D" w:rsidRPr="0065757D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980C4D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80C4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107-1/у рецепт в аптеке не хранится</w:t>
            </w:r>
          </w:p>
        </w:tc>
      </w:tr>
      <w:tr w:rsidR="0065757D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 защищенном от света месте, в плотно закрытой упаковке, при температуре не выше 30 °C.</w:t>
            </w:r>
          </w:p>
        </w:tc>
      </w:tr>
    </w:tbl>
    <w:p w:rsidR="006B0BB8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21.04.2022 </w:t>
      </w:r>
    </w:p>
    <w:p w:rsidR="006B0BB8" w:rsidRDefault="006B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5757D" w:rsidRDefault="0065757D" w:rsidP="0065757D">
      <w:pPr>
        <w:rPr>
          <w:rFonts w:ascii="Times New Roman" w:hAnsi="Times New Roman" w:cs="Times New Roman"/>
        </w:rPr>
      </w:pPr>
    </w:p>
    <w:p w:rsidR="006B0BB8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Лекарственные средства, влияющие на исполнительные органы.</w:t>
      </w:r>
    </w:p>
    <w:p w:rsidR="0065757D" w:rsidRPr="0043043A" w:rsidRDefault="00980C4D" w:rsidP="0065757D">
      <w:pPr>
        <w:rPr>
          <w:rFonts w:ascii="Times New Roman" w:hAnsi="Times New Roman" w:cs="Times New Roman"/>
          <w:sz w:val="24"/>
        </w:rPr>
      </w:pPr>
      <w:proofErr w:type="gramStart"/>
      <w:r w:rsidRPr="0043043A">
        <w:rPr>
          <w:rFonts w:ascii="Times New Roman" w:hAnsi="Times New Roman" w:cs="Times New Roman"/>
          <w:sz w:val="24"/>
        </w:rPr>
        <w:t xml:space="preserve">Блокаторы  </w:t>
      </w:r>
      <w:proofErr w:type="spellStart"/>
      <w:r w:rsidRPr="0043043A">
        <w:rPr>
          <w:rFonts w:ascii="Times New Roman" w:hAnsi="Times New Roman" w:cs="Times New Roman"/>
          <w:sz w:val="24"/>
        </w:rPr>
        <w:t>ангиотензиновых</w:t>
      </w:r>
      <w:proofErr w:type="spellEnd"/>
      <w:proofErr w:type="gramEnd"/>
      <w:r w:rsidRPr="0043043A">
        <w:rPr>
          <w:rFonts w:ascii="Times New Roman" w:hAnsi="Times New Roman" w:cs="Times New Roman"/>
          <w:sz w:val="24"/>
        </w:rPr>
        <w:t xml:space="preserve"> рецепторов.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65757D" w:rsidRPr="0065757D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980C4D" w:rsidP="00980C4D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Лозартан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</w:t>
            </w:r>
            <w:r w:rsidRPr="00980C4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Таб., </w:t>
            </w:r>
            <w:proofErr w:type="spellStart"/>
            <w:r w:rsidRPr="00980C4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покр</w:t>
            </w:r>
            <w:proofErr w:type="spellEnd"/>
            <w:r w:rsidRPr="00980C4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 пленочной оболочко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й, 100 мг</w:t>
            </w:r>
          </w:p>
        </w:tc>
      </w:tr>
      <w:tr w:rsidR="0065757D" w:rsidRPr="0065757D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980C4D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Лозартан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калия</w:t>
            </w:r>
          </w:p>
        </w:tc>
      </w:tr>
      <w:tr w:rsidR="0065757D" w:rsidRPr="0065757D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5D579C" w:rsidP="00EC0777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Лозап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озарел</w:t>
            </w:r>
            <w:proofErr w:type="spellEnd"/>
            <w:r w:rsid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Лориста</w:t>
            </w:r>
            <w:proofErr w:type="spellEnd"/>
          </w:p>
        </w:tc>
      </w:tr>
      <w:tr w:rsidR="0065757D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EC077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Ирбесартан</w:t>
            </w:r>
            <w:proofErr w:type="spellEnd"/>
          </w:p>
        </w:tc>
      </w:tr>
      <w:tr w:rsidR="0065757D" w:rsidRPr="0065757D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5757D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5D579C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D57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Блокируя указанные рецепторы, </w:t>
            </w:r>
            <w:proofErr w:type="spellStart"/>
            <w:r w:rsidRPr="005D57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лозартан</w:t>
            </w:r>
            <w:proofErr w:type="spellEnd"/>
            <w:r w:rsidRPr="005D57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предупреждает и устраняет сосудосуживающее действие </w:t>
            </w:r>
            <w:proofErr w:type="spellStart"/>
            <w:r w:rsidRPr="005D57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ангиотензина</w:t>
            </w:r>
            <w:proofErr w:type="spellEnd"/>
            <w:r w:rsidRPr="005D57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II, его стимулирующее влияние на секрецию альдостерона надпочечниками и некоторые другие эффекты </w:t>
            </w:r>
            <w:proofErr w:type="spellStart"/>
            <w:r w:rsidRPr="005D57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ангиотензина</w:t>
            </w:r>
            <w:proofErr w:type="spellEnd"/>
            <w:r w:rsidRPr="005D57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II.</w:t>
            </w:r>
          </w:p>
        </w:tc>
      </w:tr>
      <w:tr w:rsidR="0065757D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5D579C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Антигипертензивный</w:t>
            </w:r>
            <w:proofErr w:type="spellEnd"/>
          </w:p>
        </w:tc>
      </w:tr>
      <w:tr w:rsidR="0065757D" w:rsidRPr="0065757D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5D579C" w:rsidP="005D579C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Артериальная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гипертензия.</w:t>
            </w:r>
            <w:r w:rsidRPr="005D57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Снижение</w:t>
            </w:r>
            <w:proofErr w:type="spellEnd"/>
            <w:r w:rsidRPr="005D57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риска ассоциированной сердечно-сосудистой заболеваемости и смертности у пациентов с артериальной гипертензией и гипертрофией левого желудочка, проявляющееся снижением совокупно частоты сердечно-сосудистой смертности, частоты инсульта и инфаркта миокарда.</w:t>
            </w:r>
          </w:p>
        </w:tc>
      </w:tr>
      <w:tr w:rsidR="0065757D" w:rsidRPr="0065757D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5D579C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D57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Средняя доза для приема внутрь - 50 мг 1 раз/</w:t>
            </w:r>
            <w:proofErr w:type="spellStart"/>
            <w:r w:rsidRPr="005D57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5D57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65757D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5D579C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</w:t>
            </w:r>
            <w:r w:rsidRPr="005D57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оловокруже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ние, ортостатическая гипотензия,</w:t>
            </w:r>
            <w:r>
              <w:t xml:space="preserve"> </w:t>
            </w:r>
            <w:r w:rsidRPr="005D57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головная бол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ь</w:t>
            </w:r>
          </w:p>
        </w:tc>
      </w:tr>
      <w:tr w:rsidR="0065757D" w:rsidRPr="0065757D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5D579C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D57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Беременность, лактация, детский и подростковый возраст до 18 лет, повышенная чувствительность к </w:t>
            </w:r>
            <w:proofErr w:type="spellStart"/>
            <w:r w:rsidRPr="005D57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лозартану</w:t>
            </w:r>
            <w:proofErr w:type="spellEnd"/>
            <w:r w:rsidRPr="005D57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65757D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5D579C" w:rsidP="005D579C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D57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 одновременном применении с диуретиками в высоких дозах во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зможна артериальная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гипотензия.</w:t>
            </w:r>
            <w:r w:rsidRPr="005D57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</w:t>
            </w:r>
            <w:proofErr w:type="spellEnd"/>
            <w:r w:rsidRPr="005D57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одновременном применении с препаратами калия, калийсберегающими диуретиками повышается риск развития </w:t>
            </w:r>
            <w:proofErr w:type="spellStart"/>
            <w:r w:rsidRPr="005D57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гиперкалиемии</w:t>
            </w:r>
            <w:proofErr w:type="spellEnd"/>
            <w:r w:rsidRPr="005D57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65757D" w:rsidRPr="0065757D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5757D" w:rsidRPr="0065757D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B657D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57D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107-1/у рецепт в аптеке не хранится</w:t>
            </w:r>
          </w:p>
        </w:tc>
      </w:tr>
      <w:tr w:rsidR="0065757D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 защищенном от света месте, в плотно закрытой упаковке, при температуре не выше 30 °C.</w:t>
            </w:r>
          </w:p>
        </w:tc>
      </w:tr>
    </w:tbl>
    <w:p w:rsidR="006B0BB8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21.04.2022 </w:t>
      </w:r>
    </w:p>
    <w:p w:rsidR="006B0BB8" w:rsidRDefault="006B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5757D" w:rsidRDefault="0065757D" w:rsidP="0065757D">
      <w:pPr>
        <w:rPr>
          <w:rFonts w:ascii="Times New Roman" w:hAnsi="Times New Roman" w:cs="Times New Roman"/>
        </w:rPr>
      </w:pPr>
    </w:p>
    <w:p w:rsidR="0065757D" w:rsidRPr="0043043A" w:rsidRDefault="006B0BB8" w:rsidP="0065757D">
      <w:pPr>
        <w:rPr>
          <w:rFonts w:ascii="Times New Roman" w:hAnsi="Times New Roman" w:cs="Times New Roman"/>
          <w:sz w:val="24"/>
        </w:rPr>
      </w:pPr>
      <w:r w:rsidRPr="006B0BB8">
        <w:rPr>
          <w:rFonts w:ascii="Times New Roman" w:hAnsi="Times New Roman" w:cs="Times New Roman"/>
          <w:sz w:val="24"/>
        </w:rPr>
        <w:t>Лекарственные средства, влияющие на исполнительные органы.</w:t>
      </w:r>
    </w:p>
    <w:p w:rsidR="0065757D" w:rsidRPr="0043043A" w:rsidRDefault="0043043A" w:rsidP="0065757D">
      <w:pPr>
        <w:rPr>
          <w:rFonts w:ascii="Times New Roman" w:hAnsi="Times New Roman" w:cs="Times New Roman"/>
          <w:sz w:val="24"/>
        </w:rPr>
      </w:pPr>
      <w:proofErr w:type="gramStart"/>
      <w:r w:rsidRPr="0043043A">
        <w:rPr>
          <w:rFonts w:ascii="Times New Roman" w:hAnsi="Times New Roman" w:cs="Times New Roman"/>
          <w:sz w:val="24"/>
        </w:rPr>
        <w:t xml:space="preserve">Блокаторы  </w:t>
      </w:r>
      <w:proofErr w:type="spellStart"/>
      <w:r w:rsidRPr="0043043A">
        <w:rPr>
          <w:rFonts w:ascii="Times New Roman" w:hAnsi="Times New Roman" w:cs="Times New Roman"/>
          <w:sz w:val="24"/>
        </w:rPr>
        <w:t>ангиотензиновых</w:t>
      </w:r>
      <w:proofErr w:type="spellEnd"/>
      <w:proofErr w:type="gramEnd"/>
      <w:r w:rsidRPr="0043043A">
        <w:rPr>
          <w:rFonts w:ascii="Times New Roman" w:hAnsi="Times New Roman" w:cs="Times New Roman"/>
          <w:sz w:val="24"/>
        </w:rPr>
        <w:t xml:space="preserve"> рецепторов.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65757D" w:rsidRPr="0065757D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EC0777" w:rsidP="00EC0777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Ирбесартан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</w:t>
            </w:r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Таб., </w:t>
            </w:r>
            <w:proofErr w:type="spellStart"/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покр</w:t>
            </w:r>
            <w:proofErr w:type="spellEnd"/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 пленочной оболочкой, 75 мг:</w:t>
            </w:r>
          </w:p>
        </w:tc>
      </w:tr>
      <w:tr w:rsidR="0065757D" w:rsidRPr="0065757D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EC077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Ирбесартан</w:t>
            </w:r>
            <w:proofErr w:type="spellEnd"/>
          </w:p>
        </w:tc>
      </w:tr>
      <w:tr w:rsidR="0065757D" w:rsidRPr="0065757D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EC077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Ирбис</w:t>
            </w:r>
          </w:p>
        </w:tc>
      </w:tr>
      <w:tr w:rsidR="0065757D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EC077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Лозартан</w:t>
            </w:r>
            <w:proofErr w:type="spellEnd"/>
          </w:p>
        </w:tc>
      </w:tr>
      <w:tr w:rsidR="0065757D" w:rsidRPr="0065757D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5757D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EC077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Снижает концентрацию альдостерона в плазме (не подавляет </w:t>
            </w:r>
            <w:proofErr w:type="spellStart"/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киназу</w:t>
            </w:r>
            <w:proofErr w:type="spellEnd"/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II, разрушающую </w:t>
            </w:r>
            <w:proofErr w:type="spellStart"/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брадикинин</w:t>
            </w:r>
            <w:proofErr w:type="spellEnd"/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); устраняет сосудосуживающее действие </w:t>
            </w:r>
            <w:proofErr w:type="spellStart"/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ангиотензина</w:t>
            </w:r>
            <w:proofErr w:type="spellEnd"/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II; снижает ОПСС, уменьшает </w:t>
            </w:r>
            <w:proofErr w:type="spellStart"/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постнагрузку</w:t>
            </w:r>
            <w:proofErr w:type="spellEnd"/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системное АД и давление в малом круге кровообращения.</w:t>
            </w:r>
          </w:p>
        </w:tc>
      </w:tr>
      <w:tr w:rsidR="0065757D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EC077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Гипотензивный</w:t>
            </w:r>
          </w:p>
        </w:tc>
      </w:tr>
      <w:tr w:rsidR="0065757D" w:rsidRPr="0065757D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EC0777" w:rsidP="00EC0777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эссенциальн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гипертензия; </w:t>
            </w:r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нефропатия при артериальной гипертензии и сахарном диабете 2 типа</w:t>
            </w:r>
          </w:p>
        </w:tc>
      </w:tr>
      <w:tr w:rsidR="0065757D" w:rsidRPr="0065757D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EC077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Начальная и поддерживающая доза составляет 150 мг 1 раз/</w:t>
            </w:r>
            <w:proofErr w:type="spellStart"/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вне зависимости от приема пищи.</w:t>
            </w:r>
          </w:p>
        </w:tc>
      </w:tr>
      <w:tr w:rsidR="0065757D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EC077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Головокружение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тахика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рдия, гиперемия кожных покровов, </w:t>
            </w:r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тошнота, рвота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65757D" w:rsidRPr="0065757D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EC0777" w:rsidP="00EC0777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беременность; </w:t>
            </w:r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пер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иод лактации; </w:t>
            </w:r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детский и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подростковый возраст до 18 лет,  </w:t>
            </w:r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непереносимость лактозы</w:t>
            </w:r>
          </w:p>
        </w:tc>
      </w:tr>
      <w:tr w:rsidR="0065757D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EC077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 одновременном применении </w:t>
            </w:r>
            <w:proofErr w:type="spellStart"/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ирбесартана</w:t>
            </w:r>
            <w:proofErr w:type="spellEnd"/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 другими гипотензивными средствами возможно усиление гипотензивного действия. Гипотензивные эффекты </w:t>
            </w:r>
            <w:proofErr w:type="spellStart"/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ирбесартана</w:t>
            </w:r>
            <w:proofErr w:type="spellEnd"/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 </w:t>
            </w:r>
            <w:proofErr w:type="spellStart"/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тиазидных</w:t>
            </w:r>
            <w:proofErr w:type="spellEnd"/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диуретиков носят аддитивный </w:t>
            </w:r>
            <w:r w:rsidRPr="00EC077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характер.</w:t>
            </w:r>
          </w:p>
        </w:tc>
      </w:tr>
      <w:tr w:rsidR="0065757D" w:rsidRPr="0065757D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5757D" w:rsidRPr="0065757D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B657D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57D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107-1/у рецепт в аптеке не хранится</w:t>
            </w:r>
          </w:p>
        </w:tc>
      </w:tr>
      <w:tr w:rsidR="0065757D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 защищенном от света месте, в плотно закрытой упаковке, при температуре не выше 30 °C.</w:t>
            </w:r>
          </w:p>
        </w:tc>
      </w:tr>
    </w:tbl>
    <w:p w:rsidR="0065757D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6B0BB8">
        <w:rPr>
          <w:rFonts w:ascii="Times New Roman" w:hAnsi="Times New Roman" w:cs="Times New Roman"/>
        </w:rPr>
        <w:t>.04.2022 </w:t>
      </w:r>
    </w:p>
    <w:p w:rsidR="0065757D" w:rsidRDefault="0065757D" w:rsidP="0065757D">
      <w:pPr>
        <w:rPr>
          <w:rFonts w:ascii="Times New Roman" w:hAnsi="Times New Roman" w:cs="Times New Roman"/>
        </w:rPr>
      </w:pPr>
    </w:p>
    <w:p w:rsidR="00B657D7" w:rsidRDefault="00B657D7" w:rsidP="0065757D">
      <w:pPr>
        <w:rPr>
          <w:rFonts w:ascii="Times New Roman" w:hAnsi="Times New Roman" w:cs="Times New Roman"/>
        </w:rPr>
      </w:pPr>
    </w:p>
    <w:p w:rsidR="006B0BB8" w:rsidRDefault="006B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57D7" w:rsidRDefault="00B657D7" w:rsidP="0065757D">
      <w:pPr>
        <w:rPr>
          <w:rFonts w:ascii="Times New Roman" w:hAnsi="Times New Roman" w:cs="Times New Roman"/>
        </w:rPr>
      </w:pPr>
    </w:p>
    <w:p w:rsidR="00B657D7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Лекарственные средства, влияющие на исполнительные органы.</w:t>
      </w:r>
    </w:p>
    <w:p w:rsidR="0065757D" w:rsidRDefault="00C57670" w:rsidP="00657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Нитраты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65757D" w:rsidRPr="0065757D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52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Моно Мак</w:t>
            </w:r>
          </w:p>
        </w:tc>
      </w:tr>
      <w:tr w:rsidR="0065757D" w:rsidRPr="0065757D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3043A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</w:t>
            </w:r>
            <w:r w:rsidRPr="0043043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зосорбида</w:t>
            </w:r>
            <w:proofErr w:type="spellEnd"/>
            <w:r w:rsidRPr="0043043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43043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мононитрат</w:t>
            </w:r>
            <w:proofErr w:type="spellEnd"/>
          </w:p>
        </w:tc>
      </w:tr>
      <w:tr w:rsidR="0065757D" w:rsidRPr="0065757D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52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Эфокс</w:t>
            </w:r>
            <w:proofErr w:type="spellEnd"/>
          </w:p>
        </w:tc>
      </w:tr>
      <w:tr w:rsidR="0065757D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52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Нитроглицерин</w:t>
            </w:r>
          </w:p>
        </w:tc>
      </w:tr>
      <w:tr w:rsidR="0065757D" w:rsidRPr="0065757D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5757D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3043A" w:rsidP="004525A4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3043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Вызывает уменьшение потребности миокарда в кислороде за счет уменьшения </w:t>
            </w:r>
            <w:proofErr w:type="spellStart"/>
            <w:r w:rsidRPr="0043043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преднагрузки</w:t>
            </w:r>
            <w:proofErr w:type="spellEnd"/>
            <w:r w:rsidRPr="0043043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 </w:t>
            </w:r>
            <w:proofErr w:type="spellStart"/>
            <w:r w:rsid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постнагрузки</w:t>
            </w:r>
            <w:proofErr w:type="spellEnd"/>
            <w:r w:rsid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r w:rsidRPr="0043043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а также оказывает непосредственное </w:t>
            </w:r>
            <w:proofErr w:type="spellStart"/>
            <w:r w:rsidRPr="0043043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коронарорасширяющее</w:t>
            </w:r>
            <w:proofErr w:type="spellEnd"/>
            <w:r w:rsidRPr="0043043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действие.</w:t>
            </w:r>
          </w:p>
        </w:tc>
      </w:tr>
      <w:tr w:rsidR="0065757D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52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Антиангинальный</w:t>
            </w:r>
            <w:proofErr w:type="spellEnd"/>
          </w:p>
        </w:tc>
      </w:tr>
      <w:tr w:rsidR="0065757D" w:rsidRPr="0065757D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525A4" w:rsidP="004525A4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ИБС: профилактика приступов стенокардии, в </w:t>
            </w:r>
            <w:proofErr w:type="spellStart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т.ч</w:t>
            </w:r>
            <w:proofErr w:type="spellEnd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 после п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еренесенного инфаркта миокарда. </w:t>
            </w:r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Хроническая сердечная недостаточность</w:t>
            </w:r>
          </w:p>
        </w:tc>
      </w:tr>
      <w:tr w:rsidR="0065757D" w:rsidRPr="0065757D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52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Внутрь. Дозу, схему применения и длительность лечения устанавливают индивидуально</w:t>
            </w:r>
          </w:p>
        </w:tc>
      </w:tr>
      <w:tr w:rsidR="0065757D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52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тахикардия, ортостатическая гипотензия;</w:t>
            </w:r>
            <w:r>
              <w:t xml:space="preserve"> </w:t>
            </w:r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"нитратная" головная боль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астения</w:t>
            </w:r>
          </w:p>
        </w:tc>
      </w:tr>
      <w:tr w:rsidR="0065757D" w:rsidRPr="0065757D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52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Повышенная чувствительность к </w:t>
            </w:r>
            <w:proofErr w:type="spellStart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изосорбида</w:t>
            </w:r>
            <w:proofErr w:type="spellEnd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динитрату</w:t>
            </w:r>
            <w:proofErr w:type="spellEnd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другим нитратам; острое нарушение кровообращения (шок, коллапс); кардиогенный шок</w:t>
            </w:r>
          </w:p>
        </w:tc>
      </w:tr>
      <w:tr w:rsidR="0065757D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525A4" w:rsidP="004525A4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 одновременном применении с адсорбентами, вяжущими и обволакивающими средствами уменьшается аб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сорбция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изосорбида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мононитрата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. </w:t>
            </w:r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 одновременном применении с антихолинергическими средствами возможны нарушения памяти и </w:t>
            </w:r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внимания у пациентов пожилого возраста.</w:t>
            </w:r>
          </w:p>
        </w:tc>
      </w:tr>
      <w:tr w:rsidR="0065757D" w:rsidRPr="0065757D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5757D" w:rsidRPr="0065757D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B657D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57D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107-1/у рецепт в аптеке не хранится</w:t>
            </w:r>
          </w:p>
        </w:tc>
      </w:tr>
      <w:tr w:rsidR="0065757D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 защищенном от света месте, в плотно закрытой упаковке, при температуре не выше 30 °C.</w:t>
            </w:r>
          </w:p>
        </w:tc>
      </w:tr>
    </w:tbl>
    <w:p w:rsidR="006B0BB8" w:rsidRDefault="006B0BB8" w:rsidP="006B0BB8">
      <w:pPr>
        <w:jc w:val="both"/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22.04.2022 </w:t>
      </w:r>
    </w:p>
    <w:p w:rsidR="006B0BB8" w:rsidRDefault="006B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0BB8" w:rsidRDefault="006B0BB8" w:rsidP="006B0BB8">
      <w:pPr>
        <w:jc w:val="both"/>
        <w:rPr>
          <w:rFonts w:ascii="Times New Roman" w:hAnsi="Times New Roman" w:cs="Times New Roman"/>
        </w:rPr>
      </w:pPr>
    </w:p>
    <w:p w:rsidR="006B0BB8" w:rsidRDefault="006B0BB8" w:rsidP="006B0BB8">
      <w:pPr>
        <w:jc w:val="both"/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Лекарственные средства, влияющие на исполнительные органы.</w:t>
      </w:r>
    </w:p>
    <w:p w:rsidR="0065757D" w:rsidRDefault="00C57670" w:rsidP="00657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Нитраты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65757D" w:rsidRPr="0065757D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52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Нитроглицерин </w:t>
            </w:r>
          </w:p>
        </w:tc>
      </w:tr>
      <w:tr w:rsidR="0065757D" w:rsidRPr="0065757D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52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Нитроглицерин</w:t>
            </w:r>
          </w:p>
        </w:tc>
      </w:tr>
      <w:tr w:rsidR="0065757D" w:rsidRPr="0065757D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C57670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Нитрокор</w:t>
            </w:r>
            <w:proofErr w:type="spellEnd"/>
          </w:p>
        </w:tc>
      </w:tr>
      <w:tr w:rsidR="0065757D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C57670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Моно Мак</w:t>
            </w:r>
          </w:p>
        </w:tc>
      </w:tr>
      <w:tr w:rsidR="0065757D" w:rsidRPr="0065757D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5757D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52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Механизм действия связан с высвобождением активного вещества оксида азота в гладкой мускулатуре сосудов. Оксид азота вызывает активацию </w:t>
            </w:r>
            <w:proofErr w:type="spellStart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гуанилатциклазы</w:t>
            </w:r>
            <w:proofErr w:type="spellEnd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 повышает уровень </w:t>
            </w:r>
            <w:proofErr w:type="spellStart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цГМФ</w:t>
            </w:r>
            <w:proofErr w:type="spellEnd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что, в конечном счете, приводит к расслаблению гладкой мышцы.</w:t>
            </w:r>
          </w:p>
        </w:tc>
      </w:tr>
      <w:tr w:rsidR="0065757D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52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Антиангинальный</w:t>
            </w:r>
            <w:proofErr w:type="spellEnd"/>
          </w:p>
        </w:tc>
      </w:tr>
      <w:tr w:rsidR="0065757D" w:rsidRPr="0065757D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52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Для </w:t>
            </w:r>
            <w:proofErr w:type="spellStart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сублингвального</w:t>
            </w:r>
            <w:proofErr w:type="spellEnd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 </w:t>
            </w:r>
            <w:proofErr w:type="spellStart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буккального</w:t>
            </w:r>
            <w:proofErr w:type="spellEnd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применения: купирование и профилактика приступов стенокардии; как средство скорой помощи при остром инфаркте миокарда</w:t>
            </w:r>
          </w:p>
        </w:tc>
      </w:tr>
      <w:tr w:rsidR="0065757D" w:rsidRPr="0065757D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52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Применяют </w:t>
            </w:r>
            <w:proofErr w:type="spellStart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сублингвально</w:t>
            </w:r>
            <w:proofErr w:type="spellEnd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буккально</w:t>
            </w:r>
            <w:proofErr w:type="spellEnd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внутрь, накожно, в/в </w:t>
            </w:r>
            <w:proofErr w:type="spellStart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капельно</w:t>
            </w:r>
            <w:proofErr w:type="spellEnd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65757D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525A4" w:rsidP="004525A4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головокружение, головная боль, тахикардия, гиперемия кожных покровов, ощущение жара, артериальная гипотензия; коллапс, цианоз.</w:t>
            </w:r>
          </w:p>
        </w:tc>
      </w:tr>
      <w:tr w:rsidR="0065757D" w:rsidRPr="0065757D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525A4" w:rsidP="004525A4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Шок, к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оллапс, артериальная гипотензия, </w:t>
            </w:r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острый инфаркт миокарда с выраженной артериальной гипотензией</w:t>
            </w:r>
          </w:p>
        </w:tc>
      </w:tr>
      <w:tr w:rsidR="0065757D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452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 одновременном применении с вазодилататорами, ингибиторами АПФ, блокаторами кальциевых каналов, бета-адреноблокаторами, диуретиками, </w:t>
            </w:r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трициклическими антидепрессантами, ингибиторами МАО, этанолом, </w:t>
            </w:r>
            <w:proofErr w:type="spellStart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этанолсодержащими</w:t>
            </w:r>
            <w:proofErr w:type="spellEnd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препаратами возможно усиление гипотензивного эффекта </w:t>
            </w:r>
            <w:proofErr w:type="spellStart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глицерила</w:t>
            </w:r>
            <w:proofErr w:type="spellEnd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тринитрата</w:t>
            </w:r>
            <w:proofErr w:type="spellEnd"/>
            <w:r w:rsidRPr="00452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65757D" w:rsidRPr="0065757D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5757D" w:rsidRPr="0065757D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B657D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57D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107-1/у рецепт в аптеке не хранится</w:t>
            </w:r>
          </w:p>
        </w:tc>
      </w:tr>
      <w:tr w:rsidR="0065757D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757D" w:rsidRPr="0065757D" w:rsidRDefault="0065757D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 защищенном от света месте, в плотно закрытой упаковке, при температуре не выше 30 °C.</w:t>
            </w:r>
          </w:p>
        </w:tc>
      </w:tr>
    </w:tbl>
    <w:p w:rsidR="006B0BB8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22.04.2022 </w:t>
      </w:r>
    </w:p>
    <w:p w:rsidR="006B0BB8" w:rsidRDefault="006B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4C9E" w:rsidRDefault="00534C9E" w:rsidP="0065757D">
      <w:pPr>
        <w:rPr>
          <w:rFonts w:ascii="Times New Roman" w:hAnsi="Times New Roman" w:cs="Times New Roman"/>
        </w:rPr>
      </w:pPr>
    </w:p>
    <w:p w:rsidR="006B0BB8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Лекарственные средства, влияющие на исполнительные органы.</w:t>
      </w:r>
    </w:p>
    <w:p w:rsidR="00534C9E" w:rsidRPr="0049049E" w:rsidRDefault="00C57670" w:rsidP="0065757D">
      <w:pPr>
        <w:rPr>
          <w:rFonts w:ascii="Times New Roman" w:hAnsi="Times New Roman" w:cs="Times New Roman"/>
          <w:sz w:val="24"/>
        </w:rPr>
      </w:pPr>
      <w:r w:rsidRPr="0049049E">
        <w:rPr>
          <w:rFonts w:ascii="Times New Roman" w:hAnsi="Times New Roman" w:cs="Times New Roman"/>
          <w:sz w:val="24"/>
        </w:rPr>
        <w:t>Блокаторы кальциевых каналов.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534C9E" w:rsidRPr="0065757D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C57670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Верапамил</w:t>
            </w:r>
            <w:proofErr w:type="spellEnd"/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C57670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Ве</w:t>
            </w:r>
            <w:r w:rsid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рапамил</w:t>
            </w:r>
            <w:proofErr w:type="spellEnd"/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4904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Уменьшает потребность миокарда в кислороде, оказывает </w:t>
            </w:r>
            <w:proofErr w:type="spellStart"/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вазодилатирующее</w:t>
            </w:r>
            <w:proofErr w:type="spellEnd"/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отрицательное </w:t>
            </w:r>
            <w:proofErr w:type="spellStart"/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ино</w:t>
            </w:r>
            <w:proofErr w:type="spellEnd"/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- и </w:t>
            </w:r>
            <w:proofErr w:type="spellStart"/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хронотропное</w:t>
            </w:r>
            <w:proofErr w:type="spellEnd"/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действие. Увеличивает период диастолического расслабления левого желудочка, уменьшает тонус стенки миокарда.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4904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Антиангинальный</w:t>
            </w:r>
            <w:proofErr w:type="spellEnd"/>
          </w:p>
        </w:tc>
      </w:tr>
      <w:tr w:rsidR="00534C9E" w:rsidRPr="0065757D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4904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Лечение и профилактика ИБС: хроническая стабильная стенокардия (стенокардия напряжения), нестабильная стенокардия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Лечение и профилактика нарушений сердечного ритма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534C9E" w:rsidRPr="0065757D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4904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Внутрь взрослым - в начальной дозе 40-80 мг 3 раза/</w:t>
            </w:r>
            <w:proofErr w:type="spellStart"/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4904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брадикардия (менее 50 уд./мин), выраженное снижение АД, развитие или усугубление сердечной недостаточности,</w:t>
            </w:r>
            <w:r>
              <w:t xml:space="preserve"> </w:t>
            </w:r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головокружение, головная боль, обморок, тревожность, заторможенность</w:t>
            </w:r>
          </w:p>
        </w:tc>
      </w:tr>
      <w:tr w:rsidR="00534C9E" w:rsidRPr="0065757D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4904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Кардиогенный шок, сердечная недостаточность, выраженное нарушение сократительной функции левого желудочка, тяжелая артериальная гипотензия (систолическое АД менее 90 мм </w:t>
            </w:r>
            <w:proofErr w:type="spellStart"/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рт.ст</w:t>
            </w:r>
            <w:proofErr w:type="spellEnd"/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.), брадикардия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4904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 одновременном применении с </w:t>
            </w:r>
            <w:proofErr w:type="spellStart"/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антигипертензивными</w:t>
            </w:r>
            <w:proofErr w:type="spellEnd"/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препаратами (вазодилататорами, </w:t>
            </w:r>
            <w:proofErr w:type="spellStart"/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тиазидными</w:t>
            </w:r>
            <w:proofErr w:type="spellEnd"/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диуретиками, ингибиторами АПФ) происходит взаимное усиление </w:t>
            </w:r>
            <w:proofErr w:type="spellStart"/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антигипертензивного</w:t>
            </w:r>
            <w:proofErr w:type="spellEnd"/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действия.</w:t>
            </w:r>
          </w:p>
        </w:tc>
      </w:tr>
      <w:tr w:rsidR="00534C9E" w:rsidRPr="0065757D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B657D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57D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107-1/у рецепт в аптеке не хранится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 защищенном от света месте, в плотно закрытой упаковке, при температуре не выше 30 °C.</w:t>
            </w:r>
          </w:p>
        </w:tc>
      </w:tr>
    </w:tbl>
    <w:p w:rsidR="006B0BB8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6B0BB8">
        <w:rPr>
          <w:rFonts w:ascii="Times New Roman" w:hAnsi="Times New Roman" w:cs="Times New Roman"/>
        </w:rPr>
        <w:t>.04.2022 </w:t>
      </w:r>
    </w:p>
    <w:p w:rsidR="006B0BB8" w:rsidRDefault="006B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4C9E" w:rsidRDefault="00534C9E" w:rsidP="0065757D">
      <w:pPr>
        <w:rPr>
          <w:rFonts w:ascii="Times New Roman" w:hAnsi="Times New Roman" w:cs="Times New Roman"/>
        </w:rPr>
      </w:pPr>
    </w:p>
    <w:p w:rsidR="006B0BB8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Лекарственные средства, влияющие на исполнительные органы.</w:t>
      </w:r>
    </w:p>
    <w:p w:rsidR="0049049E" w:rsidRPr="0049049E" w:rsidRDefault="0049049E" w:rsidP="0065757D">
      <w:pPr>
        <w:rPr>
          <w:rFonts w:ascii="Times New Roman" w:hAnsi="Times New Roman" w:cs="Times New Roman"/>
          <w:sz w:val="24"/>
        </w:rPr>
      </w:pPr>
      <w:r w:rsidRPr="0049049E">
        <w:rPr>
          <w:rFonts w:ascii="Times New Roman" w:hAnsi="Times New Roman" w:cs="Times New Roman"/>
          <w:sz w:val="24"/>
        </w:rPr>
        <w:t>Блокаторы кальциевых каналов.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49049E" w:rsidRPr="00CE0626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Кордафлекс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таб.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п.п.о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 10мг №100</w:t>
            </w:r>
          </w:p>
        </w:tc>
      </w:tr>
      <w:tr w:rsidR="0049049E" w:rsidRPr="00CE0626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Нифедипин</w:t>
            </w:r>
            <w:proofErr w:type="spellEnd"/>
          </w:p>
        </w:tc>
      </w:tr>
      <w:tr w:rsidR="0049049E" w:rsidRPr="00CE0626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Коринфар</w:t>
            </w:r>
            <w:proofErr w:type="spellEnd"/>
          </w:p>
        </w:tc>
      </w:tr>
      <w:tr w:rsidR="0049049E" w:rsidRPr="00CE0626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Амлодипин</w:t>
            </w:r>
            <w:proofErr w:type="spellEnd"/>
          </w:p>
        </w:tc>
      </w:tr>
      <w:tr w:rsidR="0049049E" w:rsidRPr="00CE0626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Релифипин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гель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рект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. и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наруж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прим. </w:t>
            </w:r>
          </w:p>
        </w:tc>
      </w:tr>
      <w:tr w:rsidR="0049049E" w:rsidRPr="00CE0626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49049E" w:rsidRPr="00CE0626" w:rsidRDefault="0049049E" w:rsidP="00756CE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Блокирует медленные кальциевые каналы,</w:t>
            </w:r>
            <w:r w:rsidRPr="00CE0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Расширяет коронарные и периферические артерии, уменьшает потребность миокарда в кислороде за счет уменьшения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постнагрузки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на сердце.</w:t>
            </w:r>
          </w:p>
        </w:tc>
      </w:tr>
      <w:tr w:rsidR="0049049E" w:rsidRPr="00CE0626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Антиаритмический </w:t>
            </w:r>
          </w:p>
        </w:tc>
      </w:tr>
      <w:tr w:rsidR="0049049E" w:rsidRPr="00CE0626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49049E" w:rsidRPr="00CE0626" w:rsidRDefault="0049049E" w:rsidP="00756CE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Артериальная гипертензия. Стабильная стенокардия.</w:t>
            </w:r>
          </w:p>
        </w:tc>
      </w:tr>
      <w:tr w:rsidR="0049049E" w:rsidRPr="00CE0626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49049E" w:rsidRPr="00CE0626" w:rsidRDefault="0049049E" w:rsidP="00756CE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Для приема внутрь начальная доза - по 10 мг 3-4 раза/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49049E" w:rsidRPr="00CE0626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49049E" w:rsidRPr="00CE0626" w:rsidRDefault="0049049E" w:rsidP="00756CE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Тромбоцитопения , лейкопения, гипергликемия, увеличение массы тела,</w:t>
            </w:r>
            <w:r w:rsidRPr="00CE0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головная боль, слабость.</w:t>
            </w:r>
          </w:p>
        </w:tc>
      </w:tr>
      <w:tr w:rsidR="0049049E" w:rsidRPr="00CE0626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49049E" w:rsidRPr="00CE0626" w:rsidRDefault="0049049E" w:rsidP="00756CE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Повышенная чувствительность к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нифедипину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 Умеренная и тяжелая печеночная недостаточность. Кардиогенный шок. Коллапс. Выраженная артериальная гипотензия</w:t>
            </w:r>
          </w:p>
        </w:tc>
      </w:tr>
      <w:tr w:rsidR="0049049E" w:rsidRPr="00CE0626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 одновременном применении с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антигипертензивными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препаратами, диуретиками, производными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фенотиазина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усиливается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антигипертензивное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действие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нифедипина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  <w:p w:rsidR="0049049E" w:rsidRPr="00CE0626" w:rsidRDefault="0049049E" w:rsidP="00756CE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 одновременном применении с антихолинергическими средствами возможны </w:t>
            </w: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нарушения памяти и внимания у пациентов пожилого возраста.</w:t>
            </w:r>
          </w:p>
        </w:tc>
      </w:tr>
      <w:tr w:rsidR="0049049E" w:rsidRPr="00CE0626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9049E" w:rsidRPr="00CE0626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 рецепту врача (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рец.бланк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107-1/у)</w:t>
            </w:r>
            <w:r>
              <w:t xml:space="preserve"> </w:t>
            </w:r>
            <w:r w:rsidRPr="007535F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Рецепт не хранится</w:t>
            </w:r>
          </w:p>
        </w:tc>
      </w:tr>
      <w:tr w:rsidR="0049049E" w:rsidRPr="00CE0626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49E" w:rsidRPr="00CE0626" w:rsidRDefault="0049049E" w:rsidP="00756CE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 температуре не выше 25 ºС, в оригинальной упаковке. Хранить в недоступном для детей месте.</w:t>
            </w:r>
          </w:p>
        </w:tc>
      </w:tr>
    </w:tbl>
    <w:p w:rsidR="006B0BB8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23.04.2022 </w:t>
      </w:r>
    </w:p>
    <w:p w:rsidR="006B0BB8" w:rsidRDefault="006B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4C9E" w:rsidRDefault="00534C9E" w:rsidP="0065757D">
      <w:pPr>
        <w:rPr>
          <w:rFonts w:ascii="Times New Roman" w:hAnsi="Times New Roman" w:cs="Times New Roman"/>
        </w:rPr>
      </w:pPr>
    </w:p>
    <w:p w:rsidR="006B0BB8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Лекарственные средства, влияющие на исполнительные органы.</w:t>
      </w:r>
    </w:p>
    <w:p w:rsidR="00534C9E" w:rsidRPr="00AA1CA1" w:rsidRDefault="00AA1CA1" w:rsidP="0065757D">
      <w:pPr>
        <w:rPr>
          <w:rFonts w:ascii="Times New Roman" w:hAnsi="Times New Roman" w:cs="Times New Roman"/>
          <w:sz w:val="24"/>
        </w:rPr>
      </w:pPr>
      <w:r w:rsidRPr="00AA1CA1">
        <w:rPr>
          <w:rFonts w:ascii="Times New Roman" w:hAnsi="Times New Roman" w:cs="Times New Roman"/>
          <w:sz w:val="24"/>
        </w:rPr>
        <w:t>Бета-адреноблокаторы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534C9E" w:rsidRPr="0065757D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4904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49049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Соталол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4904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Соталол</w:t>
            </w:r>
            <w:proofErr w:type="spellEnd"/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A1CA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Сотагексал</w:t>
            </w:r>
            <w:proofErr w:type="spellEnd"/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6162E2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162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Неселективный бета-адреноблокатор, действует на β1- и β2-адренорецепторы, относится к антиаритмическим средствам класса III. Оказывает выраженное антиаритмическое действие, механизм которого заключается в увеличении длительности потенциала действия и удлинении абсолютного рефрактерного периода во всех участках проводящей системы сердца.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6162E2" w:rsidP="006162E2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6162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Наджелудочковая</w:t>
            </w:r>
            <w:proofErr w:type="spellEnd"/>
            <w:r w:rsidRPr="006162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тахикардия, пароксизмальная форма мерцания предсердий, желудочковая тахикардия</w:t>
            </w:r>
          </w:p>
        </w:tc>
      </w:tr>
      <w:tr w:rsidR="00534C9E" w:rsidRPr="0065757D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6162E2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162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 приеме внутрь начальная доза - по 40 мг 2-3 раза/</w:t>
            </w:r>
            <w:proofErr w:type="spellStart"/>
            <w:r w:rsidRPr="006162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6162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6162E2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6162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овышенная</w:t>
            </w:r>
            <w:proofErr w:type="spellEnd"/>
            <w:r w:rsidRPr="006162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утомляемость, слабость, головокружение, головная боль, сонливость или бессонница, кошмарные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сновидения, депрессия</w:t>
            </w:r>
          </w:p>
        </w:tc>
      </w:tr>
      <w:tr w:rsidR="00534C9E" w:rsidRPr="0065757D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6162E2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162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Острая сердечная недостаточность или декомпенсированная хроническая сердечная недостаточность, кардиогенный шок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</w:t>
            </w:r>
            <w:r>
              <w:t xml:space="preserve"> </w:t>
            </w:r>
            <w:r w:rsidRPr="006162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ХОБЛ, бронхиальная астма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6162E2" w:rsidP="00AA1CA1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162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 одновременном применении с блокаторами кальциевых каналов и гипотензивными средствами, транквилизаторами, снотворными средствами, трициклическими антидепрессантами, барбитуратами, опиоидными анальгетиками, диуретиками, вазодилататорами возможно значительное снижение АД.</w:t>
            </w:r>
          </w:p>
        </w:tc>
      </w:tr>
      <w:tr w:rsidR="00534C9E" w:rsidRPr="0065757D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B657D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57D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107-1/у рецепт в аптеке не хранится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 защищенном от света месте, в плотно закрытой упаковке, при температуре не выше 30 °C.</w:t>
            </w:r>
          </w:p>
        </w:tc>
      </w:tr>
    </w:tbl>
    <w:p w:rsidR="006B0BB8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23.04.2022 </w:t>
      </w:r>
    </w:p>
    <w:p w:rsidR="006B0BB8" w:rsidRDefault="006B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4C9E" w:rsidRDefault="00534C9E" w:rsidP="0065757D">
      <w:pPr>
        <w:rPr>
          <w:rFonts w:ascii="Times New Roman" w:hAnsi="Times New Roman" w:cs="Times New Roman"/>
        </w:rPr>
      </w:pPr>
    </w:p>
    <w:p w:rsidR="006B0BB8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Лекарственные средства, влияющие на исполнительные органы.</w:t>
      </w:r>
    </w:p>
    <w:p w:rsidR="00534C9E" w:rsidRPr="00AA1CA1" w:rsidRDefault="00AA1CA1" w:rsidP="0065757D">
      <w:pPr>
        <w:rPr>
          <w:rFonts w:ascii="Times New Roman" w:hAnsi="Times New Roman" w:cs="Times New Roman"/>
          <w:sz w:val="24"/>
        </w:rPr>
      </w:pPr>
      <w:proofErr w:type="spellStart"/>
      <w:r w:rsidRPr="00AA1CA1">
        <w:rPr>
          <w:rFonts w:ascii="Times New Roman" w:hAnsi="Times New Roman" w:cs="Times New Roman"/>
          <w:sz w:val="24"/>
        </w:rPr>
        <w:t>Кардиоселективные</w:t>
      </w:r>
      <w:proofErr w:type="spellEnd"/>
      <w:r w:rsidRPr="00AA1C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A1">
        <w:rPr>
          <w:rFonts w:ascii="Times New Roman" w:hAnsi="Times New Roman" w:cs="Times New Roman"/>
          <w:sz w:val="24"/>
          <w:lang w:val="en-US"/>
        </w:rPr>
        <w:t>бета-адреноблокаторы</w:t>
      </w:r>
      <w:proofErr w:type="spellEnd"/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534C9E" w:rsidRPr="0065757D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A1CA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Метопролол</w:t>
            </w:r>
            <w:proofErr w:type="spellEnd"/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A1CA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Метопролол</w:t>
            </w:r>
            <w:proofErr w:type="spellEnd"/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A1CA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Беталок</w:t>
            </w:r>
            <w:proofErr w:type="spellEnd"/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A1CA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Конкор</w:t>
            </w:r>
            <w:proofErr w:type="spellEnd"/>
          </w:p>
        </w:tc>
      </w:tr>
      <w:tr w:rsidR="00534C9E" w:rsidRPr="0065757D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A1CA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Понижает автоматизм синусового узла, уменьшает ЧСС, замедляет AV-проводимость, снижает сократимость и возбудимость миокарда, уменьшает минутный объем сердца, снижает потребность миокарда в кислороде. Подавляет стимулирующее влияние катехоламинов на сердце при физической и психоэмоциональной нагрузке.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A1CA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Гипотензивный</w:t>
            </w:r>
          </w:p>
        </w:tc>
      </w:tr>
      <w:tr w:rsidR="00534C9E" w:rsidRPr="0065757D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A1CA1" w:rsidP="00AA1CA1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Артериальная гипертензия, профилактика приступов стен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окардии, нарушения ритма сердца, </w:t>
            </w:r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вторичная профилактика после перенесенного инфаркта миокарда</w:t>
            </w:r>
          </w:p>
        </w:tc>
      </w:tr>
      <w:tr w:rsidR="00534C9E" w:rsidRPr="0065757D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A1CA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 приеме внутрь средняя доза составляет 100 мг/</w:t>
            </w:r>
            <w:proofErr w:type="spellStart"/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1-2 приема.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A1CA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</w:t>
            </w:r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инусовая брадикардия, снижение АД, ортостатическая гипотензия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снижение сократимости миокарда</w:t>
            </w:r>
          </w:p>
        </w:tc>
      </w:tr>
      <w:tr w:rsidR="00534C9E" w:rsidRPr="0065757D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A1CA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сердечная недостаточность в стадии декомпенсации; пациенты, получающие длительную или </w:t>
            </w:r>
            <w:proofErr w:type="spellStart"/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интермиттирующую</w:t>
            </w:r>
            <w:proofErr w:type="spellEnd"/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терапию инотропными средствами и средствами, действующими на β-</w:t>
            </w:r>
            <w:proofErr w:type="spellStart"/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адренорецепторы</w:t>
            </w:r>
            <w:proofErr w:type="spellEnd"/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A1CA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 одновременном применении с </w:t>
            </w:r>
            <w:proofErr w:type="spellStart"/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антигипертензивными</w:t>
            </w:r>
            <w:proofErr w:type="spellEnd"/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средствами, диуретиками, антиаритмическими средствами, нитратами, возникает риск развития выраженной артериальной гипотензии, брадикардии, AV-блокады.</w:t>
            </w:r>
          </w:p>
        </w:tc>
      </w:tr>
      <w:tr w:rsidR="00534C9E" w:rsidRPr="0065757D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B657D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57D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107-1/у рецепт в аптеке не хранится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 защищенном от света месте, в плотно закрытой упаковке, при температуре не выше 30 °C.</w:t>
            </w:r>
          </w:p>
        </w:tc>
      </w:tr>
    </w:tbl>
    <w:p w:rsidR="006B0BB8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23.04.2022 </w:t>
      </w:r>
    </w:p>
    <w:p w:rsidR="006B0BB8" w:rsidRDefault="006B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4C9E" w:rsidRDefault="00534C9E" w:rsidP="0065757D">
      <w:pPr>
        <w:rPr>
          <w:rFonts w:ascii="Times New Roman" w:hAnsi="Times New Roman" w:cs="Times New Roman"/>
        </w:rPr>
      </w:pPr>
    </w:p>
    <w:p w:rsidR="006B0BB8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Лекарственные средства, влияющие на исполнительные органы.</w:t>
      </w:r>
    </w:p>
    <w:p w:rsidR="00534C9E" w:rsidRPr="00AA1CA1" w:rsidRDefault="00AA1CA1" w:rsidP="0065757D">
      <w:pPr>
        <w:rPr>
          <w:rFonts w:ascii="Times New Roman" w:hAnsi="Times New Roman" w:cs="Times New Roman"/>
          <w:sz w:val="24"/>
        </w:rPr>
      </w:pPr>
      <w:proofErr w:type="spellStart"/>
      <w:r w:rsidRPr="00AA1CA1">
        <w:rPr>
          <w:rFonts w:ascii="Times New Roman" w:hAnsi="Times New Roman" w:cs="Times New Roman"/>
          <w:sz w:val="24"/>
        </w:rPr>
        <w:t>Кардиоселективные</w:t>
      </w:r>
      <w:proofErr w:type="spellEnd"/>
      <w:r w:rsidRPr="00AA1CA1">
        <w:rPr>
          <w:rFonts w:ascii="Times New Roman" w:hAnsi="Times New Roman" w:cs="Times New Roman"/>
          <w:sz w:val="24"/>
        </w:rPr>
        <w:t xml:space="preserve"> бета-адреноблокаторы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534C9E" w:rsidRPr="0065757D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A1CA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Конкор</w:t>
            </w:r>
            <w:proofErr w:type="spellEnd"/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A1CA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Бисопролол</w:t>
            </w:r>
            <w:proofErr w:type="spellEnd"/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A1CA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Коронал</w:t>
            </w:r>
            <w:proofErr w:type="spellEnd"/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A1CA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Беталок</w:t>
            </w:r>
            <w:proofErr w:type="spellEnd"/>
          </w:p>
        </w:tc>
      </w:tr>
      <w:tr w:rsidR="00534C9E" w:rsidRPr="0065757D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A1CA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Престилол</w:t>
            </w:r>
            <w:proofErr w:type="spellEnd"/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A1CA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Бисопролол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блокирует β2-адренорецепторы сердца, уменьшает стимулированное катехоламинами образование </w:t>
            </w:r>
            <w:proofErr w:type="spellStart"/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цАМФ</w:t>
            </w:r>
            <w:proofErr w:type="spellEnd"/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из АТФ, снижает внутриклеточный ток ионов кальция, оказывает отрицательное </w:t>
            </w:r>
            <w:proofErr w:type="spellStart"/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хроно</w:t>
            </w:r>
            <w:proofErr w:type="spellEnd"/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-, </w:t>
            </w:r>
            <w:proofErr w:type="spellStart"/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дромо</w:t>
            </w:r>
            <w:proofErr w:type="spellEnd"/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-, </w:t>
            </w:r>
            <w:proofErr w:type="spellStart"/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батмо</w:t>
            </w:r>
            <w:proofErr w:type="spellEnd"/>
            <w:r w:rsidRPr="00AA1CA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 и не явно выраженное инотропное действие.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A1CA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Антигипертензивный</w:t>
            </w:r>
            <w:proofErr w:type="spellEnd"/>
          </w:p>
        </w:tc>
      </w:tr>
      <w:tr w:rsidR="00534C9E" w:rsidRPr="0065757D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7B6DC0" w:rsidP="007B6DC0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Артериальная  гипертензия; ИБС: стабильная стенокардия; </w:t>
            </w:r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хроническая сердечная недостаточность.</w:t>
            </w:r>
          </w:p>
        </w:tc>
      </w:tr>
      <w:tr w:rsidR="00534C9E" w:rsidRPr="0065757D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7B6DC0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Следует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принимать 1 раз/</w:t>
            </w:r>
            <w:proofErr w:type="spellStart"/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 небольшим количеством жидкости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7B6DC0" w:rsidP="007B6DC0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Головокружение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головная боль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ощущение похолодания или онемения в конечностях, выраженное снижение АД</w:t>
            </w:r>
          </w:p>
        </w:tc>
      </w:tr>
      <w:tr w:rsidR="00534C9E" w:rsidRPr="0065757D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7B6DC0" w:rsidP="007B6DC0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острая сердечная недостаточность,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тя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желые формы бронхиальной астмы; </w:t>
            </w:r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выраженные нарушения периферического артериального кровообращения, синдром </w:t>
            </w:r>
            <w:proofErr w:type="spellStart"/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Рейно</w:t>
            </w:r>
            <w:proofErr w:type="spellEnd"/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;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7B6DC0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Финголимод</w:t>
            </w:r>
            <w:proofErr w:type="spellEnd"/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может усилить отрицательный </w:t>
            </w:r>
            <w:proofErr w:type="spellStart"/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хронотропный</w:t>
            </w:r>
            <w:proofErr w:type="spellEnd"/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эффект бета-адреноблокаторов и привести к выраженной брадикардии.</w:t>
            </w:r>
          </w:p>
        </w:tc>
      </w:tr>
      <w:tr w:rsidR="00534C9E" w:rsidRPr="0065757D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B657D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57D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107-1/у рецепт в аптеке не хранится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 защищенном от света месте, в плотно закрытой упаковке, при температуре не выше 30 °C.</w:t>
            </w:r>
          </w:p>
        </w:tc>
      </w:tr>
    </w:tbl>
    <w:p w:rsidR="006B0BB8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23.04.2022 </w:t>
      </w:r>
    </w:p>
    <w:p w:rsidR="006B0BB8" w:rsidRDefault="006B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4C9E" w:rsidRDefault="00534C9E" w:rsidP="0065757D">
      <w:pPr>
        <w:rPr>
          <w:rFonts w:ascii="Times New Roman" w:hAnsi="Times New Roman" w:cs="Times New Roman"/>
        </w:rPr>
      </w:pPr>
    </w:p>
    <w:p w:rsidR="00534C9E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Лекарственные средства, влияющие на исполнительные органы.</w:t>
      </w:r>
    </w:p>
    <w:p w:rsidR="00534C9E" w:rsidRDefault="0027135E" w:rsidP="00271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Альфа-бета-адреноблокаторы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534C9E" w:rsidRPr="0065757D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7B6DC0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Карведилол</w:t>
            </w:r>
            <w:proofErr w:type="spellEnd"/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27135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Карведилол</w:t>
            </w:r>
            <w:proofErr w:type="spellEnd"/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7B6DC0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Велкардио</w:t>
            </w:r>
            <w:proofErr w:type="spellEnd"/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27135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Лабеталол</w:t>
            </w:r>
            <w:proofErr w:type="spellEnd"/>
          </w:p>
        </w:tc>
      </w:tr>
      <w:tr w:rsidR="00534C9E" w:rsidRPr="0065757D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7B6DC0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Благодаря блокаде β-</w:t>
            </w:r>
            <w:proofErr w:type="spellStart"/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адренорецепторов</w:t>
            </w:r>
            <w:proofErr w:type="spellEnd"/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сердца может снижаться АД, сердечный выброс и </w:t>
            </w:r>
            <w:proofErr w:type="spellStart"/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урежаться</w:t>
            </w:r>
            <w:proofErr w:type="spellEnd"/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ЧСС.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7B6DC0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Сосудорасширяющий</w:t>
            </w:r>
          </w:p>
        </w:tc>
      </w:tr>
      <w:tr w:rsidR="00534C9E" w:rsidRPr="0065757D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7B6DC0" w:rsidP="007B6DC0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артериальная гипертензия, </w:t>
            </w:r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хроническая сердечная недостаточность (в составе комбинированной терап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ии);</w:t>
            </w:r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ИБС: стабильная стенокардия.</w:t>
            </w:r>
          </w:p>
        </w:tc>
      </w:tr>
      <w:tr w:rsidR="00534C9E" w:rsidRPr="0065757D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7B6DC0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Начальная доза составляет 6.25-12.5 мг 1 раз/</w:t>
            </w:r>
            <w:proofErr w:type="spellStart"/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первые два дня лечения.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7B6DC0" w:rsidP="007B6DC0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головокружение, головная боль, потеря сознания, миастения, </w:t>
            </w:r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повышенная утомляемость, депрессия, нарушение сна</w:t>
            </w:r>
          </w:p>
        </w:tc>
      </w:tr>
      <w:tr w:rsidR="00534C9E" w:rsidRPr="0065757D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7B6DC0" w:rsidP="007B6DC0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острая и декомпенсированная хроническая сердечная недостаточность, требующая в/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в введения инотропных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средств;</w:t>
            </w:r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тяжелая</w:t>
            </w:r>
            <w:proofErr w:type="spellEnd"/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печеночная недостаточность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7B6DC0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Карведилол</w:t>
            </w:r>
            <w:proofErr w:type="spellEnd"/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может потенцировать действие других одновременно принимаемых </w:t>
            </w:r>
            <w:proofErr w:type="spellStart"/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антигипертензивных</w:t>
            </w:r>
            <w:proofErr w:type="spellEnd"/>
            <w:r w:rsidRPr="007B6D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средств или препаратов, которые оказывают гипотензивный эффект</w:t>
            </w:r>
          </w:p>
        </w:tc>
      </w:tr>
      <w:tr w:rsidR="00534C9E" w:rsidRPr="0065757D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B657D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57D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107-1/у рецепт в аптеке не хранится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 защищенном от света месте, в плотно закрытой упаковке, при температуре не выше 30 °C.</w:t>
            </w:r>
          </w:p>
        </w:tc>
      </w:tr>
    </w:tbl>
    <w:p w:rsidR="006B0BB8" w:rsidRDefault="006B0BB8" w:rsidP="0065757D">
      <w:pPr>
        <w:rPr>
          <w:rFonts w:ascii="Times New Roman" w:hAnsi="Times New Roman" w:cs="Times New Roman"/>
          <w:sz w:val="24"/>
        </w:rPr>
      </w:pPr>
      <w:r w:rsidRPr="006B0BB8">
        <w:rPr>
          <w:rFonts w:ascii="Times New Roman" w:hAnsi="Times New Roman" w:cs="Times New Roman"/>
          <w:sz w:val="24"/>
        </w:rPr>
        <w:t>23.04.2022 </w:t>
      </w:r>
    </w:p>
    <w:p w:rsidR="006B0BB8" w:rsidRDefault="006B0B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34C9E" w:rsidRDefault="00534C9E" w:rsidP="0065757D">
      <w:pPr>
        <w:rPr>
          <w:rFonts w:ascii="Times New Roman" w:hAnsi="Times New Roman" w:cs="Times New Roman"/>
          <w:sz w:val="24"/>
        </w:rPr>
      </w:pPr>
    </w:p>
    <w:p w:rsidR="006B0BB8" w:rsidRPr="0027135E" w:rsidRDefault="006B0BB8" w:rsidP="0065757D">
      <w:pPr>
        <w:rPr>
          <w:rFonts w:ascii="Times New Roman" w:hAnsi="Times New Roman" w:cs="Times New Roman"/>
          <w:sz w:val="24"/>
        </w:rPr>
      </w:pPr>
      <w:r w:rsidRPr="006B0BB8">
        <w:rPr>
          <w:rFonts w:ascii="Times New Roman" w:hAnsi="Times New Roman" w:cs="Times New Roman"/>
          <w:sz w:val="24"/>
        </w:rPr>
        <w:t>Лекарственные средства, влияющие на исполнительные органы.</w:t>
      </w:r>
    </w:p>
    <w:p w:rsidR="00534C9E" w:rsidRPr="0027135E" w:rsidRDefault="0027135E" w:rsidP="0065757D">
      <w:pPr>
        <w:rPr>
          <w:rFonts w:ascii="Times New Roman" w:hAnsi="Times New Roman" w:cs="Times New Roman"/>
          <w:sz w:val="24"/>
        </w:rPr>
      </w:pPr>
      <w:r w:rsidRPr="0027135E">
        <w:rPr>
          <w:rFonts w:ascii="Times New Roman" w:hAnsi="Times New Roman" w:cs="Times New Roman"/>
          <w:sz w:val="24"/>
        </w:rPr>
        <w:t>Статины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534C9E" w:rsidRPr="0065757D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27135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27135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Аторвастатин</w:t>
            </w:r>
            <w:proofErr w:type="spellEnd"/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27135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27135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Аторвастатин</w:t>
            </w:r>
            <w:proofErr w:type="spellEnd"/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8265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Атомакс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Аторвастатин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-К</w:t>
            </w:r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8265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Розувастатин</w:t>
            </w:r>
            <w:proofErr w:type="spellEnd"/>
          </w:p>
        </w:tc>
      </w:tr>
      <w:tr w:rsidR="00534C9E" w:rsidRPr="0065757D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27135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27135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Ингибирование активности ГМГ-</w:t>
            </w:r>
            <w:proofErr w:type="spellStart"/>
            <w:r w:rsidRPr="0027135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КоА</w:t>
            </w:r>
            <w:proofErr w:type="spellEnd"/>
            <w:r w:rsidRPr="0027135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27135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редуктазы</w:t>
            </w:r>
            <w:proofErr w:type="spellEnd"/>
            <w:r w:rsidRPr="0027135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приводит к серии последовательных реакций, в результате которых снижается внутриклеточное содержание холестерина и происходит компенсаторное повышение активности ЛПНП-рецепторов и соответственно ускорение катаболизма холестерина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27135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27135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Гиполипидемический</w:t>
            </w:r>
            <w:proofErr w:type="spellEnd"/>
          </w:p>
        </w:tc>
      </w:tr>
      <w:tr w:rsidR="00534C9E" w:rsidRPr="0065757D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27135E" w:rsidP="0027135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Первичная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гиперхолестеринемия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r w:rsidRPr="0027135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комбинированная </w:t>
            </w:r>
            <w:proofErr w:type="spellStart"/>
            <w:r w:rsidRPr="0027135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гиперлипидемия</w:t>
            </w:r>
            <w:proofErr w:type="spellEnd"/>
          </w:p>
        </w:tc>
      </w:tr>
      <w:tr w:rsidR="00534C9E" w:rsidRPr="0065757D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8265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Начальная доза обычно составляет 10 мг 1 раз/</w:t>
            </w:r>
            <w:proofErr w:type="spellStart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8265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бессонница, головокружение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</w:t>
            </w:r>
            <w:r>
              <w:t xml:space="preserve"> </w:t>
            </w:r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ортостатическая гипотензия, повышение АД,</w:t>
            </w:r>
            <w:r>
              <w:t xml:space="preserve"> </w:t>
            </w:r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анемия</w:t>
            </w:r>
          </w:p>
        </w:tc>
      </w:tr>
      <w:tr w:rsidR="00534C9E" w:rsidRPr="0065757D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8265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Заболевания печени в активной стадии,</w:t>
            </w:r>
            <w:r>
              <w:t xml:space="preserve"> </w:t>
            </w:r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женщины репродуктивного возраста, не применяющие надежные средства контрацепции; детский и подростковый возраст до 18 лет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8265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 одновременном применении </w:t>
            </w:r>
            <w:proofErr w:type="spellStart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аторвастатина</w:t>
            </w:r>
            <w:proofErr w:type="spellEnd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 </w:t>
            </w:r>
            <w:proofErr w:type="spellStart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дигоксином</w:t>
            </w:r>
            <w:proofErr w:type="spellEnd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незначительно </w:t>
            </w:r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повышается концентрация </w:t>
            </w:r>
            <w:proofErr w:type="spellStart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дигоксина</w:t>
            </w:r>
            <w:proofErr w:type="spellEnd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плазме крови.</w:t>
            </w:r>
          </w:p>
        </w:tc>
      </w:tr>
      <w:tr w:rsidR="00534C9E" w:rsidRPr="0065757D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B657D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57D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107-1/у рецепт в аптеке не хранится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 защищенном от света месте, в плотно закрытой упаковке, при температуре не выше 30 °C.</w:t>
            </w:r>
          </w:p>
        </w:tc>
      </w:tr>
    </w:tbl>
    <w:p w:rsidR="00534C9E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23.04.2022 </w:t>
      </w:r>
    </w:p>
    <w:p w:rsidR="00534C9E" w:rsidRDefault="00534C9E" w:rsidP="0065757D">
      <w:pPr>
        <w:rPr>
          <w:rFonts w:ascii="Times New Roman" w:hAnsi="Times New Roman" w:cs="Times New Roman"/>
        </w:rPr>
      </w:pPr>
    </w:p>
    <w:p w:rsidR="006B0BB8" w:rsidRDefault="006B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4C9E" w:rsidRDefault="00534C9E" w:rsidP="0065757D">
      <w:pPr>
        <w:rPr>
          <w:rFonts w:ascii="Times New Roman" w:hAnsi="Times New Roman" w:cs="Times New Roman"/>
        </w:rPr>
      </w:pPr>
    </w:p>
    <w:p w:rsidR="00582651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Лекарственные средства, влияющие на исполнительные органы.</w:t>
      </w:r>
    </w:p>
    <w:p w:rsidR="00582651" w:rsidRPr="00582651" w:rsidRDefault="00582651" w:rsidP="0065757D">
      <w:pPr>
        <w:rPr>
          <w:rFonts w:ascii="Times New Roman" w:hAnsi="Times New Roman" w:cs="Times New Roman"/>
          <w:sz w:val="24"/>
        </w:rPr>
      </w:pPr>
      <w:r w:rsidRPr="00582651">
        <w:rPr>
          <w:rFonts w:ascii="Times New Roman" w:hAnsi="Times New Roman" w:cs="Times New Roman"/>
          <w:sz w:val="24"/>
        </w:rPr>
        <w:t>Статины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534C9E" w:rsidRPr="0065757D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8265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Розувастатин</w:t>
            </w:r>
            <w:proofErr w:type="spellEnd"/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8265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Розувастатин</w:t>
            </w:r>
            <w:proofErr w:type="spellEnd"/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8265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Крестор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8265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Аторвастатин</w:t>
            </w:r>
            <w:proofErr w:type="spellEnd"/>
          </w:p>
        </w:tc>
      </w:tr>
      <w:tr w:rsidR="00534C9E" w:rsidRPr="0065757D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8265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Гиполипидемическое</w:t>
            </w:r>
            <w:proofErr w:type="spellEnd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средство из группы </w:t>
            </w:r>
            <w:proofErr w:type="spellStart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статинов</w:t>
            </w:r>
            <w:proofErr w:type="spellEnd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ингибитор ГМГ-</w:t>
            </w:r>
            <w:proofErr w:type="spellStart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КоА</w:t>
            </w:r>
            <w:proofErr w:type="spellEnd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редуктазы</w:t>
            </w:r>
            <w:proofErr w:type="spellEnd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. По принципу конкурентного антагонизма молекула </w:t>
            </w:r>
            <w:proofErr w:type="spellStart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статина</w:t>
            </w:r>
            <w:proofErr w:type="spellEnd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связывается с той частью рецептора </w:t>
            </w:r>
            <w:proofErr w:type="spellStart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коэнзима</w:t>
            </w:r>
            <w:proofErr w:type="spellEnd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А, где прикрепляется этот фермент.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82651" w:rsidP="00582651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Гиполипидемический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34C9E" w:rsidRPr="0065757D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8265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Гиперхолестеринемия</w:t>
            </w:r>
            <w:proofErr w:type="spellEnd"/>
          </w:p>
        </w:tc>
      </w:tr>
      <w:tr w:rsidR="00534C9E" w:rsidRPr="0065757D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8265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Принимают внутрь. Рекомендуемая начальная доза составляет 10 мг 1 раз/</w:t>
            </w:r>
            <w:proofErr w:type="spellStart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8265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головная боль, головокружение,</w:t>
            </w:r>
            <w:r>
              <w:t xml:space="preserve"> </w:t>
            </w:r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запор, тошнота, абдоминальная боль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34C9E" w:rsidRPr="0065757D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82651" w:rsidP="00582651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Заболевания печени в активной фазе, выраженные нарушения функции почек, миопатия, одновременный прием </w:t>
            </w:r>
            <w:proofErr w:type="spellStart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циклоспорина</w:t>
            </w:r>
            <w:proofErr w:type="spellEnd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беременность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82651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Одновременное применение </w:t>
            </w:r>
            <w:proofErr w:type="spellStart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розувастатина</w:t>
            </w:r>
            <w:proofErr w:type="spellEnd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 антацидов, содержащих алюминия и магния гидроксид, приводит к снижению плазменной концентрации </w:t>
            </w:r>
            <w:proofErr w:type="spellStart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розувастатина</w:t>
            </w:r>
            <w:proofErr w:type="spellEnd"/>
            <w:r w:rsidRPr="005826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примерно на 50%.</w:t>
            </w:r>
          </w:p>
        </w:tc>
      </w:tr>
      <w:tr w:rsidR="00534C9E" w:rsidRPr="0065757D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B657D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57D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107-1/у рецепт в аптеке не хранится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 защищенном от света месте, в плотно закрытой упаковке, при температуре не выше 30 °C.</w:t>
            </w:r>
          </w:p>
        </w:tc>
      </w:tr>
    </w:tbl>
    <w:p w:rsidR="006B0BB8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23.04.2022 </w:t>
      </w:r>
    </w:p>
    <w:p w:rsidR="006B0BB8" w:rsidRDefault="006B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4C9E" w:rsidRDefault="00534C9E" w:rsidP="0065757D">
      <w:pPr>
        <w:rPr>
          <w:rFonts w:ascii="Times New Roman" w:hAnsi="Times New Roman" w:cs="Times New Roman"/>
        </w:rPr>
      </w:pPr>
    </w:p>
    <w:p w:rsidR="00534C9E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Лекарственные средства, влияющие на исполнительные органы.</w:t>
      </w:r>
    </w:p>
    <w:p w:rsidR="00534C9E" w:rsidRDefault="00582651" w:rsidP="0065757D">
      <w:pPr>
        <w:rPr>
          <w:rFonts w:ascii="Times New Roman" w:hAnsi="Times New Roman" w:cs="Times New Roman"/>
        </w:rPr>
      </w:pPr>
      <w:r w:rsidRPr="00582651">
        <w:rPr>
          <w:rFonts w:ascii="Times New Roman" w:hAnsi="Times New Roman" w:cs="Times New Roman"/>
        </w:rPr>
        <w:t>ПНЖК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534C9E" w:rsidRPr="0065757D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D746A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Омега-3 капсулы</w:t>
            </w:r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D746A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Рыбий жир</w:t>
            </w:r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D746A" w:rsidP="005D746A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5D74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Доппельгерц</w:t>
            </w:r>
            <w:proofErr w:type="spellEnd"/>
            <w:r w:rsidRPr="005D74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Актив Омега-3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Витрум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Омега-3</w:t>
            </w:r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D746A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Пиковит</w:t>
            </w:r>
            <w:proofErr w:type="spellEnd"/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D746A" w:rsidP="005D746A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Поддерживает полупроницаемость липидных мембран клеток, способствует снижению холестерина, нормализует жировой обмен, снижает риск развития атеросклероза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6109D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Антиоксидантный </w:t>
            </w:r>
          </w:p>
        </w:tc>
      </w:tr>
      <w:tr w:rsidR="00534C9E" w:rsidRPr="0065757D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6109D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БАД.</w:t>
            </w:r>
            <w:r w:rsidR="006109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Избыточный</w:t>
            </w:r>
            <w:proofErr w:type="spellEnd"/>
            <w:r w:rsidR="006109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вес. Сахарный диабет.  </w:t>
            </w:r>
            <w:r w:rsidR="006109DE" w:rsidRPr="006109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Низкая </w:t>
            </w:r>
            <w:r w:rsidR="006109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масса тела.  </w:t>
            </w:r>
            <w:r w:rsidR="006109DE" w:rsidRPr="006109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Патологические процессы </w:t>
            </w:r>
            <w:r w:rsidR="006109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опорно-двигательного аппарата. </w:t>
            </w:r>
            <w:r w:rsidR="006109DE" w:rsidRPr="006109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</w:t>
            </w:r>
            <w:r w:rsidR="006109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ерматологические заболевания.  Аллергические реакции.  Нервные перенапряжения.  </w:t>
            </w:r>
            <w:r w:rsidR="006109DE" w:rsidRPr="006109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Болезни</w:t>
            </w:r>
            <w:r w:rsidR="006109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сердечно-сосудистой системы.  </w:t>
            </w:r>
            <w:r w:rsidR="006109DE" w:rsidRPr="006109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Высокий</w:t>
            </w:r>
            <w:r w:rsidR="006109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уровень холестерина в крови. </w:t>
            </w:r>
            <w:r w:rsidR="006109DE" w:rsidRPr="006109D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Остеомиелит.</w:t>
            </w:r>
          </w:p>
        </w:tc>
      </w:tr>
      <w:tr w:rsidR="00534C9E" w:rsidRPr="0065757D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Взрослым по 2000мг в сутки. Внутрь.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Аллергические реакции</w:t>
            </w:r>
          </w:p>
        </w:tc>
      </w:tr>
      <w:tr w:rsidR="00534C9E" w:rsidRPr="0065757D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Индивидуальная непереносимость, беременность, кормление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Без рецепта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 защищенном от света месте, в плотно закрытой упаковке, при температуре не выше 30 °C.</w:t>
            </w:r>
          </w:p>
        </w:tc>
      </w:tr>
    </w:tbl>
    <w:p w:rsidR="00534C9E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6B0BB8">
        <w:rPr>
          <w:rFonts w:ascii="Times New Roman" w:hAnsi="Times New Roman" w:cs="Times New Roman"/>
        </w:rPr>
        <w:t>.04.2022 </w:t>
      </w:r>
    </w:p>
    <w:p w:rsidR="006B0BB8" w:rsidRDefault="006B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4C9E" w:rsidRDefault="00534C9E" w:rsidP="0065757D">
      <w:pPr>
        <w:rPr>
          <w:rFonts w:ascii="Times New Roman" w:hAnsi="Times New Roman" w:cs="Times New Roman"/>
        </w:rPr>
      </w:pPr>
    </w:p>
    <w:p w:rsidR="00534C9E" w:rsidRPr="00991B98" w:rsidRDefault="00991B98" w:rsidP="0065757D">
      <w:pPr>
        <w:rPr>
          <w:rFonts w:ascii="Times New Roman" w:hAnsi="Times New Roman" w:cs="Times New Roman"/>
          <w:sz w:val="24"/>
        </w:rPr>
      </w:pPr>
      <w:r w:rsidRPr="00991B98">
        <w:rPr>
          <w:rFonts w:ascii="Times New Roman" w:hAnsi="Times New Roman" w:cs="Times New Roman"/>
          <w:sz w:val="24"/>
        </w:rPr>
        <w:t xml:space="preserve">Биогенные </w:t>
      </w:r>
      <w:proofErr w:type="gramStart"/>
      <w:r w:rsidRPr="00991B98">
        <w:rPr>
          <w:rFonts w:ascii="Times New Roman" w:hAnsi="Times New Roman" w:cs="Times New Roman"/>
          <w:sz w:val="24"/>
        </w:rPr>
        <w:t>стимуляторы,  антиоксиданты</w:t>
      </w:r>
      <w:proofErr w:type="gramEnd"/>
      <w:r w:rsidRPr="00991B98">
        <w:rPr>
          <w:rFonts w:ascii="Times New Roman" w:hAnsi="Times New Roman" w:cs="Times New Roman"/>
          <w:sz w:val="24"/>
        </w:rPr>
        <w:t xml:space="preserve">, улучшающие метаболические процессы при различных </w:t>
      </w:r>
      <w:proofErr w:type="spellStart"/>
      <w:r w:rsidRPr="00991B98">
        <w:rPr>
          <w:rFonts w:ascii="Times New Roman" w:hAnsi="Times New Roman" w:cs="Times New Roman"/>
          <w:sz w:val="24"/>
        </w:rPr>
        <w:t>сердечнососудистых</w:t>
      </w:r>
      <w:proofErr w:type="spellEnd"/>
      <w:r w:rsidRPr="00991B98">
        <w:rPr>
          <w:rFonts w:ascii="Times New Roman" w:hAnsi="Times New Roman" w:cs="Times New Roman"/>
          <w:sz w:val="24"/>
        </w:rPr>
        <w:t xml:space="preserve"> заболеваниях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534C9E" w:rsidRPr="0065757D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Милдронат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Мельдоний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Кардионат</w:t>
            </w:r>
            <w:proofErr w:type="spellEnd"/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Подавляет гамма-</w:t>
            </w:r>
            <w:proofErr w:type="spellStart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бутиробетаингидроксиназу</w:t>
            </w:r>
            <w:proofErr w:type="spellEnd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угнетает синтез карнитина и транспорт длинноцепочечных жирных кислот через оболочки клеток, препятствует накоплению в клетках активированных форм </w:t>
            </w:r>
            <w:proofErr w:type="spellStart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неокисленных</w:t>
            </w:r>
            <w:proofErr w:type="spellEnd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жирных кислот - производных </w:t>
            </w:r>
            <w:proofErr w:type="spellStart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ацилкарнитина</w:t>
            </w:r>
            <w:proofErr w:type="spellEnd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 </w:t>
            </w:r>
            <w:proofErr w:type="spellStart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ацилкоэнзима</w:t>
            </w:r>
            <w:proofErr w:type="spellEnd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А.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Метаболический,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кардиопротекторный</w:t>
            </w:r>
            <w:proofErr w:type="spellEnd"/>
          </w:p>
        </w:tc>
      </w:tr>
      <w:tr w:rsidR="00534C9E" w:rsidRPr="0065757D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991B98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В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составе комплексной терапии ИБС, </w:t>
            </w:r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хронической сердечной недостаточности, </w:t>
            </w:r>
            <w:proofErr w:type="spellStart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дисгормональной</w:t>
            </w:r>
            <w:proofErr w:type="spellEnd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кардиомиопатии</w:t>
            </w:r>
            <w:proofErr w:type="spellEnd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; в составе комплексной терапии острых и хронических нар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ушений мозгового кровообращения, </w:t>
            </w:r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пониженная работоспособность, физическое перенапряжение</w:t>
            </w:r>
          </w:p>
        </w:tc>
      </w:tr>
      <w:tr w:rsidR="00534C9E" w:rsidRPr="0065757D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 приеме внутрь разовая доза составляет 0.25-1 г, кратность приема и длительность лечения зависят от показаний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тахикардия, изменения АД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психомоторное возбуждение</w:t>
            </w:r>
          </w:p>
        </w:tc>
      </w:tr>
      <w:tr w:rsidR="00534C9E" w:rsidRPr="0065757D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Повышение внутричерепного давления (в </w:t>
            </w:r>
            <w:proofErr w:type="spellStart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т.ч</w:t>
            </w:r>
            <w:proofErr w:type="spellEnd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. при нарушении венозного оттока, внутричерепных опухолях), беременность, период лактации (грудного вскармливания), детский и подростковый возраст до 18 лет, </w:t>
            </w:r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повышенная чувствительность к </w:t>
            </w:r>
            <w:proofErr w:type="spellStart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мельдонию</w:t>
            </w:r>
            <w:proofErr w:type="spellEnd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991B98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 совместном применении </w:t>
            </w:r>
            <w:proofErr w:type="spellStart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мельдоний</w:t>
            </w:r>
            <w:proofErr w:type="spellEnd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усиливает действие </w:t>
            </w:r>
            <w:proofErr w:type="spellStart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антиангинальных</w:t>
            </w:r>
            <w:proofErr w:type="spellEnd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средств, некоторых гипотензивных пр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епаратов, сердечных гликозидов. </w:t>
            </w:r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 одновременном применении </w:t>
            </w:r>
            <w:proofErr w:type="spellStart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мельдония</w:t>
            </w:r>
            <w:proofErr w:type="spellEnd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 нитроглицерином, </w:t>
            </w:r>
            <w:proofErr w:type="spellStart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нифедипином</w:t>
            </w:r>
            <w:proofErr w:type="spellEnd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альфа-</w:t>
            </w:r>
            <w:proofErr w:type="spellStart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адреноблокаторами</w:t>
            </w:r>
            <w:proofErr w:type="spellEnd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антигипертензивными</w:t>
            </w:r>
            <w:proofErr w:type="spellEnd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средствами и периферическими вазодилататорами возможно развитие умеренной тахикардии, артериальной гипотензии</w:t>
            </w:r>
          </w:p>
        </w:tc>
      </w:tr>
      <w:tr w:rsidR="00534C9E" w:rsidRPr="0065757D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B657D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57D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107-1/у рецепт в аптеке не хранится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991B98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В защищенном от света месте, в плотно закрытой упаковке, при температуре не выше </w:t>
            </w:r>
            <w:r w:rsid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25</w:t>
            </w: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°C.</w:t>
            </w:r>
          </w:p>
        </w:tc>
      </w:tr>
    </w:tbl>
    <w:p w:rsidR="00534C9E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25.04.2022 </w:t>
      </w:r>
    </w:p>
    <w:p w:rsidR="00534C9E" w:rsidRDefault="00534C9E" w:rsidP="0065757D">
      <w:pPr>
        <w:rPr>
          <w:rFonts w:ascii="Times New Roman" w:hAnsi="Times New Roman" w:cs="Times New Roman"/>
        </w:rPr>
      </w:pPr>
    </w:p>
    <w:p w:rsidR="006B0BB8" w:rsidRDefault="006B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0BB8" w:rsidRPr="006B0BB8" w:rsidRDefault="006B0BB8" w:rsidP="006B0BB8">
      <w:pPr>
        <w:rPr>
          <w:rFonts w:ascii="Times New Roman" w:hAnsi="Times New Roman" w:cs="Times New Roman"/>
        </w:rPr>
      </w:pPr>
    </w:p>
    <w:p w:rsidR="00534C9E" w:rsidRDefault="006B0BB8" w:rsidP="006B0BB8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 xml:space="preserve">Биогенные </w:t>
      </w:r>
      <w:proofErr w:type="gramStart"/>
      <w:r w:rsidRPr="006B0BB8">
        <w:rPr>
          <w:rFonts w:ascii="Times New Roman" w:hAnsi="Times New Roman" w:cs="Times New Roman"/>
        </w:rPr>
        <w:t>стимуляторы,  антиоксиданты</w:t>
      </w:r>
      <w:proofErr w:type="gramEnd"/>
      <w:r w:rsidRPr="006B0BB8">
        <w:rPr>
          <w:rFonts w:ascii="Times New Roman" w:hAnsi="Times New Roman" w:cs="Times New Roman"/>
        </w:rPr>
        <w:t xml:space="preserve">, улучшающие метаболические процессы при различных </w:t>
      </w:r>
      <w:proofErr w:type="spellStart"/>
      <w:r w:rsidRPr="006B0BB8">
        <w:rPr>
          <w:rFonts w:ascii="Times New Roman" w:hAnsi="Times New Roman" w:cs="Times New Roman"/>
        </w:rPr>
        <w:t>сердечнососудистых</w:t>
      </w:r>
      <w:proofErr w:type="spellEnd"/>
      <w:r w:rsidRPr="006B0BB8">
        <w:rPr>
          <w:rFonts w:ascii="Times New Roman" w:hAnsi="Times New Roman" w:cs="Times New Roman"/>
        </w:rPr>
        <w:t xml:space="preserve"> заболеваниях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534C9E" w:rsidRPr="0065757D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Предуктал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ОД</w:t>
            </w:r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</w:t>
            </w:r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Триметазидин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Тримектал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Рибоксин</w:t>
            </w:r>
          </w:p>
        </w:tc>
      </w:tr>
      <w:tr w:rsidR="00534C9E" w:rsidRPr="0065757D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Триметазидин замедляет окисление жирных кислот за счет селективного ингибирования длинноцепочечной 3-кетоацетил-КоА </w:t>
            </w:r>
            <w:proofErr w:type="spellStart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тиолазы</w:t>
            </w:r>
            <w:proofErr w:type="spellEnd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что приводит к повышению окисления глюкозы и к восстановлению сопряжения между гликолизом и окислительным </w:t>
            </w:r>
            <w:proofErr w:type="spellStart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декарбоксилированием</w:t>
            </w:r>
            <w:proofErr w:type="spellEnd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и, как было показано, обеспечивает защиту миокарда от ишемии.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Антиангинальный</w:t>
            </w:r>
            <w:proofErr w:type="spellEnd"/>
          </w:p>
        </w:tc>
      </w:tr>
      <w:tr w:rsidR="00534C9E" w:rsidRPr="0065757D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Длительная терапия ИБС: профилактика приступов стабильной стенокардии в составе моно- или комбинированной терапии.</w:t>
            </w:r>
          </w:p>
        </w:tc>
      </w:tr>
      <w:tr w:rsidR="00534C9E" w:rsidRPr="0065757D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Внутрь. Рекомендуемая доза - 40-70 мг/</w:t>
            </w:r>
            <w:proofErr w:type="spellStart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кратность приема 2-3 раза/</w:t>
            </w:r>
            <w:proofErr w:type="spellStart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боль в животе, диарея, диспепсия, тошнота, рвота;</w:t>
            </w:r>
            <w:r>
              <w:t xml:space="preserve"> </w:t>
            </w:r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кожная сыпь, зуд, крапивница</w:t>
            </w:r>
          </w:p>
        </w:tc>
      </w:tr>
      <w:tr w:rsidR="00534C9E" w:rsidRPr="0065757D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991B98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Повышенная чувствительность к </w:t>
            </w:r>
            <w:proofErr w:type="spellStart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триметазидину</w:t>
            </w:r>
            <w:proofErr w:type="spellEnd"/>
            <w:r w:rsidRPr="00991B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; болезнь Паркинсона, симптомы паркинсонизма, тремор, синдром "беспокойных ног" и другие, связанные с ними двигательные нарушения; тяжелая почечная недостаточность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B657D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57D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107-1/у рецепт в аптеке не хранится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 защищенном от света месте, в плотно закрытой упаковке, при температуре не выше 30 °C.</w:t>
            </w:r>
          </w:p>
        </w:tc>
      </w:tr>
    </w:tbl>
    <w:p w:rsidR="00534C9E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25.04.2022 </w:t>
      </w:r>
    </w:p>
    <w:p w:rsidR="00534C9E" w:rsidRDefault="00534C9E" w:rsidP="0065757D">
      <w:pPr>
        <w:rPr>
          <w:rFonts w:ascii="Times New Roman" w:hAnsi="Times New Roman" w:cs="Times New Roman"/>
        </w:rPr>
      </w:pPr>
    </w:p>
    <w:p w:rsidR="006B0BB8" w:rsidRDefault="006B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0BB8" w:rsidRPr="006B0BB8" w:rsidRDefault="006B0BB8" w:rsidP="006B0BB8">
      <w:pPr>
        <w:rPr>
          <w:rFonts w:ascii="Times New Roman" w:hAnsi="Times New Roman" w:cs="Times New Roman"/>
        </w:rPr>
      </w:pPr>
    </w:p>
    <w:p w:rsidR="00534C9E" w:rsidRDefault="006B0BB8" w:rsidP="006B0BB8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 xml:space="preserve">Биогенные </w:t>
      </w:r>
      <w:proofErr w:type="gramStart"/>
      <w:r w:rsidRPr="006B0BB8">
        <w:rPr>
          <w:rFonts w:ascii="Times New Roman" w:hAnsi="Times New Roman" w:cs="Times New Roman"/>
        </w:rPr>
        <w:t>стимуляторы,  антиоксиданты</w:t>
      </w:r>
      <w:proofErr w:type="gramEnd"/>
      <w:r w:rsidRPr="006B0BB8">
        <w:rPr>
          <w:rFonts w:ascii="Times New Roman" w:hAnsi="Times New Roman" w:cs="Times New Roman"/>
        </w:rPr>
        <w:t xml:space="preserve">, улучшающие метаболические процессы при различных </w:t>
      </w:r>
      <w:proofErr w:type="spellStart"/>
      <w:r w:rsidRPr="006B0BB8">
        <w:rPr>
          <w:rFonts w:ascii="Times New Roman" w:hAnsi="Times New Roman" w:cs="Times New Roman"/>
        </w:rPr>
        <w:t>сердечнососудистых</w:t>
      </w:r>
      <w:proofErr w:type="spellEnd"/>
      <w:r w:rsidRPr="006B0BB8">
        <w:rPr>
          <w:rFonts w:ascii="Times New Roman" w:hAnsi="Times New Roman" w:cs="Times New Roman"/>
        </w:rPr>
        <w:t xml:space="preserve"> заболеваниях</w:t>
      </w:r>
    </w:p>
    <w:p w:rsidR="00534C9E" w:rsidRDefault="00534C9E" w:rsidP="0065757D">
      <w:pPr>
        <w:rPr>
          <w:rFonts w:ascii="Times New Roman" w:hAnsi="Times New Roman" w:cs="Times New Roman"/>
        </w:rPr>
      </w:pP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534C9E" w:rsidRPr="0065757D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1D2CF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Элькар</w:t>
            </w:r>
            <w:proofErr w:type="spellEnd"/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1D2CF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Левокарнитин</w:t>
            </w:r>
            <w:proofErr w:type="spellEnd"/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1D2CF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Левокарнитин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1D2CF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Милдронат</w:t>
            </w:r>
            <w:proofErr w:type="spellEnd"/>
          </w:p>
        </w:tc>
      </w:tr>
      <w:tr w:rsidR="00534C9E" w:rsidRPr="0065757D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1D2CF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D2CF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B. Участвует в процессах обмена веществ в качестве переносчика длинноцепочечных жирных кислот (в </w:t>
            </w:r>
            <w:proofErr w:type="spellStart"/>
            <w:r w:rsidRPr="001D2CF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т.ч</w:t>
            </w:r>
            <w:proofErr w:type="spellEnd"/>
            <w:r w:rsidRPr="001D2CF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 пальмитиновой) через клеточные мембраны из цитоплазмы в митохондрии, где эти кислоты подвергаются процессу β-окисления с образованием АТФ и ацетил-</w:t>
            </w:r>
            <w:proofErr w:type="spellStart"/>
            <w:r w:rsidRPr="001D2CF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КоА</w:t>
            </w:r>
            <w:proofErr w:type="spellEnd"/>
            <w:r w:rsidRPr="001D2CF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1D2CF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Метаболический, анаболический</w:t>
            </w:r>
          </w:p>
        </w:tc>
      </w:tr>
      <w:tr w:rsidR="00534C9E" w:rsidRPr="0065757D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1D2CFE" w:rsidP="001D2CF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D2CF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 интенсивных и длительных физических нагрузках, психоэмоциональных нагрузках: для повышения работоспособности, выносливости, снижения утом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ляемости, в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т.ч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. у пожилых лиц; </w:t>
            </w:r>
            <w:r w:rsidRPr="001D2CF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в период реабилитации после перенесенных заболеваний и хирургических вмешательств, травм, в </w:t>
            </w:r>
            <w:proofErr w:type="spellStart"/>
            <w:r w:rsidRPr="001D2CF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т.ч</w:t>
            </w:r>
            <w:proofErr w:type="spellEnd"/>
            <w:r w:rsidRPr="001D2CF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 дл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я ускорения регенерации тканей; при нервной анорексии; </w:t>
            </w:r>
            <w:r w:rsidRPr="001D2CF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 заболеваниях, сопровождающихся недостатком карнитина или его повышенной потерей</w:t>
            </w:r>
          </w:p>
        </w:tc>
      </w:tr>
      <w:tr w:rsidR="00534C9E" w:rsidRPr="0065757D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1D2CF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D2CF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Принимают внутрь, за 30 мин до еды. Разовую дозу 1000 мг (1 г) карнитина необходимо растворить в 100-200 мл воды комнатной температуры (15-25°С) и принять сразу после приготовления.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1D2CF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D2CF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Миастения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аллергические реакции</w:t>
            </w:r>
          </w:p>
        </w:tc>
      </w:tr>
      <w:tr w:rsidR="00534C9E" w:rsidRPr="0065757D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Противопоказания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1D2CFE" w:rsidP="001D2CF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Индивидуальная  непереносимость; возраст до 18 лет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1D2CFE" w:rsidP="001D2CF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D2CF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 одновременном применении ГКС способствуют накоплению кар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нитина в тканях (кроме печени). </w:t>
            </w:r>
            <w:r w:rsidRPr="001D2CF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Анаболические средства усиливают эффект препарата.</w:t>
            </w:r>
          </w:p>
        </w:tc>
      </w:tr>
      <w:tr w:rsidR="00534C9E" w:rsidRPr="0065757D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1D2CF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Без рецепта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 защищенном от света месте, в плотно закрытой упаковке, при температуре не выше 30 °C.</w:t>
            </w:r>
          </w:p>
        </w:tc>
      </w:tr>
    </w:tbl>
    <w:p w:rsidR="00534C9E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25.04.2022 </w:t>
      </w:r>
    </w:p>
    <w:p w:rsidR="00534C9E" w:rsidRDefault="00534C9E" w:rsidP="0065757D">
      <w:pPr>
        <w:rPr>
          <w:rFonts w:ascii="Times New Roman" w:hAnsi="Times New Roman" w:cs="Times New Roman"/>
        </w:rPr>
      </w:pPr>
    </w:p>
    <w:p w:rsidR="006B0BB8" w:rsidRDefault="006B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0BB8" w:rsidRPr="006B0BB8" w:rsidRDefault="006B0BB8" w:rsidP="006B0BB8">
      <w:pPr>
        <w:rPr>
          <w:rFonts w:ascii="Times New Roman" w:hAnsi="Times New Roman" w:cs="Times New Roman"/>
        </w:rPr>
      </w:pPr>
    </w:p>
    <w:p w:rsidR="00534C9E" w:rsidRDefault="006B0BB8" w:rsidP="006B0BB8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 xml:space="preserve">Биогенные </w:t>
      </w:r>
      <w:proofErr w:type="gramStart"/>
      <w:r w:rsidRPr="006B0BB8">
        <w:rPr>
          <w:rFonts w:ascii="Times New Roman" w:hAnsi="Times New Roman" w:cs="Times New Roman"/>
        </w:rPr>
        <w:t>стимуляторы,  антиоксиданты</w:t>
      </w:r>
      <w:proofErr w:type="gramEnd"/>
      <w:r w:rsidRPr="006B0BB8">
        <w:rPr>
          <w:rFonts w:ascii="Times New Roman" w:hAnsi="Times New Roman" w:cs="Times New Roman"/>
        </w:rPr>
        <w:t xml:space="preserve">, улучшающие метаболические процессы при различных </w:t>
      </w:r>
      <w:proofErr w:type="spellStart"/>
      <w:r w:rsidRPr="006B0BB8">
        <w:rPr>
          <w:rFonts w:ascii="Times New Roman" w:hAnsi="Times New Roman" w:cs="Times New Roman"/>
        </w:rPr>
        <w:t>сердечнососудистых</w:t>
      </w:r>
      <w:proofErr w:type="spellEnd"/>
      <w:r w:rsidRPr="006B0BB8">
        <w:rPr>
          <w:rFonts w:ascii="Times New Roman" w:hAnsi="Times New Roman" w:cs="Times New Roman"/>
        </w:rPr>
        <w:t xml:space="preserve"> заболеваниях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534C9E" w:rsidRPr="0065757D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27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Мексидол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27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Этилметилгидроксипиридина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сукцинат</w:t>
            </w:r>
            <w:proofErr w:type="spellEnd"/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27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Мексиприм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27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Рибоксин </w:t>
            </w:r>
          </w:p>
        </w:tc>
      </w:tr>
      <w:tr w:rsidR="00534C9E" w:rsidRPr="0065757D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275A4" w:rsidP="00A275A4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Препарат ингибирует процессы перекисного окисления липидов, повышает активность </w:t>
            </w:r>
            <w:proofErr w:type="spellStart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супероксиддисмутазы</w:t>
            </w:r>
            <w:proofErr w:type="spellEnd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повышает соотношение липид-белок, уменьшает вязкость мембраны, увеличивает ее текучесть.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27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Антигипоксическое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мембранопротекторное</w:t>
            </w:r>
            <w:proofErr w:type="spellEnd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ноотропное</w:t>
            </w:r>
            <w:proofErr w:type="spellEnd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противосудорожное и </w:t>
            </w:r>
            <w:proofErr w:type="spellStart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анксиолитическое</w:t>
            </w:r>
            <w:proofErr w:type="spellEnd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действие</w:t>
            </w:r>
          </w:p>
        </w:tc>
      </w:tr>
      <w:tr w:rsidR="00534C9E" w:rsidRPr="0065757D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275A4" w:rsidP="00A275A4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Острые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нару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шения мозгового кровообращения; </w:t>
            </w: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черепно-мозговая травма, посл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едствия черепно-мозговых травм;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дисциркуляторная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энцефалопатия; </w:t>
            </w: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синдром вегетативной дистонии;</w:t>
            </w:r>
          </w:p>
        </w:tc>
      </w:tr>
      <w:tr w:rsidR="00534C9E" w:rsidRPr="0065757D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275A4" w:rsidP="00A275A4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Мексидол применяют в первые 10-14 дней в/в </w:t>
            </w:r>
            <w:proofErr w:type="spellStart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капельно</w:t>
            </w:r>
            <w:proofErr w:type="spellEnd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по 200-500 мг 2-4 раза/</w:t>
            </w:r>
            <w:proofErr w:type="spellStart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затем - в/м по 200-250 мг 2-3 раза/</w:t>
            </w:r>
            <w:proofErr w:type="spellStart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течение 2 недель.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27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Анафилактический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шок, анги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оневротический отек, крапивница, </w:t>
            </w: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сухой кашель, першение в горле, дискомфорт в грудной клетке, затруднение дыхания</w:t>
            </w:r>
          </w:p>
        </w:tc>
      </w:tr>
      <w:tr w:rsidR="00534C9E" w:rsidRPr="0065757D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275A4" w:rsidP="00A275A4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Гиперчувствительность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к </w:t>
            </w:r>
            <w:proofErr w:type="spellStart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этилметилгидроксипиридина</w:t>
            </w:r>
            <w:proofErr w:type="spellEnd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сукцинату</w:t>
            </w:r>
            <w:proofErr w:type="spellEnd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или к люб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ому из вспомогательных веществ; </w:t>
            </w: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страя почечная недостаточность; </w:t>
            </w: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ост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рая печеночная недостаточность; </w:t>
            </w: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беременность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27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Усиливает действие </w:t>
            </w:r>
            <w:proofErr w:type="spellStart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бензодиазепиновых</w:t>
            </w:r>
            <w:proofErr w:type="spellEnd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анксиолитиков</w:t>
            </w:r>
            <w:proofErr w:type="spellEnd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противосудорожных средств (</w:t>
            </w:r>
            <w:proofErr w:type="spellStart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карбамазепина</w:t>
            </w:r>
            <w:proofErr w:type="spellEnd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), </w:t>
            </w:r>
            <w:proofErr w:type="spellStart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противопаркинсонических</w:t>
            </w:r>
            <w:proofErr w:type="spellEnd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средств (</w:t>
            </w:r>
            <w:proofErr w:type="spellStart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леводопа</w:t>
            </w:r>
            <w:proofErr w:type="spellEnd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).</w:t>
            </w:r>
          </w:p>
        </w:tc>
      </w:tr>
      <w:tr w:rsidR="00534C9E" w:rsidRPr="0065757D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B657D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57D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107-1/у рецепт в аптеке не хранится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 защищенном от света месте, в плотно закрытой упаковке, при температуре не выше 30 °C.</w:t>
            </w:r>
          </w:p>
        </w:tc>
      </w:tr>
    </w:tbl>
    <w:p w:rsidR="00534C9E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25.04.2022 </w:t>
      </w:r>
    </w:p>
    <w:p w:rsidR="006B0BB8" w:rsidRDefault="006B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4C9E" w:rsidRDefault="00534C9E" w:rsidP="0065757D">
      <w:pPr>
        <w:rPr>
          <w:rFonts w:ascii="Times New Roman" w:hAnsi="Times New Roman" w:cs="Times New Roman"/>
        </w:rPr>
      </w:pPr>
    </w:p>
    <w:p w:rsidR="006B0BB8" w:rsidRPr="006B0BB8" w:rsidRDefault="006B0BB8" w:rsidP="006B0BB8">
      <w:pPr>
        <w:rPr>
          <w:rFonts w:ascii="Times New Roman" w:hAnsi="Times New Roman" w:cs="Times New Roman"/>
        </w:rPr>
      </w:pPr>
    </w:p>
    <w:p w:rsidR="00534C9E" w:rsidRDefault="006B0BB8" w:rsidP="006B0BB8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 xml:space="preserve">Биогенные </w:t>
      </w:r>
      <w:proofErr w:type="gramStart"/>
      <w:r w:rsidRPr="006B0BB8">
        <w:rPr>
          <w:rFonts w:ascii="Times New Roman" w:hAnsi="Times New Roman" w:cs="Times New Roman"/>
        </w:rPr>
        <w:t>стимуляторы,  антиоксиданты</w:t>
      </w:r>
      <w:proofErr w:type="gramEnd"/>
      <w:r w:rsidRPr="006B0BB8">
        <w:rPr>
          <w:rFonts w:ascii="Times New Roman" w:hAnsi="Times New Roman" w:cs="Times New Roman"/>
        </w:rPr>
        <w:t xml:space="preserve">, улучшающие метаболические процессы при различных </w:t>
      </w:r>
      <w:proofErr w:type="spellStart"/>
      <w:r w:rsidRPr="006B0BB8">
        <w:rPr>
          <w:rFonts w:ascii="Times New Roman" w:hAnsi="Times New Roman" w:cs="Times New Roman"/>
        </w:rPr>
        <w:t>сердечнососудистых</w:t>
      </w:r>
      <w:proofErr w:type="spellEnd"/>
      <w:r w:rsidRPr="006B0BB8">
        <w:rPr>
          <w:rFonts w:ascii="Times New Roman" w:hAnsi="Times New Roman" w:cs="Times New Roman"/>
        </w:rPr>
        <w:t xml:space="preserve"> заболеваниях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534C9E" w:rsidRPr="0065757D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27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Рибоксин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D9103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Инозин </w:t>
            </w:r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D9103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Рибоксин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авексима</w:t>
            </w:r>
            <w:proofErr w:type="spellEnd"/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D9103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Мексидол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милдронат</w:t>
            </w:r>
            <w:proofErr w:type="spellEnd"/>
          </w:p>
        </w:tc>
      </w:tr>
      <w:tr w:rsidR="00534C9E" w:rsidRPr="0065757D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5A4" w:rsidRPr="00A275A4" w:rsidRDefault="00A275A4" w:rsidP="00A275A4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Повышает энергетический баланс миокарда. Оказывает защитное действие на почки в условиях ишемии в ходе операции.</w:t>
            </w:r>
          </w:p>
          <w:p w:rsidR="00534C9E" w:rsidRPr="0065757D" w:rsidRDefault="00A275A4" w:rsidP="00A275A4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Участвует в обмене глюкозы, повышает активность ряда ферментов цикла Кребса. Стимулирует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синтез нуклеотидов. </w:t>
            </w: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Проникая в клетки, оказывает положительное действие на процессы метаболизма в миокарде - увеличивает силу сокращений сердца и способствует более полному расслаблению миокарда в диастоле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275A4" w:rsidP="00A275A4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Антигипоксическ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ий </w:t>
            </w: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 антиаритмическ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ий</w:t>
            </w:r>
          </w:p>
        </w:tc>
      </w:tr>
      <w:tr w:rsidR="00534C9E" w:rsidRPr="0065757D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27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Комплексное лечение перенесенного инфаркта миокарда, ИБС, нарушений сердечного ритма, обусловленных применением сердечных гликозидов, на фоне миокардиодистрофии после перенесенных инфекционных заболеваний; в комплексной терапии заболеваний печени</w:t>
            </w:r>
          </w:p>
        </w:tc>
      </w:tr>
      <w:tr w:rsidR="00534C9E" w:rsidRPr="0065757D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27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Применяют внутрь и в/в (</w:t>
            </w:r>
            <w:proofErr w:type="spellStart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струйно</w:t>
            </w:r>
            <w:proofErr w:type="spellEnd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или </w:t>
            </w:r>
            <w:proofErr w:type="spellStart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капельно</w:t>
            </w:r>
            <w:proofErr w:type="spellEnd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). Дозу, схему и продолжительность применения устанавливают индивидуально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275A4" w:rsidP="00A275A4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Крапивница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, кожный зуд, гиперемия кожи , </w:t>
            </w: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повышение концентрации мочевой кислоты, при длительном применении возможно </w:t>
            </w: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обострение подагры.</w:t>
            </w:r>
          </w:p>
        </w:tc>
      </w:tr>
      <w:tr w:rsidR="00534C9E" w:rsidRPr="0065757D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Противопоказания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27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Повышенная чувствительность к инозину; подагра, </w:t>
            </w:r>
            <w:proofErr w:type="spellStart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гиперурикемия</w:t>
            </w:r>
            <w:proofErr w:type="spellEnd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; беременность, период грудного вскармливания; возраст до 18 лет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A275A4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 применении в составе комплексной терапии инозин способствует повышению эффективности антиаритмических, </w:t>
            </w:r>
            <w:proofErr w:type="spellStart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антиангинальных</w:t>
            </w:r>
            <w:proofErr w:type="spellEnd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 </w:t>
            </w:r>
            <w:proofErr w:type="spellStart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ионотропных</w:t>
            </w:r>
            <w:proofErr w:type="spellEnd"/>
            <w:r w:rsidRPr="00A275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лекарственных препаратов</w:t>
            </w:r>
          </w:p>
        </w:tc>
      </w:tr>
      <w:tr w:rsidR="00534C9E" w:rsidRPr="0065757D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B657D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57D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107-1/у рецепт в аптеке не хранится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 защищенном от света месте, в плотно закрытой упаковке, при температуре не выше 30 °C.</w:t>
            </w:r>
          </w:p>
        </w:tc>
      </w:tr>
    </w:tbl>
    <w:p w:rsidR="006B0BB8" w:rsidRDefault="006B0BB8" w:rsidP="0065757D">
      <w:pPr>
        <w:rPr>
          <w:rFonts w:ascii="Times New Roman" w:hAnsi="Times New Roman" w:cs="Times New Roman"/>
          <w:sz w:val="24"/>
        </w:rPr>
      </w:pPr>
      <w:r w:rsidRPr="006B0BB8">
        <w:rPr>
          <w:rFonts w:ascii="Times New Roman" w:hAnsi="Times New Roman" w:cs="Times New Roman"/>
          <w:sz w:val="24"/>
        </w:rPr>
        <w:t>25.04.2022 </w:t>
      </w:r>
    </w:p>
    <w:p w:rsidR="006B0BB8" w:rsidRDefault="006B0B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B0BB8" w:rsidRDefault="006B0BB8" w:rsidP="0065757D">
      <w:pPr>
        <w:rPr>
          <w:rFonts w:ascii="Times New Roman" w:hAnsi="Times New Roman" w:cs="Times New Roman"/>
          <w:sz w:val="24"/>
        </w:rPr>
      </w:pPr>
    </w:p>
    <w:p w:rsidR="006B0BB8" w:rsidRDefault="006B0BB8" w:rsidP="0065757D">
      <w:pPr>
        <w:rPr>
          <w:rFonts w:ascii="Times New Roman" w:hAnsi="Times New Roman" w:cs="Times New Roman"/>
          <w:sz w:val="24"/>
        </w:rPr>
      </w:pPr>
      <w:r w:rsidRPr="006B0BB8">
        <w:rPr>
          <w:rFonts w:ascii="Times New Roman" w:hAnsi="Times New Roman" w:cs="Times New Roman"/>
          <w:sz w:val="24"/>
        </w:rPr>
        <w:t xml:space="preserve">Диуретики, применяемые в терапии </w:t>
      </w:r>
      <w:proofErr w:type="spellStart"/>
      <w:r w:rsidRPr="006B0BB8">
        <w:rPr>
          <w:rFonts w:ascii="Times New Roman" w:hAnsi="Times New Roman" w:cs="Times New Roman"/>
          <w:sz w:val="24"/>
        </w:rPr>
        <w:t>сердечнососудистых</w:t>
      </w:r>
      <w:proofErr w:type="spellEnd"/>
      <w:r w:rsidRPr="006B0BB8">
        <w:rPr>
          <w:rFonts w:ascii="Times New Roman" w:hAnsi="Times New Roman" w:cs="Times New Roman"/>
          <w:sz w:val="24"/>
        </w:rPr>
        <w:t xml:space="preserve"> заболеваний</w:t>
      </w:r>
    </w:p>
    <w:p w:rsidR="00534C9E" w:rsidRPr="0082774B" w:rsidRDefault="000C5727" w:rsidP="0065757D">
      <w:pPr>
        <w:rPr>
          <w:rFonts w:ascii="Times New Roman" w:hAnsi="Times New Roman" w:cs="Times New Roman"/>
          <w:sz w:val="24"/>
        </w:rPr>
      </w:pPr>
      <w:r w:rsidRPr="0082774B">
        <w:rPr>
          <w:rFonts w:ascii="Times New Roman" w:hAnsi="Times New Roman" w:cs="Times New Roman"/>
          <w:sz w:val="24"/>
        </w:rPr>
        <w:t>Петлевые диуретики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534C9E" w:rsidRPr="0065757D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0C572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Фуросемид</w:t>
            </w:r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0C572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Фуросемид</w:t>
            </w:r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0C572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Лазикс </w:t>
            </w:r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0C572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Торасемид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34C9E" w:rsidRPr="0065757D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0C5727" w:rsidP="000C5727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Нарушает </w:t>
            </w:r>
            <w:proofErr w:type="spellStart"/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реабсорбцию</w:t>
            </w:r>
            <w:proofErr w:type="spellEnd"/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ионов натрия, хлора в толстом сегменте восходящей части петли </w:t>
            </w:r>
            <w:proofErr w:type="spellStart"/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Генле</w:t>
            </w:r>
            <w:proofErr w:type="spellEnd"/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 Вследствие увеличения выделения ионов натрия происходит вторичное усиленное выведение воды и увеличение секреции ионов калия в дистальной части почечного канальца.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0C5727" w:rsidP="000C5727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Диуретический</w:t>
            </w:r>
          </w:p>
        </w:tc>
      </w:tr>
      <w:tr w:rsidR="00534C9E" w:rsidRPr="0065757D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0C572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Отечный синдром различного генеза, в </w:t>
            </w:r>
            <w:proofErr w:type="spellStart"/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т.ч</w:t>
            </w:r>
            <w:proofErr w:type="spellEnd"/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 при хронической сердечной недостаточности II-III стадии, циррозе печени (синдром портальной гипертензии), нефротическом синдроме.</w:t>
            </w:r>
          </w:p>
        </w:tc>
      </w:tr>
      <w:tr w:rsidR="00534C9E" w:rsidRPr="0065757D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0C572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 приеме внутрь начальная доза для взрослых составляет 20-80 мг/</w:t>
            </w:r>
            <w:proofErr w:type="spellStart"/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далее при необходимости дозу постепенно увеличивают до 600 мг/</w:t>
            </w:r>
            <w:proofErr w:type="spellStart"/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 Для детей разовая доза составляет 1-2 мг/кг.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0C572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снижение АД, ортостатическая гипотензия, коллапс, тахикардия,</w:t>
            </w:r>
            <w:r>
              <w:t xml:space="preserve"> </w:t>
            </w:r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снижение аппетита, сухост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ь во рту, жажда, тошнота, рвота</w:t>
            </w:r>
          </w:p>
        </w:tc>
      </w:tr>
      <w:tr w:rsidR="00534C9E" w:rsidRPr="0065757D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0C572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Острый </w:t>
            </w:r>
            <w:proofErr w:type="spellStart"/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гломерулонефрит</w:t>
            </w:r>
            <w:proofErr w:type="spellEnd"/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стеноз мочеиспускательного канала, обструкция мочевыводящих путей камнем, острая почечная недостаточность с анурией, </w:t>
            </w:r>
            <w:proofErr w:type="spellStart"/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гипокалиемия</w:t>
            </w:r>
            <w:proofErr w:type="spellEnd"/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0C5727" w:rsidP="000C5727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 одновременном применении с антибиотиками группы </w:t>
            </w:r>
            <w:proofErr w:type="spellStart"/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аминогликозидов</w:t>
            </w:r>
            <w:proofErr w:type="spellEnd"/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(в </w:t>
            </w:r>
            <w:proofErr w:type="spellStart"/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т.ч</w:t>
            </w:r>
            <w:proofErr w:type="spellEnd"/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. с гентамицином, </w:t>
            </w:r>
            <w:proofErr w:type="spellStart"/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тобрамицином</w:t>
            </w:r>
            <w:proofErr w:type="spellEnd"/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) возможно усиление неф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ро- и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ототоксического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действия. </w:t>
            </w:r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Фуросемид уменьшает клиренс гентамицина и повышает концентрации в плазме крови гентамицина, а также </w:t>
            </w:r>
            <w:proofErr w:type="spellStart"/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тобрамицина</w:t>
            </w:r>
            <w:proofErr w:type="spellEnd"/>
            <w:r w:rsidRPr="000C572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534C9E" w:rsidRPr="0065757D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B657D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57D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107-1/у рецепт в аптеке не хранится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82774B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В защищенном от света месте, в плотно закрытой упаковке, при температуре не выше </w:t>
            </w:r>
            <w:r w:rsid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25</w:t>
            </w: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°C.</w:t>
            </w:r>
          </w:p>
        </w:tc>
      </w:tr>
    </w:tbl>
    <w:p w:rsidR="006B0BB8" w:rsidRDefault="006B0BB8" w:rsidP="0065757D">
      <w:pPr>
        <w:rPr>
          <w:rFonts w:ascii="Times New Roman" w:hAnsi="Times New Roman" w:cs="Times New Roman"/>
          <w:sz w:val="24"/>
        </w:rPr>
      </w:pPr>
      <w:r w:rsidRPr="006B0BB8">
        <w:rPr>
          <w:rFonts w:ascii="Times New Roman" w:hAnsi="Times New Roman" w:cs="Times New Roman"/>
          <w:sz w:val="24"/>
        </w:rPr>
        <w:t>25.04.2022 </w:t>
      </w:r>
    </w:p>
    <w:p w:rsidR="006B0BB8" w:rsidRDefault="006B0B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34C9E" w:rsidRDefault="00534C9E" w:rsidP="0065757D">
      <w:pPr>
        <w:rPr>
          <w:rFonts w:ascii="Times New Roman" w:hAnsi="Times New Roman" w:cs="Times New Roman"/>
          <w:sz w:val="24"/>
        </w:rPr>
      </w:pPr>
    </w:p>
    <w:p w:rsidR="006B0BB8" w:rsidRPr="0082774B" w:rsidRDefault="006B0BB8" w:rsidP="0065757D">
      <w:pPr>
        <w:rPr>
          <w:rFonts w:ascii="Times New Roman" w:hAnsi="Times New Roman" w:cs="Times New Roman"/>
          <w:sz w:val="24"/>
        </w:rPr>
      </w:pPr>
      <w:r w:rsidRPr="006B0BB8">
        <w:rPr>
          <w:rFonts w:ascii="Times New Roman" w:hAnsi="Times New Roman" w:cs="Times New Roman"/>
          <w:sz w:val="24"/>
        </w:rPr>
        <w:t xml:space="preserve">Диуретики, применяемые в терапии </w:t>
      </w:r>
      <w:proofErr w:type="spellStart"/>
      <w:r w:rsidRPr="006B0BB8">
        <w:rPr>
          <w:rFonts w:ascii="Times New Roman" w:hAnsi="Times New Roman" w:cs="Times New Roman"/>
          <w:sz w:val="24"/>
        </w:rPr>
        <w:t>сердечнососудистых</w:t>
      </w:r>
      <w:proofErr w:type="spellEnd"/>
      <w:r w:rsidRPr="006B0BB8">
        <w:rPr>
          <w:rFonts w:ascii="Times New Roman" w:hAnsi="Times New Roman" w:cs="Times New Roman"/>
          <w:sz w:val="24"/>
        </w:rPr>
        <w:t xml:space="preserve"> заболеваний</w:t>
      </w:r>
    </w:p>
    <w:p w:rsidR="00534C9E" w:rsidRPr="0082774B" w:rsidRDefault="0082774B" w:rsidP="0065757D">
      <w:pPr>
        <w:rPr>
          <w:rFonts w:ascii="Times New Roman" w:hAnsi="Times New Roman" w:cs="Times New Roman"/>
          <w:sz w:val="24"/>
        </w:rPr>
      </w:pPr>
      <w:proofErr w:type="spellStart"/>
      <w:r w:rsidRPr="0082774B">
        <w:rPr>
          <w:rFonts w:ascii="Times New Roman" w:hAnsi="Times New Roman" w:cs="Times New Roman"/>
          <w:sz w:val="24"/>
        </w:rPr>
        <w:t>Тиазидные</w:t>
      </w:r>
      <w:proofErr w:type="spellEnd"/>
      <w:r w:rsidRPr="0082774B">
        <w:rPr>
          <w:rFonts w:ascii="Times New Roman" w:hAnsi="Times New Roman" w:cs="Times New Roman"/>
          <w:sz w:val="24"/>
        </w:rPr>
        <w:t xml:space="preserve"> диуретики 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534C9E" w:rsidRPr="0065757D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82774B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Гипотиазид </w:t>
            </w:r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82774B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Гидрохлоротиазид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34C9E" w:rsidRPr="0065757D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82774B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Энам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Н</w:t>
            </w:r>
          </w:p>
        </w:tc>
      </w:tr>
      <w:tr w:rsidR="00534C9E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82774B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Нарушает </w:t>
            </w:r>
            <w:proofErr w:type="spellStart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реабсорбцию</w:t>
            </w:r>
            <w:proofErr w:type="spellEnd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ионов натрия, хлора и воды в дистальных канальцах нефрона. Увеличивает выведение ионов калия, магния, бикарбоната; задерживает в организме ионы кальция. Диуретический эффект наступает через 2 ч, достигает максимума через 4 ч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82774B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Мочегонный </w:t>
            </w:r>
          </w:p>
        </w:tc>
      </w:tr>
      <w:tr w:rsidR="00534C9E" w:rsidRPr="0065757D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82774B" w:rsidP="0082774B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</w:t>
            </w:r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ртериальная гипертензия, от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ечный синдром различного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генеза,</w:t>
            </w:r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хроническая</w:t>
            </w:r>
            <w:proofErr w:type="spellEnd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сердечная недостаточность, нефротический синдром, предменструальный синдром, острый </w:t>
            </w:r>
            <w:proofErr w:type="spellStart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гломерулонефрит</w:t>
            </w:r>
            <w:proofErr w:type="spellEnd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хроническая почечная недостаточность, портальная гипертензия,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задержка жидкости при ожирении</w:t>
            </w:r>
          </w:p>
        </w:tc>
      </w:tr>
      <w:tr w:rsidR="00534C9E" w:rsidRPr="0065757D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82774B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Для взрослых разовая доза составляет 12.5-100 мг 1 раз/</w:t>
            </w:r>
            <w:proofErr w:type="spellStart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534C9E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82774B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Тошнота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рвота, диарея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ортостатическая гипотензия, тахикардия.</w:t>
            </w:r>
          </w:p>
        </w:tc>
      </w:tr>
      <w:tr w:rsidR="00534C9E" w:rsidRPr="0065757D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82774B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Почечная недостаточность тяжелой степени, анурия, тяжелая печеночная недостаточность или печеночная энцефалопатия (риск развития печеночной комы), тяжелые формы подагры и сахарного диабета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82774B" w:rsidP="0082774B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 одновременном применении барбитуратов, </w:t>
            </w:r>
            <w:proofErr w:type="spellStart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диазепама</w:t>
            </w:r>
            <w:proofErr w:type="spellEnd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этанола повышается риск разви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тия ортостатической гипотензии. </w:t>
            </w:r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 одновременном применении с ГКС возникает риск развития </w:t>
            </w:r>
            <w:proofErr w:type="spellStart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гипокалиемии</w:t>
            </w:r>
            <w:proofErr w:type="spellEnd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а также ортостатической гипотензии.</w:t>
            </w:r>
          </w:p>
        </w:tc>
      </w:tr>
      <w:tr w:rsidR="00534C9E" w:rsidRPr="0065757D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34C9E" w:rsidRPr="0065757D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B657D7" w:rsidP="00534C9E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57D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107-1/у рецепт в аптеке не хранится</w:t>
            </w:r>
          </w:p>
        </w:tc>
      </w:tr>
      <w:tr w:rsidR="00534C9E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4C9E" w:rsidRPr="0065757D" w:rsidRDefault="00534C9E" w:rsidP="00534C9E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4C9E" w:rsidRPr="0065757D" w:rsidRDefault="00534C9E" w:rsidP="0082774B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В защищенном от света месте, в плотно закрытой упаковке, при температуре не выше </w:t>
            </w:r>
            <w:r w:rsid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25</w:t>
            </w: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°C.</w:t>
            </w:r>
          </w:p>
        </w:tc>
      </w:tr>
    </w:tbl>
    <w:p w:rsidR="006B0BB8" w:rsidRDefault="006B0BB8" w:rsidP="006B0BB8">
      <w:pPr>
        <w:tabs>
          <w:tab w:val="left" w:pos="1485"/>
        </w:tabs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25.04.2022 </w:t>
      </w:r>
      <w:r>
        <w:rPr>
          <w:rFonts w:ascii="Times New Roman" w:hAnsi="Times New Roman" w:cs="Times New Roman"/>
        </w:rPr>
        <w:tab/>
      </w:r>
    </w:p>
    <w:p w:rsidR="006B0BB8" w:rsidRDefault="006B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4C9E" w:rsidRDefault="00534C9E" w:rsidP="006B0BB8">
      <w:pPr>
        <w:tabs>
          <w:tab w:val="left" w:pos="1485"/>
        </w:tabs>
        <w:rPr>
          <w:rFonts w:ascii="Times New Roman" w:hAnsi="Times New Roman" w:cs="Times New Roman"/>
        </w:rPr>
      </w:pPr>
    </w:p>
    <w:p w:rsidR="006B0BB8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 xml:space="preserve">Диуретики, применяемые в терапии </w:t>
      </w:r>
      <w:proofErr w:type="spellStart"/>
      <w:r w:rsidRPr="006B0BB8">
        <w:rPr>
          <w:rFonts w:ascii="Times New Roman" w:hAnsi="Times New Roman" w:cs="Times New Roman"/>
        </w:rPr>
        <w:t>сердечнососудистых</w:t>
      </w:r>
      <w:proofErr w:type="spellEnd"/>
      <w:r w:rsidRPr="006B0BB8">
        <w:rPr>
          <w:rFonts w:ascii="Times New Roman" w:hAnsi="Times New Roman" w:cs="Times New Roman"/>
        </w:rPr>
        <w:t xml:space="preserve"> заболеваний</w:t>
      </w:r>
    </w:p>
    <w:p w:rsidR="0082774B" w:rsidRDefault="0082774B" w:rsidP="00657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Тиазидоподобный диуретик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82774B" w:rsidRPr="0065757D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Арифон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ретард</w:t>
            </w:r>
            <w:proofErr w:type="spellEnd"/>
          </w:p>
        </w:tc>
      </w:tr>
      <w:tr w:rsidR="0082774B" w:rsidRPr="0065757D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74B" w:rsidRPr="0065757D" w:rsidRDefault="0082774B" w:rsidP="0082774B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Индапамид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82774B" w:rsidRPr="0065757D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Велпамид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82774B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Гипотиазид </w:t>
            </w:r>
          </w:p>
        </w:tc>
      </w:tr>
      <w:tr w:rsidR="0082774B" w:rsidRPr="0065757D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Нолипрел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А</w:t>
            </w:r>
          </w:p>
        </w:tc>
      </w:tr>
      <w:tr w:rsidR="0082774B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82774B" w:rsidRPr="0065757D" w:rsidRDefault="0082774B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 фармакологическим свойствам </w:t>
            </w:r>
            <w:proofErr w:type="spellStart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индапамид</w:t>
            </w:r>
            <w:proofErr w:type="spellEnd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близок к </w:t>
            </w:r>
            <w:proofErr w:type="spellStart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тиазидным</w:t>
            </w:r>
            <w:proofErr w:type="spellEnd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диуретикам, действие которых связано с ингибированием обратной абсорбции ионов натрия в кортикальном сегменте петли нефрона. При этом увеличивается выделение с мочой ионов натрия, хлора и, в меньшей степени, ионов калия и магния, что сопровождается усилением диуреза и вызывает </w:t>
            </w:r>
            <w:proofErr w:type="spellStart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антигипертензивный</w:t>
            </w:r>
            <w:proofErr w:type="spellEnd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эффект.</w:t>
            </w:r>
          </w:p>
        </w:tc>
      </w:tr>
      <w:tr w:rsidR="0082774B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74B" w:rsidRPr="0065757D" w:rsidRDefault="0082774B" w:rsidP="0082774B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Антигипертензивный</w:t>
            </w:r>
            <w:proofErr w:type="spellEnd"/>
          </w:p>
        </w:tc>
      </w:tr>
      <w:tr w:rsidR="0082774B" w:rsidRPr="0065757D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82774B" w:rsidRPr="0065757D" w:rsidRDefault="0082774B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Артериальная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гипертензия</w:t>
            </w:r>
          </w:p>
        </w:tc>
      </w:tr>
      <w:tr w:rsidR="0082774B" w:rsidRPr="0065757D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82774B" w:rsidRPr="0065757D" w:rsidRDefault="0082774B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Применяют внутрь по 1 таб./</w:t>
            </w:r>
            <w:proofErr w:type="spellStart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желательно утром.</w:t>
            </w:r>
          </w:p>
        </w:tc>
      </w:tr>
      <w:tr w:rsidR="0082774B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82774B" w:rsidRPr="0065757D" w:rsidRDefault="0082774B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Гиперкальциемия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п</w:t>
            </w:r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овышенная утомляемость, </w:t>
            </w:r>
            <w:proofErr w:type="spellStart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вертиго</w:t>
            </w:r>
            <w:proofErr w:type="spellEnd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головная боль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аритмия</w:t>
            </w:r>
          </w:p>
        </w:tc>
      </w:tr>
      <w:tr w:rsidR="0082774B" w:rsidRPr="0065757D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:rsidR="0082774B" w:rsidRPr="0065757D" w:rsidRDefault="0082774B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74B" w:rsidRPr="0065757D" w:rsidRDefault="0082774B" w:rsidP="0082774B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тяжелая почечная недост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аточность ;</w:t>
            </w:r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тяжелая печеночная недостаточност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ь или печеночная энцефалопатия;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гипокалиемия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; </w:t>
            </w:r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повышенная чувствительность к активному веществу</w:t>
            </w:r>
          </w:p>
        </w:tc>
      </w:tr>
      <w:tr w:rsidR="0082774B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 одновременном применении </w:t>
            </w:r>
            <w:proofErr w:type="spellStart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индапамида</w:t>
            </w:r>
            <w:proofErr w:type="spellEnd"/>
            <w:r w:rsidRPr="0082774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 препаратов лития, также как и при соблюдении бессолевой диеты, может наблюдаться повышение концентрации лития в плазме крови вследствие снижения его экскреции, сопровождающееся появлением признаков передозировки.</w:t>
            </w:r>
          </w:p>
        </w:tc>
      </w:tr>
      <w:tr w:rsidR="0082774B" w:rsidRPr="0065757D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2774B" w:rsidRPr="0065757D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74B" w:rsidRPr="0065757D" w:rsidRDefault="00B657D7" w:rsidP="00756CE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57D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107-1/у рецепт в аптеке не хранится</w:t>
            </w:r>
          </w:p>
        </w:tc>
      </w:tr>
      <w:tr w:rsidR="0082774B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774B" w:rsidRPr="0065757D" w:rsidRDefault="0082774B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74B" w:rsidRPr="0065757D" w:rsidRDefault="0082774B" w:rsidP="0082774B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В защищенном от света месте, в плотно закрытой упаковке, при температуре не выше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25</w:t>
            </w: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°C.</w:t>
            </w:r>
          </w:p>
        </w:tc>
      </w:tr>
    </w:tbl>
    <w:p w:rsidR="006B0BB8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25.04.2022 </w:t>
      </w:r>
    </w:p>
    <w:p w:rsidR="006B0BB8" w:rsidRDefault="006B0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774B" w:rsidRDefault="0082774B" w:rsidP="0065757D">
      <w:pPr>
        <w:rPr>
          <w:rFonts w:ascii="Times New Roman" w:hAnsi="Times New Roman" w:cs="Times New Roman"/>
        </w:rPr>
      </w:pPr>
    </w:p>
    <w:p w:rsidR="006B0BB8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 xml:space="preserve">Диуретики, применяемые в терапии </w:t>
      </w:r>
      <w:proofErr w:type="spellStart"/>
      <w:r w:rsidRPr="006B0BB8">
        <w:rPr>
          <w:rFonts w:ascii="Times New Roman" w:hAnsi="Times New Roman" w:cs="Times New Roman"/>
        </w:rPr>
        <w:t>сердечнососудистых</w:t>
      </w:r>
      <w:proofErr w:type="spellEnd"/>
      <w:r w:rsidRPr="006B0BB8">
        <w:rPr>
          <w:rFonts w:ascii="Times New Roman" w:hAnsi="Times New Roman" w:cs="Times New Roman"/>
        </w:rPr>
        <w:t xml:space="preserve"> заболеваний</w:t>
      </w:r>
    </w:p>
    <w:p w:rsidR="00781D46" w:rsidRPr="00781D46" w:rsidRDefault="00781D46" w:rsidP="0065757D">
      <w:pPr>
        <w:rPr>
          <w:rFonts w:ascii="Times New Roman" w:hAnsi="Times New Roman" w:cs="Times New Roman"/>
          <w:sz w:val="24"/>
        </w:rPr>
      </w:pPr>
      <w:r w:rsidRPr="00781D46">
        <w:rPr>
          <w:rFonts w:ascii="Times New Roman" w:hAnsi="Times New Roman" w:cs="Times New Roman"/>
          <w:sz w:val="24"/>
        </w:rPr>
        <w:t>Калийсберегающий диуретик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781D46" w:rsidRPr="0065757D" w:rsidTr="006B0B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Спиронолактон</w:t>
            </w:r>
            <w:proofErr w:type="spellEnd"/>
          </w:p>
        </w:tc>
      </w:tr>
      <w:tr w:rsidR="00781D46" w:rsidRPr="0065757D" w:rsidTr="006B0B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D46" w:rsidRPr="0065757D" w:rsidRDefault="00781D46" w:rsidP="00781D46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Спиронолактон</w:t>
            </w:r>
            <w:proofErr w:type="spellEnd"/>
          </w:p>
        </w:tc>
      </w:tr>
      <w:tr w:rsidR="00781D46" w:rsidRPr="0065757D" w:rsidTr="006B0BB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781D46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781D46" w:rsidRPr="0065757D" w:rsidTr="006B0B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781D46" w:rsidRPr="0065757D" w:rsidTr="006B0B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:rsidR="00781D46" w:rsidRPr="0065757D" w:rsidRDefault="00781D46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Является конкурентным антагонистом альдостерона по влиянию на дистальные отделы нефрона (конкурирует за места связывания на цитоплазматических белковых рецепторах, снижает синтез </w:t>
            </w:r>
            <w:proofErr w:type="spellStart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пермеаз</w:t>
            </w:r>
            <w:proofErr w:type="spellEnd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альдостерон-зависимом участке собирательных трубочек и дистальных канальцев), повышает выведение </w:t>
            </w:r>
            <w:proofErr w:type="spellStart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Na</w:t>
            </w:r>
            <w:proofErr w:type="spellEnd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+, </w:t>
            </w:r>
            <w:proofErr w:type="spellStart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Cl</w:t>
            </w:r>
            <w:proofErr w:type="spellEnd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 и воды и уменьшает выведение K+ и мочевины</w:t>
            </w:r>
          </w:p>
        </w:tc>
      </w:tr>
      <w:tr w:rsidR="00781D46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D46" w:rsidRPr="0065757D" w:rsidRDefault="00781D46" w:rsidP="00781D46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Диуретический </w:t>
            </w:r>
          </w:p>
        </w:tc>
      </w:tr>
      <w:tr w:rsidR="00781D46" w:rsidRPr="0065757D" w:rsidTr="006B0BB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:rsidR="00781D46" w:rsidRPr="0065757D" w:rsidRDefault="00781D46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D46" w:rsidRPr="0065757D" w:rsidRDefault="00781D46" w:rsidP="00781D46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Отеки при хронической сердечной недостаточности, цирроз печени (особенно при одновременном наличии </w:t>
            </w:r>
            <w:proofErr w:type="spellStart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гипокалиемии</w:t>
            </w:r>
            <w:proofErr w:type="spellEnd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 </w:t>
            </w:r>
            <w:proofErr w:type="spellStart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гиперальдостеронизм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), при нефротическом синдроме. </w:t>
            </w:r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Отеки во II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 III триместрах беременности. </w:t>
            </w:r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Артериальная гипертензия, в </w:t>
            </w:r>
            <w:proofErr w:type="spellStart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т.ч</w:t>
            </w:r>
            <w:proofErr w:type="spellEnd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. при </w:t>
            </w:r>
            <w:proofErr w:type="spellStart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альдостеронпродуцирующей</w:t>
            </w:r>
            <w:proofErr w:type="spellEnd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аденоме надпочечников</w:t>
            </w:r>
          </w:p>
        </w:tc>
      </w:tr>
      <w:tr w:rsidR="00781D46" w:rsidRPr="0065757D" w:rsidTr="006B0B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:rsidR="00781D46" w:rsidRPr="0065757D" w:rsidRDefault="00781D46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 отечном синдроме - 100-200 мг/</w:t>
            </w:r>
            <w:proofErr w:type="spellStart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(реже - 300 мг/</w:t>
            </w:r>
            <w:proofErr w:type="spellStart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) в 2-3 приема (обычно в комбинации с "петлевым" или/и </w:t>
            </w:r>
            <w:proofErr w:type="spellStart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тиазидным</w:t>
            </w:r>
            <w:proofErr w:type="spellEnd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диуретиком) ежедневно в течение 14-21 дня.</w:t>
            </w:r>
          </w:p>
        </w:tc>
      </w:tr>
      <w:tr w:rsidR="00781D46" w:rsidRPr="0065757D" w:rsidTr="006B0B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:rsidR="00781D46" w:rsidRPr="0065757D" w:rsidRDefault="00781D46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Тошнота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рвота, боль в животе, гастрит,</w:t>
            </w:r>
            <w:r>
              <w:t xml:space="preserve"> </w:t>
            </w:r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головокружение, сонливость,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мышечные спазмы, снижение потенции</w:t>
            </w:r>
          </w:p>
        </w:tc>
      </w:tr>
      <w:tr w:rsidR="00781D46" w:rsidRPr="0065757D" w:rsidTr="006B0B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Противопоказания к применению</w:t>
            </w:r>
          </w:p>
          <w:p w:rsidR="00781D46" w:rsidRPr="0065757D" w:rsidRDefault="00781D46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Болезнь </w:t>
            </w:r>
            <w:proofErr w:type="spellStart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Аддисона</w:t>
            </w:r>
            <w:proofErr w:type="spellEnd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гиперкалиемия</w:t>
            </w:r>
            <w:proofErr w:type="spellEnd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гиперкальциемия</w:t>
            </w:r>
            <w:proofErr w:type="spellEnd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гипонатриемия</w:t>
            </w:r>
            <w:proofErr w:type="spellEnd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хроническая почечная недостаточность, анурия, печеночная недостаточность, сахарный диабет</w:t>
            </w:r>
          </w:p>
        </w:tc>
      </w:tr>
      <w:tr w:rsidR="00781D46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D46" w:rsidRPr="0065757D" w:rsidRDefault="00781D46" w:rsidP="00781D46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 одновременном применении с </w:t>
            </w:r>
            <w:proofErr w:type="spellStart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антигипертензивными</w:t>
            </w:r>
            <w:proofErr w:type="spellEnd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препаратами потенцируется гипотензивное действие </w:t>
            </w:r>
            <w:proofErr w:type="spellStart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спиронолактона</w:t>
            </w:r>
            <w:proofErr w:type="spellEnd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 одновременном применении с ингибиторами АПФ возможно развитие </w:t>
            </w:r>
            <w:proofErr w:type="spellStart"/>
            <w:r w:rsidRPr="00781D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гиперкалиемии</w:t>
            </w:r>
            <w:proofErr w:type="spellEnd"/>
          </w:p>
        </w:tc>
      </w:tr>
      <w:tr w:rsidR="00781D46" w:rsidRPr="0065757D" w:rsidTr="006B0BB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781D46" w:rsidRPr="0065757D" w:rsidTr="006B0BB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D46" w:rsidRPr="0065757D" w:rsidRDefault="00B657D7" w:rsidP="00756CE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57D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107-1/у рецепт в аптеке не хранится</w:t>
            </w:r>
          </w:p>
        </w:tc>
      </w:tr>
      <w:tr w:rsidR="00781D46" w:rsidRPr="0065757D" w:rsidTr="006B0BB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D46" w:rsidRPr="0065757D" w:rsidRDefault="00781D46" w:rsidP="00756CE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В защищенном от света месте, в плотно закрытой упаковке, при температуре не выше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25</w:t>
            </w:r>
            <w:r w:rsidRPr="0065757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°C.</w:t>
            </w:r>
          </w:p>
        </w:tc>
      </w:tr>
    </w:tbl>
    <w:p w:rsidR="00781D46" w:rsidRDefault="006B0BB8" w:rsidP="0065757D">
      <w:pPr>
        <w:rPr>
          <w:rFonts w:ascii="Times New Roman" w:hAnsi="Times New Roman" w:cs="Times New Roman"/>
        </w:rPr>
      </w:pPr>
      <w:r w:rsidRPr="006B0BB8">
        <w:rPr>
          <w:rFonts w:ascii="Times New Roman" w:hAnsi="Times New Roman" w:cs="Times New Roman"/>
        </w:rPr>
        <w:t>25.04.2022 </w:t>
      </w:r>
      <w:bookmarkStart w:id="0" w:name="_GoBack"/>
      <w:bookmarkEnd w:id="0"/>
    </w:p>
    <w:p w:rsidR="00DD54B0" w:rsidRDefault="00DD54B0" w:rsidP="0065757D">
      <w:pPr>
        <w:rPr>
          <w:rFonts w:ascii="Times New Roman" w:hAnsi="Times New Roman" w:cs="Times New Roman"/>
        </w:rPr>
      </w:pPr>
    </w:p>
    <w:p w:rsidR="00DD54B0" w:rsidRDefault="00DD54B0" w:rsidP="0065757D">
      <w:pPr>
        <w:rPr>
          <w:rFonts w:ascii="Times New Roman" w:hAnsi="Times New Roman" w:cs="Times New Roman"/>
        </w:rPr>
      </w:pPr>
    </w:p>
    <w:p w:rsidR="00DD54B0" w:rsidRDefault="00DD54B0" w:rsidP="0065757D">
      <w:pPr>
        <w:rPr>
          <w:rFonts w:ascii="Times New Roman" w:hAnsi="Times New Roman" w:cs="Times New Roman"/>
        </w:rPr>
      </w:pPr>
    </w:p>
    <w:p w:rsidR="00DD54B0" w:rsidRDefault="00DD54B0" w:rsidP="0065757D">
      <w:pPr>
        <w:rPr>
          <w:rFonts w:ascii="Times New Roman" w:hAnsi="Times New Roman" w:cs="Times New Roman"/>
        </w:rPr>
      </w:pPr>
    </w:p>
    <w:p w:rsidR="00DD54B0" w:rsidRDefault="00DD54B0" w:rsidP="0065757D">
      <w:pPr>
        <w:rPr>
          <w:rFonts w:ascii="Times New Roman" w:hAnsi="Times New Roman" w:cs="Times New Roman"/>
        </w:rPr>
      </w:pPr>
    </w:p>
    <w:p w:rsidR="00DD54B0" w:rsidRDefault="00DD54B0" w:rsidP="0065757D">
      <w:pPr>
        <w:rPr>
          <w:rFonts w:ascii="Times New Roman" w:hAnsi="Times New Roman" w:cs="Times New Roman"/>
        </w:rPr>
      </w:pPr>
    </w:p>
    <w:p w:rsidR="00DD54B0" w:rsidRDefault="00DD54B0" w:rsidP="0065757D">
      <w:pPr>
        <w:rPr>
          <w:rFonts w:ascii="Times New Roman" w:hAnsi="Times New Roman" w:cs="Times New Roman"/>
        </w:rPr>
      </w:pPr>
    </w:p>
    <w:p w:rsidR="00DD54B0" w:rsidRDefault="00DD54B0" w:rsidP="0065757D">
      <w:pPr>
        <w:rPr>
          <w:rFonts w:ascii="Times New Roman" w:hAnsi="Times New Roman" w:cs="Times New Roman"/>
        </w:rPr>
      </w:pPr>
    </w:p>
    <w:p w:rsidR="00DD54B0" w:rsidRDefault="00DD54B0" w:rsidP="0065757D">
      <w:pPr>
        <w:rPr>
          <w:rFonts w:ascii="Times New Roman" w:hAnsi="Times New Roman" w:cs="Times New Roman"/>
        </w:rPr>
      </w:pPr>
    </w:p>
    <w:p w:rsidR="00DD54B0" w:rsidRDefault="00DD54B0" w:rsidP="0065757D">
      <w:pPr>
        <w:rPr>
          <w:rFonts w:ascii="Times New Roman" w:hAnsi="Times New Roman" w:cs="Times New Roman"/>
        </w:rPr>
      </w:pPr>
    </w:p>
    <w:p w:rsidR="00DD54B0" w:rsidRDefault="00DD54B0" w:rsidP="0065757D">
      <w:pPr>
        <w:rPr>
          <w:rFonts w:ascii="Times New Roman" w:hAnsi="Times New Roman" w:cs="Times New Roman"/>
        </w:rPr>
      </w:pPr>
    </w:p>
    <w:p w:rsidR="00DD54B0" w:rsidRDefault="00DD54B0" w:rsidP="0065757D">
      <w:pPr>
        <w:rPr>
          <w:rFonts w:ascii="Times New Roman" w:hAnsi="Times New Roman" w:cs="Times New Roman"/>
        </w:rPr>
      </w:pPr>
    </w:p>
    <w:p w:rsidR="00DD54B0" w:rsidRDefault="00DD54B0" w:rsidP="0065757D">
      <w:pPr>
        <w:rPr>
          <w:rFonts w:ascii="Times New Roman" w:hAnsi="Times New Roman" w:cs="Times New Roman"/>
        </w:rPr>
      </w:pPr>
    </w:p>
    <w:p w:rsidR="00DD54B0" w:rsidRDefault="00DD54B0" w:rsidP="0065757D">
      <w:pPr>
        <w:rPr>
          <w:rFonts w:ascii="Times New Roman" w:hAnsi="Times New Roman" w:cs="Times New Roman"/>
        </w:rPr>
      </w:pPr>
    </w:p>
    <w:p w:rsidR="00DD54B0" w:rsidRDefault="00DD54B0" w:rsidP="0065757D">
      <w:pPr>
        <w:rPr>
          <w:rFonts w:ascii="Times New Roman" w:hAnsi="Times New Roman" w:cs="Times New Roman"/>
        </w:rPr>
      </w:pPr>
    </w:p>
    <w:p w:rsidR="00DD54B0" w:rsidRDefault="00DD54B0" w:rsidP="0065757D">
      <w:pPr>
        <w:rPr>
          <w:rFonts w:ascii="Times New Roman" w:hAnsi="Times New Roman" w:cs="Times New Roman"/>
        </w:rPr>
      </w:pPr>
    </w:p>
    <w:p w:rsidR="00DD54B0" w:rsidRDefault="00DD54B0" w:rsidP="0065757D">
      <w:pPr>
        <w:rPr>
          <w:rFonts w:ascii="Times New Roman" w:hAnsi="Times New Roman" w:cs="Times New Roman"/>
        </w:rPr>
      </w:pPr>
    </w:p>
    <w:p w:rsidR="00DD54B0" w:rsidRDefault="00DD54B0" w:rsidP="0065757D">
      <w:pPr>
        <w:rPr>
          <w:rFonts w:ascii="Times New Roman" w:hAnsi="Times New Roman" w:cs="Times New Roman"/>
        </w:rPr>
      </w:pPr>
    </w:p>
    <w:p w:rsidR="006B0BB8" w:rsidRDefault="006B0BB8" w:rsidP="0065757D">
      <w:pPr>
        <w:rPr>
          <w:rFonts w:ascii="Times New Roman" w:hAnsi="Times New Roman" w:cs="Times New Roman"/>
        </w:rPr>
      </w:pPr>
    </w:p>
    <w:p w:rsidR="00DD54B0" w:rsidRPr="001312B5" w:rsidRDefault="00DD54B0" w:rsidP="00DD54B0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312B5">
        <w:rPr>
          <w:rFonts w:ascii="Times New Roman" w:hAnsi="Times New Roman"/>
          <w:b/>
          <w:color w:val="auto"/>
          <w:sz w:val="28"/>
          <w:szCs w:val="28"/>
        </w:rPr>
        <w:lastRenderedPageBreak/>
        <w:t>ОТЧЕТ ПО ПРЕДДИПЛОМНОЙ ПРАКТИКЕ</w:t>
      </w:r>
    </w:p>
    <w:p w:rsidR="00DD54B0" w:rsidRPr="001312B5" w:rsidRDefault="00DD54B0" w:rsidP="00DD54B0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312B5">
        <w:rPr>
          <w:rFonts w:ascii="Times New Roman" w:hAnsi="Times New Roman"/>
          <w:b/>
          <w:color w:val="auto"/>
          <w:sz w:val="28"/>
          <w:szCs w:val="28"/>
        </w:rPr>
        <w:t>Раздел -  МДК.01.01. Лекарствоведение</w:t>
      </w:r>
    </w:p>
    <w:p w:rsidR="00DD54B0" w:rsidRPr="00637FFB" w:rsidRDefault="00DD54B0" w:rsidP="00DD54B0">
      <w:pPr>
        <w:pStyle w:val="a5"/>
        <w:numPr>
          <w:ilvl w:val="0"/>
          <w:numId w:val="1"/>
        </w:numPr>
        <w:spacing w:after="0" w:line="240" w:lineRule="auto"/>
        <w:ind w:left="431" w:hanging="431"/>
        <w:rPr>
          <w:rFonts w:ascii="Times New Roman" w:hAnsi="Times New Roman"/>
          <w:color w:val="auto"/>
          <w:sz w:val="24"/>
          <w:szCs w:val="24"/>
        </w:rPr>
      </w:pPr>
      <w:r w:rsidRPr="00637FFB">
        <w:rPr>
          <w:rFonts w:ascii="Times New Roman" w:hAnsi="Times New Roman"/>
          <w:color w:val="auto"/>
          <w:sz w:val="24"/>
          <w:szCs w:val="24"/>
        </w:rPr>
        <w:t xml:space="preserve">Ф.И.О. обучающегося </w:t>
      </w:r>
      <w:r w:rsidRPr="00DD54B0">
        <w:rPr>
          <w:rFonts w:ascii="Times New Roman" w:hAnsi="Times New Roman"/>
          <w:color w:val="auto"/>
          <w:sz w:val="24"/>
          <w:szCs w:val="24"/>
          <w:u w:val="single"/>
        </w:rPr>
        <w:t>Конева Арина Андреевна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D54B0" w:rsidRDefault="00DD54B0" w:rsidP="00756CE3">
      <w:pPr>
        <w:pStyle w:val="a5"/>
        <w:numPr>
          <w:ilvl w:val="0"/>
          <w:numId w:val="1"/>
        </w:numPr>
        <w:spacing w:after="0" w:line="240" w:lineRule="auto"/>
        <w:ind w:left="431" w:hanging="431"/>
        <w:rPr>
          <w:rFonts w:ascii="Times New Roman" w:hAnsi="Times New Roman"/>
          <w:color w:val="auto"/>
          <w:sz w:val="24"/>
          <w:szCs w:val="24"/>
        </w:rPr>
      </w:pPr>
      <w:r w:rsidRPr="00DD54B0">
        <w:rPr>
          <w:rFonts w:ascii="Times New Roman" w:hAnsi="Times New Roman"/>
          <w:color w:val="auto"/>
          <w:sz w:val="24"/>
          <w:szCs w:val="24"/>
        </w:rPr>
        <w:t xml:space="preserve">Группа </w:t>
      </w:r>
      <w:r w:rsidRPr="00DD54B0">
        <w:rPr>
          <w:rFonts w:ascii="Times New Roman" w:hAnsi="Times New Roman"/>
          <w:color w:val="auto"/>
          <w:sz w:val="24"/>
          <w:szCs w:val="24"/>
          <w:u w:val="single"/>
        </w:rPr>
        <w:t>302</w:t>
      </w:r>
      <w:r w:rsidRPr="00DD54B0">
        <w:rPr>
          <w:rFonts w:ascii="Times New Roman" w:hAnsi="Times New Roman"/>
          <w:color w:val="auto"/>
          <w:sz w:val="24"/>
          <w:szCs w:val="24"/>
        </w:rPr>
        <w:t xml:space="preserve"> Специальность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D54B0">
        <w:rPr>
          <w:rFonts w:ascii="Times New Roman" w:hAnsi="Times New Roman"/>
          <w:color w:val="auto"/>
          <w:sz w:val="24"/>
          <w:szCs w:val="24"/>
          <w:u w:val="single"/>
        </w:rPr>
        <w:t>Фармация</w:t>
      </w:r>
    </w:p>
    <w:p w:rsidR="00DD54B0" w:rsidRPr="00DD54B0" w:rsidRDefault="00DD54B0" w:rsidP="00756CE3">
      <w:pPr>
        <w:pStyle w:val="a5"/>
        <w:numPr>
          <w:ilvl w:val="0"/>
          <w:numId w:val="1"/>
        </w:numPr>
        <w:spacing w:after="0" w:line="240" w:lineRule="auto"/>
        <w:ind w:left="431" w:hanging="431"/>
        <w:rPr>
          <w:rFonts w:ascii="Times New Roman" w:hAnsi="Times New Roman"/>
          <w:color w:val="auto"/>
          <w:sz w:val="24"/>
          <w:szCs w:val="24"/>
        </w:rPr>
      </w:pPr>
      <w:r w:rsidRPr="00DD54B0">
        <w:rPr>
          <w:rFonts w:ascii="Times New Roman" w:hAnsi="Times New Roman"/>
          <w:color w:val="auto"/>
          <w:sz w:val="24"/>
          <w:szCs w:val="24"/>
        </w:rPr>
        <w:t xml:space="preserve">Проходившего преддипломную практику с </w:t>
      </w:r>
      <w:r w:rsidRPr="00DD54B0">
        <w:rPr>
          <w:rFonts w:ascii="Times New Roman" w:hAnsi="Times New Roman"/>
          <w:color w:val="auto"/>
          <w:sz w:val="24"/>
          <w:szCs w:val="24"/>
          <w:u w:val="single"/>
        </w:rPr>
        <w:t>20.04</w:t>
      </w:r>
      <w:r w:rsidRPr="00DD54B0">
        <w:rPr>
          <w:rFonts w:ascii="Times New Roman" w:hAnsi="Times New Roman"/>
          <w:color w:val="auto"/>
          <w:sz w:val="24"/>
          <w:szCs w:val="24"/>
        </w:rPr>
        <w:t xml:space="preserve"> по </w:t>
      </w:r>
      <w:r w:rsidRPr="00DD54B0">
        <w:rPr>
          <w:rFonts w:ascii="Times New Roman" w:hAnsi="Times New Roman"/>
          <w:color w:val="auto"/>
          <w:sz w:val="24"/>
          <w:szCs w:val="24"/>
          <w:u w:val="single"/>
        </w:rPr>
        <w:t>26.04 2022г</w:t>
      </w:r>
    </w:p>
    <w:p w:rsidR="00DD54B0" w:rsidRPr="00637FFB" w:rsidRDefault="00DD54B0" w:rsidP="00DD54B0">
      <w:pPr>
        <w:pStyle w:val="a5"/>
        <w:numPr>
          <w:ilvl w:val="0"/>
          <w:numId w:val="1"/>
        </w:numPr>
        <w:spacing w:after="0" w:line="240" w:lineRule="auto"/>
        <w:ind w:left="431" w:hanging="431"/>
        <w:rPr>
          <w:rFonts w:ascii="Times New Roman" w:hAnsi="Times New Roman"/>
          <w:color w:val="auto"/>
          <w:sz w:val="24"/>
          <w:szCs w:val="24"/>
        </w:rPr>
      </w:pPr>
      <w:r w:rsidRPr="00637FFB">
        <w:rPr>
          <w:rFonts w:ascii="Times New Roman" w:hAnsi="Times New Roman"/>
          <w:color w:val="auto"/>
          <w:sz w:val="24"/>
          <w:szCs w:val="24"/>
        </w:rPr>
        <w:t>На базе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D54B0">
        <w:rPr>
          <w:rFonts w:ascii="Times New Roman" w:hAnsi="Times New Roman"/>
          <w:color w:val="auto"/>
          <w:sz w:val="24"/>
          <w:szCs w:val="24"/>
          <w:u w:val="single"/>
        </w:rPr>
        <w:t>Губернская аптека №81</w:t>
      </w:r>
    </w:p>
    <w:p w:rsidR="00DD54B0" w:rsidRPr="00637FFB" w:rsidRDefault="00DD54B0" w:rsidP="00DD54B0">
      <w:pPr>
        <w:pStyle w:val="a5"/>
        <w:numPr>
          <w:ilvl w:val="0"/>
          <w:numId w:val="1"/>
        </w:numPr>
        <w:spacing w:after="0" w:line="240" w:lineRule="auto"/>
        <w:ind w:left="431" w:hanging="43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Города/района </w:t>
      </w:r>
      <w:proofErr w:type="spellStart"/>
      <w:r w:rsidRPr="00DD54B0">
        <w:rPr>
          <w:rFonts w:ascii="Times New Roman" w:hAnsi="Times New Roman"/>
          <w:color w:val="auto"/>
          <w:sz w:val="24"/>
          <w:szCs w:val="24"/>
          <w:u w:val="single"/>
        </w:rPr>
        <w:t>г.Красноярск</w:t>
      </w:r>
      <w:proofErr w:type="spellEnd"/>
    </w:p>
    <w:p w:rsidR="00DD54B0" w:rsidRPr="00637FFB" w:rsidRDefault="00DD54B0" w:rsidP="00DD54B0">
      <w:pPr>
        <w:pStyle w:val="a5"/>
        <w:numPr>
          <w:ilvl w:val="0"/>
          <w:numId w:val="1"/>
        </w:numPr>
        <w:spacing w:after="0" w:line="240" w:lineRule="auto"/>
        <w:ind w:left="431" w:hanging="431"/>
        <w:rPr>
          <w:rFonts w:ascii="Times New Roman" w:hAnsi="Times New Roman"/>
          <w:color w:val="auto"/>
          <w:sz w:val="24"/>
          <w:szCs w:val="24"/>
        </w:rPr>
      </w:pPr>
      <w:r w:rsidRPr="00637FFB">
        <w:rPr>
          <w:rFonts w:ascii="Times New Roman" w:hAnsi="Times New Roman"/>
          <w:color w:val="auto"/>
          <w:sz w:val="24"/>
          <w:szCs w:val="24"/>
        </w:rPr>
        <w:t>За время прохождения мною выполнены следующие объемы работ:</w:t>
      </w:r>
    </w:p>
    <w:p w:rsidR="00DD54B0" w:rsidRPr="00637FFB" w:rsidRDefault="00DD54B0" w:rsidP="00DD54B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37FFB">
        <w:rPr>
          <w:rFonts w:ascii="Times New Roman" w:hAnsi="Times New Roman"/>
          <w:color w:val="auto"/>
          <w:sz w:val="24"/>
          <w:szCs w:val="24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657"/>
      </w:tblGrid>
      <w:tr w:rsidR="00DD54B0" w:rsidRPr="001312B5" w:rsidTr="00756CE3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B0" w:rsidRPr="001312B5" w:rsidRDefault="00DD54B0" w:rsidP="00756C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2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B0" w:rsidRPr="001312B5" w:rsidRDefault="00DD54B0" w:rsidP="00756C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2B5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B0" w:rsidRPr="001312B5" w:rsidRDefault="00DD54B0" w:rsidP="00756CE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2B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D54B0" w:rsidRPr="00637FFB" w:rsidTr="00756CE3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B0" w:rsidRPr="00DD54B0" w:rsidRDefault="00DD54B0" w:rsidP="00756CE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B0" w:rsidRPr="00DD54B0" w:rsidRDefault="00DD54B0" w:rsidP="00756C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54B0">
              <w:rPr>
                <w:rFonts w:ascii="Times New Roman" w:hAnsi="Times New Roman" w:cs="Times New Roman"/>
                <w:szCs w:val="24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B0" w:rsidRPr="00637FFB" w:rsidRDefault="00DD54B0" w:rsidP="00756C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B0" w:rsidRPr="00637FFB" w:rsidTr="00756CE3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B0" w:rsidRPr="00DD54B0" w:rsidRDefault="00DD54B0" w:rsidP="00756CE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D54B0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4B0" w:rsidRPr="00DD54B0" w:rsidRDefault="00DD54B0" w:rsidP="00756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D54B0">
              <w:rPr>
                <w:rFonts w:ascii="Times New Roman" w:hAnsi="Times New Roman" w:cs="Times New Roman"/>
                <w:b/>
                <w:szCs w:val="24"/>
              </w:rPr>
              <w:t xml:space="preserve">Лекарственные средства, влияющие на исполнительные органы. </w:t>
            </w:r>
          </w:p>
          <w:p w:rsidR="00DD54B0" w:rsidRPr="00DD54B0" w:rsidRDefault="00DD54B0" w:rsidP="00756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D54B0">
              <w:rPr>
                <w:rFonts w:ascii="Times New Roman" w:hAnsi="Times New Roman" w:cs="Times New Roman"/>
                <w:b/>
                <w:szCs w:val="24"/>
              </w:rPr>
              <w:t xml:space="preserve">Лекарственные </w:t>
            </w:r>
            <w:proofErr w:type="gramStart"/>
            <w:r w:rsidRPr="00DD54B0">
              <w:rPr>
                <w:rFonts w:ascii="Times New Roman" w:hAnsi="Times New Roman" w:cs="Times New Roman"/>
                <w:b/>
                <w:szCs w:val="24"/>
              </w:rPr>
              <w:t>средства,  влияющие</w:t>
            </w:r>
            <w:proofErr w:type="gramEnd"/>
            <w:r w:rsidRPr="00DD54B0">
              <w:rPr>
                <w:rFonts w:ascii="Times New Roman" w:hAnsi="Times New Roman" w:cs="Times New Roman"/>
                <w:b/>
                <w:szCs w:val="24"/>
              </w:rPr>
              <w:t xml:space="preserve"> на функции сердечно-сосудистой  системы. </w:t>
            </w:r>
          </w:p>
          <w:p w:rsidR="00DD54B0" w:rsidRPr="00DD54B0" w:rsidRDefault="00DD54B0" w:rsidP="00756C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54B0">
              <w:rPr>
                <w:rFonts w:ascii="Times New Roman" w:hAnsi="Times New Roman" w:cs="Times New Roman"/>
                <w:szCs w:val="24"/>
              </w:rPr>
              <w:t>Ингибиторы АПФ</w:t>
            </w:r>
          </w:p>
          <w:p w:rsidR="00DD54B0" w:rsidRPr="00DD54B0" w:rsidRDefault="00DD54B0" w:rsidP="00756C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54B0">
              <w:rPr>
                <w:rFonts w:ascii="Times New Roman" w:hAnsi="Times New Roman" w:cs="Times New Roman"/>
                <w:szCs w:val="24"/>
              </w:rPr>
              <w:t xml:space="preserve">Блокаторы  </w:t>
            </w:r>
            <w:proofErr w:type="spellStart"/>
            <w:r w:rsidRPr="00DD54B0">
              <w:rPr>
                <w:rFonts w:ascii="Times New Roman" w:hAnsi="Times New Roman" w:cs="Times New Roman"/>
                <w:szCs w:val="24"/>
              </w:rPr>
              <w:t>ангиотензиновых</w:t>
            </w:r>
            <w:proofErr w:type="spellEnd"/>
            <w:r w:rsidRPr="00DD54B0">
              <w:rPr>
                <w:rFonts w:ascii="Times New Roman" w:hAnsi="Times New Roman" w:cs="Times New Roman"/>
                <w:szCs w:val="24"/>
              </w:rPr>
              <w:t xml:space="preserve"> рецепторов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B0" w:rsidRPr="00637FFB" w:rsidRDefault="00DD54B0" w:rsidP="00756C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B0" w:rsidRPr="00637FFB" w:rsidTr="00756CE3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B0" w:rsidRPr="00DD54B0" w:rsidRDefault="00DD54B0" w:rsidP="00756CE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D54B0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4B0" w:rsidRPr="00DD54B0" w:rsidRDefault="00DD54B0" w:rsidP="00756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54B0">
              <w:rPr>
                <w:rFonts w:ascii="Times New Roman" w:hAnsi="Times New Roman" w:cs="Times New Roman"/>
                <w:szCs w:val="24"/>
              </w:rPr>
              <w:t xml:space="preserve">Нитраты. </w:t>
            </w:r>
          </w:p>
          <w:p w:rsidR="00DD54B0" w:rsidRPr="00DD54B0" w:rsidRDefault="00DD54B0" w:rsidP="00756C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54B0">
              <w:rPr>
                <w:rFonts w:ascii="Times New Roman" w:hAnsi="Times New Roman" w:cs="Times New Roman"/>
                <w:szCs w:val="24"/>
              </w:rPr>
              <w:t>Блокаторы кальциевых каналов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B0" w:rsidRPr="00637FFB" w:rsidRDefault="00DD54B0" w:rsidP="00756C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B0" w:rsidRPr="00637FFB" w:rsidTr="00756CE3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B0" w:rsidRPr="00DD54B0" w:rsidRDefault="00DD54B0" w:rsidP="00756CE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D54B0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4B0" w:rsidRPr="00DD54B0" w:rsidRDefault="00DD54B0" w:rsidP="00756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54B0">
              <w:rPr>
                <w:rFonts w:ascii="Times New Roman" w:hAnsi="Times New Roman" w:cs="Times New Roman"/>
                <w:szCs w:val="24"/>
              </w:rPr>
              <w:t>Бета-адреноблокаторы.</w:t>
            </w:r>
          </w:p>
          <w:p w:rsidR="00DD54B0" w:rsidRPr="00DD54B0" w:rsidRDefault="00DD54B0" w:rsidP="00756C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54B0">
              <w:rPr>
                <w:rFonts w:ascii="Times New Roman" w:hAnsi="Times New Roman" w:cs="Times New Roman"/>
                <w:szCs w:val="24"/>
              </w:rPr>
              <w:t xml:space="preserve">Неселективные бета1,2-адреноблокаторы </w:t>
            </w:r>
            <w:proofErr w:type="spellStart"/>
            <w:r w:rsidRPr="00DD54B0">
              <w:rPr>
                <w:rFonts w:ascii="Times New Roman" w:hAnsi="Times New Roman" w:cs="Times New Roman"/>
                <w:szCs w:val="24"/>
              </w:rPr>
              <w:t>Кардиоселективные</w:t>
            </w:r>
            <w:proofErr w:type="spellEnd"/>
            <w:r w:rsidRPr="00DD54B0">
              <w:rPr>
                <w:rFonts w:ascii="Times New Roman" w:hAnsi="Times New Roman" w:cs="Times New Roman"/>
                <w:szCs w:val="24"/>
              </w:rPr>
              <w:t xml:space="preserve"> бета1-адреноблокаторы</w:t>
            </w:r>
          </w:p>
          <w:p w:rsidR="00DD54B0" w:rsidRPr="00DD54B0" w:rsidRDefault="00DD54B0" w:rsidP="0075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D54B0">
              <w:rPr>
                <w:rFonts w:ascii="Times New Roman" w:hAnsi="Times New Roman" w:cs="Times New Roman"/>
                <w:szCs w:val="24"/>
              </w:rPr>
              <w:t>Альфа, бета-адреноблокаторы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B0" w:rsidRPr="00637FFB" w:rsidRDefault="00DD54B0" w:rsidP="00756C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B0" w:rsidRPr="00637FFB" w:rsidTr="00756CE3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B0" w:rsidRPr="00DD54B0" w:rsidRDefault="00DD54B0" w:rsidP="00756CE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D54B0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4B0" w:rsidRPr="00DD54B0" w:rsidRDefault="00DD54B0" w:rsidP="00756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54B0">
              <w:rPr>
                <w:rFonts w:ascii="Times New Roman" w:hAnsi="Times New Roman" w:cs="Times New Roman"/>
                <w:szCs w:val="24"/>
              </w:rPr>
              <w:t>Гиполипидемические</w:t>
            </w:r>
            <w:proofErr w:type="spellEnd"/>
            <w:r w:rsidRPr="00DD54B0">
              <w:rPr>
                <w:rFonts w:ascii="Times New Roman" w:hAnsi="Times New Roman" w:cs="Times New Roman"/>
                <w:szCs w:val="24"/>
              </w:rPr>
              <w:t xml:space="preserve"> средства</w:t>
            </w:r>
          </w:p>
          <w:p w:rsidR="00DD54B0" w:rsidRPr="00DD54B0" w:rsidRDefault="00DD54B0" w:rsidP="00756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54B0">
              <w:rPr>
                <w:rFonts w:ascii="Times New Roman" w:hAnsi="Times New Roman" w:cs="Times New Roman"/>
                <w:szCs w:val="24"/>
              </w:rPr>
              <w:t>Статины</w:t>
            </w:r>
          </w:p>
          <w:p w:rsidR="00DD54B0" w:rsidRPr="00DD54B0" w:rsidRDefault="00DD54B0" w:rsidP="00756C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54B0">
              <w:rPr>
                <w:rFonts w:ascii="Times New Roman" w:hAnsi="Times New Roman" w:cs="Times New Roman"/>
                <w:szCs w:val="24"/>
              </w:rPr>
              <w:t>ПНЖК (полиненасыщенные жирные кислоты)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B0" w:rsidRPr="00637FFB" w:rsidRDefault="00DD54B0" w:rsidP="00756C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B0" w:rsidRPr="00637FFB" w:rsidTr="00756CE3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B0" w:rsidRPr="00DD54B0" w:rsidRDefault="00DD54B0" w:rsidP="00756CE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D54B0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4B0" w:rsidRPr="00DD54B0" w:rsidRDefault="00DD54B0" w:rsidP="00756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D54B0">
              <w:rPr>
                <w:rFonts w:ascii="Times New Roman" w:hAnsi="Times New Roman" w:cs="Times New Roman"/>
                <w:b/>
                <w:szCs w:val="24"/>
              </w:rPr>
              <w:t xml:space="preserve">Биогенные </w:t>
            </w:r>
            <w:proofErr w:type="gramStart"/>
            <w:r w:rsidRPr="00DD54B0">
              <w:rPr>
                <w:rFonts w:ascii="Times New Roman" w:hAnsi="Times New Roman" w:cs="Times New Roman"/>
                <w:b/>
                <w:szCs w:val="24"/>
              </w:rPr>
              <w:t>стимуляторы,  антиоксиданты</w:t>
            </w:r>
            <w:proofErr w:type="gramEnd"/>
            <w:r w:rsidRPr="00DD54B0">
              <w:rPr>
                <w:rFonts w:ascii="Times New Roman" w:hAnsi="Times New Roman" w:cs="Times New Roman"/>
                <w:b/>
                <w:szCs w:val="24"/>
              </w:rPr>
              <w:t xml:space="preserve">, улучшающие метаболические процессы при различных сердечно-сосудистых заболеваниях.                   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B0" w:rsidRPr="00637FFB" w:rsidRDefault="00DD54B0" w:rsidP="00756C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B0" w:rsidRPr="00637FFB" w:rsidTr="00756CE3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B0" w:rsidRPr="00DD54B0" w:rsidRDefault="00DD54B0" w:rsidP="00756CE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D54B0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4B0" w:rsidRPr="00DD54B0" w:rsidRDefault="00DD54B0" w:rsidP="00756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D54B0">
              <w:rPr>
                <w:rFonts w:ascii="Times New Roman" w:hAnsi="Times New Roman" w:cs="Times New Roman"/>
                <w:b/>
                <w:szCs w:val="24"/>
              </w:rPr>
              <w:t>Диуретики в терапии сердечно-сосудистых заболеваний.</w:t>
            </w:r>
          </w:p>
          <w:p w:rsidR="00DD54B0" w:rsidRPr="00DD54B0" w:rsidRDefault="00DD54B0" w:rsidP="00756C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54B0">
              <w:rPr>
                <w:rFonts w:ascii="Times New Roman" w:hAnsi="Times New Roman" w:cs="Times New Roman"/>
                <w:szCs w:val="24"/>
              </w:rPr>
              <w:t>Петлевые (сильные) диуретики</w:t>
            </w:r>
          </w:p>
          <w:p w:rsidR="00DD54B0" w:rsidRPr="00DD54B0" w:rsidRDefault="00DD54B0" w:rsidP="00756C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D54B0">
              <w:rPr>
                <w:rFonts w:ascii="Times New Roman" w:hAnsi="Times New Roman" w:cs="Times New Roman"/>
                <w:szCs w:val="24"/>
              </w:rPr>
              <w:t>Тиазидные</w:t>
            </w:r>
            <w:proofErr w:type="spellEnd"/>
            <w:r w:rsidRPr="00DD54B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proofErr w:type="gramStart"/>
            <w:r w:rsidRPr="00DD54B0">
              <w:rPr>
                <w:rFonts w:ascii="Times New Roman" w:hAnsi="Times New Roman" w:cs="Times New Roman"/>
                <w:szCs w:val="24"/>
              </w:rPr>
              <w:t>тиазидоподобные</w:t>
            </w:r>
            <w:proofErr w:type="spellEnd"/>
            <w:r w:rsidRPr="00DD54B0">
              <w:rPr>
                <w:rFonts w:ascii="Times New Roman" w:hAnsi="Times New Roman" w:cs="Times New Roman"/>
                <w:szCs w:val="24"/>
              </w:rPr>
              <w:t xml:space="preserve">  диуретики</w:t>
            </w:r>
            <w:proofErr w:type="gramEnd"/>
            <w:r w:rsidRPr="00DD54B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D54B0" w:rsidRPr="00DD54B0" w:rsidRDefault="00DD54B0" w:rsidP="0075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D54B0">
              <w:rPr>
                <w:rFonts w:ascii="Times New Roman" w:hAnsi="Times New Roman" w:cs="Times New Roman"/>
                <w:szCs w:val="24"/>
              </w:rPr>
              <w:t>Калийсберегающие диуретики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B0" w:rsidRPr="00637FFB" w:rsidRDefault="00DD54B0" w:rsidP="00756C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4B0" w:rsidRPr="00DD54B0" w:rsidRDefault="00DD54B0" w:rsidP="00DD54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auto"/>
          <w:sz w:val="20"/>
        </w:rPr>
      </w:pPr>
      <w:r w:rsidRPr="00DD54B0">
        <w:rPr>
          <w:rFonts w:ascii="Times New Roman" w:hAnsi="Times New Roman"/>
          <w:color w:val="auto"/>
          <w:sz w:val="24"/>
          <w:szCs w:val="28"/>
        </w:rPr>
        <w:t xml:space="preserve">Б. Текстовой отчет </w:t>
      </w:r>
    </w:p>
    <w:p w:rsidR="00DD54B0" w:rsidRDefault="00DD54B0" w:rsidP="00DD54B0">
      <w:pPr>
        <w:spacing w:after="0" w:line="240" w:lineRule="auto"/>
        <w:jc w:val="both"/>
        <w:rPr>
          <w:rFonts w:ascii="Times New Roman" w:hAnsi="Times New Roman"/>
        </w:rPr>
      </w:pPr>
    </w:p>
    <w:p w:rsidR="00DD54B0" w:rsidRDefault="00DD54B0" w:rsidP="00DD54B0">
      <w:pPr>
        <w:spacing w:after="0" w:line="240" w:lineRule="auto"/>
        <w:jc w:val="both"/>
        <w:rPr>
          <w:rFonts w:ascii="Times New Roman" w:hAnsi="Times New Roman"/>
        </w:rPr>
      </w:pPr>
      <w:r w:rsidRPr="00DD54B0">
        <w:rPr>
          <w:rFonts w:ascii="Times New Roman" w:hAnsi="Times New Roman"/>
        </w:rPr>
        <w:t>Программа преддипломной практики выполнена в полном объеме</w:t>
      </w:r>
      <w:r>
        <w:rPr>
          <w:rFonts w:ascii="Times New Roman" w:hAnsi="Times New Roman"/>
        </w:rPr>
        <w:t>.</w:t>
      </w:r>
    </w:p>
    <w:p w:rsidR="00DD54B0" w:rsidRDefault="00DD54B0" w:rsidP="00DD54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время прохождения практики:</w:t>
      </w:r>
    </w:p>
    <w:p w:rsidR="00DD54B0" w:rsidRDefault="00DD54B0" w:rsidP="00DD54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Закреплены знания: </w:t>
      </w:r>
      <w:proofErr w:type="spellStart"/>
      <w:proofErr w:type="gramStart"/>
      <w:r>
        <w:rPr>
          <w:rFonts w:ascii="Times New Roman" w:hAnsi="Times New Roman"/>
        </w:rPr>
        <w:t>фарм.групп</w:t>
      </w:r>
      <w:proofErr w:type="spellEnd"/>
      <w:proofErr w:type="gramEnd"/>
      <w:r>
        <w:rPr>
          <w:rFonts w:ascii="Times New Roman" w:hAnsi="Times New Roman"/>
        </w:rPr>
        <w:t>, ассортимента лекарственных средств, правил хранения лекарственных средств, санитарного режима.</w:t>
      </w:r>
    </w:p>
    <w:p w:rsidR="00DD54B0" w:rsidRDefault="00DD54B0" w:rsidP="00DD54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Отработаны практические умения: правильно определять лекарственные средства по местам хранения, соблюдение санитарного режима.</w:t>
      </w:r>
    </w:p>
    <w:p w:rsidR="00DD54B0" w:rsidRDefault="00DD54B0" w:rsidP="00DD54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 практический опыт: работа за ККТ, прием товара, маркировка товара, распределение по местам хранения</w:t>
      </w:r>
    </w:p>
    <w:p w:rsidR="00DD54B0" w:rsidRPr="00DD54B0" w:rsidRDefault="00DD54B0" w:rsidP="00DD54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Выполнена самостоятельная работа: работа за ККТ, прием товара, маркировка</w:t>
      </w:r>
    </w:p>
    <w:p w:rsidR="00DD54B0" w:rsidRPr="001312B5" w:rsidRDefault="00DD54B0" w:rsidP="00DD54B0">
      <w:pPr>
        <w:pStyle w:val="a6"/>
        <w:numPr>
          <w:ilvl w:val="0"/>
          <w:numId w:val="1"/>
        </w:numPr>
        <w:spacing w:after="0" w:line="240" w:lineRule="auto"/>
        <w:ind w:left="431" w:hanging="431"/>
        <w:rPr>
          <w:color w:val="auto"/>
        </w:rPr>
      </w:pPr>
      <w:r w:rsidRPr="001312B5">
        <w:rPr>
          <w:rFonts w:ascii="Times New Roman" w:hAnsi="Times New Roman"/>
          <w:color w:val="auto"/>
          <w:sz w:val="24"/>
          <w:szCs w:val="24"/>
        </w:rPr>
        <w:t>Студент ___________        ___________________________</w:t>
      </w:r>
    </w:p>
    <w:p w:rsidR="00DD54B0" w:rsidRPr="001312B5" w:rsidRDefault="00DD54B0" w:rsidP="00DD54B0">
      <w:pPr>
        <w:pStyle w:val="a6"/>
        <w:numPr>
          <w:ilvl w:val="0"/>
          <w:numId w:val="1"/>
        </w:numPr>
        <w:spacing w:after="0" w:line="240" w:lineRule="auto"/>
        <w:ind w:left="431" w:hanging="431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1312B5">
        <w:rPr>
          <w:rFonts w:ascii="Times New Roman" w:hAnsi="Times New Roman"/>
          <w:color w:val="auto"/>
          <w:sz w:val="24"/>
          <w:szCs w:val="24"/>
        </w:rPr>
        <w:t>(</w:t>
      </w:r>
      <w:proofErr w:type="gramStart"/>
      <w:r w:rsidRPr="001312B5">
        <w:rPr>
          <w:rFonts w:ascii="Times New Roman" w:hAnsi="Times New Roman"/>
          <w:color w:val="auto"/>
          <w:sz w:val="24"/>
          <w:szCs w:val="24"/>
        </w:rPr>
        <w:t xml:space="preserve">подпись)   </w:t>
      </w:r>
      <w:proofErr w:type="gramEnd"/>
      <w:r w:rsidRPr="001312B5">
        <w:rPr>
          <w:rFonts w:ascii="Times New Roman" w:hAnsi="Times New Roman"/>
          <w:color w:val="auto"/>
          <w:sz w:val="24"/>
          <w:szCs w:val="24"/>
        </w:rPr>
        <w:t xml:space="preserve">            (ФИО)</w:t>
      </w:r>
    </w:p>
    <w:p w:rsidR="00DD54B0" w:rsidRPr="001312B5" w:rsidRDefault="00DD54B0" w:rsidP="00DD54B0">
      <w:pPr>
        <w:pStyle w:val="a6"/>
        <w:numPr>
          <w:ilvl w:val="0"/>
          <w:numId w:val="1"/>
        </w:numPr>
        <w:spacing w:after="0" w:line="240" w:lineRule="auto"/>
        <w:ind w:left="431" w:hanging="431"/>
        <w:rPr>
          <w:color w:val="auto"/>
        </w:rPr>
      </w:pPr>
    </w:p>
    <w:p w:rsidR="00DD54B0" w:rsidRPr="001312B5" w:rsidRDefault="00DD54B0" w:rsidP="00DD54B0">
      <w:pPr>
        <w:pStyle w:val="a6"/>
        <w:numPr>
          <w:ilvl w:val="0"/>
          <w:numId w:val="1"/>
        </w:numPr>
        <w:spacing w:after="0" w:line="240" w:lineRule="auto"/>
        <w:ind w:left="431" w:hanging="431"/>
        <w:rPr>
          <w:color w:val="auto"/>
        </w:rPr>
      </w:pPr>
      <w:r w:rsidRPr="001312B5">
        <w:rPr>
          <w:rFonts w:ascii="Times New Roman" w:hAnsi="Times New Roman"/>
          <w:color w:val="auto"/>
          <w:sz w:val="24"/>
          <w:szCs w:val="24"/>
        </w:rPr>
        <w:t>Общий/непосредственный руководитель практики ___________        _______________</w:t>
      </w:r>
    </w:p>
    <w:p w:rsidR="00DD54B0" w:rsidRPr="001312B5" w:rsidRDefault="00DD54B0" w:rsidP="00DD54B0">
      <w:pPr>
        <w:pStyle w:val="a6"/>
        <w:numPr>
          <w:ilvl w:val="0"/>
          <w:numId w:val="1"/>
        </w:numPr>
        <w:spacing w:after="0" w:line="240" w:lineRule="auto"/>
        <w:ind w:left="431" w:hanging="431"/>
        <w:jc w:val="center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дата,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м.п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  <w:r w:rsidRPr="001312B5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(</w:t>
      </w:r>
      <w:proofErr w:type="gramStart"/>
      <w:r w:rsidRPr="001312B5">
        <w:rPr>
          <w:rFonts w:ascii="Times New Roman" w:hAnsi="Times New Roman"/>
          <w:color w:val="auto"/>
          <w:sz w:val="24"/>
          <w:szCs w:val="24"/>
        </w:rPr>
        <w:t xml:space="preserve">подпись)   </w:t>
      </w:r>
      <w:proofErr w:type="gramEnd"/>
      <w:r w:rsidRPr="001312B5">
        <w:rPr>
          <w:rFonts w:ascii="Times New Roman" w:hAnsi="Times New Roman"/>
          <w:color w:val="auto"/>
          <w:sz w:val="24"/>
          <w:szCs w:val="24"/>
        </w:rPr>
        <w:t xml:space="preserve">            (ФИО)</w:t>
      </w:r>
    </w:p>
    <w:p w:rsidR="00DD54B0" w:rsidRDefault="00DD54B0" w:rsidP="0065757D">
      <w:pPr>
        <w:rPr>
          <w:rFonts w:ascii="Times New Roman" w:hAnsi="Times New Roman" w:cs="Times New Roman"/>
        </w:rPr>
      </w:pPr>
    </w:p>
    <w:p w:rsidR="00F022F9" w:rsidRDefault="00F022F9" w:rsidP="0065757D">
      <w:pPr>
        <w:rPr>
          <w:rFonts w:ascii="Times New Roman" w:hAnsi="Times New Roman" w:cs="Times New Roman"/>
        </w:rPr>
      </w:pPr>
    </w:p>
    <w:p w:rsidR="00F022F9" w:rsidRDefault="00F022F9" w:rsidP="0065757D">
      <w:pPr>
        <w:rPr>
          <w:rFonts w:ascii="Times New Roman" w:hAnsi="Times New Roman" w:cs="Times New Roman"/>
        </w:rPr>
      </w:pPr>
      <w:r w:rsidRPr="00F022F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https://sun9-39.userapi.com/s/v1/ig2/D4PN3_jz-Q2D6kepl0HpNjzDkSB0mSecscGPXpowa7n6ckd9JRsmPxi5GjR5fAG_ngjKyH9jEEri6mUYR3qZu4PM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9.userapi.com/s/v1/ig2/D4PN3_jz-Q2D6kepl0HpNjzDkSB0mSecscGPXpowa7n6ckd9JRsmPxi5GjR5fAG_ngjKyH9jEEri6mUYR3qZu4PM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F9" w:rsidRDefault="00F022F9" w:rsidP="0065757D">
      <w:pPr>
        <w:rPr>
          <w:rFonts w:ascii="Times New Roman" w:hAnsi="Times New Roman" w:cs="Times New Roman"/>
        </w:rPr>
      </w:pPr>
    </w:p>
    <w:p w:rsidR="00F022F9" w:rsidRPr="0065757D" w:rsidRDefault="00F022F9" w:rsidP="0065757D">
      <w:pPr>
        <w:rPr>
          <w:rFonts w:ascii="Times New Roman" w:hAnsi="Times New Roman" w:cs="Times New Roman"/>
        </w:rPr>
      </w:pPr>
      <w:r w:rsidRPr="00F022F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https://sun9-35.userapi.com/s/v1/ig2/cqxlAba5M7pfhiHQpq8s9CcfWy7jkOla_jF63Vy3cYLGZBcPsgwQcTmyI4k0RDiMat6iK56swfVo1apl9GUmMJL0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s/v1/ig2/cqxlAba5M7pfhiHQpq8s9CcfWy7jkOla_jF63Vy3cYLGZBcPsgwQcTmyI4k0RDiMat6iK56swfVo1apl9GUmMJL0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2F9" w:rsidRPr="0065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B7"/>
    <w:rsid w:val="000C5727"/>
    <w:rsid w:val="001C70B7"/>
    <w:rsid w:val="001D2CFE"/>
    <w:rsid w:val="0027135E"/>
    <w:rsid w:val="00354EA5"/>
    <w:rsid w:val="0043043A"/>
    <w:rsid w:val="004525A4"/>
    <w:rsid w:val="0049049E"/>
    <w:rsid w:val="004F26C9"/>
    <w:rsid w:val="00534C9E"/>
    <w:rsid w:val="00582651"/>
    <w:rsid w:val="005D579C"/>
    <w:rsid w:val="005D746A"/>
    <w:rsid w:val="006109DE"/>
    <w:rsid w:val="006162E2"/>
    <w:rsid w:val="0065757D"/>
    <w:rsid w:val="006B0BB8"/>
    <w:rsid w:val="00706A3C"/>
    <w:rsid w:val="00756CE3"/>
    <w:rsid w:val="00781D46"/>
    <w:rsid w:val="007B6DC0"/>
    <w:rsid w:val="0082774B"/>
    <w:rsid w:val="00980C4D"/>
    <w:rsid w:val="00991B98"/>
    <w:rsid w:val="00A275A4"/>
    <w:rsid w:val="00AA1CA1"/>
    <w:rsid w:val="00B657D7"/>
    <w:rsid w:val="00BC40EF"/>
    <w:rsid w:val="00C57670"/>
    <w:rsid w:val="00C8468B"/>
    <w:rsid w:val="00D406FF"/>
    <w:rsid w:val="00D86865"/>
    <w:rsid w:val="00D91037"/>
    <w:rsid w:val="00DD54B0"/>
    <w:rsid w:val="00EC0777"/>
    <w:rsid w:val="00F0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5E32"/>
  <w15:chartTrackingRefBased/>
  <w15:docId w15:val="{BE04466D-198E-491C-8197-A8B41A3B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46"/>
  </w:style>
  <w:style w:type="paragraph" w:styleId="2">
    <w:name w:val="heading 2"/>
    <w:basedOn w:val="a0"/>
    <w:next w:val="a1"/>
    <w:link w:val="20"/>
    <w:rsid w:val="00756CE3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DD54B0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</w:rPr>
  </w:style>
  <w:style w:type="paragraph" w:styleId="a6">
    <w:name w:val="No Spacing"/>
    <w:uiPriority w:val="1"/>
    <w:qFormat/>
    <w:rsid w:val="00DD54B0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customStyle="1" w:styleId="20">
    <w:name w:val="Заголовок 2 Знак"/>
    <w:basedOn w:val="a2"/>
    <w:link w:val="2"/>
    <w:rsid w:val="00756CE3"/>
    <w:rPr>
      <w:rFonts w:ascii="Times New Roman" w:eastAsia="SimSun" w:hAnsi="Times New Roman"/>
      <w:b/>
      <w:bCs/>
      <w:i/>
      <w:iCs/>
      <w:color w:val="00000A"/>
      <w:sz w:val="28"/>
      <w:szCs w:val="20"/>
      <w:lang w:eastAsia="ru-RU"/>
    </w:rPr>
  </w:style>
  <w:style w:type="paragraph" w:customStyle="1" w:styleId="a0">
    <w:name w:val="Базовый"/>
    <w:rsid w:val="00756CE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7">
    <w:name w:val="Body Text Indent"/>
    <w:basedOn w:val="a0"/>
    <w:link w:val="1"/>
    <w:rsid w:val="00756CE3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2"/>
    <w:uiPriority w:val="99"/>
    <w:semiHidden/>
    <w:rsid w:val="00756CE3"/>
  </w:style>
  <w:style w:type="character" w:customStyle="1" w:styleId="1">
    <w:name w:val="Основной текст с отступом Знак1"/>
    <w:basedOn w:val="a2"/>
    <w:link w:val="a7"/>
    <w:rsid w:val="00756CE3"/>
    <w:rPr>
      <w:rFonts w:ascii="Times New Roman" w:eastAsia="SimSun" w:hAnsi="Times New Roman"/>
      <w:color w:val="00000A"/>
      <w:sz w:val="28"/>
      <w:szCs w:val="20"/>
      <w:lang w:eastAsia="ru-RU"/>
    </w:rPr>
  </w:style>
  <w:style w:type="paragraph" w:styleId="a1">
    <w:name w:val="Body Text"/>
    <w:basedOn w:val="a"/>
    <w:link w:val="a9"/>
    <w:uiPriority w:val="99"/>
    <w:semiHidden/>
    <w:unhideWhenUsed/>
    <w:rsid w:val="00756CE3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756CE3"/>
  </w:style>
  <w:style w:type="paragraph" w:customStyle="1" w:styleId="4">
    <w:name w:val="Основной текст4"/>
    <w:basedOn w:val="a0"/>
    <w:rsid w:val="00B657D7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53</Pages>
  <Words>6597</Words>
  <Characters>37609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GubernskieApteki</Company>
  <LinksUpToDate>false</LinksUpToDate>
  <CharactersWithSpaces>44118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Шадыря Вероника Юрьевна</dc:creator>
  <cp:keywords/>
  <dc:description/>
  <cp:lastModifiedBy>Арина</cp:lastModifiedBy>
  <cp:revision>4</cp:revision>
  <dcterms:created xsi:type="dcterms:W3CDTF">2022-05-14T03:30:00Z</dcterms:created>
  <dcterms:modified xsi:type="dcterms:W3CDTF">2022-05-17T09:40:00Z</dcterms:modified>
</cp:coreProperties>
</file>