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2" w:rsidRDefault="005F06A2" w:rsidP="005F06A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5F06A2" w:rsidRDefault="005F06A2" w:rsidP="005F06A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5F06A2" w:rsidRDefault="005F06A2" w:rsidP="005F06A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A2" w:rsidRDefault="005F06A2" w:rsidP="005F0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5F06A2" w:rsidRPr="00D250AB" w:rsidRDefault="00D250AB" w:rsidP="005F0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50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РУБЦОВЫЕ СТЕНОЗЫ ПИЩЕВОДА</w:t>
      </w:r>
    </w:p>
    <w:p w:rsidR="005F06A2" w:rsidRDefault="005F06A2" w:rsidP="005F06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5F06A2" w:rsidRDefault="005F06A2" w:rsidP="005F06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F06A2" w:rsidRDefault="005F06A2" w:rsidP="005F06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sz w:val="28"/>
          <w:szCs w:val="28"/>
        </w:rPr>
      </w:pPr>
    </w:p>
    <w:p w:rsidR="005F06A2" w:rsidRDefault="005F06A2" w:rsidP="005F06A2">
      <w:pPr>
        <w:rPr>
          <w:rFonts w:ascii="Times New Roman" w:hAnsi="Times New Roman" w:cs="Times New Roman"/>
          <w:sz w:val="28"/>
          <w:szCs w:val="28"/>
        </w:rPr>
      </w:pPr>
    </w:p>
    <w:p w:rsidR="005F06A2" w:rsidRDefault="005F06A2" w:rsidP="005F06A2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50AB" w:rsidRDefault="00D2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6F99" w:rsidRPr="00D250AB" w:rsidRDefault="005F06A2" w:rsidP="00D250A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bookmarkStart w:id="0" w:name="_GoBack"/>
      <w:bookmarkEnd w:id="0"/>
    </w:p>
    <w:p w:rsidR="005F06A2" w:rsidRPr="005F06A2" w:rsidRDefault="005F06A2" w:rsidP="005B78E7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Рубцовые стенозы пищевода остаются одной из наиболее частых причин дисфагии у взрослых и детей и занимают второе место среди заболеваний этого органа. В России рубцовые стенозы пищевода встречаются у 10 % взрослого населения и эти цифры не имеют тенденции к уменьшению. Наиболее частыми причинами рубцовых стриктур пищевода являются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болезнь и химические ожоги пищевода. Такая высокая распространенность заболевания обусловлена значительным увеличением использования в быту препаратов бытовой химии, содержащих кислоты и щелочи, а также распространенностью рефлюкс-эзофагита среди больных с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кислотозависимыми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заболеваниями. </w:t>
      </w:r>
    </w:p>
    <w:p w:rsidR="005F06A2" w:rsidRPr="005F06A2" w:rsidRDefault="005F06A2" w:rsidP="005B78E7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В связи с широким внедрением эндоскопических методов в клиническую практику, значительно улучшилась диагностика стенозов пищевода. Однако, несмотря на успехи хирургии и эндоскопии в диагностике и лечении пациентов с рубцовыми стенозами пищевода, до настоящего времени отсутствуют способы лечения, которые позволили бы предотвратить рецидив заболевания, увеличить продолжительность ремиссии и, следовательно, улучшить качество жизни пациентов с данной патологией. </w:t>
      </w:r>
    </w:p>
    <w:p w:rsidR="005F06A2" w:rsidRDefault="005F06A2" w:rsidP="005B78E7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Известны различные способы эндоскопического лечения рубцовых стриктур пищевода. Одним из них является пневмогидравлическая дилатация зоны сужения расширяющимся баллоном, в который под давлением нагнетают воздух или жидкость. Однако данный способ имеет несколько недостатков. Для того чтобы осуществить расширение просвета баллон проводят в зону суженного участка пищевода, что сопряжено с высоким риском перфорации пищевода, особенно если протяженность стриктуры более 1 см с узким и извитым ходом, а также при выраженном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супрастенотическом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расширении. В таком случае установка баллона в пищевод грозит серьезными осложнениями.</w:t>
      </w:r>
    </w:p>
    <w:p w:rsidR="005F06A2" w:rsidRDefault="005F06A2" w:rsidP="005B78E7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К методам оказания первой помощи пациентам с рубцовыми стриктурами пищевода относится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. Основой любого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F06A2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механическое растяжение зоны стеноза за счет передачи давления с проксимального конца бужа </w:t>
      </w:r>
      <w:proofErr w:type="gramStart"/>
      <w:r w:rsidRPr="005F06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06A2">
        <w:rPr>
          <w:rFonts w:ascii="Times New Roman" w:hAnsi="Times New Roman" w:cs="Times New Roman"/>
          <w:sz w:val="28"/>
          <w:szCs w:val="28"/>
        </w:rPr>
        <w:t xml:space="preserve"> дистальный. При этом превалирует продольное направление силы, растягивающей пищевод в длину, и скарификация слизистой оболочки. Кроме того, бывает сложно рассчитать величину давления на буж, так как при плотных стриктурах ткани часто не растягиваются, а при рыхлых – возникают глубокие разрывы слизистой и подслизистой оболочек пищевода. В связи с этим, процессы регенерации ткани в месте разрыва значительно снижены. Главным недостатком методики являются частые рецидивы стеноза, т. к.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приводит к надрывам слизистого и подслизистого слоев в области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стенозированного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участка пищевода, а процесс заживления тканей в этой области достаточно длительный и сопровождается образованием нового грубого рубца.</w:t>
      </w:r>
    </w:p>
    <w:p w:rsidR="005F06A2" w:rsidRDefault="005F06A2" w:rsidP="005B78E7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Применяется также методика рассечения рубцовой ткани и расширение зоны стеноза под контролем эндоскопа. Однако рассечение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рубцовоизмененных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стенок пищевода с помощью этой методики может применяться только как дополнительный способ эндоскопической дилатации, если в рубцовый процесс вовлечена преимущественно одна стенка пищевода и протяженность суженного участка пищевода не более 1 см. Недостатком метода также можно считать его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и возможность развития осложнений. Одним из тяжелых осложнений является кровотечение, которое встречается в 1,3 % случаев. Опыт применения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электрорассечения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рубцов в сочетании с дилатацией свидетельствует о том, что в течение 15–20 дней формируется новый рубец.</w:t>
      </w:r>
    </w:p>
    <w:p w:rsidR="005F06A2" w:rsidRDefault="005F06A2" w:rsidP="005B78E7">
      <w:pPr>
        <w:pStyle w:val="1"/>
        <w:spacing w:before="0" w:after="24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F06A2" w:rsidRPr="005F06A2" w:rsidRDefault="005F06A2" w:rsidP="005B78E7">
      <w:pPr>
        <w:pStyle w:val="1"/>
        <w:numPr>
          <w:ilvl w:val="0"/>
          <w:numId w:val="1"/>
        </w:numPr>
        <w:spacing w:before="0" w:after="240"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5F06A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Этиология, патогенез и клиника</w:t>
      </w:r>
      <w:r w:rsidRPr="005F06A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рубцовых стенозов пищевода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работ, посвященных лечению рубцовых стриктур пищевода, данная патология остается по-прежнему в центре внимания специалистов всего мира. Это связано с тем, что количество </w:t>
      </w:r>
      <w:r w:rsidRPr="005F06A2">
        <w:rPr>
          <w:rFonts w:ascii="Times New Roman" w:hAnsi="Times New Roman" w:cs="Times New Roman"/>
          <w:sz w:val="28"/>
          <w:szCs w:val="28"/>
        </w:rPr>
        <w:lastRenderedPageBreak/>
        <w:t>пациентов с рубцовыми стенозами пищевода за последние десятилетия имеет тенденцию к увеличению.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Причинами возникновения доброкачественных рубцовых стенозов пищевода чаще всего являются химические ожоги и длительно </w:t>
      </w:r>
      <w:proofErr w:type="gramStart"/>
      <w:r w:rsidRPr="005F06A2">
        <w:rPr>
          <w:rFonts w:ascii="Times New Roman" w:hAnsi="Times New Roman" w:cs="Times New Roman"/>
          <w:sz w:val="28"/>
          <w:szCs w:val="28"/>
        </w:rPr>
        <w:t>существующий</w:t>
      </w:r>
      <w:proofErr w:type="gramEnd"/>
      <w:r w:rsidRPr="005F06A2">
        <w:rPr>
          <w:rFonts w:ascii="Times New Roman" w:hAnsi="Times New Roman" w:cs="Times New Roman"/>
          <w:sz w:val="28"/>
          <w:szCs w:val="28"/>
        </w:rPr>
        <w:t xml:space="preserve"> рефлюкс-эзофагит. </w:t>
      </w:r>
      <w:proofErr w:type="gramStart"/>
      <w:r w:rsidRPr="005F06A2">
        <w:rPr>
          <w:rFonts w:ascii="Times New Roman" w:hAnsi="Times New Roman" w:cs="Times New Roman"/>
          <w:sz w:val="28"/>
          <w:szCs w:val="28"/>
        </w:rPr>
        <w:t xml:space="preserve">Реже рубцовые стенозы пищевода возникают вследствие лучевой терапии,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варикознорасширенных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вен пищевода, длительного применения некоторых лекарственных препаратов, перенесенных инфекционных болезней, микозов пищевода и заболеваний соединительной ткани. </w:t>
      </w:r>
      <w:proofErr w:type="gramEnd"/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Выделяют две группы рубцовых стенозов пищевода: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1) связанные с желудочно-пищеводным рефлюксом;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2) не связанные с рефлюксом.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F06A2">
        <w:rPr>
          <w:rFonts w:ascii="Times New Roman" w:hAnsi="Times New Roman" w:cs="Times New Roman"/>
          <w:sz w:val="28"/>
          <w:szCs w:val="28"/>
          <w:u w:val="single"/>
        </w:rPr>
        <w:t>Рубцовые стенозы, связанные с рефлюкс-эзофагитом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болезнь – хроническое рецидивирующее заболевание, обусловленное ретроградным поступлением желудочного содержимого в пищевод.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болезнь является одной из причин развития пептической стриктуры пищевода. В ее основе лежат: недостаточность замыкательной функции НПС, нарушенные пищеводного клиренса и замедленное опорожнение желудка и проксимальной части тонкой кишки.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К причинам несостоятельности НПС относятся: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1) механическая несостоятельность НПС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снижение давления НПС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3) укор</w:t>
      </w:r>
      <w:r>
        <w:rPr>
          <w:rFonts w:ascii="Times New Roman" w:hAnsi="Times New Roman" w:cs="Times New Roman"/>
          <w:sz w:val="28"/>
          <w:szCs w:val="28"/>
        </w:rPr>
        <w:t>очение абдоминальной части НПС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уменьшение общей длины НПС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5) грыжи п</w:t>
      </w:r>
      <w:r>
        <w:rPr>
          <w:rFonts w:ascii="Times New Roman" w:hAnsi="Times New Roman" w:cs="Times New Roman"/>
          <w:sz w:val="28"/>
          <w:szCs w:val="28"/>
        </w:rPr>
        <w:t>ищеводного отверстия диафрагмы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переходящая релаксация НПС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атрофия мышц НПС (склеродермия)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Средние показатели давления НПС являются более низкими у больных с пептическими стриктурами пищевода по сравнению со здоровыми людьми или больными с умеренными проявлениями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болезни. Среднее давление НПС у пациентов с пептическими стриктурами пищевода обычно составляет 4,9 мм рт. ст. и не превышает 8 мм рт. ст.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Пищеводный клиренс включает в себя: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- нормальную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эзофагеальную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перистальтику;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- нормальную секреторную функцию слюнных желез (пищевод непрерывно очищается за счет глотания слюны, в сутки здоровый человек проглатывает до 1,5 л слюны, которая содержит слизь и имеет нейтральную реакцию);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- прием пищи и жидкости (при этом также происходит процесс очищения пищевода);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- нормальную функцию желез подслизистого слоя пищевода;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- силу тяжести (очищение пищевода улучшается в вертикальном положении).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гастроэзофагеальном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рефлюксе отмечается длительный контакт агрессивных факторов желудочного и кишечного содержимого со слизистой оболочкой пищевода, снижение активности пищеводного клиренса и удлинение его времени.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Пептические стенозы обычно возникают в нижней трети пищевода, выше уровня перехода многослойного плоского эпителия органа в цилиндрический кардиальный эпителий. Однако развитие сужения возможно </w:t>
      </w:r>
      <w:r w:rsidRPr="005F06A2">
        <w:rPr>
          <w:rFonts w:ascii="Times New Roman" w:hAnsi="Times New Roman" w:cs="Times New Roman"/>
          <w:sz w:val="28"/>
          <w:szCs w:val="28"/>
        </w:rPr>
        <w:lastRenderedPageBreak/>
        <w:t>также в верхней и средней части пищевода, это обусловлено затеканием сюда желудочного содержимого в ночное время и его длительной экспозицией здесь.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Патогенез формирования пептических стриктур пищевода с позиции современных знаний представляется следующим образом. На первом этапе происходит повреждение росткового слоя плоского эпителия. Этот процесс влечет за собой формирование грануляционной ткани в очагах изъязвлений, индуцирующих механизмы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фибриногенеза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. В дальнейшем в стенке пищевода развивается соединительная ткань. При тяжелом течении ГЭРБ в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деструктивновоспалительный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процесс вовлекаются мышечный слой 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адвентиция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пищевода, окружающая орган клетчатка. Совокупность перечисленных факторов неизбежно приводит к морфологическим и функциональным изменениям: уменьшается просвет пищевода, снижается эластичность его стенки, нарушается моторика.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6A2">
        <w:rPr>
          <w:rFonts w:ascii="Times New Roman" w:hAnsi="Times New Roman" w:cs="Times New Roman"/>
          <w:sz w:val="28"/>
          <w:szCs w:val="28"/>
          <w:u w:val="single"/>
        </w:rPr>
        <w:t>Рубцовые стенозы, не связанные с рефлюкс-эзофагитом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Ожоги по частоте занимают первое место среди болезней пищевода у детей и второе – у взрослых. У 80 % взрослых и 10 % детей в результате ожога развиваются рубцовые стриктуры.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Ожоги пищевода бывают химические, термические и лучевые. Наиболее частыми являются химические ожоги, возникающие либо вследствие случайного приема агрессивных химических веществ, либо в результате их приема с суицидальной целью.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Степень повреждений пищевода при ожоге зависит от количества и качества принятого едкого вещества.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В течение патоморфологических изменений стенки пищевода при ожогах различают три периода: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F06A2">
        <w:rPr>
          <w:rFonts w:ascii="Times New Roman" w:hAnsi="Times New Roman" w:cs="Times New Roman"/>
          <w:sz w:val="28"/>
          <w:szCs w:val="28"/>
        </w:rPr>
        <w:tab/>
        <w:t xml:space="preserve">Период острого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коррозивного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эзофагита (длительность около 1–1,5 недель). Этот период можно разделить на три стадии: - контакт едких веществ со слизистой оболочкой (до нескольких часов), основной процесс – альтерация; острое воспаление. Продолжительность – от нескольких часов до 4-5 суток, характеризуется выраженными процессами альтерации и экссудации; - отторжение некротических масс и образование изъязвлений. Начало периода с 7–10 дня, продолжение – до 15 дней после ожога. Завершаются процессы альтерации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2.</w:t>
      </w:r>
      <w:r w:rsidRPr="005F06A2">
        <w:rPr>
          <w:rFonts w:ascii="Times New Roman" w:hAnsi="Times New Roman" w:cs="Times New Roman"/>
          <w:sz w:val="28"/>
          <w:szCs w:val="28"/>
        </w:rPr>
        <w:tab/>
        <w:t>Период язв и грануляций или хронического эзофагита (продолжительность от 1,5 до 4 месяцев) – дефекты слизистой оболочки замещаются грануляционной тканью. Данный период характерен для ожогов II и III степени.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3.</w:t>
      </w:r>
      <w:r w:rsidRPr="005F06A2">
        <w:rPr>
          <w:rFonts w:ascii="Times New Roman" w:hAnsi="Times New Roman" w:cs="Times New Roman"/>
          <w:sz w:val="28"/>
          <w:szCs w:val="28"/>
        </w:rPr>
        <w:tab/>
        <w:t>Период формирования рубцового сужения пищевода (длится 2-3 года).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При микроскопическом исследовании зона стеноза представлена рубцовой тканью с большими пластами коллагеновых волокон. Возникновение укорочения пищевода связано с тем, что вследствие продольной контрактуры рубца, развивается деформация 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стенозирование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органа. Это в свою очередь ведет к смещению в средостение пищеводно-желудочного соединения. Все это приводит к нарушению замыкательного механизма НПС и, как следствие, к возникновению рефлюкс-эзофагита. Эти два фактора (стенотическое изменение пищевода и рефлюкс-эзофагит) протекают по принципу взаимного отягощения и снижают шансы на успех консервативного лечения.</w:t>
      </w:r>
    </w:p>
    <w:p w:rsidR="005F06A2" w:rsidRP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Возникновение пептических стриктур также возможно вследствие длительного приема внутрь некоторых лекарственных препаратов (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доксициклина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>, хлорида кальция, нестероидных противовоспалительных средств, аскорбиновой кислоты, сульфата железа и др.).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lastRenderedPageBreak/>
        <w:t>Основные клинические проявления стенозов пищевода – дисфагия различной степени выраженности, потеря массы тела и боли за грудиной.</w:t>
      </w:r>
    </w:p>
    <w:p w:rsid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При выраженной, длительно существующей рубцовой стриктуре возможна задержка пищи в пищеводе и ее разложение. Это приводит к развитию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супрастенического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 расширения, и как следствие присоединению застойного эзофагита, а затем и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периэзофагита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. Появляются (или усиливаются) изжога, отрыжка,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. Периодически возникает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>, заброс непереваренной пищи в трахеобронхиальное дерево, что приводит к появлению кашля, удушья, а затем и аспирационной пневмонии.</w:t>
      </w:r>
    </w:p>
    <w:p w:rsidR="005F06A2" w:rsidRDefault="005F06A2" w:rsidP="005B78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6A2" w:rsidRPr="005F06A2" w:rsidRDefault="005F06A2" w:rsidP="005B7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К методам диагностики рубцовых стенозов пищевода относят эндоскопию и рентгенографию. Эти два метода являются взаимодополняющими. Первоначально рекомендовано проведение обзорного рентгеновского исследования органов грудной клетки, а при необходимости и брюшной полости.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Рентгенологическое исследование с бариевой взвесью или водорастворимым контрастным веществом позволяет определить местоположение, диаметр и длину сужения пищевода и служит ориентиром для выполнения эндоскопического исследования, помогает выбрать способ дилатации стриктуры.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Эзофагоскопия – основной и важнейший метод диагностики рубцовых стенозов пищевода: он позволяет определить степень, локализацию и этиологию сужения. Во время эзофагоскопии можно также визуализировать вовлеченность в рубцовый процесс глотки и устья пищевода. Это имеет </w:t>
      </w:r>
      <w:proofErr w:type="gramStart"/>
      <w:r w:rsidRPr="005F06A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F06A2">
        <w:rPr>
          <w:rFonts w:ascii="Times New Roman" w:hAnsi="Times New Roman" w:cs="Times New Roman"/>
          <w:sz w:val="28"/>
          <w:szCs w:val="28"/>
        </w:rPr>
        <w:t xml:space="preserve"> при стенозах двойной или множественной локализации, </w:t>
      </w:r>
      <w:r w:rsidRPr="005F06A2">
        <w:rPr>
          <w:rFonts w:ascii="Times New Roman" w:hAnsi="Times New Roman" w:cs="Times New Roman"/>
          <w:sz w:val="28"/>
          <w:szCs w:val="28"/>
        </w:rPr>
        <w:lastRenderedPageBreak/>
        <w:t>когда ведущим в клинической и рентгенологической картине является нижележащее поражение.</w:t>
      </w:r>
    </w:p>
    <w:p w:rsidR="005F06A2" w:rsidRPr="005F06A2" w:rsidRDefault="005F06A2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Выделяют 4 степени стеноза пищевода, основанные на эндоскопических данных: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I степень – диаметр просвета пищевода в зоне стриктуры 9–10 мм, удается провести через зону сужения гастроинтестинальный эндоскоп среднего калибра (9,6 мм);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II степень – диаметр просвета 6–8 мм, удается провести через стриктуру </w:t>
      </w:r>
      <w:proofErr w:type="spellStart"/>
      <w:r w:rsidRPr="005F06A2">
        <w:rPr>
          <w:rFonts w:ascii="Times New Roman" w:hAnsi="Times New Roman" w:cs="Times New Roman"/>
          <w:sz w:val="28"/>
          <w:szCs w:val="28"/>
        </w:rPr>
        <w:t>бронхоскоп</w:t>
      </w:r>
      <w:proofErr w:type="spellEnd"/>
      <w:r w:rsidRPr="005F0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06A2" w:rsidRP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 xml:space="preserve">III степень – диаметр просвета в зоне сужения 3–5 мм, удается провести через область стеноза ультратонкий эндоскоп (5 мм); </w:t>
      </w:r>
    </w:p>
    <w:p w:rsidR="005F06A2" w:rsidRDefault="005F06A2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2">
        <w:rPr>
          <w:rFonts w:ascii="Times New Roman" w:hAnsi="Times New Roman" w:cs="Times New Roman"/>
          <w:sz w:val="28"/>
          <w:szCs w:val="28"/>
        </w:rPr>
        <w:t>IV степень – диаметр просвета в зоне стриктуры менее 3 мм, не удается провести за зону стеноза даже ультратонкий эндоскоп.</w:t>
      </w:r>
    </w:p>
    <w:p w:rsid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8E7" w:rsidRPr="005B78E7" w:rsidRDefault="005B78E7" w:rsidP="005B7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Лечению данной патологии было посвящено большое количество работ в различных странах. Основными нехирургическими методами лечения рубцовых стенозов пищевода долгие годы являются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баллонная дилатация.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В настоящее время наиболее безопасными считаются две методики расширения стриктур пищевода: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полым бужом по направляющей струне и эндоскопическая баллонная дилатация.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В выборе методики лечения рубцовых стенозов пищевода между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бужированием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баллонной дилатацией, многие авторы предпочтение отдают первому способу, это объясняется следующим: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lastRenderedPageBreak/>
        <w:t xml:space="preserve">1) использование бужей от 1,5 мм позволяет выполнить вмешательство при стенозе любого диаметра, тогда как для введения баллонного дилататора необходим просвет в зоне сужения как минимум 3-4 мм;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может быть выполнено при любой локализации стеноза, а для выполнения баллонной дилатации предпочтительная локализация стриктур на 4-5 см ниже верхнего пищеводного сфинктера;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3) во время проведения одного бужа может быть расширено несколько стриктур. При двойных или множественных стенозах пищевода последовательно должна быть выполнена баллонная дилатация каждого из них;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4) при выполнении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ригидных стриктур, расширение суженного участка пищевода достигается до диаметра бужа, который удалось провести через сужение. Баллонная дилатация в этом случае малоэффективна, так как сохраняется «талия» даже при максимальном расправлении баллона; 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используют при любой степени выраженности и протяженности стеноза, тогда как баллонную дилатацию только при коротких (до 3 см) стриктурах. Однако некоторые авторы предполагают применять этот метод в лечении любых, в том числе и достаточно длинных рубцовых стриктур пищевода.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«вслепую», через жесткий эзофагоскоп, по нити и «за нить» ант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 и ретроградно в настоящее время не используют из-за их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неудобства (метод «за нить» – необходима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).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Существует три основных механизма возникновения перфорации пищевода при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баллонной дилатации рубцовых стенозов пищевода: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lastRenderedPageBreak/>
        <w:t xml:space="preserve">1) перфорация может произойти в результате прохождения дистального конца струны через истонченную стенку пищевода;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2) перфорация может быть следствием прохождения через стенку пищевода дистального конца бужа, когда направляющая струна первично не была проведена в желудок или была вытянута наружу при извлечении предшествующего бужа; </w:t>
      </w:r>
    </w:p>
    <w:p w:rsidR="005B78E7" w:rsidRP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3) перфорация в виде продольного разрыва пищевода может произойти в результате чрезмерного растяжения рубцово-измененной стенки органа.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Известна методика рассечения рубцовой ткани с помощью тока высокой частоты и расширение зоны стеноза под контролем эндоскопа. При этом рассечение осуществляется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электрокоагулятором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с двух противоположных сторон рубца по всей его длине, а расширение зоны стеноза проводят путем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гидродилатации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под давлением в 2,0–3,0 атм. статично в течение 1–3 минут. Затем продвигают дилататор за зону стеноза, после чего повторно расширяют зону стриктуры под тем же давлением при обратном движении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гидродилататора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Данная методика может применяться только как дополнительный способ дилатации, если в патологический процесс вовлечена преимущественно одна стенка пищевода и протяженность суженного участка пищевода не превышает 1 см. Недостатком метода также можно считать его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возможность развития осложнений. Одним из тяжелых осложнений является кровотечение, которое встречается в 1,3 % случаев. В результате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электрорассечения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рубцов в сочетании с дилатацией в течение 15–20 дней формируется новый рубец.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По мнению ряда авторов, для размягчения рубцовой ткани в зоне стеноза пищевода используют инъекции кортикостероидов. Было установлено, что данное сочетание повышает эффективность дилатации. Однако такая процедура не эффективна при протяженных стриктурах. Есть мнение, что </w:t>
      </w:r>
      <w:r w:rsidRPr="005B78E7">
        <w:rPr>
          <w:rFonts w:ascii="Times New Roman" w:hAnsi="Times New Roman" w:cs="Times New Roman"/>
          <w:sz w:val="28"/>
          <w:szCs w:val="28"/>
        </w:rPr>
        <w:lastRenderedPageBreak/>
        <w:t xml:space="preserve">терапия гормональными препаратами вызывает задержку образования защитного барьера и снижает сопротивляемость организма к инфекциям, а также приводит к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гипоцинкемии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, тогда как ионы цинка играют решающую роль в угнетении воспалительной реакции и стабилизации биологических мембран.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 xml:space="preserve">Для предупреждения возникновения рецидива стеноза во многих клиниках по всему миру применяют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пищевода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саморасправляющимися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нитиноловыми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стентами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. В область суженного участка пищевода вводят тонкий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нитиноловый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, который после его установки и высвобождения расправляется. При этом создается широкий просвет. При необходимости – предварительно выполняют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стеноза до 9-10 мм. Через биопсионный канал эндоскопа проводят направляющую нить, эндоскоп извлекают и вводят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аппликатор. Затем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высвобождают из аппликатора, 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 – извлекают. Преимуществом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является однократность вмешательства. Однако имеются данные о большом количестве осложнений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при рубцовых стенозах пищевода, а возможность использования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с целью поддерживающей дилатации просвета на длительный срок требует дальнейшей разработки. При доброкачественных рубцовых стриктурах пищевода и анастомозов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саморасправляющимися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>металлическими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эндопротезами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рекомендовано выполнять на короткий срок, не превышающий 4–6 недель, с обязательным эндоскопическим контролем каждые 2 недели и своевременным извлечением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Ранние рецидивы стриктур, субтотальные и тотальные стенозы пищевода являются основной причиной выбора тактики лечения в пользу резекции или экстирпации пищевода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реконструктивновосстановительные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операции, выполняемые у больных с рубцовыми стенозами пищевода, очень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 предполагают вовлечение в операционное поле больших массивов клетчатки переднего и заднего средостения. По данным ведущих </w:t>
      </w:r>
      <w:r w:rsidRPr="005B78E7">
        <w:rPr>
          <w:rFonts w:ascii="Times New Roman" w:hAnsi="Times New Roman" w:cs="Times New Roman"/>
          <w:sz w:val="28"/>
          <w:szCs w:val="28"/>
        </w:rPr>
        <w:lastRenderedPageBreak/>
        <w:t>клиник, занимающихся реконструктивными операциями на пищеводе, летальность среди пациентов с данной патологией после проведения хирургических операций составляет 3,4–3,7 %, а частота послеоперационных осложнений – 33–37,5 %.</w:t>
      </w:r>
    </w:p>
    <w:p w:rsidR="005B78E7" w:rsidRDefault="005B78E7" w:rsidP="005B7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Все вышеизложенное свидетельствует о том, что, несмотря на значительное количество методов лечения пациентов с рубцовыми стенозами пищевода, рецидив стеноза остается главной проблемой для больных, чье качество жизни существенно ухудшается.</w:t>
      </w:r>
    </w:p>
    <w:p w:rsidR="005B78E7" w:rsidRDefault="005B78E7" w:rsidP="005B78E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B78E7" w:rsidRPr="005B78E7" w:rsidRDefault="005B78E7" w:rsidP="005B7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8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b/>
          <w:sz w:val="28"/>
          <w:szCs w:val="28"/>
        </w:rPr>
        <w:t>1.</w:t>
      </w:r>
      <w:r w:rsidRPr="005B78E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Годжелло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Э.А., Хрусталева М.В., Булганина Н.А.,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Белисова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Дехтяр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М.А., Васильев В.С. Комбинированное эндоскопическое лечение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рестенозов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пищевода и анастомозов с использованием стероидов и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аутолипоаспирата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// Клиническая и экспериментальная хирургия. Журнал имени академика Б.В. Петровского. 2022. Т. 10, № 1.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2.</w:t>
      </w:r>
      <w:r w:rsidRPr="005B78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Годжелло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Галлингер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Ю.И., Хрусталева М.В., Евдокимова Е.В.,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Ю.А. Современная концепция эндоскопического лечения рубцовых стриктур пищевода и пищеводных анастомозов. Хирургия. Журнал им. Н.И. Пирогова. 2013;(2):97‑104.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3.</w:t>
      </w:r>
      <w:r w:rsidRPr="005B78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Беркасова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И. В., Коробейников А. В.,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А. В. Лечение рубцовых послеожоговых сужений пищевода // СМЖ. 2009. №4-1. 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4.</w:t>
      </w:r>
      <w:r w:rsidRPr="005B78E7">
        <w:rPr>
          <w:rFonts w:ascii="Times New Roman" w:hAnsi="Times New Roman" w:cs="Times New Roman"/>
          <w:sz w:val="28"/>
          <w:szCs w:val="28"/>
        </w:rPr>
        <w:tab/>
        <w:t>Голиков, П. П. Оксид азота в клинике неотложных заболеваний / П. П. Голиков. – М.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 МЕДПРАКТИКА-М., 2004. – 179 с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78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Галлингер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, Ю. И. Эндоскопическая хирургия стенозов пищевода и желчных протоков / Ю. И.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Галингер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// Российский журнал гастроэнтерологии,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 – 2003. – № 3. – С. 59–62.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6.</w:t>
      </w:r>
      <w:r w:rsidRPr="005B78E7">
        <w:rPr>
          <w:rFonts w:ascii="Times New Roman" w:hAnsi="Times New Roman" w:cs="Times New Roman"/>
          <w:sz w:val="28"/>
          <w:szCs w:val="28"/>
        </w:rPr>
        <w:tab/>
        <w:t xml:space="preserve">Галкин, С. В. Алгоритм лечения пептических стриктур пищевода на фоне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болезни / C. B. Галкин [и др.] // Эндоскопическая хирургия. – 2010. – № 10. – С. 28 35.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7.</w:t>
      </w:r>
      <w:r w:rsidRPr="005B78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Белевич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, В. Л. Лечение доброкачественных стриктур пищевода / В. Л.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Белевич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// Вестник хирургии имени И. И.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 – 2013. – № 5. – С. 11– 114.</w:t>
      </w:r>
    </w:p>
    <w:p w:rsidR="005B78E7" w:rsidRPr="005B78E7" w:rsidRDefault="005B78E7" w:rsidP="005B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8E7">
        <w:rPr>
          <w:rFonts w:ascii="Times New Roman" w:hAnsi="Times New Roman" w:cs="Times New Roman"/>
          <w:sz w:val="28"/>
          <w:szCs w:val="28"/>
        </w:rPr>
        <w:t>8.</w:t>
      </w:r>
      <w:r w:rsidRPr="005B78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Абдуллоев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, Д. А. Комплексная диагностика и хирургическая коррекция рефлюкс-эзофагита и рефлюкс-гастрита при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болезни :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 … д-ра мед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8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78E7">
        <w:rPr>
          <w:rFonts w:ascii="Times New Roman" w:hAnsi="Times New Roman" w:cs="Times New Roman"/>
          <w:sz w:val="28"/>
          <w:szCs w:val="28"/>
        </w:rPr>
        <w:t xml:space="preserve">аук: 14.01.17 /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Абдуллоев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Джамолиддин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E7">
        <w:rPr>
          <w:rFonts w:ascii="Times New Roman" w:hAnsi="Times New Roman" w:cs="Times New Roman"/>
          <w:sz w:val="28"/>
          <w:szCs w:val="28"/>
        </w:rPr>
        <w:t>Абдуллоевич</w:t>
      </w:r>
      <w:proofErr w:type="spellEnd"/>
      <w:r w:rsidRPr="005B78E7">
        <w:rPr>
          <w:rFonts w:ascii="Times New Roman" w:hAnsi="Times New Roman" w:cs="Times New Roman"/>
          <w:sz w:val="28"/>
          <w:szCs w:val="28"/>
        </w:rPr>
        <w:t>. – Душанбе, 2010. – 26 с.</w:t>
      </w:r>
    </w:p>
    <w:sectPr w:rsidR="005B78E7" w:rsidRPr="005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1"/>
    <w:rsid w:val="00161489"/>
    <w:rsid w:val="003614C2"/>
    <w:rsid w:val="005B78E7"/>
    <w:rsid w:val="005F06A2"/>
    <w:rsid w:val="00D250AB"/>
    <w:rsid w:val="00DC6F99"/>
    <w:rsid w:val="00E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2"/>
  </w:style>
  <w:style w:type="paragraph" w:styleId="1">
    <w:name w:val="heading 1"/>
    <w:basedOn w:val="a"/>
    <w:next w:val="a"/>
    <w:link w:val="10"/>
    <w:uiPriority w:val="9"/>
    <w:qFormat/>
    <w:rsid w:val="005F06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6A2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2"/>
  </w:style>
  <w:style w:type="paragraph" w:styleId="1">
    <w:name w:val="heading 1"/>
    <w:basedOn w:val="a"/>
    <w:next w:val="a"/>
    <w:link w:val="10"/>
    <w:uiPriority w:val="9"/>
    <w:qFormat/>
    <w:rsid w:val="005F06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6A2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4</cp:revision>
  <dcterms:created xsi:type="dcterms:W3CDTF">2024-05-11T10:34:00Z</dcterms:created>
  <dcterms:modified xsi:type="dcterms:W3CDTF">2024-05-11T10:53:00Z</dcterms:modified>
</cp:coreProperties>
</file>