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69" w:rsidRDefault="001E1955" w:rsidP="00A67585">
      <w:pPr>
        <w:contextualSpacing/>
        <w:rPr>
          <w:b/>
          <w:sz w:val="24"/>
          <w:lang w:val="en-US"/>
        </w:rPr>
      </w:pPr>
      <w:proofErr w:type="gramStart"/>
      <w:r>
        <w:rPr>
          <w:b/>
          <w:sz w:val="24"/>
          <w:lang w:val="en-US"/>
        </w:rPr>
        <w:t xml:space="preserve">Lesson </w:t>
      </w:r>
      <w:r w:rsidR="007E7269">
        <w:rPr>
          <w:b/>
          <w:sz w:val="24"/>
          <w:lang w:val="en-US"/>
        </w:rPr>
        <w:t>1</w:t>
      </w:r>
      <w:r w:rsidR="009257A7">
        <w:rPr>
          <w:b/>
          <w:sz w:val="24"/>
          <w:lang w:val="en-US"/>
        </w:rPr>
        <w:t>1</w:t>
      </w:r>
      <w:r w:rsidR="00842B12" w:rsidRPr="00842B12">
        <w:rPr>
          <w:b/>
          <w:sz w:val="24"/>
          <w:lang w:val="en-US"/>
        </w:rPr>
        <w:t xml:space="preserve"> – </w:t>
      </w:r>
      <w:r w:rsidR="007E7269">
        <w:rPr>
          <w:b/>
          <w:sz w:val="24"/>
          <w:lang w:val="en-US"/>
        </w:rPr>
        <w:t>Lipid</w:t>
      </w:r>
      <w:r w:rsidR="00842B12" w:rsidRPr="00842B12">
        <w:rPr>
          <w:b/>
          <w:sz w:val="24"/>
          <w:lang w:val="en-US"/>
        </w:rPr>
        <w:t>.</w:t>
      </w:r>
      <w:proofErr w:type="gramEnd"/>
      <w:r w:rsidR="007E7269">
        <w:rPr>
          <w:b/>
          <w:sz w:val="24"/>
          <w:lang w:val="en-US"/>
        </w:rPr>
        <w:t xml:space="preserve"> </w:t>
      </w:r>
      <w:proofErr w:type="gramStart"/>
      <w:r w:rsidR="007E7269">
        <w:rPr>
          <w:b/>
          <w:sz w:val="24"/>
          <w:lang w:val="en-US"/>
        </w:rPr>
        <w:t>Digestion.</w:t>
      </w:r>
      <w:proofErr w:type="gramEnd"/>
      <w:r w:rsidR="00AF39DD" w:rsidRPr="00AF39DD">
        <w:rPr>
          <w:b/>
          <w:sz w:val="24"/>
          <w:lang w:val="en-US"/>
        </w:rPr>
        <w:t xml:space="preserve"> </w:t>
      </w:r>
      <w:proofErr w:type="spellStart"/>
      <w:r w:rsidR="00AF39DD" w:rsidRPr="00040CA9">
        <w:rPr>
          <w:b/>
          <w:sz w:val="24"/>
          <w:lang w:val="en-US"/>
        </w:rPr>
        <w:t>Lipolysis</w:t>
      </w:r>
      <w:proofErr w:type="spellEnd"/>
      <w:r w:rsidR="00AF39DD" w:rsidRPr="00040CA9">
        <w:rPr>
          <w:b/>
          <w:sz w:val="24"/>
          <w:lang w:val="en-US"/>
        </w:rPr>
        <w:t xml:space="preserve"> and </w:t>
      </w:r>
      <w:proofErr w:type="spellStart"/>
      <w:r w:rsidR="00AF39DD" w:rsidRPr="00040CA9">
        <w:rPr>
          <w:b/>
          <w:sz w:val="24"/>
          <w:lang w:val="en-US"/>
        </w:rPr>
        <w:t>lipogenesis</w:t>
      </w:r>
      <w:proofErr w:type="spellEnd"/>
    </w:p>
    <w:p w:rsidR="00842B12" w:rsidRDefault="00842B12" w:rsidP="00A67585">
      <w:pPr>
        <w:contextualSpacing/>
        <w:rPr>
          <w:b/>
          <w:sz w:val="24"/>
          <w:lang w:val="en-US"/>
        </w:rPr>
      </w:pPr>
    </w:p>
    <w:p w:rsidR="00B17C49" w:rsidRPr="00B17C49" w:rsidRDefault="00B17C49" w:rsidP="00A67585">
      <w:pPr>
        <w:shd w:val="clear" w:color="auto" w:fill="FFFFFF"/>
        <w:ind w:firstLine="709"/>
        <w:contextualSpacing/>
        <w:outlineLvl w:val="2"/>
        <w:rPr>
          <w:rFonts w:eastAsia="Times New Roman"/>
          <w:b/>
          <w:sz w:val="22"/>
          <w:szCs w:val="20"/>
          <w:lang w:val="en-US" w:eastAsia="ru-RU"/>
        </w:rPr>
      </w:pPr>
      <w:r w:rsidRPr="00B17C49">
        <w:rPr>
          <w:rFonts w:eastAsia="Times New Roman"/>
          <w:b/>
          <w:sz w:val="22"/>
          <w:szCs w:val="20"/>
          <w:lang w:val="en-US" w:eastAsia="ru-RU"/>
        </w:rPr>
        <w:t xml:space="preserve">1. Classification of </w:t>
      </w:r>
      <w:r>
        <w:rPr>
          <w:rFonts w:eastAsia="Times New Roman"/>
          <w:b/>
          <w:sz w:val="22"/>
          <w:szCs w:val="20"/>
          <w:lang w:val="en-US" w:eastAsia="ru-RU"/>
        </w:rPr>
        <w:t>lipid</w:t>
      </w:r>
      <w:r w:rsidRPr="00B17C49">
        <w:rPr>
          <w:rFonts w:eastAsia="Times New Roman"/>
          <w:b/>
          <w:sz w:val="22"/>
          <w:szCs w:val="20"/>
          <w:lang w:val="en-US" w:eastAsia="ru-RU"/>
        </w:rPr>
        <w:t>s</w:t>
      </w:r>
    </w:p>
    <w:p w:rsidR="00040CA9" w:rsidRPr="00040CA9" w:rsidRDefault="00040CA9" w:rsidP="00040CA9">
      <w:pPr>
        <w:shd w:val="clear" w:color="auto" w:fill="FFFFFF"/>
        <w:ind w:firstLine="709"/>
        <w:contextualSpacing/>
        <w:outlineLvl w:val="2"/>
        <w:rPr>
          <w:rFonts w:eastAsia="Times New Roman"/>
          <w:sz w:val="22"/>
          <w:szCs w:val="20"/>
          <w:lang w:val="en-US" w:eastAsia="ru-RU"/>
        </w:rPr>
      </w:pPr>
      <w:r w:rsidRPr="00040CA9">
        <w:rPr>
          <w:rFonts w:eastAsia="Times New Roman"/>
          <w:sz w:val="22"/>
          <w:szCs w:val="20"/>
          <w:lang w:val="en-US" w:eastAsia="ru-RU"/>
        </w:rPr>
        <w:t xml:space="preserve">What is </w:t>
      </w:r>
      <w:r>
        <w:rPr>
          <w:rFonts w:eastAsia="Times New Roman"/>
          <w:sz w:val="22"/>
          <w:szCs w:val="20"/>
          <w:lang w:val="en-US" w:eastAsia="ru-RU"/>
        </w:rPr>
        <w:t>fatty acid</w:t>
      </w:r>
      <w:r w:rsidRPr="00040CA9">
        <w:rPr>
          <w:rFonts w:eastAsia="Times New Roman"/>
          <w:sz w:val="22"/>
          <w:szCs w:val="20"/>
          <w:lang w:val="en-US" w:eastAsia="ru-RU"/>
        </w:rPr>
        <w:t xml:space="preserve">? </w:t>
      </w:r>
    </w:p>
    <w:p w:rsidR="00B17C49" w:rsidRDefault="00040CA9" w:rsidP="00040CA9">
      <w:pPr>
        <w:shd w:val="clear" w:color="auto" w:fill="FFFFFF"/>
        <w:ind w:firstLine="709"/>
        <w:contextualSpacing/>
        <w:outlineLvl w:val="2"/>
        <w:rPr>
          <w:rFonts w:eastAsia="Times New Roman"/>
          <w:sz w:val="22"/>
          <w:szCs w:val="20"/>
          <w:lang w:val="en-US" w:eastAsia="ru-RU"/>
        </w:rPr>
      </w:pPr>
      <w:r w:rsidRPr="00040CA9">
        <w:rPr>
          <w:rFonts w:eastAsia="Times New Roman"/>
          <w:sz w:val="22"/>
          <w:szCs w:val="20"/>
          <w:lang w:val="en-US" w:eastAsia="ru-RU"/>
        </w:rPr>
        <w:t xml:space="preserve">What </w:t>
      </w:r>
      <w:r>
        <w:rPr>
          <w:rFonts w:eastAsia="Times New Roman"/>
          <w:sz w:val="22"/>
          <w:szCs w:val="20"/>
          <w:lang w:val="en-US" w:eastAsia="ru-RU"/>
        </w:rPr>
        <w:t>is the difference between saturated and unsaturated fatty acids</w:t>
      </w:r>
      <w:r w:rsidRPr="00040CA9">
        <w:rPr>
          <w:rFonts w:eastAsia="Times New Roman"/>
          <w:sz w:val="22"/>
          <w:szCs w:val="20"/>
          <w:lang w:val="en-US" w:eastAsia="ru-RU"/>
        </w:rPr>
        <w:t>?</w:t>
      </w:r>
    </w:p>
    <w:p w:rsidR="00040CA9" w:rsidRPr="00B17C49" w:rsidRDefault="00040CA9" w:rsidP="00040CA9">
      <w:pPr>
        <w:shd w:val="clear" w:color="auto" w:fill="FFFFFF"/>
        <w:ind w:firstLine="709"/>
        <w:contextualSpacing/>
        <w:outlineLvl w:val="2"/>
        <w:rPr>
          <w:rFonts w:eastAsia="Times New Roman"/>
          <w:sz w:val="22"/>
          <w:szCs w:val="20"/>
          <w:lang w:val="en-US" w:eastAsia="ru-RU"/>
        </w:rPr>
      </w:pPr>
    </w:p>
    <w:p w:rsidR="00B17C49" w:rsidRPr="00B17C49" w:rsidRDefault="00B17C49" w:rsidP="00A67585">
      <w:pPr>
        <w:shd w:val="clear" w:color="auto" w:fill="FFFFFF"/>
        <w:ind w:firstLine="709"/>
        <w:contextualSpacing/>
        <w:outlineLvl w:val="2"/>
        <w:rPr>
          <w:rFonts w:eastAsia="Times New Roman"/>
          <w:sz w:val="22"/>
          <w:szCs w:val="20"/>
          <w:lang w:val="en-US" w:eastAsia="ru-RU"/>
        </w:rPr>
      </w:pPr>
      <w:r w:rsidRPr="00B17C49">
        <w:rPr>
          <w:rFonts w:eastAsia="Times New Roman"/>
          <w:sz w:val="22"/>
          <w:szCs w:val="20"/>
          <w:lang w:val="en-US" w:eastAsia="ru-RU"/>
        </w:rPr>
        <w:t>Fill in the table</w:t>
      </w:r>
    </w:p>
    <w:tbl>
      <w:tblPr>
        <w:tblStyle w:val="a3"/>
        <w:tblW w:w="0" w:type="auto"/>
        <w:tblLook w:val="04A0"/>
      </w:tblPr>
      <w:tblGrid>
        <w:gridCol w:w="3089"/>
        <w:gridCol w:w="2697"/>
        <w:gridCol w:w="2684"/>
        <w:gridCol w:w="2377"/>
      </w:tblGrid>
      <w:tr w:rsidR="00B17C49" w:rsidRPr="00B17C49" w:rsidTr="00B17C49">
        <w:tc>
          <w:tcPr>
            <w:tcW w:w="3089" w:type="dxa"/>
          </w:tcPr>
          <w:p w:rsidR="00B17C49" w:rsidRPr="00B17C49" w:rsidRDefault="00B17C49" w:rsidP="00A67585">
            <w:pPr>
              <w:ind w:firstLine="0"/>
              <w:contextualSpacing/>
              <w:jc w:val="center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B17C49">
              <w:rPr>
                <w:rFonts w:eastAsia="Times New Roman"/>
                <w:sz w:val="22"/>
                <w:szCs w:val="20"/>
                <w:lang w:val="en-US" w:eastAsia="ru-RU"/>
              </w:rPr>
              <w:t>Type</w:t>
            </w:r>
          </w:p>
        </w:tc>
        <w:tc>
          <w:tcPr>
            <w:tcW w:w="2697" w:type="dxa"/>
          </w:tcPr>
          <w:p w:rsidR="00B17C49" w:rsidRPr="00B17C49" w:rsidRDefault="00040CA9" w:rsidP="00A67585">
            <w:pPr>
              <w:ind w:firstLine="0"/>
              <w:contextualSpacing/>
              <w:jc w:val="center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  <w:r>
              <w:rPr>
                <w:rFonts w:eastAsia="Times New Roman"/>
                <w:sz w:val="22"/>
                <w:szCs w:val="20"/>
                <w:lang w:val="en-US" w:eastAsia="ru-RU"/>
              </w:rPr>
              <w:t xml:space="preserve">Structure </w:t>
            </w:r>
          </w:p>
        </w:tc>
        <w:tc>
          <w:tcPr>
            <w:tcW w:w="2684" w:type="dxa"/>
          </w:tcPr>
          <w:p w:rsidR="00B17C49" w:rsidRPr="00B17C49" w:rsidRDefault="00040CA9" w:rsidP="00040CA9">
            <w:pPr>
              <w:ind w:firstLine="0"/>
              <w:contextualSpacing/>
              <w:jc w:val="center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  <w:r>
              <w:rPr>
                <w:rFonts w:eastAsia="Times New Roman"/>
                <w:sz w:val="22"/>
                <w:szCs w:val="20"/>
                <w:lang w:val="en-US" w:eastAsia="ru-RU"/>
              </w:rPr>
              <w:t>Type of bonds</w:t>
            </w:r>
            <w:r w:rsidRPr="00040CA9">
              <w:rPr>
                <w:lang w:val="en-US"/>
              </w:rPr>
              <w:t xml:space="preserve"> </w:t>
            </w:r>
            <w:r w:rsidRPr="00040CA9">
              <w:rPr>
                <w:rFonts w:eastAsia="Times New Roman"/>
                <w:sz w:val="22"/>
                <w:szCs w:val="20"/>
                <w:lang w:val="en-US" w:eastAsia="ru-RU"/>
              </w:rPr>
              <w:t>between components</w:t>
            </w:r>
          </w:p>
        </w:tc>
        <w:tc>
          <w:tcPr>
            <w:tcW w:w="2377" w:type="dxa"/>
          </w:tcPr>
          <w:p w:rsidR="00B17C49" w:rsidRPr="00B17C49" w:rsidRDefault="00B17C49" w:rsidP="00A67585">
            <w:pPr>
              <w:ind w:firstLine="0"/>
              <w:contextualSpacing/>
              <w:jc w:val="center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  <w:r>
              <w:rPr>
                <w:rFonts w:eastAsia="Times New Roman"/>
                <w:sz w:val="22"/>
                <w:szCs w:val="20"/>
                <w:lang w:val="en-US" w:eastAsia="ru-RU"/>
              </w:rPr>
              <w:t>Function</w:t>
            </w:r>
          </w:p>
        </w:tc>
      </w:tr>
      <w:tr w:rsidR="00B17C49" w:rsidRPr="00B17C49" w:rsidTr="00B17C49">
        <w:tc>
          <w:tcPr>
            <w:tcW w:w="3089" w:type="dxa"/>
          </w:tcPr>
          <w:p w:rsidR="00B17C4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  <w:r>
              <w:rPr>
                <w:rFonts w:eastAsia="Times New Roman"/>
                <w:sz w:val="22"/>
                <w:szCs w:val="20"/>
                <w:lang w:val="en-US" w:eastAsia="ru-RU"/>
              </w:rPr>
              <w:t>Fats (TAGs)</w:t>
            </w:r>
          </w:p>
        </w:tc>
        <w:tc>
          <w:tcPr>
            <w:tcW w:w="2697" w:type="dxa"/>
          </w:tcPr>
          <w:p w:rsidR="00B17C49" w:rsidRPr="00B17C49" w:rsidRDefault="00B17C4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684" w:type="dxa"/>
          </w:tcPr>
          <w:p w:rsidR="00B17C49" w:rsidRPr="00B17C49" w:rsidRDefault="00B17C4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377" w:type="dxa"/>
          </w:tcPr>
          <w:p w:rsidR="00B17C49" w:rsidRPr="00B17C49" w:rsidRDefault="00B17C4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</w:tr>
      <w:tr w:rsidR="00B17C49" w:rsidRPr="00B17C49" w:rsidTr="00B17C49">
        <w:tc>
          <w:tcPr>
            <w:tcW w:w="3089" w:type="dxa"/>
          </w:tcPr>
          <w:p w:rsidR="00B17C4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  <w:proofErr w:type="spellStart"/>
            <w:r w:rsidRPr="00040CA9">
              <w:rPr>
                <w:rFonts w:eastAsia="Times New Roman"/>
                <w:sz w:val="22"/>
                <w:szCs w:val="20"/>
                <w:lang w:val="en-US" w:eastAsia="ru-RU"/>
              </w:rPr>
              <w:t>Glycerophospholipids</w:t>
            </w:r>
            <w:proofErr w:type="spellEnd"/>
          </w:p>
        </w:tc>
        <w:tc>
          <w:tcPr>
            <w:tcW w:w="2697" w:type="dxa"/>
          </w:tcPr>
          <w:p w:rsidR="00B17C49" w:rsidRPr="00B17C49" w:rsidRDefault="00B17C4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684" w:type="dxa"/>
          </w:tcPr>
          <w:p w:rsidR="00B17C49" w:rsidRPr="00B17C49" w:rsidRDefault="00B17C4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377" w:type="dxa"/>
          </w:tcPr>
          <w:p w:rsidR="00B17C49" w:rsidRPr="00B17C49" w:rsidRDefault="00B17C4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</w:tr>
      <w:tr w:rsidR="00B17C49" w:rsidRPr="00B17C49" w:rsidTr="00B17C49">
        <w:tc>
          <w:tcPr>
            <w:tcW w:w="3089" w:type="dxa"/>
          </w:tcPr>
          <w:p w:rsidR="00B17C4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  <w:proofErr w:type="spellStart"/>
            <w:r>
              <w:rPr>
                <w:rFonts w:eastAsia="Times New Roman"/>
                <w:sz w:val="22"/>
                <w:szCs w:val="20"/>
                <w:lang w:val="en-US" w:eastAsia="ru-RU"/>
              </w:rPr>
              <w:t>Ceramide</w:t>
            </w:r>
            <w:proofErr w:type="spellEnd"/>
          </w:p>
        </w:tc>
        <w:tc>
          <w:tcPr>
            <w:tcW w:w="2697" w:type="dxa"/>
          </w:tcPr>
          <w:p w:rsidR="00B17C49" w:rsidRPr="00B17C49" w:rsidRDefault="00B17C4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684" w:type="dxa"/>
          </w:tcPr>
          <w:p w:rsidR="00B17C49" w:rsidRPr="00B17C49" w:rsidRDefault="00B17C4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377" w:type="dxa"/>
          </w:tcPr>
          <w:p w:rsidR="00B17C49" w:rsidRPr="00B17C49" w:rsidRDefault="00B17C4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</w:tr>
      <w:tr w:rsidR="00040CA9" w:rsidRPr="00B17C49" w:rsidTr="00B17C49">
        <w:tc>
          <w:tcPr>
            <w:tcW w:w="3089" w:type="dxa"/>
          </w:tcPr>
          <w:p w:rsidR="00040CA9" w:rsidRPr="00B17C49" w:rsidRDefault="00040CA9" w:rsidP="00D90DC2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  <w:proofErr w:type="spellStart"/>
            <w:r w:rsidRPr="00040CA9">
              <w:rPr>
                <w:rFonts w:eastAsia="Times New Roman"/>
                <w:sz w:val="22"/>
                <w:szCs w:val="20"/>
                <w:lang w:val="en-US" w:eastAsia="ru-RU"/>
              </w:rPr>
              <w:t>Sphingolipids</w:t>
            </w:r>
            <w:proofErr w:type="spellEnd"/>
          </w:p>
        </w:tc>
        <w:tc>
          <w:tcPr>
            <w:tcW w:w="2697" w:type="dxa"/>
          </w:tcPr>
          <w:p w:rsidR="00040CA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684" w:type="dxa"/>
          </w:tcPr>
          <w:p w:rsidR="00040CA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377" w:type="dxa"/>
          </w:tcPr>
          <w:p w:rsidR="00040CA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</w:tr>
      <w:tr w:rsidR="00040CA9" w:rsidRPr="00B17C49" w:rsidTr="00040CA9">
        <w:trPr>
          <w:trHeight w:val="275"/>
        </w:trPr>
        <w:tc>
          <w:tcPr>
            <w:tcW w:w="3089" w:type="dxa"/>
          </w:tcPr>
          <w:p w:rsidR="00040CA9" w:rsidRPr="00B17C49" w:rsidRDefault="00040CA9" w:rsidP="00D90DC2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  <w:proofErr w:type="spellStart"/>
            <w:r w:rsidRPr="00040CA9">
              <w:rPr>
                <w:rFonts w:eastAsia="Times New Roman"/>
                <w:sz w:val="22"/>
                <w:szCs w:val="20"/>
                <w:lang w:val="en-US" w:eastAsia="ru-RU"/>
              </w:rPr>
              <w:t>Glycolipids</w:t>
            </w:r>
            <w:proofErr w:type="spellEnd"/>
            <w:r>
              <w:rPr>
                <w:rFonts w:eastAsia="Times New Roman"/>
                <w:sz w:val="22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697" w:type="dxa"/>
          </w:tcPr>
          <w:p w:rsidR="00040CA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684" w:type="dxa"/>
          </w:tcPr>
          <w:p w:rsidR="00040CA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377" w:type="dxa"/>
          </w:tcPr>
          <w:p w:rsidR="00040CA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</w:tr>
      <w:tr w:rsidR="00040CA9" w:rsidRPr="00B17C49" w:rsidTr="00B17C49">
        <w:tc>
          <w:tcPr>
            <w:tcW w:w="3089" w:type="dxa"/>
          </w:tcPr>
          <w:p w:rsidR="00040CA9" w:rsidRPr="00B17C49" w:rsidRDefault="00040CA9" w:rsidP="00EF62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  <w:r>
              <w:rPr>
                <w:rFonts w:eastAsia="Times New Roman"/>
                <w:sz w:val="22"/>
                <w:szCs w:val="20"/>
                <w:lang w:val="en-US" w:eastAsia="ru-RU"/>
              </w:rPr>
              <w:t>Sterols</w:t>
            </w:r>
          </w:p>
        </w:tc>
        <w:tc>
          <w:tcPr>
            <w:tcW w:w="2697" w:type="dxa"/>
          </w:tcPr>
          <w:p w:rsidR="00040CA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684" w:type="dxa"/>
          </w:tcPr>
          <w:p w:rsidR="00040CA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377" w:type="dxa"/>
          </w:tcPr>
          <w:p w:rsidR="00040CA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</w:tr>
      <w:tr w:rsidR="00040CA9" w:rsidRPr="00B17C49" w:rsidTr="00B17C49">
        <w:tc>
          <w:tcPr>
            <w:tcW w:w="3089" w:type="dxa"/>
          </w:tcPr>
          <w:p w:rsidR="00040CA9" w:rsidRDefault="00040CA9" w:rsidP="00EF62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  <w:proofErr w:type="spellStart"/>
            <w:r w:rsidRPr="00040CA9">
              <w:rPr>
                <w:rFonts w:eastAsia="Times New Roman"/>
                <w:sz w:val="22"/>
                <w:szCs w:val="20"/>
                <w:lang w:val="en-US" w:eastAsia="ru-RU"/>
              </w:rPr>
              <w:t>Eicosanoids</w:t>
            </w:r>
            <w:proofErr w:type="spellEnd"/>
            <w:r>
              <w:rPr>
                <w:rFonts w:eastAsia="Times New Roman"/>
                <w:sz w:val="22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697" w:type="dxa"/>
          </w:tcPr>
          <w:p w:rsidR="00040CA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684" w:type="dxa"/>
          </w:tcPr>
          <w:p w:rsidR="00040CA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377" w:type="dxa"/>
          </w:tcPr>
          <w:p w:rsidR="00040CA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</w:tr>
      <w:tr w:rsidR="00040CA9" w:rsidRPr="00B17C49" w:rsidTr="00B17C49">
        <w:tc>
          <w:tcPr>
            <w:tcW w:w="3089" w:type="dxa"/>
          </w:tcPr>
          <w:p w:rsidR="00040CA9" w:rsidRDefault="00040CA9" w:rsidP="00EF62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  <w:proofErr w:type="spellStart"/>
            <w:r w:rsidRPr="00040CA9">
              <w:rPr>
                <w:rFonts w:eastAsia="Times New Roman"/>
                <w:sz w:val="22"/>
                <w:szCs w:val="20"/>
                <w:lang w:val="en-US" w:eastAsia="ru-RU"/>
              </w:rPr>
              <w:t>Isoprenoids</w:t>
            </w:r>
            <w:proofErr w:type="spellEnd"/>
          </w:p>
        </w:tc>
        <w:tc>
          <w:tcPr>
            <w:tcW w:w="2697" w:type="dxa"/>
          </w:tcPr>
          <w:p w:rsidR="00040CA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684" w:type="dxa"/>
          </w:tcPr>
          <w:p w:rsidR="00040CA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2377" w:type="dxa"/>
          </w:tcPr>
          <w:p w:rsidR="00040CA9" w:rsidRPr="00B17C49" w:rsidRDefault="00040CA9" w:rsidP="00A67585">
            <w:pPr>
              <w:ind w:firstLine="0"/>
              <w:contextualSpacing/>
              <w:jc w:val="left"/>
              <w:outlineLvl w:val="2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</w:tr>
    </w:tbl>
    <w:p w:rsidR="00B17C49" w:rsidRPr="00B17C49" w:rsidRDefault="00B17C49" w:rsidP="00A67585">
      <w:pPr>
        <w:shd w:val="clear" w:color="auto" w:fill="FFFFFF"/>
        <w:ind w:firstLine="709"/>
        <w:contextualSpacing/>
        <w:outlineLvl w:val="2"/>
        <w:rPr>
          <w:rFonts w:eastAsia="Times New Roman"/>
          <w:sz w:val="22"/>
          <w:szCs w:val="20"/>
          <w:lang w:val="en-US" w:eastAsia="ru-RU"/>
        </w:rPr>
      </w:pPr>
    </w:p>
    <w:p w:rsidR="00B17C49" w:rsidRPr="00B17C49" w:rsidRDefault="00B17C49" w:rsidP="00A67585">
      <w:pPr>
        <w:spacing w:line="276" w:lineRule="auto"/>
        <w:ind w:firstLine="0"/>
        <w:contextualSpacing/>
        <w:jc w:val="left"/>
        <w:rPr>
          <w:rFonts w:eastAsia="Times New Roman"/>
          <w:b/>
          <w:sz w:val="22"/>
          <w:szCs w:val="20"/>
          <w:lang w:val="en-US" w:eastAsia="ru-RU"/>
        </w:rPr>
      </w:pPr>
      <w:r w:rsidRPr="00B17C49">
        <w:rPr>
          <w:rFonts w:eastAsia="Times New Roman"/>
          <w:sz w:val="22"/>
          <w:szCs w:val="20"/>
          <w:lang w:val="en-US" w:eastAsia="ru-RU"/>
        </w:rPr>
        <w:tab/>
      </w:r>
      <w:r w:rsidRPr="00B17C49">
        <w:rPr>
          <w:rFonts w:eastAsia="Times New Roman"/>
          <w:b/>
          <w:sz w:val="22"/>
          <w:szCs w:val="20"/>
          <w:lang w:val="en-US" w:eastAsia="ru-RU"/>
        </w:rPr>
        <w:t xml:space="preserve">2. </w:t>
      </w:r>
      <w:r>
        <w:rPr>
          <w:rFonts w:eastAsia="Times New Roman"/>
          <w:b/>
          <w:sz w:val="22"/>
          <w:szCs w:val="20"/>
          <w:lang w:val="en-US" w:eastAsia="ru-RU"/>
        </w:rPr>
        <w:t>Lipid</w:t>
      </w:r>
      <w:r w:rsidRPr="00B17C49">
        <w:rPr>
          <w:rFonts w:eastAsia="Times New Roman"/>
          <w:b/>
          <w:sz w:val="22"/>
          <w:szCs w:val="20"/>
          <w:lang w:val="en-US" w:eastAsia="ru-RU"/>
        </w:rPr>
        <w:t>s digestion</w:t>
      </w:r>
    </w:p>
    <w:p w:rsidR="00A67585" w:rsidRPr="00A67585" w:rsidRDefault="00A67585" w:rsidP="00A67585">
      <w:pPr>
        <w:spacing w:line="276" w:lineRule="auto"/>
        <w:ind w:firstLine="0"/>
        <w:contextualSpacing/>
        <w:jc w:val="left"/>
        <w:rPr>
          <w:rFonts w:eastAsia="Times New Roman"/>
          <w:sz w:val="22"/>
          <w:szCs w:val="20"/>
          <w:lang w:val="en-US" w:eastAsia="ru-RU"/>
        </w:rPr>
      </w:pPr>
      <w:r w:rsidRPr="00A67585">
        <w:rPr>
          <w:rFonts w:eastAsia="Times New Roman"/>
          <w:sz w:val="22"/>
          <w:szCs w:val="20"/>
          <w:lang w:val="en-US" w:eastAsia="ru-RU"/>
        </w:rPr>
        <w:t>What is bile? What is in bile?</w:t>
      </w:r>
    </w:p>
    <w:p w:rsidR="00A67585" w:rsidRPr="00A67585" w:rsidRDefault="00A67585" w:rsidP="00A67585">
      <w:pPr>
        <w:spacing w:line="276" w:lineRule="auto"/>
        <w:ind w:firstLine="0"/>
        <w:contextualSpacing/>
        <w:jc w:val="left"/>
        <w:rPr>
          <w:rFonts w:eastAsia="Times New Roman"/>
          <w:sz w:val="22"/>
          <w:szCs w:val="20"/>
          <w:lang w:val="en-US" w:eastAsia="ru-RU"/>
        </w:rPr>
      </w:pPr>
      <w:r w:rsidRPr="00A67585">
        <w:rPr>
          <w:rFonts w:eastAsia="Times New Roman"/>
          <w:sz w:val="22"/>
          <w:szCs w:val="20"/>
          <w:lang w:val="en-US" w:eastAsia="ru-RU"/>
        </w:rPr>
        <w:t>Where is bile formed?</w:t>
      </w:r>
    </w:p>
    <w:p w:rsidR="00A67585" w:rsidRDefault="00A67585" w:rsidP="00A67585">
      <w:pPr>
        <w:spacing w:line="276" w:lineRule="auto"/>
        <w:ind w:firstLine="0"/>
        <w:contextualSpacing/>
        <w:jc w:val="left"/>
        <w:rPr>
          <w:rFonts w:eastAsia="Times New Roman"/>
          <w:sz w:val="22"/>
          <w:szCs w:val="20"/>
          <w:lang w:val="en-US" w:eastAsia="ru-RU"/>
        </w:rPr>
      </w:pPr>
      <w:r w:rsidRPr="00A67585">
        <w:rPr>
          <w:rFonts w:eastAsia="Times New Roman"/>
          <w:sz w:val="22"/>
          <w:szCs w:val="20"/>
          <w:lang w:val="en-US" w:eastAsia="ru-RU"/>
        </w:rPr>
        <w:t>What are the functions of bile?</w:t>
      </w:r>
    </w:p>
    <w:p w:rsidR="00A67585" w:rsidRDefault="00A67585" w:rsidP="00A67585">
      <w:pPr>
        <w:spacing w:line="276" w:lineRule="auto"/>
        <w:ind w:firstLine="0"/>
        <w:contextualSpacing/>
        <w:jc w:val="left"/>
        <w:rPr>
          <w:rFonts w:eastAsia="Times New Roman"/>
          <w:sz w:val="22"/>
          <w:szCs w:val="20"/>
          <w:lang w:val="en-US" w:eastAsia="ru-RU"/>
        </w:rPr>
      </w:pPr>
    </w:p>
    <w:p w:rsidR="00B17C49" w:rsidRPr="00B17C49" w:rsidRDefault="00B17C49" w:rsidP="00A67585">
      <w:pPr>
        <w:spacing w:line="276" w:lineRule="auto"/>
        <w:ind w:firstLine="0"/>
        <w:contextualSpacing/>
        <w:jc w:val="left"/>
        <w:rPr>
          <w:rFonts w:eastAsia="Times New Roman"/>
          <w:sz w:val="22"/>
          <w:szCs w:val="20"/>
          <w:lang w:val="en-US" w:eastAsia="ru-RU"/>
        </w:rPr>
      </w:pPr>
      <w:r w:rsidRPr="00B17C49">
        <w:rPr>
          <w:rFonts w:eastAsia="Times New Roman"/>
          <w:sz w:val="22"/>
          <w:szCs w:val="20"/>
          <w:lang w:val="en-US" w:eastAsia="ru-RU"/>
        </w:rPr>
        <w:t>Fill in the table</w:t>
      </w:r>
    </w:p>
    <w:tbl>
      <w:tblPr>
        <w:tblStyle w:val="a3"/>
        <w:tblW w:w="0" w:type="auto"/>
        <w:tblLook w:val="04A0"/>
      </w:tblPr>
      <w:tblGrid>
        <w:gridCol w:w="1529"/>
        <w:gridCol w:w="1414"/>
        <w:gridCol w:w="1644"/>
        <w:gridCol w:w="1529"/>
        <w:gridCol w:w="1530"/>
        <w:gridCol w:w="1530"/>
        <w:gridCol w:w="1530"/>
      </w:tblGrid>
      <w:tr w:rsidR="00B17C49" w:rsidRPr="00C728D0" w:rsidTr="004A279B">
        <w:tc>
          <w:tcPr>
            <w:tcW w:w="1529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B17C49">
              <w:rPr>
                <w:rFonts w:eastAsia="Times New Roman"/>
                <w:sz w:val="22"/>
                <w:szCs w:val="20"/>
                <w:lang w:val="en-US" w:eastAsia="ru-RU"/>
              </w:rPr>
              <w:t>Enzyme</w:t>
            </w:r>
          </w:p>
        </w:tc>
        <w:tc>
          <w:tcPr>
            <w:tcW w:w="1414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B17C49">
              <w:rPr>
                <w:rFonts w:eastAsia="Times New Roman"/>
                <w:sz w:val="22"/>
                <w:szCs w:val="20"/>
                <w:lang w:val="en-US" w:eastAsia="ru-RU"/>
              </w:rPr>
              <w:t>Enzyme class</w:t>
            </w:r>
          </w:p>
        </w:tc>
        <w:tc>
          <w:tcPr>
            <w:tcW w:w="1644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B17C49">
              <w:rPr>
                <w:rFonts w:eastAsia="Times New Roman"/>
                <w:sz w:val="22"/>
                <w:szCs w:val="20"/>
                <w:lang w:val="en-US" w:eastAsia="ru-RU"/>
              </w:rPr>
              <w:t>Where is the enzyme produced?</w:t>
            </w:r>
          </w:p>
        </w:tc>
        <w:tc>
          <w:tcPr>
            <w:tcW w:w="1529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B17C49">
              <w:rPr>
                <w:rFonts w:eastAsia="Times New Roman"/>
                <w:sz w:val="22"/>
                <w:szCs w:val="20"/>
                <w:lang w:val="en-US" w:eastAsia="ru-RU"/>
              </w:rPr>
              <w:t>Where does the enzyme work?</w:t>
            </w: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B17C49">
              <w:rPr>
                <w:rFonts w:eastAsia="Times New Roman"/>
                <w:sz w:val="22"/>
                <w:szCs w:val="20"/>
                <w:lang w:val="en-US" w:eastAsia="ru-RU"/>
              </w:rPr>
              <w:t>Substrates</w:t>
            </w: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B17C49">
              <w:rPr>
                <w:rFonts w:eastAsia="Times New Roman"/>
                <w:sz w:val="22"/>
                <w:szCs w:val="20"/>
                <w:lang w:val="en-US" w:eastAsia="ru-RU"/>
              </w:rPr>
              <w:t>Products</w:t>
            </w: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B17C49">
              <w:rPr>
                <w:rFonts w:eastAsia="Times New Roman"/>
                <w:sz w:val="22"/>
                <w:szCs w:val="20"/>
                <w:lang w:val="en-US" w:eastAsia="ru-RU"/>
              </w:rPr>
              <w:t>What bond is broken by the enzyme?</w:t>
            </w:r>
          </w:p>
        </w:tc>
      </w:tr>
      <w:tr w:rsidR="00B17C49" w:rsidRPr="00B17C49" w:rsidTr="004A279B">
        <w:tc>
          <w:tcPr>
            <w:tcW w:w="1529" w:type="dxa"/>
          </w:tcPr>
          <w:p w:rsidR="00B17C49" w:rsidRPr="00B17C49" w:rsidRDefault="00A67585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67585">
              <w:rPr>
                <w:rFonts w:eastAsia="Times New Roman"/>
                <w:sz w:val="22"/>
                <w:szCs w:val="20"/>
                <w:lang w:val="en-US" w:eastAsia="ru-RU"/>
              </w:rPr>
              <w:t>Lingual lipase</w:t>
            </w:r>
          </w:p>
        </w:tc>
        <w:tc>
          <w:tcPr>
            <w:tcW w:w="1414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644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29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</w:tr>
      <w:tr w:rsidR="00B17C49" w:rsidRPr="00B17C49" w:rsidTr="004A279B">
        <w:tc>
          <w:tcPr>
            <w:tcW w:w="1529" w:type="dxa"/>
          </w:tcPr>
          <w:p w:rsidR="00B17C49" w:rsidRPr="00B17C49" w:rsidRDefault="00A67585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67585">
              <w:rPr>
                <w:rFonts w:eastAsia="Times New Roman"/>
                <w:sz w:val="22"/>
                <w:szCs w:val="20"/>
                <w:lang w:val="en-US" w:eastAsia="ru-RU"/>
              </w:rPr>
              <w:t>Gastric lipase</w:t>
            </w:r>
          </w:p>
        </w:tc>
        <w:tc>
          <w:tcPr>
            <w:tcW w:w="1414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644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29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</w:tr>
      <w:tr w:rsidR="00B17C49" w:rsidRPr="00B17C49" w:rsidTr="004A279B">
        <w:tc>
          <w:tcPr>
            <w:tcW w:w="1529" w:type="dxa"/>
          </w:tcPr>
          <w:p w:rsidR="00B17C49" w:rsidRPr="00B17C49" w:rsidRDefault="00A67585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67585">
              <w:rPr>
                <w:rFonts w:eastAsia="Times New Roman"/>
                <w:sz w:val="22"/>
                <w:szCs w:val="20"/>
                <w:lang w:val="en-US" w:eastAsia="ru-RU"/>
              </w:rPr>
              <w:t>Pancreatic lipase</w:t>
            </w:r>
          </w:p>
        </w:tc>
        <w:tc>
          <w:tcPr>
            <w:tcW w:w="1414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644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29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</w:tr>
      <w:tr w:rsidR="00B17C49" w:rsidRPr="00B17C49" w:rsidTr="004A279B">
        <w:tc>
          <w:tcPr>
            <w:tcW w:w="1529" w:type="dxa"/>
          </w:tcPr>
          <w:p w:rsidR="00B17C49" w:rsidRPr="00B17C49" w:rsidRDefault="00A67585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>
              <w:rPr>
                <w:rFonts w:eastAsia="Times New Roman"/>
                <w:sz w:val="22"/>
                <w:szCs w:val="20"/>
                <w:lang w:val="en-US" w:eastAsia="ru-RU"/>
              </w:rPr>
              <w:t>C</w:t>
            </w:r>
            <w:r w:rsidRPr="00A67585">
              <w:rPr>
                <w:rFonts w:eastAsia="Times New Roman"/>
                <w:sz w:val="22"/>
                <w:szCs w:val="20"/>
                <w:lang w:val="en-US" w:eastAsia="ru-RU"/>
              </w:rPr>
              <w:t>holesterol esterase</w:t>
            </w:r>
          </w:p>
        </w:tc>
        <w:tc>
          <w:tcPr>
            <w:tcW w:w="1414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644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29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</w:tr>
      <w:tr w:rsidR="00B17C49" w:rsidRPr="00B17C49" w:rsidTr="004A279B">
        <w:tc>
          <w:tcPr>
            <w:tcW w:w="1529" w:type="dxa"/>
          </w:tcPr>
          <w:p w:rsidR="00B17C49" w:rsidRPr="00B17C49" w:rsidRDefault="00040CA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proofErr w:type="spellStart"/>
            <w:r>
              <w:rPr>
                <w:rFonts w:eastAsia="Times New Roman"/>
                <w:sz w:val="22"/>
                <w:szCs w:val="20"/>
                <w:lang w:val="en-US" w:eastAsia="ru-RU"/>
              </w:rPr>
              <w:t>Phospholipase</w:t>
            </w:r>
            <w:proofErr w:type="spellEnd"/>
          </w:p>
        </w:tc>
        <w:tc>
          <w:tcPr>
            <w:tcW w:w="1414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644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29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  <w:tc>
          <w:tcPr>
            <w:tcW w:w="1530" w:type="dxa"/>
          </w:tcPr>
          <w:p w:rsidR="00B17C49" w:rsidRPr="00B17C49" w:rsidRDefault="00B17C49" w:rsidP="00A67585">
            <w:pPr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</w:p>
        </w:tc>
      </w:tr>
    </w:tbl>
    <w:p w:rsidR="00B17C49" w:rsidRDefault="00B17C49" w:rsidP="00A67585">
      <w:pPr>
        <w:contextualSpacing/>
        <w:rPr>
          <w:sz w:val="24"/>
          <w:lang w:val="en-US"/>
        </w:rPr>
      </w:pPr>
    </w:p>
    <w:p w:rsidR="00B17C49" w:rsidRPr="00040CA9" w:rsidRDefault="00040CA9" w:rsidP="00A67585">
      <w:pPr>
        <w:contextualSpacing/>
        <w:rPr>
          <w:b/>
          <w:sz w:val="24"/>
          <w:lang w:val="en-US"/>
        </w:rPr>
      </w:pPr>
      <w:r w:rsidRPr="00040CA9">
        <w:rPr>
          <w:b/>
          <w:sz w:val="24"/>
          <w:lang w:val="en-US"/>
        </w:rPr>
        <w:t xml:space="preserve">3. </w:t>
      </w:r>
      <w:proofErr w:type="spellStart"/>
      <w:r w:rsidRPr="00040CA9">
        <w:rPr>
          <w:b/>
          <w:sz w:val="24"/>
          <w:lang w:val="en-US"/>
        </w:rPr>
        <w:t>Lipolysis</w:t>
      </w:r>
      <w:proofErr w:type="spellEnd"/>
      <w:r w:rsidRPr="00040CA9">
        <w:rPr>
          <w:b/>
          <w:sz w:val="24"/>
          <w:lang w:val="en-US"/>
        </w:rPr>
        <w:t xml:space="preserve"> and </w:t>
      </w:r>
      <w:proofErr w:type="spellStart"/>
      <w:r w:rsidRPr="00040CA9">
        <w:rPr>
          <w:b/>
          <w:sz w:val="24"/>
          <w:lang w:val="en-US"/>
        </w:rPr>
        <w:t>lipogenesis</w:t>
      </w:r>
      <w:proofErr w:type="spellEnd"/>
    </w:p>
    <w:p w:rsidR="00304B9F" w:rsidRPr="00304B9F" w:rsidRDefault="00304B9F" w:rsidP="00304B9F">
      <w:pPr>
        <w:contextualSpacing/>
        <w:rPr>
          <w:sz w:val="24"/>
          <w:lang w:val="en-US"/>
        </w:rPr>
      </w:pPr>
      <w:r w:rsidRPr="00304B9F">
        <w:rPr>
          <w:sz w:val="24"/>
          <w:lang w:val="en-US"/>
        </w:rPr>
        <w:t xml:space="preserve">What is </w:t>
      </w:r>
      <w:proofErr w:type="spellStart"/>
      <w:r w:rsidRPr="00304B9F">
        <w:rPr>
          <w:sz w:val="24"/>
          <w:lang w:val="en-US"/>
        </w:rPr>
        <w:t>lipolysis</w:t>
      </w:r>
      <w:proofErr w:type="spellEnd"/>
      <w:r w:rsidRPr="00304B9F">
        <w:rPr>
          <w:sz w:val="24"/>
          <w:lang w:val="en-US"/>
        </w:rPr>
        <w:t xml:space="preserve"> and </w:t>
      </w:r>
      <w:proofErr w:type="spellStart"/>
      <w:r w:rsidRPr="00304B9F">
        <w:rPr>
          <w:sz w:val="24"/>
          <w:lang w:val="en-US"/>
        </w:rPr>
        <w:t>lipogenesis</w:t>
      </w:r>
      <w:proofErr w:type="spellEnd"/>
      <w:r w:rsidRPr="00304B9F">
        <w:rPr>
          <w:sz w:val="24"/>
          <w:lang w:val="en-US"/>
        </w:rPr>
        <w:t>?</w:t>
      </w:r>
    </w:p>
    <w:p w:rsidR="00304B9F" w:rsidRPr="00304B9F" w:rsidRDefault="00304B9F" w:rsidP="00304B9F">
      <w:pPr>
        <w:contextualSpacing/>
        <w:rPr>
          <w:sz w:val="24"/>
          <w:lang w:val="en-US"/>
        </w:rPr>
      </w:pPr>
      <w:r w:rsidRPr="00304B9F">
        <w:rPr>
          <w:sz w:val="24"/>
          <w:lang w:val="en-US"/>
        </w:rPr>
        <w:t>Where do these processes take place?</w:t>
      </w:r>
    </w:p>
    <w:p w:rsidR="00B17C49" w:rsidRDefault="00304B9F" w:rsidP="00304B9F">
      <w:pPr>
        <w:contextualSpacing/>
        <w:rPr>
          <w:sz w:val="24"/>
          <w:lang w:val="en-US"/>
        </w:rPr>
      </w:pPr>
      <w:r w:rsidRPr="00304B9F">
        <w:rPr>
          <w:sz w:val="24"/>
          <w:lang w:val="en-US"/>
        </w:rPr>
        <w:t>When do these processes take place?</w:t>
      </w:r>
    </w:p>
    <w:p w:rsidR="00304B9F" w:rsidRDefault="00304B9F" w:rsidP="00304B9F">
      <w:pPr>
        <w:contextualSpacing/>
        <w:rPr>
          <w:sz w:val="24"/>
          <w:lang w:val="en-US"/>
        </w:rPr>
      </w:pPr>
    </w:p>
    <w:p w:rsidR="008E5F02" w:rsidRDefault="008E5F02" w:rsidP="00A67585">
      <w:pPr>
        <w:contextualSpacing/>
        <w:rPr>
          <w:sz w:val="24"/>
          <w:lang w:val="en-US"/>
        </w:rPr>
      </w:pPr>
      <w:r>
        <w:rPr>
          <w:sz w:val="24"/>
          <w:lang w:val="en-US"/>
        </w:rPr>
        <w:t>Fill in the table</w:t>
      </w:r>
    </w:p>
    <w:tbl>
      <w:tblPr>
        <w:tblStyle w:val="a3"/>
        <w:tblW w:w="0" w:type="auto"/>
        <w:tblLook w:val="04A0"/>
      </w:tblPr>
      <w:tblGrid>
        <w:gridCol w:w="2943"/>
        <w:gridCol w:w="1280"/>
        <w:gridCol w:w="1603"/>
        <w:gridCol w:w="1547"/>
        <w:gridCol w:w="1779"/>
        <w:gridCol w:w="1695"/>
      </w:tblGrid>
      <w:tr w:rsidR="00304B9F" w:rsidTr="007F55B3">
        <w:tc>
          <w:tcPr>
            <w:tcW w:w="2943" w:type="dxa"/>
          </w:tcPr>
          <w:p w:rsidR="007F55B3" w:rsidRPr="007F55B3" w:rsidRDefault="007F55B3" w:rsidP="00A67585">
            <w:pPr>
              <w:ind w:firstLine="0"/>
              <w:contextualSpacing/>
              <w:jc w:val="center"/>
              <w:rPr>
                <w:sz w:val="24"/>
                <w:lang w:val="en-US"/>
              </w:rPr>
            </w:pPr>
            <w:r w:rsidRPr="007F55B3">
              <w:rPr>
                <w:sz w:val="24"/>
                <w:lang w:val="en-US"/>
              </w:rPr>
              <w:t>Enzyme</w:t>
            </w:r>
          </w:p>
        </w:tc>
        <w:tc>
          <w:tcPr>
            <w:tcW w:w="1280" w:type="dxa"/>
          </w:tcPr>
          <w:p w:rsidR="007F55B3" w:rsidRPr="007F55B3" w:rsidRDefault="007F55B3" w:rsidP="00A67585">
            <w:pPr>
              <w:ind w:firstLine="0"/>
              <w:contextualSpacing/>
              <w:jc w:val="center"/>
              <w:rPr>
                <w:sz w:val="24"/>
                <w:lang w:val="en-US"/>
              </w:rPr>
            </w:pPr>
            <w:r w:rsidRPr="007F55B3">
              <w:rPr>
                <w:sz w:val="24"/>
                <w:lang w:val="en-US"/>
              </w:rPr>
              <w:t>Enzyme class</w:t>
            </w:r>
          </w:p>
        </w:tc>
        <w:tc>
          <w:tcPr>
            <w:tcW w:w="1603" w:type="dxa"/>
          </w:tcPr>
          <w:p w:rsidR="007F55B3" w:rsidRPr="007F55B3" w:rsidRDefault="007F55B3" w:rsidP="00A67585">
            <w:pPr>
              <w:ind w:firstLine="0"/>
              <w:contextualSpacing/>
              <w:jc w:val="center"/>
              <w:rPr>
                <w:sz w:val="24"/>
                <w:lang w:val="en-US"/>
              </w:rPr>
            </w:pPr>
            <w:r w:rsidRPr="007F55B3">
              <w:rPr>
                <w:sz w:val="24"/>
                <w:lang w:val="en-US"/>
              </w:rPr>
              <w:t>Substrates</w:t>
            </w:r>
          </w:p>
        </w:tc>
        <w:tc>
          <w:tcPr>
            <w:tcW w:w="1547" w:type="dxa"/>
          </w:tcPr>
          <w:p w:rsidR="007F55B3" w:rsidRPr="007F55B3" w:rsidRDefault="007F55B3" w:rsidP="00A67585">
            <w:pPr>
              <w:ind w:firstLine="0"/>
              <w:contextualSpacing/>
              <w:jc w:val="center"/>
              <w:rPr>
                <w:sz w:val="24"/>
                <w:lang w:val="en-US"/>
              </w:rPr>
            </w:pPr>
            <w:r w:rsidRPr="007F55B3">
              <w:rPr>
                <w:sz w:val="24"/>
                <w:lang w:val="en-US"/>
              </w:rPr>
              <w:t>Products</w:t>
            </w:r>
          </w:p>
        </w:tc>
        <w:tc>
          <w:tcPr>
            <w:tcW w:w="1779" w:type="dxa"/>
          </w:tcPr>
          <w:p w:rsidR="007F55B3" w:rsidRPr="007F55B3" w:rsidRDefault="007F55B3" w:rsidP="00A67585">
            <w:pPr>
              <w:ind w:firstLine="0"/>
              <w:contextualSpacing/>
              <w:jc w:val="center"/>
              <w:rPr>
                <w:sz w:val="24"/>
                <w:lang w:val="en-US"/>
              </w:rPr>
            </w:pPr>
            <w:r w:rsidRPr="007F55B3">
              <w:rPr>
                <w:sz w:val="24"/>
                <w:lang w:val="en-US"/>
              </w:rPr>
              <w:t>What happens in the reaction?</w:t>
            </w:r>
          </w:p>
        </w:tc>
        <w:tc>
          <w:tcPr>
            <w:tcW w:w="1695" w:type="dxa"/>
          </w:tcPr>
          <w:p w:rsidR="007F55B3" w:rsidRPr="007F55B3" w:rsidRDefault="007F55B3" w:rsidP="00A67585">
            <w:pPr>
              <w:ind w:firstLine="0"/>
              <w:contextualSpacing/>
              <w:jc w:val="center"/>
              <w:rPr>
                <w:sz w:val="24"/>
                <w:lang w:val="en-US"/>
              </w:rPr>
            </w:pPr>
            <w:r w:rsidRPr="007F55B3">
              <w:rPr>
                <w:sz w:val="24"/>
                <w:lang w:val="en-US"/>
              </w:rPr>
              <w:t>Regulation</w:t>
            </w:r>
          </w:p>
        </w:tc>
      </w:tr>
      <w:tr w:rsidR="00304B9F" w:rsidTr="00AC5E11">
        <w:tc>
          <w:tcPr>
            <w:tcW w:w="10847" w:type="dxa"/>
            <w:gridSpan w:val="6"/>
          </w:tcPr>
          <w:p w:rsidR="00304B9F" w:rsidRPr="007F55B3" w:rsidRDefault="00304B9F" w:rsidP="00A67585">
            <w:pPr>
              <w:ind w:firstLine="0"/>
              <w:contextualSpacing/>
              <w:jc w:val="center"/>
              <w:rPr>
                <w:sz w:val="24"/>
                <w:lang w:val="en-US"/>
              </w:rPr>
            </w:pPr>
            <w:proofErr w:type="spellStart"/>
            <w:r w:rsidRPr="00304B9F">
              <w:rPr>
                <w:sz w:val="24"/>
                <w:lang w:val="en-US"/>
              </w:rPr>
              <w:t>Lipolysis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</w:tr>
      <w:tr w:rsidR="00304B9F" w:rsidTr="00AE6352">
        <w:tc>
          <w:tcPr>
            <w:tcW w:w="2943" w:type="dxa"/>
          </w:tcPr>
          <w:p w:rsidR="00304B9F" w:rsidRPr="00304B9F" w:rsidRDefault="00304B9F" w:rsidP="00304B9F">
            <w:pPr>
              <w:ind w:firstLine="0"/>
              <w:contextualSpacing/>
              <w:jc w:val="left"/>
              <w:textAlignment w:val="baseline"/>
              <w:rPr>
                <w:color w:val="auto"/>
                <w:sz w:val="24"/>
                <w:szCs w:val="24"/>
                <w:lang w:val="en-US"/>
              </w:rPr>
            </w:pPr>
            <w:r w:rsidRPr="00304B9F">
              <w:rPr>
                <w:color w:val="auto"/>
                <w:sz w:val="24"/>
                <w:szCs w:val="24"/>
                <w:lang w:val="en-US"/>
              </w:rPr>
              <w:t>Hormone-sensitive </w:t>
            </w:r>
            <w:hyperlink r:id="rId5" w:history="1">
              <w:r w:rsidRPr="00304B9F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lipase</w:t>
              </w:r>
            </w:hyperlink>
            <w:r w:rsidRPr="00304B9F">
              <w:rPr>
                <w:color w:val="auto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1280" w:type="dxa"/>
          </w:tcPr>
          <w:p w:rsidR="00304B9F" w:rsidRDefault="00304B9F" w:rsidP="00A67585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03" w:type="dxa"/>
          </w:tcPr>
          <w:p w:rsidR="00304B9F" w:rsidRDefault="00304B9F" w:rsidP="00A67585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547" w:type="dxa"/>
          </w:tcPr>
          <w:p w:rsidR="00304B9F" w:rsidRDefault="00304B9F" w:rsidP="00A67585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779" w:type="dxa"/>
          </w:tcPr>
          <w:p w:rsidR="00304B9F" w:rsidRDefault="00304B9F" w:rsidP="00A67585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304B9F" w:rsidRDefault="00304B9F" w:rsidP="00A67585">
            <w:pPr>
              <w:ind w:firstLine="0"/>
              <w:contextualSpacing/>
              <w:rPr>
                <w:sz w:val="24"/>
                <w:lang w:val="en-US"/>
              </w:rPr>
            </w:pPr>
          </w:p>
        </w:tc>
      </w:tr>
      <w:tr w:rsidR="00304B9F" w:rsidTr="00AE6352">
        <w:tc>
          <w:tcPr>
            <w:tcW w:w="2943" w:type="dxa"/>
          </w:tcPr>
          <w:p w:rsidR="00304B9F" w:rsidRPr="00304B9F" w:rsidRDefault="00F06855" w:rsidP="00304B9F">
            <w:pPr>
              <w:ind w:firstLine="0"/>
              <w:contextualSpacing/>
              <w:jc w:val="left"/>
              <w:textAlignment w:val="baseline"/>
              <w:rPr>
                <w:color w:val="auto"/>
                <w:sz w:val="24"/>
                <w:szCs w:val="24"/>
                <w:lang w:val="en-US"/>
              </w:rPr>
            </w:pPr>
            <w:hyperlink r:id="rId6" w:history="1">
              <w:proofErr w:type="spellStart"/>
              <w:r w:rsidR="00304B9F" w:rsidRPr="00304B9F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Diacylglycerol</w:t>
              </w:r>
              <w:proofErr w:type="spellEnd"/>
            </w:hyperlink>
            <w:r w:rsidR="00304B9F" w:rsidRPr="00304B9F">
              <w:rPr>
                <w:color w:val="auto"/>
                <w:sz w:val="24"/>
                <w:szCs w:val="24"/>
                <w:lang w:val="en-US"/>
              </w:rPr>
              <w:t> </w:t>
            </w:r>
            <w:hyperlink r:id="rId7" w:history="1">
              <w:r w:rsidR="00304B9F" w:rsidRPr="00304B9F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lipase</w:t>
              </w:r>
            </w:hyperlink>
            <w:r w:rsidR="00304B9F" w:rsidRPr="00304B9F">
              <w:rPr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</w:tcPr>
          <w:p w:rsidR="00304B9F" w:rsidRDefault="00304B9F" w:rsidP="00A67585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03" w:type="dxa"/>
          </w:tcPr>
          <w:p w:rsidR="00304B9F" w:rsidRDefault="00304B9F" w:rsidP="00A67585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547" w:type="dxa"/>
          </w:tcPr>
          <w:p w:rsidR="00304B9F" w:rsidRDefault="00304B9F" w:rsidP="00A67585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779" w:type="dxa"/>
          </w:tcPr>
          <w:p w:rsidR="00304B9F" w:rsidRDefault="00304B9F" w:rsidP="00A67585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304B9F" w:rsidRDefault="00304B9F" w:rsidP="00A67585">
            <w:pPr>
              <w:ind w:firstLine="0"/>
              <w:contextualSpacing/>
              <w:rPr>
                <w:sz w:val="24"/>
                <w:lang w:val="en-US"/>
              </w:rPr>
            </w:pPr>
          </w:p>
        </w:tc>
      </w:tr>
      <w:tr w:rsidR="00304B9F" w:rsidTr="00AE6352">
        <w:tc>
          <w:tcPr>
            <w:tcW w:w="2943" w:type="dxa"/>
          </w:tcPr>
          <w:p w:rsidR="00304B9F" w:rsidRPr="00304B9F" w:rsidRDefault="00304B9F" w:rsidP="00304B9F">
            <w:pPr>
              <w:ind w:firstLine="0"/>
              <w:contextualSpacing/>
              <w:jc w:val="left"/>
              <w:textAlignment w:val="baseline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304B9F">
              <w:rPr>
                <w:color w:val="auto"/>
                <w:sz w:val="24"/>
                <w:szCs w:val="24"/>
                <w:lang w:val="en-US"/>
              </w:rPr>
              <w:t>Monoacylglycerol</w:t>
            </w:r>
            <w:proofErr w:type="spellEnd"/>
            <w:r w:rsidRPr="00304B9F">
              <w:rPr>
                <w:color w:val="auto"/>
                <w:sz w:val="24"/>
                <w:szCs w:val="24"/>
                <w:lang w:val="en-US"/>
              </w:rPr>
              <w:t> </w:t>
            </w:r>
            <w:hyperlink r:id="rId8" w:history="1">
              <w:r w:rsidRPr="00304B9F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lipase</w:t>
              </w:r>
            </w:hyperlink>
            <w:r w:rsidRPr="00304B9F">
              <w:rPr>
                <w:color w:val="auto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1280" w:type="dxa"/>
          </w:tcPr>
          <w:p w:rsidR="00304B9F" w:rsidRDefault="00304B9F" w:rsidP="00A67585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03" w:type="dxa"/>
          </w:tcPr>
          <w:p w:rsidR="00304B9F" w:rsidRDefault="00304B9F" w:rsidP="00A67585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547" w:type="dxa"/>
          </w:tcPr>
          <w:p w:rsidR="00304B9F" w:rsidRDefault="00304B9F" w:rsidP="00A67585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779" w:type="dxa"/>
          </w:tcPr>
          <w:p w:rsidR="00304B9F" w:rsidRDefault="00304B9F" w:rsidP="00A67585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304B9F" w:rsidRDefault="00304B9F" w:rsidP="00A67585">
            <w:pPr>
              <w:ind w:firstLine="0"/>
              <w:contextualSpacing/>
              <w:rPr>
                <w:sz w:val="24"/>
                <w:lang w:val="en-US"/>
              </w:rPr>
            </w:pPr>
          </w:p>
        </w:tc>
      </w:tr>
    </w:tbl>
    <w:p w:rsidR="00842B12" w:rsidRDefault="00842B12" w:rsidP="00A67585">
      <w:pPr>
        <w:contextualSpacing/>
        <w:rPr>
          <w:sz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2943"/>
        <w:gridCol w:w="1280"/>
        <w:gridCol w:w="1603"/>
        <w:gridCol w:w="1547"/>
        <w:gridCol w:w="1779"/>
        <w:gridCol w:w="1695"/>
      </w:tblGrid>
      <w:tr w:rsidR="00304B9F" w:rsidTr="004A279B">
        <w:tc>
          <w:tcPr>
            <w:tcW w:w="2943" w:type="dxa"/>
          </w:tcPr>
          <w:p w:rsidR="00304B9F" w:rsidRPr="007F55B3" w:rsidRDefault="00304B9F" w:rsidP="004A279B">
            <w:pPr>
              <w:ind w:firstLine="0"/>
              <w:contextualSpacing/>
              <w:jc w:val="center"/>
              <w:rPr>
                <w:sz w:val="24"/>
                <w:lang w:val="en-US"/>
              </w:rPr>
            </w:pPr>
            <w:r w:rsidRPr="007F55B3">
              <w:rPr>
                <w:sz w:val="24"/>
                <w:lang w:val="en-US"/>
              </w:rPr>
              <w:t>Enzyme</w:t>
            </w:r>
          </w:p>
        </w:tc>
        <w:tc>
          <w:tcPr>
            <w:tcW w:w="1280" w:type="dxa"/>
          </w:tcPr>
          <w:p w:rsidR="00304B9F" w:rsidRPr="007F55B3" w:rsidRDefault="00304B9F" w:rsidP="004A279B">
            <w:pPr>
              <w:ind w:firstLine="0"/>
              <w:contextualSpacing/>
              <w:jc w:val="center"/>
              <w:rPr>
                <w:sz w:val="24"/>
                <w:lang w:val="en-US"/>
              </w:rPr>
            </w:pPr>
            <w:r w:rsidRPr="007F55B3">
              <w:rPr>
                <w:sz w:val="24"/>
                <w:lang w:val="en-US"/>
              </w:rPr>
              <w:t>Enzyme class</w:t>
            </w:r>
          </w:p>
        </w:tc>
        <w:tc>
          <w:tcPr>
            <w:tcW w:w="1603" w:type="dxa"/>
          </w:tcPr>
          <w:p w:rsidR="00304B9F" w:rsidRPr="007F55B3" w:rsidRDefault="00304B9F" w:rsidP="004A279B">
            <w:pPr>
              <w:ind w:firstLine="0"/>
              <w:contextualSpacing/>
              <w:jc w:val="center"/>
              <w:rPr>
                <w:sz w:val="24"/>
                <w:lang w:val="en-US"/>
              </w:rPr>
            </w:pPr>
            <w:r w:rsidRPr="007F55B3">
              <w:rPr>
                <w:sz w:val="24"/>
                <w:lang w:val="en-US"/>
              </w:rPr>
              <w:t>Substrates</w:t>
            </w:r>
          </w:p>
        </w:tc>
        <w:tc>
          <w:tcPr>
            <w:tcW w:w="1547" w:type="dxa"/>
          </w:tcPr>
          <w:p w:rsidR="00304B9F" w:rsidRPr="007F55B3" w:rsidRDefault="00304B9F" w:rsidP="004A279B">
            <w:pPr>
              <w:ind w:firstLine="0"/>
              <w:contextualSpacing/>
              <w:jc w:val="center"/>
              <w:rPr>
                <w:sz w:val="24"/>
                <w:lang w:val="en-US"/>
              </w:rPr>
            </w:pPr>
            <w:r w:rsidRPr="007F55B3">
              <w:rPr>
                <w:sz w:val="24"/>
                <w:lang w:val="en-US"/>
              </w:rPr>
              <w:t>Products</w:t>
            </w:r>
          </w:p>
        </w:tc>
        <w:tc>
          <w:tcPr>
            <w:tcW w:w="1779" w:type="dxa"/>
          </w:tcPr>
          <w:p w:rsidR="00304B9F" w:rsidRPr="007F55B3" w:rsidRDefault="00304B9F" w:rsidP="004A279B">
            <w:pPr>
              <w:ind w:firstLine="0"/>
              <w:contextualSpacing/>
              <w:jc w:val="center"/>
              <w:rPr>
                <w:sz w:val="24"/>
                <w:lang w:val="en-US"/>
              </w:rPr>
            </w:pPr>
            <w:r w:rsidRPr="007F55B3">
              <w:rPr>
                <w:sz w:val="24"/>
                <w:lang w:val="en-US"/>
              </w:rPr>
              <w:t>What happens in the reaction?</w:t>
            </w:r>
          </w:p>
        </w:tc>
        <w:tc>
          <w:tcPr>
            <w:tcW w:w="1695" w:type="dxa"/>
          </w:tcPr>
          <w:p w:rsidR="00304B9F" w:rsidRPr="007F55B3" w:rsidRDefault="00304B9F" w:rsidP="004A279B">
            <w:pPr>
              <w:ind w:firstLine="0"/>
              <w:contextualSpacing/>
              <w:jc w:val="center"/>
              <w:rPr>
                <w:sz w:val="24"/>
                <w:lang w:val="en-US"/>
              </w:rPr>
            </w:pPr>
            <w:r w:rsidRPr="007F55B3">
              <w:rPr>
                <w:sz w:val="24"/>
                <w:lang w:val="en-US"/>
              </w:rPr>
              <w:t>Regulation</w:t>
            </w:r>
          </w:p>
        </w:tc>
      </w:tr>
      <w:tr w:rsidR="00304B9F" w:rsidTr="00721AA6">
        <w:tc>
          <w:tcPr>
            <w:tcW w:w="10847" w:type="dxa"/>
            <w:gridSpan w:val="6"/>
          </w:tcPr>
          <w:p w:rsidR="00304B9F" w:rsidRPr="007F55B3" w:rsidRDefault="00304B9F" w:rsidP="004A279B">
            <w:pPr>
              <w:ind w:firstLine="0"/>
              <w:contextualSpacing/>
              <w:jc w:val="center"/>
              <w:rPr>
                <w:sz w:val="24"/>
                <w:lang w:val="en-US"/>
              </w:rPr>
            </w:pPr>
            <w:proofErr w:type="spellStart"/>
            <w:r w:rsidRPr="00304B9F">
              <w:rPr>
                <w:sz w:val="24"/>
                <w:lang w:val="en-US"/>
              </w:rPr>
              <w:t>Lipogenesis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</w:tr>
      <w:tr w:rsidR="00304B9F" w:rsidTr="004A279B">
        <w:tc>
          <w:tcPr>
            <w:tcW w:w="2943" w:type="dxa"/>
          </w:tcPr>
          <w:p w:rsidR="00304B9F" w:rsidRPr="00304B9F" w:rsidRDefault="00304B9F" w:rsidP="004A279B">
            <w:pPr>
              <w:ind w:firstLine="0"/>
              <w:contextualSpacing/>
              <w:jc w:val="left"/>
              <w:textAlignment w:val="baseline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304B9F">
              <w:rPr>
                <w:color w:val="auto"/>
                <w:sz w:val="24"/>
                <w:szCs w:val="24"/>
                <w:lang w:val="en-US"/>
              </w:rPr>
              <w:t>Acyl</w:t>
            </w:r>
            <w:proofErr w:type="spellEnd"/>
            <w:r w:rsidRPr="00304B9F">
              <w:rPr>
                <w:color w:val="auto"/>
                <w:sz w:val="24"/>
                <w:szCs w:val="24"/>
                <w:lang w:val="en-US"/>
              </w:rPr>
              <w:t xml:space="preserve">-coenzyme A </w:t>
            </w:r>
            <w:proofErr w:type="spellStart"/>
            <w:r w:rsidRPr="00304B9F">
              <w:rPr>
                <w:color w:val="auto"/>
                <w:sz w:val="24"/>
                <w:szCs w:val="24"/>
                <w:lang w:val="en-US"/>
              </w:rPr>
              <w:t>synthetase</w:t>
            </w:r>
            <w:proofErr w:type="spellEnd"/>
          </w:p>
        </w:tc>
        <w:tc>
          <w:tcPr>
            <w:tcW w:w="1280" w:type="dxa"/>
          </w:tcPr>
          <w:p w:rsidR="00304B9F" w:rsidRDefault="00304B9F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03" w:type="dxa"/>
          </w:tcPr>
          <w:p w:rsidR="00304B9F" w:rsidRDefault="00304B9F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547" w:type="dxa"/>
          </w:tcPr>
          <w:p w:rsidR="00304B9F" w:rsidRDefault="00304B9F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779" w:type="dxa"/>
          </w:tcPr>
          <w:p w:rsidR="00304B9F" w:rsidRDefault="00304B9F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304B9F" w:rsidRDefault="00304B9F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</w:tr>
      <w:tr w:rsidR="00304B9F" w:rsidTr="004A279B">
        <w:tc>
          <w:tcPr>
            <w:tcW w:w="2943" w:type="dxa"/>
          </w:tcPr>
          <w:p w:rsidR="00304B9F" w:rsidRPr="00304B9F" w:rsidRDefault="00AF39DD" w:rsidP="004A279B">
            <w:pPr>
              <w:ind w:firstLine="0"/>
              <w:contextualSpacing/>
              <w:jc w:val="left"/>
              <w:textAlignment w:val="baseline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="00021050" w:rsidRPr="00021050">
              <w:rPr>
                <w:color w:val="auto"/>
                <w:sz w:val="24"/>
                <w:szCs w:val="24"/>
              </w:rPr>
              <w:t>lycerol</w:t>
            </w:r>
            <w:proofErr w:type="spellEnd"/>
            <w:r w:rsidR="00021050" w:rsidRPr="0002105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021050" w:rsidRPr="00021050">
              <w:rPr>
                <w:color w:val="auto"/>
                <w:sz w:val="24"/>
                <w:szCs w:val="24"/>
              </w:rPr>
              <w:t>kinase</w:t>
            </w:r>
            <w:proofErr w:type="spellEnd"/>
          </w:p>
        </w:tc>
        <w:tc>
          <w:tcPr>
            <w:tcW w:w="1280" w:type="dxa"/>
          </w:tcPr>
          <w:p w:rsidR="00304B9F" w:rsidRDefault="00304B9F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03" w:type="dxa"/>
          </w:tcPr>
          <w:p w:rsidR="00304B9F" w:rsidRDefault="00304B9F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547" w:type="dxa"/>
          </w:tcPr>
          <w:p w:rsidR="00304B9F" w:rsidRDefault="00304B9F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779" w:type="dxa"/>
          </w:tcPr>
          <w:p w:rsidR="00304B9F" w:rsidRDefault="00304B9F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304B9F" w:rsidRDefault="00304B9F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</w:tr>
      <w:tr w:rsidR="00AF39DD" w:rsidTr="004A279B">
        <w:tc>
          <w:tcPr>
            <w:tcW w:w="2943" w:type="dxa"/>
          </w:tcPr>
          <w:p w:rsidR="00AF39DD" w:rsidRDefault="00AF39DD" w:rsidP="004A279B">
            <w:pPr>
              <w:ind w:firstLine="0"/>
              <w:contextualSpacing/>
              <w:jc w:val="left"/>
              <w:textAlignment w:val="baseline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G</w:t>
            </w:r>
            <w:r w:rsidRPr="00AF39DD">
              <w:rPr>
                <w:color w:val="auto"/>
                <w:sz w:val="24"/>
                <w:szCs w:val="24"/>
                <w:lang w:val="en-US"/>
              </w:rPr>
              <w:t xml:space="preserve">lycerol-3-phosphate </w:t>
            </w:r>
            <w:proofErr w:type="spellStart"/>
            <w:r w:rsidRPr="00AF39DD">
              <w:rPr>
                <w:color w:val="auto"/>
                <w:sz w:val="24"/>
                <w:szCs w:val="24"/>
                <w:lang w:val="en-US"/>
              </w:rPr>
              <w:t>dehydrogenase</w:t>
            </w:r>
            <w:proofErr w:type="spellEnd"/>
          </w:p>
        </w:tc>
        <w:tc>
          <w:tcPr>
            <w:tcW w:w="1280" w:type="dxa"/>
          </w:tcPr>
          <w:p w:rsidR="00AF39DD" w:rsidRDefault="00AF39DD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03" w:type="dxa"/>
          </w:tcPr>
          <w:p w:rsidR="00AF39DD" w:rsidRDefault="00AF39DD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547" w:type="dxa"/>
          </w:tcPr>
          <w:p w:rsidR="00AF39DD" w:rsidRDefault="00AF39DD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779" w:type="dxa"/>
          </w:tcPr>
          <w:p w:rsidR="00AF39DD" w:rsidRDefault="00AF39DD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AF39DD" w:rsidRDefault="00AF39DD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</w:tr>
      <w:tr w:rsidR="00304B9F" w:rsidTr="004A279B">
        <w:tc>
          <w:tcPr>
            <w:tcW w:w="2943" w:type="dxa"/>
          </w:tcPr>
          <w:p w:rsidR="00304B9F" w:rsidRPr="00304B9F" w:rsidRDefault="00AF39DD" w:rsidP="00AF39DD">
            <w:pPr>
              <w:ind w:firstLine="0"/>
              <w:contextualSpacing/>
              <w:jc w:val="left"/>
              <w:textAlignment w:val="baseline"/>
              <w:rPr>
                <w:color w:val="auto"/>
                <w:sz w:val="24"/>
                <w:szCs w:val="24"/>
                <w:lang w:val="en-US"/>
              </w:rPr>
            </w:pPr>
            <w:r w:rsidRPr="00AF39DD">
              <w:rPr>
                <w:color w:val="auto"/>
                <w:sz w:val="24"/>
                <w:szCs w:val="24"/>
                <w:lang w:val="en-US"/>
              </w:rPr>
              <w:lastRenderedPageBreak/>
              <w:t xml:space="preserve">Glycerol-3-phosphate </w:t>
            </w:r>
            <w:proofErr w:type="spellStart"/>
            <w:r w:rsidRPr="00AF39DD">
              <w:rPr>
                <w:color w:val="auto"/>
                <w:sz w:val="24"/>
                <w:szCs w:val="24"/>
                <w:lang w:val="en-US"/>
              </w:rPr>
              <w:t>acyltransferas</w:t>
            </w:r>
            <w:r>
              <w:rPr>
                <w:color w:val="auto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1280" w:type="dxa"/>
          </w:tcPr>
          <w:p w:rsidR="00304B9F" w:rsidRDefault="00304B9F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03" w:type="dxa"/>
          </w:tcPr>
          <w:p w:rsidR="00304B9F" w:rsidRDefault="00304B9F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547" w:type="dxa"/>
          </w:tcPr>
          <w:p w:rsidR="00304B9F" w:rsidRDefault="00304B9F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779" w:type="dxa"/>
          </w:tcPr>
          <w:p w:rsidR="00304B9F" w:rsidRDefault="00304B9F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304B9F" w:rsidRDefault="00304B9F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</w:tr>
      <w:tr w:rsidR="00AF39DD" w:rsidTr="004A279B">
        <w:tc>
          <w:tcPr>
            <w:tcW w:w="2943" w:type="dxa"/>
          </w:tcPr>
          <w:p w:rsidR="00AF39DD" w:rsidRPr="00AF39DD" w:rsidRDefault="00AF39DD" w:rsidP="00AF39DD">
            <w:pPr>
              <w:ind w:firstLine="0"/>
              <w:contextualSpacing/>
              <w:jc w:val="left"/>
              <w:textAlignment w:val="baseline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color w:val="auto"/>
                <w:sz w:val="24"/>
                <w:szCs w:val="24"/>
                <w:lang w:val="en-US"/>
              </w:rPr>
              <w:t>P</w:t>
            </w:r>
            <w:r w:rsidRPr="00AF39DD">
              <w:rPr>
                <w:color w:val="auto"/>
                <w:sz w:val="24"/>
                <w:szCs w:val="24"/>
                <w:lang w:val="en-US"/>
              </w:rPr>
              <w:t>hosphatidic</w:t>
            </w:r>
            <w:proofErr w:type="spellEnd"/>
            <w:r w:rsidRPr="00AF39DD">
              <w:rPr>
                <w:color w:val="auto"/>
                <w:sz w:val="24"/>
                <w:szCs w:val="24"/>
                <w:lang w:val="en-US"/>
              </w:rPr>
              <w:t xml:space="preserve"> acid </w:t>
            </w:r>
            <w:proofErr w:type="spellStart"/>
            <w:r w:rsidRPr="00AF39DD">
              <w:rPr>
                <w:color w:val="auto"/>
                <w:sz w:val="24"/>
                <w:szCs w:val="24"/>
                <w:lang w:val="en-US"/>
              </w:rPr>
              <w:t>phosphatase</w:t>
            </w:r>
            <w:proofErr w:type="spellEnd"/>
          </w:p>
        </w:tc>
        <w:tc>
          <w:tcPr>
            <w:tcW w:w="1280" w:type="dxa"/>
          </w:tcPr>
          <w:p w:rsidR="00AF39DD" w:rsidRDefault="00AF39DD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03" w:type="dxa"/>
          </w:tcPr>
          <w:p w:rsidR="00AF39DD" w:rsidRDefault="00AF39DD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547" w:type="dxa"/>
          </w:tcPr>
          <w:p w:rsidR="00AF39DD" w:rsidRDefault="00AF39DD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779" w:type="dxa"/>
          </w:tcPr>
          <w:p w:rsidR="00AF39DD" w:rsidRDefault="00AF39DD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AF39DD" w:rsidRDefault="00AF39DD" w:rsidP="004A279B">
            <w:pPr>
              <w:ind w:firstLine="0"/>
              <w:contextualSpacing/>
              <w:rPr>
                <w:sz w:val="24"/>
                <w:lang w:val="en-US"/>
              </w:rPr>
            </w:pPr>
          </w:p>
        </w:tc>
      </w:tr>
    </w:tbl>
    <w:p w:rsidR="008E5F02" w:rsidRDefault="008E5F02" w:rsidP="00A67585">
      <w:pPr>
        <w:contextualSpacing/>
        <w:rPr>
          <w:sz w:val="24"/>
          <w:lang w:val="en-US"/>
        </w:rPr>
      </w:pPr>
    </w:p>
    <w:p w:rsidR="008E5F02" w:rsidRPr="00842B12" w:rsidRDefault="008E5F02" w:rsidP="00A67585">
      <w:pPr>
        <w:contextualSpacing/>
        <w:rPr>
          <w:sz w:val="24"/>
          <w:lang w:val="en-US"/>
        </w:rPr>
      </w:pPr>
    </w:p>
    <w:sectPr w:rsidR="008E5F02" w:rsidRPr="00842B12" w:rsidSect="00842B12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003DE"/>
    <w:multiLevelType w:val="multilevel"/>
    <w:tmpl w:val="0CB4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B12"/>
    <w:rsid w:val="00021050"/>
    <w:rsid w:val="00040CA9"/>
    <w:rsid w:val="000A58C3"/>
    <w:rsid w:val="001E1955"/>
    <w:rsid w:val="00257BDD"/>
    <w:rsid w:val="00304B9F"/>
    <w:rsid w:val="005B03D3"/>
    <w:rsid w:val="007E7269"/>
    <w:rsid w:val="007F55B3"/>
    <w:rsid w:val="00842B12"/>
    <w:rsid w:val="008E5F02"/>
    <w:rsid w:val="009257A7"/>
    <w:rsid w:val="00A67585"/>
    <w:rsid w:val="00AF321E"/>
    <w:rsid w:val="00AF39DD"/>
    <w:rsid w:val="00B17C49"/>
    <w:rsid w:val="00C4750A"/>
    <w:rsid w:val="00C728D0"/>
    <w:rsid w:val="00DC0E69"/>
    <w:rsid w:val="00F06855"/>
    <w:rsid w:val="00F1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5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4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62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cturio.com/concepts/malabsorption-and-maldiges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cturio.com/concepts/malabsorption-and-maldiges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cturio.com/concepts/second-messengers/" TargetMode="External"/><Relationship Id="rId5" Type="http://schemas.openxmlformats.org/officeDocument/2006/relationships/hyperlink" Target="https://www.lecturio.com/concepts/malabsorption-and-maldiges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2022-06-26T04:58:00Z</dcterms:created>
  <dcterms:modified xsi:type="dcterms:W3CDTF">2022-06-26T07:38:00Z</dcterms:modified>
</cp:coreProperties>
</file>