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0A86" w:rsidRPr="005718D4" w:rsidRDefault="00970A86" w:rsidP="00970A86">
      <w:pPr>
        <w:pStyle w:val="a3"/>
        <w:spacing w:after="0" w:line="276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18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Методическая разработка</w:t>
      </w:r>
    </w:p>
    <w:p w:rsidR="00970A86" w:rsidRPr="005718D4" w:rsidRDefault="00970A86" w:rsidP="00970A86">
      <w:pPr>
        <w:pStyle w:val="a3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18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практического занятия для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студента</w:t>
      </w:r>
    </w:p>
    <w:p w:rsidR="00970A86" w:rsidRPr="005718D4" w:rsidRDefault="00970A86" w:rsidP="00970A86">
      <w:pPr>
        <w:pStyle w:val="a3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0A86" w:rsidRPr="005718D4" w:rsidRDefault="00970A86" w:rsidP="00970A86">
      <w:pPr>
        <w:pStyle w:val="a3"/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718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занятия:</w:t>
      </w:r>
      <w:r w:rsidRPr="00571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718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bookmarkStart w:id="0" w:name="_GoBack"/>
      <w:r w:rsidRPr="005718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Лабораторные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биохимические методы</w:t>
      </w:r>
      <w:r w:rsidRPr="005718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исследования</w:t>
      </w:r>
      <w:bookmarkEnd w:id="0"/>
      <w:r w:rsidRPr="005718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970A86" w:rsidRPr="005718D4" w:rsidRDefault="00970A86" w:rsidP="00970A86">
      <w:pPr>
        <w:tabs>
          <w:tab w:val="left" w:pos="360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0A86" w:rsidRPr="005718D4" w:rsidRDefault="00970A86" w:rsidP="00970A86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8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Значение темы</w:t>
      </w:r>
      <w:r w:rsidRPr="00571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970A86" w:rsidRDefault="00970A86" w:rsidP="00970A86">
      <w:pPr>
        <w:tabs>
          <w:tab w:val="left" w:pos="360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6C00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Биохимия – это наука, которая изучает состав, строение, свойства веществ живой природы, а также их превращения в процессе жизнедеятельности живых объектов с целью познания молекулярных основ жизни. Термин биохимия был введен Карлом </w:t>
      </w:r>
      <w:proofErr w:type="spellStart"/>
      <w:r w:rsidRPr="006C00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Нейбергом</w:t>
      </w:r>
      <w:proofErr w:type="spellEnd"/>
      <w:r w:rsidRPr="006C00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1903 г. Название этой науки свидетельствует о том, что она связана как с биологией, так и с химией: биохимия – это химия, поскольку она изучает строение, состав, свойства и превращение веществ, а биологическая потому, что изучает только те вещества, которые встречаются и подвергаются превращениям в живой природе. </w:t>
      </w:r>
    </w:p>
    <w:p w:rsidR="00970A86" w:rsidRPr="00D73885" w:rsidRDefault="00970A86" w:rsidP="00970A86">
      <w:pPr>
        <w:tabs>
          <w:tab w:val="left" w:pos="3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6C00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Биохимический анализ</w:t>
      </w:r>
      <w:r w:rsidRPr="00D738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D738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лабораторный метод исследования, использующийся в медицине, по результатам которого можно судить о функциональном состоянии органов и систем организма человека. </w:t>
      </w:r>
    </w:p>
    <w:p w:rsidR="00970A86" w:rsidRPr="00D73885" w:rsidRDefault="00970A86" w:rsidP="00970A86">
      <w:pPr>
        <w:tabs>
          <w:tab w:val="left" w:pos="3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A86" w:rsidRPr="005718D4" w:rsidRDefault="00970A86" w:rsidP="00970A86">
      <w:pPr>
        <w:tabs>
          <w:tab w:val="left" w:pos="3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8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 обучения</w:t>
      </w:r>
      <w:r w:rsidRPr="005718D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70A86" w:rsidRPr="005718D4" w:rsidRDefault="00970A86" w:rsidP="00970A86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18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Общая цель:</w:t>
      </w:r>
    </w:p>
    <w:p w:rsidR="00970A86" w:rsidRPr="005718D4" w:rsidRDefault="00970A86" w:rsidP="00970A86">
      <w:pPr>
        <w:tabs>
          <w:tab w:val="left" w:pos="679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Студент должен овладеть </w:t>
      </w:r>
      <w:r w:rsidRPr="005718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общими компетенциями</w:t>
      </w:r>
      <w:r w:rsidRPr="005718D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5718D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70A86" w:rsidRPr="005718D4" w:rsidRDefault="00970A86" w:rsidP="00970A86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8D4">
        <w:rPr>
          <w:rFonts w:ascii="Times New Roman" w:eastAsia="Times New Roman" w:hAnsi="Times New Roman" w:cs="Times New Roman"/>
          <w:sz w:val="28"/>
          <w:szCs w:val="28"/>
          <w:lang w:eastAsia="ru-RU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970A86" w:rsidRPr="005718D4" w:rsidRDefault="00970A86" w:rsidP="00970A86">
      <w:pPr>
        <w:tabs>
          <w:tab w:val="left" w:pos="-142"/>
          <w:tab w:val="num" w:pos="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18D4">
        <w:rPr>
          <w:rFonts w:ascii="Times New Roman" w:eastAsia="Times New Roman" w:hAnsi="Times New Roman" w:cs="Times New Roman"/>
          <w:sz w:val="28"/>
          <w:szCs w:val="28"/>
        </w:rPr>
        <w:t xml:space="preserve"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 </w:t>
      </w:r>
    </w:p>
    <w:p w:rsidR="00970A86" w:rsidRPr="005718D4" w:rsidRDefault="00970A86" w:rsidP="00970A86">
      <w:pPr>
        <w:tabs>
          <w:tab w:val="left" w:pos="-142"/>
          <w:tab w:val="num" w:pos="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18D4">
        <w:rPr>
          <w:rFonts w:ascii="Times New Roman" w:eastAsia="Times New Roman" w:hAnsi="Times New Roman" w:cs="Times New Roman"/>
          <w:sz w:val="28"/>
          <w:szCs w:val="28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970A86" w:rsidRPr="005718D4" w:rsidRDefault="00970A86" w:rsidP="00970A86">
      <w:pPr>
        <w:tabs>
          <w:tab w:val="left" w:pos="-142"/>
          <w:tab w:val="num" w:pos="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18D4">
        <w:rPr>
          <w:rFonts w:ascii="Times New Roman" w:eastAsia="Times New Roman" w:hAnsi="Times New Roman" w:cs="Times New Roman"/>
          <w:sz w:val="28"/>
          <w:szCs w:val="28"/>
        </w:rPr>
        <w:t>ОК 7. Брать на себя ответственность за работу членов команды (подчиненных), за результат выполнения заданий.</w:t>
      </w:r>
    </w:p>
    <w:p w:rsidR="00970A86" w:rsidRPr="005718D4" w:rsidRDefault="00970A86" w:rsidP="00970A86">
      <w:pPr>
        <w:tabs>
          <w:tab w:val="left" w:pos="-142"/>
          <w:tab w:val="num" w:pos="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18D4">
        <w:rPr>
          <w:rFonts w:ascii="Times New Roman" w:eastAsia="Times New Roman" w:hAnsi="Times New Roman" w:cs="Times New Roman"/>
          <w:sz w:val="28"/>
          <w:szCs w:val="28"/>
        </w:rPr>
        <w:t xml:space="preserve">ОК 9. Ориентироваться в условиях частой смены технологий в профессиональной деятельности.  </w:t>
      </w:r>
    </w:p>
    <w:p w:rsidR="00970A86" w:rsidRPr="005718D4" w:rsidRDefault="00970A86" w:rsidP="00970A86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18D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 должен овладеть</w:t>
      </w:r>
      <w:r w:rsidRPr="005718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профессиональными компетенциями</w:t>
      </w:r>
    </w:p>
    <w:p w:rsidR="00970A86" w:rsidRPr="005718D4" w:rsidRDefault="00970A86" w:rsidP="00970A86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195C">
        <w:rPr>
          <w:rFonts w:ascii="Times New Roman" w:eastAsia="Times New Roman" w:hAnsi="Times New Roman" w:cs="Times New Roman"/>
          <w:sz w:val="28"/>
          <w:szCs w:val="28"/>
        </w:rPr>
        <w:t>ПК 1.1.</w:t>
      </w:r>
      <w:r w:rsidRPr="005718D4">
        <w:rPr>
          <w:rFonts w:ascii="Times New Roman" w:eastAsia="Times New Roman" w:hAnsi="Times New Roman" w:cs="Times New Roman"/>
          <w:sz w:val="28"/>
          <w:szCs w:val="28"/>
        </w:rPr>
        <w:t xml:space="preserve"> Готовить рабочее место для проведения лабораторных общеклинических исследований.</w:t>
      </w:r>
    </w:p>
    <w:p w:rsidR="00970A86" w:rsidRPr="005718D4" w:rsidRDefault="00970A86" w:rsidP="00970A86">
      <w:pPr>
        <w:widowControl w:val="0"/>
        <w:tabs>
          <w:tab w:val="left" w:pos="-142"/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95C">
        <w:rPr>
          <w:rFonts w:ascii="Times New Roman" w:eastAsia="Times New Roman" w:hAnsi="Times New Roman" w:cs="Times New Roman"/>
          <w:sz w:val="28"/>
          <w:szCs w:val="28"/>
          <w:lang w:eastAsia="ru-RU"/>
        </w:rPr>
        <w:t>ПК 1.2.</w:t>
      </w:r>
      <w:r w:rsidRPr="00571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Проводить лабораторные общеклинические исследования биологических материалов; участвовать в контроле качества.</w:t>
      </w:r>
    </w:p>
    <w:p w:rsidR="00970A86" w:rsidRPr="009C7775" w:rsidRDefault="00970A86" w:rsidP="00970A86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Знать: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основные классы органических веществ и их представителей, состав плазмы и сыворотки крови и способы их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получения; </w:t>
      </w:r>
      <w:r w:rsidRPr="009C77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антикоагулянты и их назначение; виды вакуумных пробирок, современные методы</w:t>
      </w:r>
      <w:r w:rsidRPr="009C77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оборудование биохимических</w:t>
      </w:r>
      <w:r w:rsidRPr="009C77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исследований. </w:t>
      </w:r>
    </w:p>
    <w:p w:rsidR="00970A86" w:rsidRPr="00B6195C" w:rsidRDefault="00970A86" w:rsidP="00970A86">
      <w:pPr>
        <w:tabs>
          <w:tab w:val="num" w:pos="0"/>
          <w:tab w:val="left" w:pos="3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Уметь: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организовывать рабочее место, проводить несложные биохимические исследования.</w:t>
      </w:r>
    </w:p>
    <w:p w:rsidR="00970A86" w:rsidRPr="005718D4" w:rsidRDefault="00970A86" w:rsidP="00970A86">
      <w:pPr>
        <w:tabs>
          <w:tab w:val="num" w:pos="0"/>
          <w:tab w:val="left" w:pos="3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8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Оснащение занятия</w:t>
      </w:r>
      <w:r w:rsidRPr="00571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970A86" w:rsidRPr="005718D4" w:rsidRDefault="00970A86" w:rsidP="00970A86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Вакуумные пробирки, </w:t>
      </w:r>
      <w:r w:rsidRPr="005718D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дозаторы переменного объе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 10-100, 20-200, 100-1000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мкл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718D4">
        <w:rPr>
          <w:rFonts w:ascii="Times New Roman" w:eastAsia="Times New Roman" w:hAnsi="Times New Roman" w:cs="Times New Roman"/>
          <w:sz w:val="28"/>
          <w:szCs w:val="28"/>
          <w:lang w:eastAsia="ru-RU"/>
        </w:rPr>
        <w:t>ламинарный бокс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718D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мультимедийное оборудован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ие (экран, проектор, компьютер), </w:t>
      </w:r>
      <w:r w:rsidRPr="005718D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наборы реактивов для лабораторных исследований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718D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наглядные пособия (презентации)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глюкометр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ланцеты, спирт 70%.</w:t>
      </w:r>
      <w:r w:rsidRPr="005718D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70A86" w:rsidRDefault="00970A86" w:rsidP="00970A86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70A86" w:rsidRPr="005718D4" w:rsidRDefault="00970A86" w:rsidP="00970A86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718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Контроль исходного уровня знаний: </w:t>
      </w:r>
    </w:p>
    <w:p w:rsidR="00970A86" w:rsidRPr="005718D4" w:rsidRDefault="00970A86" w:rsidP="00970A8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18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Pr="006C000E">
        <w:rPr>
          <w:rFonts w:ascii="Times New Roman" w:hAnsi="Times New Roman" w:cs="Times New Roman"/>
          <w:sz w:val="28"/>
          <w:szCs w:val="28"/>
          <w:shd w:val="clear" w:color="auto" w:fill="FFFFFF"/>
        </w:rPr>
        <w:t>ать определение что такое биохимический метод исследования</w:t>
      </w:r>
    </w:p>
    <w:p w:rsidR="00970A86" w:rsidRPr="005718D4" w:rsidRDefault="00970A86" w:rsidP="00970A8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18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</w:t>
      </w:r>
      <w:r w:rsidRPr="006C000E">
        <w:rPr>
          <w:rFonts w:ascii="Times New Roman" w:hAnsi="Times New Roman" w:cs="Times New Roman"/>
          <w:sz w:val="28"/>
          <w:szCs w:val="28"/>
          <w:shd w:val="clear" w:color="auto" w:fill="FFFFFF"/>
        </w:rPr>
        <w:t>то является объектом исследования в биохимическом анализе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  <w:r w:rsidRPr="005718D4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970A86" w:rsidRDefault="00970A86" w:rsidP="00970A8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718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Pr="006C000E">
        <w:rPr>
          <w:rFonts w:ascii="Times New Roman" w:hAnsi="Times New Roman" w:cs="Times New Roman"/>
          <w:sz w:val="28"/>
          <w:szCs w:val="28"/>
          <w:shd w:val="clear" w:color="auto" w:fill="FFFFFF"/>
        </w:rPr>
        <w:t>еречислите группы и входящие в них биохимические показатели крови </w:t>
      </w:r>
    </w:p>
    <w:p w:rsidR="00970A86" w:rsidRPr="005718D4" w:rsidRDefault="00970A86" w:rsidP="00970A8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718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4.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Pr="006C000E">
        <w:rPr>
          <w:rFonts w:ascii="Times New Roman" w:hAnsi="Times New Roman" w:cs="Times New Roman"/>
          <w:sz w:val="28"/>
          <w:szCs w:val="28"/>
          <w:shd w:val="clear" w:color="auto" w:fill="FFFFFF"/>
        </w:rPr>
        <w:t>акие методы исследования используют в биохимическом анализе? на каком приборе проводят исследования?</w:t>
      </w:r>
    </w:p>
    <w:p w:rsidR="00970A86" w:rsidRPr="005718D4" w:rsidRDefault="00970A86" w:rsidP="00970A8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718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5. </w:t>
      </w:r>
      <w:r w:rsidRPr="006C000E">
        <w:rPr>
          <w:rFonts w:ascii="Times New Roman" w:hAnsi="Times New Roman" w:cs="Times New Roman"/>
          <w:sz w:val="28"/>
          <w:szCs w:val="28"/>
          <w:shd w:val="clear" w:color="auto" w:fill="FFFFFF"/>
        </w:rPr>
        <w:t> Расскажите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6C00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получают сыворотку крови</w:t>
      </w:r>
    </w:p>
    <w:p w:rsidR="00970A86" w:rsidRDefault="00970A86" w:rsidP="00970A8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718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6. </w:t>
      </w:r>
      <w:r w:rsidRPr="006C000E">
        <w:rPr>
          <w:rFonts w:ascii="Times New Roman" w:hAnsi="Times New Roman" w:cs="Times New Roman"/>
          <w:sz w:val="28"/>
          <w:szCs w:val="28"/>
          <w:shd w:val="clear" w:color="auto" w:fill="FFFFFF"/>
        </w:rPr>
        <w:t>Расскажите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6C00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получают плазму крови? Какие показатели определяют в плазме крови? </w:t>
      </w:r>
    </w:p>
    <w:p w:rsidR="00970A86" w:rsidRDefault="00970A86" w:rsidP="00970A8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718D4">
        <w:rPr>
          <w:rFonts w:ascii="Times New Roman" w:hAnsi="Times New Roman" w:cs="Times New Roman"/>
          <w:sz w:val="28"/>
          <w:szCs w:val="28"/>
          <w:shd w:val="clear" w:color="auto" w:fill="FFFFFF"/>
        </w:rPr>
        <w:t>7.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C000E">
        <w:rPr>
          <w:rFonts w:ascii="Times New Roman" w:hAnsi="Times New Roman" w:cs="Times New Roman"/>
          <w:sz w:val="28"/>
          <w:szCs w:val="28"/>
          <w:shd w:val="clear" w:color="auto" w:fill="FFFFFF"/>
        </w:rPr>
        <w:t>Перечислите оборудование, необходимое для биохимического исследования крови </w:t>
      </w:r>
    </w:p>
    <w:p w:rsidR="00970A86" w:rsidRDefault="00970A86" w:rsidP="00970A86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0A86" w:rsidRDefault="00970A86" w:rsidP="00970A86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темы</w:t>
      </w:r>
    </w:p>
    <w:p w:rsidR="00970A86" w:rsidRPr="00D73885" w:rsidRDefault="00970A86" w:rsidP="00970A86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8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Лабораторные </w:t>
      </w:r>
      <w:proofErr w:type="gramStart"/>
      <w:r w:rsidRPr="00D738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биохимические  исследования</w:t>
      </w:r>
      <w:proofErr w:type="gramEnd"/>
      <w:r w:rsidRPr="00D738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</w:t>
      </w:r>
      <w:r w:rsidRPr="00D7388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обширный раздел лабораторных исследований, включающий определение содержания различных органических и неорганических веществ, образующихся в результате биохимических реакций, а также измерение активности ферме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нтов в сыворотке, плазме, крови</w:t>
      </w:r>
      <w:r w:rsidRPr="00D738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других биологических жидкостях. Биохимические анализы отражают функциональное состояние различных органов и систем, дают представление о состоянии обмена веществ. </w:t>
      </w:r>
    </w:p>
    <w:p w:rsidR="00970A86" w:rsidRPr="00D73885" w:rsidRDefault="00970A86" w:rsidP="00970A86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7D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Биохимические лабораторные исследования</w:t>
      </w:r>
      <w:r w:rsidRPr="00D738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D738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широко используются в клинической практике в тех случаях, когда в основе заболевания лежат метаболические нарушения (например, сахарный диабет), повреждения тканей (например, инфаркт миокарда), воспалительные процессы (например, ревматические заболевания) или нарушения функций органов и тканей (например, почечная недостаточность). </w:t>
      </w:r>
    </w:p>
    <w:p w:rsidR="00970A86" w:rsidRDefault="00970A86" w:rsidP="00970A86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Объект </w:t>
      </w:r>
      <w:r w:rsidRPr="00D738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исследования</w:t>
      </w:r>
      <w:proofErr w:type="gramEnd"/>
      <w:r w:rsidRPr="00D738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D738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сыворотка или плазма венозной крови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970A86" w:rsidRDefault="00970A86" w:rsidP="00970A86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Предмет биохимического исследования: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органические и неорганические вещества, содержащиеся в крови.</w:t>
      </w:r>
    </w:p>
    <w:p w:rsidR="00970A86" w:rsidRPr="0025502A" w:rsidRDefault="00970A86" w:rsidP="00970A86">
      <w:pPr>
        <w:shd w:val="clear" w:color="auto" w:fill="FFFFFF"/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0D49A78" wp14:editId="2736EC60">
            <wp:extent cx="5084466" cy="3537020"/>
            <wp:effectExtent l="0" t="0" r="190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3358" t="19578" r="19331" b="20783"/>
                    <a:stretch/>
                  </pic:blipFill>
                  <pic:spPr bwMode="auto">
                    <a:xfrm>
                      <a:off x="0" y="0"/>
                      <a:ext cx="5097067" cy="3545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0A86" w:rsidRDefault="00970A86" w:rsidP="00970A86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64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Сыворотка крови – </w:t>
      </w:r>
      <w:r w:rsidRPr="00B66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</w:t>
      </w:r>
      <w:proofErr w:type="gramStart"/>
      <w:r w:rsidRPr="00B66497">
        <w:rPr>
          <w:rFonts w:ascii="Times New Roman" w:eastAsia="Times New Roman" w:hAnsi="Times New Roman" w:cs="Times New Roman"/>
          <w:sz w:val="28"/>
          <w:szCs w:val="28"/>
          <w:lang w:eastAsia="ru-RU"/>
        </w:rPr>
        <w:t>жидкая часть плазмы</w:t>
      </w:r>
      <w:proofErr w:type="gramEnd"/>
      <w:r w:rsidRPr="00B66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лишенная форменных элементов и белков свертывания крови (фибриногена). Для получения сыворотки венозную кровь собирают в чистую сухую пробирку или содержащую активатор свертывания, кровь оставляют на 30-60 минут до полного свертывания, затем центрифугируют при 1500 об/мин 5 минут.</w:t>
      </w:r>
    </w:p>
    <w:p w:rsidR="00970A86" w:rsidRDefault="00970A86" w:rsidP="00970A86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A86" w:rsidRDefault="00970A86" w:rsidP="00970A86">
      <w:pPr>
        <w:shd w:val="clear" w:color="auto" w:fill="FFFFFF"/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116DF3E" wp14:editId="657F021F">
            <wp:extent cx="3686102" cy="2140299"/>
            <wp:effectExtent l="0" t="0" r="0" b="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4" t="1603" r="-2644" b="18280"/>
                    <a:stretch/>
                  </pic:blipFill>
                  <pic:spPr bwMode="auto">
                    <a:xfrm>
                      <a:off x="0" y="0"/>
                      <a:ext cx="3689330" cy="214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0A86" w:rsidRPr="00B66497" w:rsidRDefault="00970A86" w:rsidP="00970A86">
      <w:pPr>
        <w:shd w:val="clear" w:color="auto" w:fill="FFFFFF"/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A86" w:rsidRDefault="00970A86" w:rsidP="00970A86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00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Плазма</w:t>
      </w:r>
      <w:r w:rsidRPr="006C00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жидкая часть крови, лишенная форменных элементов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для получения используют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вещества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препятствующие свертыванию крови – антикоагулянты. Для получения плазмы венозную кровь собирают в пробирку с антикоагулянтом, тщательно перемешивают и затем центрифугируют при 1500 об/мин 5 мин.</w:t>
      </w:r>
    </w:p>
    <w:p w:rsidR="00970A86" w:rsidRPr="00AF78A5" w:rsidRDefault="00970A86" w:rsidP="00970A86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Венозную кровь собирают в </w:t>
      </w:r>
      <w:r w:rsidRPr="00AF78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вакуумные пробирки. </w:t>
      </w:r>
    </w:p>
    <w:p w:rsidR="00970A86" w:rsidRPr="00B66497" w:rsidRDefault="00970A86" w:rsidP="00970A86">
      <w:pPr>
        <w:numPr>
          <w:ilvl w:val="0"/>
          <w:numId w:val="2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649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Вакуумные пробирки производятся из пластика и стекла. Пластиковые пробирки не бьются, в них удобнее транспортировать образцы и их легче утилизировать. </w:t>
      </w:r>
    </w:p>
    <w:p w:rsidR="00970A86" w:rsidRPr="00B66497" w:rsidRDefault="00970A86" w:rsidP="00970A86">
      <w:pPr>
        <w:numPr>
          <w:ilvl w:val="0"/>
          <w:numId w:val="2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6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вакуумные пробирки стерильные, предназначены для одноразового использования, выпускаются разных объемов и размеров от 1,8 до 10 мл. Объем забираемой пробы обеспечивается точно дозированным вакуумом, под действием которого кровь поступает в пробирку в процессе венепункции. </w:t>
      </w:r>
    </w:p>
    <w:p w:rsidR="00970A86" w:rsidRPr="00B66497" w:rsidRDefault="00970A86" w:rsidP="00970A86">
      <w:pPr>
        <w:numPr>
          <w:ilvl w:val="0"/>
          <w:numId w:val="2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6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gramStart"/>
      <w:r w:rsidRPr="00B664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пробирках  используются</w:t>
      </w:r>
      <w:proofErr w:type="gramEnd"/>
      <w:r w:rsidRPr="00B66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различные химические наполнители для проведения разных видов анализов. </w:t>
      </w:r>
    </w:p>
    <w:p w:rsidR="00970A86" w:rsidRPr="00ED2366" w:rsidRDefault="00970A86" w:rsidP="00970A86">
      <w:pPr>
        <w:numPr>
          <w:ilvl w:val="0"/>
          <w:numId w:val="2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6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Верхний колпачок вакуумной пробирки закодирован цветом, который говорит о том, какой специфический антикоагулянт имеется в </w:t>
      </w:r>
      <w:proofErr w:type="spellStart"/>
      <w:r w:rsidRPr="00B66497">
        <w:rPr>
          <w:rFonts w:ascii="Times New Roman" w:eastAsia="Times New Roman" w:hAnsi="Times New Roman" w:cs="Times New Roman"/>
          <w:sz w:val="28"/>
          <w:szCs w:val="28"/>
          <w:lang w:eastAsia="ru-RU"/>
        </w:rPr>
        <w:t>вакутейнере</w:t>
      </w:r>
      <w:proofErr w:type="spellEnd"/>
      <w:r w:rsidRPr="00B66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70A86" w:rsidRPr="00AF78A5" w:rsidRDefault="00970A86" w:rsidP="00970A86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78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Виды и назначение вакуумных пробирок</w:t>
      </w:r>
    </w:p>
    <w:p w:rsidR="00970A86" w:rsidRPr="006C000E" w:rsidRDefault="00970A86" w:rsidP="00970A86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814CBB" wp14:editId="7F6995B2">
            <wp:extent cx="5154805" cy="5086385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894" cy="5085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0A86" w:rsidRPr="00B66497" w:rsidRDefault="00970A86" w:rsidP="00970A86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64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Антикоагулянты бывают</w:t>
      </w:r>
      <w:r w:rsidRPr="00B66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970A86" w:rsidRPr="00B66497" w:rsidRDefault="00970A86" w:rsidP="00970A86">
      <w:pPr>
        <w:numPr>
          <w:ilvl w:val="0"/>
          <w:numId w:val="1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664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Этилендиаминтетраацетат</w:t>
      </w:r>
      <w:proofErr w:type="spellEnd"/>
      <w:r w:rsidRPr="00B664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(ЭДТА) </w:t>
      </w:r>
      <w:r w:rsidRPr="00B66497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связывает и эффективно удаляет ионы кальция, защищает клетки крови от разрушения. Добавляют в кровь для выполнения гематологических исследований.</w:t>
      </w:r>
    </w:p>
    <w:p w:rsidR="00970A86" w:rsidRPr="00B66497" w:rsidRDefault="00970A86" w:rsidP="00970A86">
      <w:pPr>
        <w:numPr>
          <w:ilvl w:val="0"/>
          <w:numId w:val="1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64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Гепарин</w:t>
      </w:r>
      <w:r w:rsidRPr="00B66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виде натрий гепарина или калий </w:t>
      </w:r>
      <w:proofErr w:type="gramStart"/>
      <w:r w:rsidRPr="00B66497">
        <w:rPr>
          <w:rFonts w:ascii="Times New Roman" w:eastAsia="Times New Roman" w:hAnsi="Times New Roman" w:cs="Times New Roman"/>
          <w:sz w:val="28"/>
          <w:szCs w:val="28"/>
          <w:lang w:eastAsia="ru-RU"/>
        </w:rPr>
        <w:t>гепарина)  -</w:t>
      </w:r>
      <w:proofErr w:type="gramEnd"/>
      <w:r w:rsidRPr="00B66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ингибирует превращение протромбина в тромбин. Используют для получения плазмы крови для биохимических исследований.</w:t>
      </w:r>
    </w:p>
    <w:p w:rsidR="00970A86" w:rsidRDefault="00970A86" w:rsidP="00970A86">
      <w:pPr>
        <w:numPr>
          <w:ilvl w:val="0"/>
          <w:numId w:val="1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64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Цитрат натрия 3.2%</w:t>
      </w:r>
      <w:r w:rsidRPr="00B66497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связывает и эффективно удаляет ионы кальция. Добавляют для получения плазмы необходимой для исследования процессов свертывания крови.</w:t>
      </w:r>
    </w:p>
    <w:p w:rsidR="00970A86" w:rsidRDefault="00970A86" w:rsidP="00970A86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738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Методы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биохимического </w:t>
      </w:r>
      <w:r w:rsidRPr="00D738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исследования: </w:t>
      </w:r>
    </w:p>
    <w:p w:rsidR="00970A86" w:rsidRDefault="00970A86" w:rsidP="00970A86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B14C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Фотоэлектроколориметрический</w:t>
      </w:r>
      <w:proofErr w:type="spellEnd"/>
      <w:r w:rsidRPr="00BB14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количественный метод – метод основан на </w:t>
      </w:r>
      <w:r w:rsidRPr="00BB14CF">
        <w:rPr>
          <w:rFonts w:ascii="Times New Roman" w:hAnsi="Times New Roman" w:cs="Times New Roman"/>
          <w:sz w:val="28"/>
        </w:rPr>
        <w:t>сравнение интенсивности окраски исследуемого раствора с окраской раствора концентрация которого известна (стандартного раствора)</w:t>
      </w:r>
      <w:r w:rsidRPr="00BB14C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738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70A86" w:rsidRPr="00BB14CF" w:rsidRDefault="00970A86" w:rsidP="00970A86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Центрифугирование -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способ разделения неоднородных </w:t>
      </w:r>
      <w:r w:rsidRPr="00BB14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жидких систем на фракции по плотности под действием центробежных сил</w:t>
      </w:r>
      <w:r w:rsidRPr="00BB14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Отделение жидкой части крови от форменных элементов под действием центробежной силы.</w:t>
      </w:r>
    </w:p>
    <w:p w:rsidR="00970A86" w:rsidRPr="005718D4" w:rsidRDefault="00970A86" w:rsidP="00970A8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A86" w:rsidRPr="005718D4" w:rsidRDefault="00970A86" w:rsidP="00970A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18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Самостоятельная работа:</w:t>
      </w:r>
    </w:p>
    <w:p w:rsidR="00970A86" w:rsidRPr="00ED2366" w:rsidRDefault="00970A86" w:rsidP="00970A86">
      <w:pPr>
        <w:pStyle w:val="a3"/>
        <w:numPr>
          <w:ilvl w:val="0"/>
          <w:numId w:val="3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23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Заполнить таблицу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«Биохимические показатели крови» </w:t>
      </w:r>
      <w:r w:rsidRPr="00ED236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основе теоретического материала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88"/>
        <w:gridCol w:w="1938"/>
        <w:gridCol w:w="1416"/>
        <w:gridCol w:w="1829"/>
        <w:gridCol w:w="2074"/>
      </w:tblGrid>
      <w:tr w:rsidR="00970A86" w:rsidRPr="00ED2366" w:rsidTr="00892B4F">
        <w:tc>
          <w:tcPr>
            <w:tcW w:w="2109" w:type="dxa"/>
          </w:tcPr>
          <w:p w:rsidR="00970A86" w:rsidRPr="00ED2366" w:rsidRDefault="00970A86" w:rsidP="00892B4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D2366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Биохимический показатель</w:t>
            </w:r>
          </w:p>
        </w:tc>
        <w:tc>
          <w:tcPr>
            <w:tcW w:w="1956" w:type="dxa"/>
          </w:tcPr>
          <w:p w:rsidR="00970A86" w:rsidRPr="00ED2366" w:rsidRDefault="00970A86" w:rsidP="00892B4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D2366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Класс органического соединения</w:t>
            </w:r>
          </w:p>
        </w:tc>
        <w:tc>
          <w:tcPr>
            <w:tcW w:w="1427" w:type="dxa"/>
          </w:tcPr>
          <w:p w:rsidR="00970A86" w:rsidRPr="00ED2366" w:rsidRDefault="00970A86" w:rsidP="00892B4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D2366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Функция в организме</w:t>
            </w:r>
          </w:p>
        </w:tc>
        <w:tc>
          <w:tcPr>
            <w:tcW w:w="1846" w:type="dxa"/>
          </w:tcPr>
          <w:p w:rsidR="00970A86" w:rsidRPr="00ED2366" w:rsidRDefault="00970A86" w:rsidP="00892B4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D2366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Биоматериал для исследования</w:t>
            </w:r>
          </w:p>
        </w:tc>
        <w:tc>
          <w:tcPr>
            <w:tcW w:w="2126" w:type="dxa"/>
          </w:tcPr>
          <w:p w:rsidR="00970A86" w:rsidRPr="00ED2366" w:rsidRDefault="00970A86" w:rsidP="00892B4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D2366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Патология при отклонении от нормы</w:t>
            </w:r>
          </w:p>
        </w:tc>
      </w:tr>
      <w:tr w:rsidR="00970A86" w:rsidRPr="00ED2366" w:rsidTr="00892B4F">
        <w:tc>
          <w:tcPr>
            <w:tcW w:w="2109" w:type="dxa"/>
          </w:tcPr>
          <w:p w:rsidR="00970A86" w:rsidRPr="00ED2366" w:rsidRDefault="00970A86" w:rsidP="00892B4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D2366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глюкоза</w:t>
            </w:r>
          </w:p>
        </w:tc>
        <w:tc>
          <w:tcPr>
            <w:tcW w:w="1956" w:type="dxa"/>
          </w:tcPr>
          <w:p w:rsidR="00970A86" w:rsidRPr="00ED2366" w:rsidRDefault="00970A86" w:rsidP="00892B4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427" w:type="dxa"/>
          </w:tcPr>
          <w:p w:rsidR="00970A86" w:rsidRPr="00ED2366" w:rsidRDefault="00970A86" w:rsidP="00892B4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846" w:type="dxa"/>
          </w:tcPr>
          <w:p w:rsidR="00970A86" w:rsidRPr="00ED2366" w:rsidRDefault="00970A86" w:rsidP="00892B4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970A86" w:rsidRPr="00ED2366" w:rsidRDefault="00970A86" w:rsidP="00892B4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970A86" w:rsidRPr="00ED2366" w:rsidTr="00892B4F">
        <w:tc>
          <w:tcPr>
            <w:tcW w:w="2109" w:type="dxa"/>
          </w:tcPr>
          <w:p w:rsidR="00970A86" w:rsidRPr="00ED2366" w:rsidRDefault="00970A86" w:rsidP="00892B4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D2366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амилаза</w:t>
            </w:r>
          </w:p>
        </w:tc>
        <w:tc>
          <w:tcPr>
            <w:tcW w:w="1956" w:type="dxa"/>
          </w:tcPr>
          <w:p w:rsidR="00970A86" w:rsidRPr="00ED2366" w:rsidRDefault="00970A86" w:rsidP="00892B4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427" w:type="dxa"/>
          </w:tcPr>
          <w:p w:rsidR="00970A86" w:rsidRPr="00ED2366" w:rsidRDefault="00970A86" w:rsidP="00892B4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846" w:type="dxa"/>
          </w:tcPr>
          <w:p w:rsidR="00970A86" w:rsidRPr="00ED2366" w:rsidRDefault="00970A86" w:rsidP="00892B4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970A86" w:rsidRPr="00ED2366" w:rsidRDefault="00970A86" w:rsidP="00892B4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970A86" w:rsidRPr="00ED2366" w:rsidTr="00892B4F">
        <w:tc>
          <w:tcPr>
            <w:tcW w:w="2109" w:type="dxa"/>
          </w:tcPr>
          <w:p w:rsidR="00970A86" w:rsidRPr="00ED2366" w:rsidRDefault="00970A86" w:rsidP="00892B4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D2366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альбумины</w:t>
            </w:r>
          </w:p>
        </w:tc>
        <w:tc>
          <w:tcPr>
            <w:tcW w:w="1956" w:type="dxa"/>
          </w:tcPr>
          <w:p w:rsidR="00970A86" w:rsidRPr="00ED2366" w:rsidRDefault="00970A86" w:rsidP="00892B4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427" w:type="dxa"/>
          </w:tcPr>
          <w:p w:rsidR="00970A86" w:rsidRPr="00ED2366" w:rsidRDefault="00970A86" w:rsidP="00892B4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846" w:type="dxa"/>
          </w:tcPr>
          <w:p w:rsidR="00970A86" w:rsidRPr="00ED2366" w:rsidRDefault="00970A86" w:rsidP="00892B4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970A86" w:rsidRPr="00ED2366" w:rsidRDefault="00970A86" w:rsidP="00892B4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970A86" w:rsidRPr="00ED2366" w:rsidTr="00892B4F">
        <w:tc>
          <w:tcPr>
            <w:tcW w:w="2109" w:type="dxa"/>
          </w:tcPr>
          <w:p w:rsidR="00970A86" w:rsidRPr="00ED2366" w:rsidRDefault="00970A86" w:rsidP="00892B4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D2366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холестерин</w:t>
            </w:r>
          </w:p>
        </w:tc>
        <w:tc>
          <w:tcPr>
            <w:tcW w:w="1956" w:type="dxa"/>
          </w:tcPr>
          <w:p w:rsidR="00970A86" w:rsidRPr="00ED2366" w:rsidRDefault="00970A86" w:rsidP="00892B4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427" w:type="dxa"/>
          </w:tcPr>
          <w:p w:rsidR="00970A86" w:rsidRPr="00ED2366" w:rsidRDefault="00970A86" w:rsidP="00892B4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846" w:type="dxa"/>
          </w:tcPr>
          <w:p w:rsidR="00970A86" w:rsidRPr="00ED2366" w:rsidRDefault="00970A86" w:rsidP="00892B4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970A86" w:rsidRPr="00ED2366" w:rsidRDefault="00970A86" w:rsidP="00892B4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970A86" w:rsidRPr="00ED2366" w:rsidTr="00892B4F">
        <w:tc>
          <w:tcPr>
            <w:tcW w:w="2109" w:type="dxa"/>
          </w:tcPr>
          <w:p w:rsidR="00970A86" w:rsidRPr="00ED2366" w:rsidRDefault="00970A86" w:rsidP="00892B4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D2366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железо</w:t>
            </w:r>
          </w:p>
        </w:tc>
        <w:tc>
          <w:tcPr>
            <w:tcW w:w="1956" w:type="dxa"/>
          </w:tcPr>
          <w:p w:rsidR="00970A86" w:rsidRPr="00ED2366" w:rsidRDefault="00970A86" w:rsidP="00892B4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427" w:type="dxa"/>
          </w:tcPr>
          <w:p w:rsidR="00970A86" w:rsidRPr="00ED2366" w:rsidRDefault="00970A86" w:rsidP="00892B4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846" w:type="dxa"/>
          </w:tcPr>
          <w:p w:rsidR="00970A86" w:rsidRPr="00ED2366" w:rsidRDefault="00970A86" w:rsidP="00892B4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970A86" w:rsidRPr="00ED2366" w:rsidRDefault="00970A86" w:rsidP="00892B4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970A86" w:rsidRPr="00ED2366" w:rsidTr="00892B4F">
        <w:tc>
          <w:tcPr>
            <w:tcW w:w="2109" w:type="dxa"/>
          </w:tcPr>
          <w:p w:rsidR="00970A86" w:rsidRPr="00ED2366" w:rsidRDefault="00970A86" w:rsidP="00892B4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D2366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кальций</w:t>
            </w:r>
          </w:p>
        </w:tc>
        <w:tc>
          <w:tcPr>
            <w:tcW w:w="1956" w:type="dxa"/>
          </w:tcPr>
          <w:p w:rsidR="00970A86" w:rsidRPr="00ED2366" w:rsidRDefault="00970A86" w:rsidP="00892B4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427" w:type="dxa"/>
          </w:tcPr>
          <w:p w:rsidR="00970A86" w:rsidRPr="00ED2366" w:rsidRDefault="00970A86" w:rsidP="00892B4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846" w:type="dxa"/>
          </w:tcPr>
          <w:p w:rsidR="00970A86" w:rsidRPr="00ED2366" w:rsidRDefault="00970A86" w:rsidP="00892B4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970A86" w:rsidRPr="00ED2366" w:rsidRDefault="00970A86" w:rsidP="00892B4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970A86" w:rsidRPr="00ED2366" w:rsidTr="00892B4F">
        <w:tc>
          <w:tcPr>
            <w:tcW w:w="2109" w:type="dxa"/>
          </w:tcPr>
          <w:p w:rsidR="00970A86" w:rsidRPr="00ED2366" w:rsidRDefault="00970A86" w:rsidP="00892B4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D2366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рСО2</w:t>
            </w:r>
          </w:p>
        </w:tc>
        <w:tc>
          <w:tcPr>
            <w:tcW w:w="1956" w:type="dxa"/>
          </w:tcPr>
          <w:p w:rsidR="00970A86" w:rsidRPr="00ED2366" w:rsidRDefault="00970A86" w:rsidP="00892B4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427" w:type="dxa"/>
          </w:tcPr>
          <w:p w:rsidR="00970A86" w:rsidRPr="00ED2366" w:rsidRDefault="00970A86" w:rsidP="00892B4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846" w:type="dxa"/>
          </w:tcPr>
          <w:p w:rsidR="00970A86" w:rsidRPr="00ED2366" w:rsidRDefault="00970A86" w:rsidP="00892B4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970A86" w:rsidRPr="00ED2366" w:rsidRDefault="00970A86" w:rsidP="00892B4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970A86" w:rsidRPr="00ED2366" w:rsidTr="00892B4F">
        <w:tc>
          <w:tcPr>
            <w:tcW w:w="2109" w:type="dxa"/>
          </w:tcPr>
          <w:p w:rsidR="00970A86" w:rsidRPr="00ED2366" w:rsidRDefault="00970A86" w:rsidP="00892B4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D2366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фибриноген</w:t>
            </w:r>
          </w:p>
        </w:tc>
        <w:tc>
          <w:tcPr>
            <w:tcW w:w="1956" w:type="dxa"/>
          </w:tcPr>
          <w:p w:rsidR="00970A86" w:rsidRPr="00ED2366" w:rsidRDefault="00970A86" w:rsidP="00892B4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427" w:type="dxa"/>
          </w:tcPr>
          <w:p w:rsidR="00970A86" w:rsidRPr="00ED2366" w:rsidRDefault="00970A86" w:rsidP="00892B4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846" w:type="dxa"/>
          </w:tcPr>
          <w:p w:rsidR="00970A86" w:rsidRPr="00ED2366" w:rsidRDefault="00970A86" w:rsidP="00892B4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970A86" w:rsidRPr="00ED2366" w:rsidRDefault="00970A86" w:rsidP="00892B4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</w:tbl>
    <w:p w:rsidR="00970A86" w:rsidRDefault="00970A86" w:rsidP="00970A8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A86" w:rsidRDefault="00970A86" w:rsidP="00970A8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571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Ознакомиться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видом и назначением вакуумных пробирок</w:t>
      </w:r>
      <w:r w:rsidRPr="005718D4">
        <w:rPr>
          <w:rFonts w:ascii="Times New Roman" w:eastAsia="Times New Roman" w:hAnsi="Times New Roman" w:cs="Times New Roman"/>
          <w:sz w:val="28"/>
          <w:szCs w:val="28"/>
          <w:lang w:eastAsia="ru-RU"/>
        </w:rPr>
        <w:t>. 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аполнить сравнительную таблицу:</w:t>
      </w:r>
    </w:p>
    <w:p w:rsidR="00970A86" w:rsidRPr="00B979A8" w:rsidRDefault="00970A86" w:rsidP="00970A86">
      <w:pPr>
        <w:shd w:val="clear" w:color="auto" w:fill="F8F9FA"/>
        <w:spacing w:after="0" w:line="240" w:lineRule="auto"/>
        <w:rPr>
          <w:rFonts w:ascii="Segoe UI" w:eastAsia="Times New Roman" w:hAnsi="Segoe UI" w:cs="Segoe UI"/>
          <w:color w:val="1D2125"/>
          <w:sz w:val="24"/>
          <w:szCs w:val="23"/>
          <w:lang w:eastAsia="ru-RU"/>
        </w:rPr>
      </w:pPr>
      <w:r w:rsidRPr="00B979A8">
        <w:rPr>
          <w:rFonts w:ascii="Times New Roman" w:eastAsia="Times New Roman" w:hAnsi="Times New Roman" w:cs="Times New Roman"/>
          <w:color w:val="1D2125"/>
          <w:sz w:val="28"/>
          <w:szCs w:val="27"/>
          <w:lang w:eastAsia="ru-RU"/>
        </w:rPr>
        <w:t xml:space="preserve">Таблица 2 – Виды и назначение </w:t>
      </w:r>
      <w:proofErr w:type="spellStart"/>
      <w:r w:rsidRPr="00B979A8">
        <w:rPr>
          <w:rFonts w:ascii="Times New Roman" w:eastAsia="Times New Roman" w:hAnsi="Times New Roman" w:cs="Times New Roman"/>
          <w:color w:val="1D2125"/>
          <w:sz w:val="28"/>
          <w:szCs w:val="27"/>
          <w:lang w:eastAsia="ru-RU"/>
        </w:rPr>
        <w:t>вакунтейнеров</w:t>
      </w:r>
      <w:proofErr w:type="spellEnd"/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8F9F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17"/>
        <w:gridCol w:w="2359"/>
        <w:gridCol w:w="2331"/>
        <w:gridCol w:w="2332"/>
      </w:tblGrid>
      <w:tr w:rsidR="00970A86" w:rsidRPr="00B979A8" w:rsidTr="00892B4F"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9FA"/>
            <w:hideMark/>
          </w:tcPr>
          <w:p w:rsidR="00970A86" w:rsidRPr="00B979A8" w:rsidRDefault="00970A86" w:rsidP="00892B4F">
            <w:pPr>
              <w:spacing w:after="0" w:line="240" w:lineRule="auto"/>
              <w:rPr>
                <w:rFonts w:ascii="Segoe UI" w:eastAsia="Times New Roman" w:hAnsi="Segoe UI" w:cs="Segoe UI"/>
                <w:color w:val="1D2125"/>
                <w:sz w:val="24"/>
                <w:szCs w:val="23"/>
                <w:lang w:eastAsia="ru-RU"/>
              </w:rPr>
            </w:pPr>
            <w:r w:rsidRPr="00B979A8">
              <w:rPr>
                <w:rFonts w:ascii="Times New Roman" w:eastAsia="Times New Roman" w:hAnsi="Times New Roman" w:cs="Times New Roman"/>
                <w:color w:val="1D2125"/>
                <w:sz w:val="28"/>
                <w:szCs w:val="27"/>
                <w:lang w:eastAsia="ru-RU"/>
              </w:rPr>
              <w:t xml:space="preserve">Цвет крышки </w:t>
            </w:r>
            <w:proofErr w:type="spellStart"/>
            <w:r w:rsidRPr="00B979A8">
              <w:rPr>
                <w:rFonts w:ascii="Times New Roman" w:eastAsia="Times New Roman" w:hAnsi="Times New Roman" w:cs="Times New Roman"/>
                <w:color w:val="1D2125"/>
                <w:sz w:val="28"/>
                <w:szCs w:val="27"/>
                <w:lang w:eastAsia="ru-RU"/>
              </w:rPr>
              <w:t>вакунтейнера</w:t>
            </w:r>
            <w:proofErr w:type="spellEnd"/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9FA"/>
            <w:hideMark/>
          </w:tcPr>
          <w:p w:rsidR="00970A86" w:rsidRPr="00B979A8" w:rsidRDefault="00970A86" w:rsidP="00892B4F">
            <w:pPr>
              <w:spacing w:after="0" w:line="240" w:lineRule="auto"/>
              <w:rPr>
                <w:rFonts w:ascii="Segoe UI" w:eastAsia="Times New Roman" w:hAnsi="Segoe UI" w:cs="Segoe UI"/>
                <w:color w:val="1D2125"/>
                <w:sz w:val="24"/>
                <w:szCs w:val="23"/>
                <w:lang w:eastAsia="ru-RU"/>
              </w:rPr>
            </w:pPr>
            <w:r w:rsidRPr="00B979A8">
              <w:rPr>
                <w:rFonts w:ascii="Times New Roman" w:eastAsia="Times New Roman" w:hAnsi="Times New Roman" w:cs="Times New Roman"/>
                <w:color w:val="1D2125"/>
                <w:sz w:val="28"/>
                <w:szCs w:val="27"/>
                <w:lang w:eastAsia="ru-RU"/>
              </w:rPr>
              <w:t>Наполнитель (антикоагулянт)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9FA"/>
            <w:hideMark/>
          </w:tcPr>
          <w:p w:rsidR="00970A86" w:rsidRPr="00B979A8" w:rsidRDefault="00970A86" w:rsidP="00892B4F">
            <w:pPr>
              <w:spacing w:after="0" w:line="240" w:lineRule="auto"/>
              <w:rPr>
                <w:rFonts w:ascii="Segoe UI" w:eastAsia="Times New Roman" w:hAnsi="Segoe UI" w:cs="Segoe UI"/>
                <w:color w:val="1D2125"/>
                <w:sz w:val="24"/>
                <w:szCs w:val="23"/>
                <w:lang w:eastAsia="ru-RU"/>
              </w:rPr>
            </w:pPr>
            <w:r w:rsidRPr="00B979A8">
              <w:rPr>
                <w:rFonts w:ascii="Times New Roman" w:eastAsia="Times New Roman" w:hAnsi="Times New Roman" w:cs="Times New Roman"/>
                <w:color w:val="1D2125"/>
                <w:sz w:val="28"/>
                <w:szCs w:val="27"/>
                <w:lang w:eastAsia="ru-RU"/>
              </w:rPr>
              <w:t xml:space="preserve">Назначение </w:t>
            </w:r>
            <w:proofErr w:type="spellStart"/>
            <w:r w:rsidRPr="00B979A8">
              <w:rPr>
                <w:rFonts w:ascii="Times New Roman" w:eastAsia="Times New Roman" w:hAnsi="Times New Roman" w:cs="Times New Roman"/>
                <w:color w:val="1D2125"/>
                <w:sz w:val="28"/>
                <w:szCs w:val="27"/>
                <w:lang w:eastAsia="ru-RU"/>
              </w:rPr>
              <w:t>вакунтейнера</w:t>
            </w:r>
            <w:proofErr w:type="spellEnd"/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9FA"/>
            <w:hideMark/>
          </w:tcPr>
          <w:p w:rsidR="00970A86" w:rsidRPr="00B979A8" w:rsidRDefault="00970A86" w:rsidP="00892B4F">
            <w:pPr>
              <w:spacing w:after="0" w:line="240" w:lineRule="auto"/>
              <w:rPr>
                <w:rFonts w:ascii="Segoe UI" w:eastAsia="Times New Roman" w:hAnsi="Segoe UI" w:cs="Segoe UI"/>
                <w:color w:val="1D2125"/>
                <w:sz w:val="24"/>
                <w:szCs w:val="23"/>
                <w:lang w:eastAsia="ru-RU"/>
              </w:rPr>
            </w:pPr>
            <w:r w:rsidRPr="00B979A8">
              <w:rPr>
                <w:rFonts w:ascii="Times New Roman" w:eastAsia="Times New Roman" w:hAnsi="Times New Roman" w:cs="Times New Roman"/>
                <w:color w:val="1D2125"/>
                <w:sz w:val="28"/>
                <w:szCs w:val="27"/>
                <w:lang w:eastAsia="ru-RU"/>
              </w:rPr>
              <w:t>Вид исследования</w:t>
            </w:r>
          </w:p>
        </w:tc>
      </w:tr>
      <w:tr w:rsidR="00970A86" w:rsidRPr="00B979A8" w:rsidTr="00892B4F"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9FA"/>
            <w:hideMark/>
          </w:tcPr>
          <w:p w:rsidR="00970A86" w:rsidRPr="00B979A8" w:rsidRDefault="00970A86" w:rsidP="00892B4F">
            <w:pPr>
              <w:spacing w:after="0" w:line="240" w:lineRule="auto"/>
              <w:rPr>
                <w:rFonts w:ascii="Segoe UI" w:eastAsia="Times New Roman" w:hAnsi="Segoe UI" w:cs="Segoe UI"/>
                <w:color w:val="1D2125"/>
                <w:sz w:val="24"/>
                <w:szCs w:val="23"/>
                <w:lang w:eastAsia="ru-RU"/>
              </w:rPr>
            </w:pPr>
            <w:r w:rsidRPr="00B979A8">
              <w:rPr>
                <w:rFonts w:ascii="Times New Roman" w:eastAsia="Times New Roman" w:hAnsi="Times New Roman" w:cs="Times New Roman"/>
                <w:color w:val="1D2125"/>
                <w:sz w:val="28"/>
                <w:szCs w:val="27"/>
                <w:lang w:eastAsia="ru-RU"/>
              </w:rPr>
              <w:t> 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9FA"/>
            <w:hideMark/>
          </w:tcPr>
          <w:p w:rsidR="00970A86" w:rsidRPr="00B979A8" w:rsidRDefault="00970A86" w:rsidP="00892B4F">
            <w:pPr>
              <w:spacing w:after="0" w:line="240" w:lineRule="auto"/>
              <w:rPr>
                <w:rFonts w:ascii="Segoe UI" w:eastAsia="Times New Roman" w:hAnsi="Segoe UI" w:cs="Segoe UI"/>
                <w:color w:val="1D2125"/>
                <w:sz w:val="24"/>
                <w:szCs w:val="23"/>
                <w:lang w:eastAsia="ru-RU"/>
              </w:rPr>
            </w:pPr>
            <w:r w:rsidRPr="00B979A8">
              <w:rPr>
                <w:rFonts w:ascii="Times New Roman" w:eastAsia="Times New Roman" w:hAnsi="Times New Roman" w:cs="Times New Roman"/>
                <w:color w:val="1D2125"/>
                <w:sz w:val="28"/>
                <w:szCs w:val="27"/>
                <w:lang w:eastAsia="ru-RU"/>
              </w:rPr>
              <w:t> 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9FA"/>
            <w:hideMark/>
          </w:tcPr>
          <w:p w:rsidR="00970A86" w:rsidRPr="00B979A8" w:rsidRDefault="00970A86" w:rsidP="00892B4F">
            <w:pPr>
              <w:spacing w:after="0" w:line="240" w:lineRule="auto"/>
              <w:rPr>
                <w:rFonts w:ascii="Segoe UI" w:eastAsia="Times New Roman" w:hAnsi="Segoe UI" w:cs="Segoe UI"/>
                <w:color w:val="1D2125"/>
                <w:sz w:val="24"/>
                <w:szCs w:val="23"/>
                <w:lang w:eastAsia="ru-RU"/>
              </w:rPr>
            </w:pPr>
            <w:r w:rsidRPr="00B979A8">
              <w:rPr>
                <w:rFonts w:ascii="Times New Roman" w:eastAsia="Times New Roman" w:hAnsi="Times New Roman" w:cs="Times New Roman"/>
                <w:color w:val="1D2125"/>
                <w:sz w:val="28"/>
                <w:szCs w:val="27"/>
                <w:lang w:eastAsia="ru-RU"/>
              </w:rPr>
              <w:t> 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9FA"/>
            <w:hideMark/>
          </w:tcPr>
          <w:p w:rsidR="00970A86" w:rsidRPr="00B979A8" w:rsidRDefault="00970A86" w:rsidP="00892B4F">
            <w:pPr>
              <w:spacing w:after="0" w:line="240" w:lineRule="auto"/>
              <w:rPr>
                <w:rFonts w:ascii="Segoe UI" w:eastAsia="Times New Roman" w:hAnsi="Segoe UI" w:cs="Segoe UI"/>
                <w:color w:val="1D2125"/>
                <w:sz w:val="24"/>
                <w:szCs w:val="23"/>
                <w:lang w:eastAsia="ru-RU"/>
              </w:rPr>
            </w:pPr>
            <w:r w:rsidRPr="00B979A8">
              <w:rPr>
                <w:rFonts w:ascii="Times New Roman" w:eastAsia="Times New Roman" w:hAnsi="Times New Roman" w:cs="Times New Roman"/>
                <w:color w:val="1D2125"/>
                <w:sz w:val="28"/>
                <w:szCs w:val="27"/>
                <w:lang w:eastAsia="ru-RU"/>
              </w:rPr>
              <w:t> </w:t>
            </w:r>
          </w:p>
        </w:tc>
      </w:tr>
      <w:tr w:rsidR="00970A86" w:rsidRPr="00B979A8" w:rsidTr="00892B4F"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9FA"/>
            <w:hideMark/>
          </w:tcPr>
          <w:p w:rsidR="00970A86" w:rsidRPr="00B979A8" w:rsidRDefault="00970A86" w:rsidP="00892B4F">
            <w:pPr>
              <w:spacing w:after="0" w:line="240" w:lineRule="auto"/>
              <w:rPr>
                <w:rFonts w:ascii="Segoe UI" w:eastAsia="Times New Roman" w:hAnsi="Segoe UI" w:cs="Segoe UI"/>
                <w:color w:val="1D2125"/>
                <w:sz w:val="24"/>
                <w:szCs w:val="23"/>
                <w:lang w:eastAsia="ru-RU"/>
              </w:rPr>
            </w:pPr>
            <w:r w:rsidRPr="00B979A8">
              <w:rPr>
                <w:rFonts w:ascii="Times New Roman" w:eastAsia="Times New Roman" w:hAnsi="Times New Roman" w:cs="Times New Roman"/>
                <w:color w:val="1D2125"/>
                <w:sz w:val="28"/>
                <w:szCs w:val="27"/>
                <w:lang w:eastAsia="ru-RU"/>
              </w:rPr>
              <w:t> 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9FA"/>
            <w:hideMark/>
          </w:tcPr>
          <w:p w:rsidR="00970A86" w:rsidRPr="00B979A8" w:rsidRDefault="00970A86" w:rsidP="00892B4F">
            <w:pPr>
              <w:spacing w:after="0" w:line="240" w:lineRule="auto"/>
              <w:rPr>
                <w:rFonts w:ascii="Segoe UI" w:eastAsia="Times New Roman" w:hAnsi="Segoe UI" w:cs="Segoe UI"/>
                <w:color w:val="1D2125"/>
                <w:sz w:val="24"/>
                <w:szCs w:val="23"/>
                <w:lang w:eastAsia="ru-RU"/>
              </w:rPr>
            </w:pPr>
            <w:r w:rsidRPr="00B979A8">
              <w:rPr>
                <w:rFonts w:ascii="Times New Roman" w:eastAsia="Times New Roman" w:hAnsi="Times New Roman" w:cs="Times New Roman"/>
                <w:color w:val="1D2125"/>
                <w:sz w:val="28"/>
                <w:szCs w:val="27"/>
                <w:lang w:eastAsia="ru-RU"/>
              </w:rPr>
              <w:t> 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9FA"/>
            <w:hideMark/>
          </w:tcPr>
          <w:p w:rsidR="00970A86" w:rsidRPr="00B979A8" w:rsidRDefault="00970A86" w:rsidP="00892B4F">
            <w:pPr>
              <w:spacing w:after="0" w:line="240" w:lineRule="auto"/>
              <w:rPr>
                <w:rFonts w:ascii="Segoe UI" w:eastAsia="Times New Roman" w:hAnsi="Segoe UI" w:cs="Segoe UI"/>
                <w:color w:val="1D2125"/>
                <w:sz w:val="24"/>
                <w:szCs w:val="23"/>
                <w:lang w:eastAsia="ru-RU"/>
              </w:rPr>
            </w:pPr>
            <w:r w:rsidRPr="00B979A8">
              <w:rPr>
                <w:rFonts w:ascii="Times New Roman" w:eastAsia="Times New Roman" w:hAnsi="Times New Roman" w:cs="Times New Roman"/>
                <w:color w:val="1D2125"/>
                <w:sz w:val="28"/>
                <w:szCs w:val="27"/>
                <w:lang w:eastAsia="ru-RU"/>
              </w:rPr>
              <w:t> 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9FA"/>
            <w:hideMark/>
          </w:tcPr>
          <w:p w:rsidR="00970A86" w:rsidRPr="00B979A8" w:rsidRDefault="00970A86" w:rsidP="00892B4F">
            <w:pPr>
              <w:spacing w:after="0" w:line="240" w:lineRule="auto"/>
              <w:rPr>
                <w:rFonts w:ascii="Segoe UI" w:eastAsia="Times New Roman" w:hAnsi="Segoe UI" w:cs="Segoe UI"/>
                <w:color w:val="1D2125"/>
                <w:sz w:val="24"/>
                <w:szCs w:val="23"/>
                <w:lang w:eastAsia="ru-RU"/>
              </w:rPr>
            </w:pPr>
            <w:r w:rsidRPr="00B979A8">
              <w:rPr>
                <w:rFonts w:ascii="Times New Roman" w:eastAsia="Times New Roman" w:hAnsi="Times New Roman" w:cs="Times New Roman"/>
                <w:color w:val="1D2125"/>
                <w:sz w:val="28"/>
                <w:szCs w:val="27"/>
                <w:lang w:eastAsia="ru-RU"/>
              </w:rPr>
              <w:t> </w:t>
            </w:r>
          </w:p>
        </w:tc>
      </w:tr>
      <w:tr w:rsidR="00970A86" w:rsidRPr="00B979A8" w:rsidTr="00892B4F"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9FA"/>
            <w:hideMark/>
          </w:tcPr>
          <w:p w:rsidR="00970A86" w:rsidRPr="00B979A8" w:rsidRDefault="00970A86" w:rsidP="00892B4F">
            <w:pPr>
              <w:spacing w:after="0" w:line="240" w:lineRule="auto"/>
              <w:rPr>
                <w:rFonts w:ascii="Segoe UI" w:eastAsia="Times New Roman" w:hAnsi="Segoe UI" w:cs="Segoe UI"/>
                <w:color w:val="1D2125"/>
                <w:sz w:val="24"/>
                <w:szCs w:val="23"/>
                <w:lang w:eastAsia="ru-RU"/>
              </w:rPr>
            </w:pPr>
            <w:r w:rsidRPr="00B979A8">
              <w:rPr>
                <w:rFonts w:ascii="Times New Roman" w:eastAsia="Times New Roman" w:hAnsi="Times New Roman" w:cs="Times New Roman"/>
                <w:color w:val="1D2125"/>
                <w:sz w:val="28"/>
                <w:szCs w:val="27"/>
                <w:lang w:eastAsia="ru-RU"/>
              </w:rPr>
              <w:t> 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9FA"/>
            <w:hideMark/>
          </w:tcPr>
          <w:p w:rsidR="00970A86" w:rsidRPr="00B979A8" w:rsidRDefault="00970A86" w:rsidP="00892B4F">
            <w:pPr>
              <w:spacing w:after="0" w:line="240" w:lineRule="auto"/>
              <w:rPr>
                <w:rFonts w:ascii="Segoe UI" w:eastAsia="Times New Roman" w:hAnsi="Segoe UI" w:cs="Segoe UI"/>
                <w:color w:val="1D2125"/>
                <w:sz w:val="24"/>
                <w:szCs w:val="23"/>
                <w:lang w:eastAsia="ru-RU"/>
              </w:rPr>
            </w:pPr>
            <w:r w:rsidRPr="00B979A8">
              <w:rPr>
                <w:rFonts w:ascii="Times New Roman" w:eastAsia="Times New Roman" w:hAnsi="Times New Roman" w:cs="Times New Roman"/>
                <w:color w:val="1D2125"/>
                <w:sz w:val="28"/>
                <w:szCs w:val="27"/>
                <w:lang w:eastAsia="ru-RU"/>
              </w:rPr>
              <w:t> 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9FA"/>
            <w:hideMark/>
          </w:tcPr>
          <w:p w:rsidR="00970A86" w:rsidRPr="00B979A8" w:rsidRDefault="00970A86" w:rsidP="00892B4F">
            <w:pPr>
              <w:spacing w:after="0" w:line="240" w:lineRule="auto"/>
              <w:rPr>
                <w:rFonts w:ascii="Segoe UI" w:eastAsia="Times New Roman" w:hAnsi="Segoe UI" w:cs="Segoe UI"/>
                <w:color w:val="1D2125"/>
                <w:sz w:val="24"/>
                <w:szCs w:val="23"/>
                <w:lang w:eastAsia="ru-RU"/>
              </w:rPr>
            </w:pPr>
            <w:r w:rsidRPr="00B979A8">
              <w:rPr>
                <w:rFonts w:ascii="Times New Roman" w:eastAsia="Times New Roman" w:hAnsi="Times New Roman" w:cs="Times New Roman"/>
                <w:color w:val="1D2125"/>
                <w:sz w:val="28"/>
                <w:szCs w:val="27"/>
                <w:lang w:eastAsia="ru-RU"/>
              </w:rPr>
              <w:t> 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9FA"/>
            <w:hideMark/>
          </w:tcPr>
          <w:p w:rsidR="00970A86" w:rsidRPr="00B979A8" w:rsidRDefault="00970A86" w:rsidP="00892B4F">
            <w:pPr>
              <w:spacing w:after="0" w:line="240" w:lineRule="auto"/>
              <w:rPr>
                <w:rFonts w:ascii="Segoe UI" w:eastAsia="Times New Roman" w:hAnsi="Segoe UI" w:cs="Segoe UI"/>
                <w:color w:val="1D2125"/>
                <w:sz w:val="24"/>
                <w:szCs w:val="23"/>
                <w:lang w:eastAsia="ru-RU"/>
              </w:rPr>
            </w:pPr>
            <w:r w:rsidRPr="00B979A8">
              <w:rPr>
                <w:rFonts w:ascii="Times New Roman" w:eastAsia="Times New Roman" w:hAnsi="Times New Roman" w:cs="Times New Roman"/>
                <w:color w:val="1D2125"/>
                <w:sz w:val="28"/>
                <w:szCs w:val="27"/>
                <w:lang w:eastAsia="ru-RU"/>
              </w:rPr>
              <w:t> </w:t>
            </w:r>
          </w:p>
        </w:tc>
      </w:tr>
      <w:tr w:rsidR="00970A86" w:rsidRPr="00B979A8" w:rsidTr="00892B4F"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9FA"/>
            <w:hideMark/>
          </w:tcPr>
          <w:p w:rsidR="00970A86" w:rsidRPr="00B979A8" w:rsidRDefault="00970A86" w:rsidP="00892B4F">
            <w:pPr>
              <w:spacing w:after="0" w:line="240" w:lineRule="auto"/>
              <w:rPr>
                <w:rFonts w:ascii="Segoe UI" w:eastAsia="Times New Roman" w:hAnsi="Segoe UI" w:cs="Segoe UI"/>
                <w:color w:val="1D2125"/>
                <w:sz w:val="24"/>
                <w:szCs w:val="23"/>
                <w:lang w:eastAsia="ru-RU"/>
              </w:rPr>
            </w:pPr>
            <w:r w:rsidRPr="00B979A8">
              <w:rPr>
                <w:rFonts w:ascii="Times New Roman" w:eastAsia="Times New Roman" w:hAnsi="Times New Roman" w:cs="Times New Roman"/>
                <w:color w:val="1D2125"/>
                <w:sz w:val="28"/>
                <w:szCs w:val="27"/>
                <w:lang w:eastAsia="ru-RU"/>
              </w:rPr>
              <w:lastRenderedPageBreak/>
              <w:t> 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9FA"/>
            <w:hideMark/>
          </w:tcPr>
          <w:p w:rsidR="00970A86" w:rsidRPr="00B979A8" w:rsidRDefault="00970A86" w:rsidP="00892B4F">
            <w:pPr>
              <w:spacing w:after="0" w:line="240" w:lineRule="auto"/>
              <w:rPr>
                <w:rFonts w:ascii="Segoe UI" w:eastAsia="Times New Roman" w:hAnsi="Segoe UI" w:cs="Segoe UI"/>
                <w:color w:val="1D2125"/>
                <w:sz w:val="24"/>
                <w:szCs w:val="23"/>
                <w:lang w:eastAsia="ru-RU"/>
              </w:rPr>
            </w:pPr>
            <w:r w:rsidRPr="00B979A8">
              <w:rPr>
                <w:rFonts w:ascii="Times New Roman" w:eastAsia="Times New Roman" w:hAnsi="Times New Roman" w:cs="Times New Roman"/>
                <w:color w:val="1D2125"/>
                <w:sz w:val="28"/>
                <w:szCs w:val="27"/>
                <w:lang w:eastAsia="ru-RU"/>
              </w:rPr>
              <w:t> 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9FA"/>
            <w:hideMark/>
          </w:tcPr>
          <w:p w:rsidR="00970A86" w:rsidRPr="00B979A8" w:rsidRDefault="00970A86" w:rsidP="00892B4F">
            <w:pPr>
              <w:spacing w:after="0" w:line="240" w:lineRule="auto"/>
              <w:rPr>
                <w:rFonts w:ascii="Segoe UI" w:eastAsia="Times New Roman" w:hAnsi="Segoe UI" w:cs="Segoe UI"/>
                <w:color w:val="1D2125"/>
                <w:sz w:val="24"/>
                <w:szCs w:val="23"/>
                <w:lang w:eastAsia="ru-RU"/>
              </w:rPr>
            </w:pPr>
            <w:r w:rsidRPr="00B979A8">
              <w:rPr>
                <w:rFonts w:ascii="Times New Roman" w:eastAsia="Times New Roman" w:hAnsi="Times New Roman" w:cs="Times New Roman"/>
                <w:color w:val="1D2125"/>
                <w:sz w:val="28"/>
                <w:szCs w:val="27"/>
                <w:lang w:eastAsia="ru-RU"/>
              </w:rPr>
              <w:t> 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9FA"/>
            <w:hideMark/>
          </w:tcPr>
          <w:p w:rsidR="00970A86" w:rsidRPr="00B979A8" w:rsidRDefault="00970A86" w:rsidP="00892B4F">
            <w:pPr>
              <w:spacing w:after="0" w:line="240" w:lineRule="auto"/>
              <w:rPr>
                <w:rFonts w:ascii="Segoe UI" w:eastAsia="Times New Roman" w:hAnsi="Segoe UI" w:cs="Segoe UI"/>
                <w:color w:val="1D2125"/>
                <w:sz w:val="24"/>
                <w:szCs w:val="23"/>
                <w:lang w:eastAsia="ru-RU"/>
              </w:rPr>
            </w:pPr>
            <w:r w:rsidRPr="00B979A8">
              <w:rPr>
                <w:rFonts w:ascii="Times New Roman" w:eastAsia="Times New Roman" w:hAnsi="Times New Roman" w:cs="Times New Roman"/>
                <w:color w:val="1D2125"/>
                <w:sz w:val="28"/>
                <w:szCs w:val="27"/>
                <w:lang w:eastAsia="ru-RU"/>
              </w:rPr>
              <w:t> </w:t>
            </w:r>
          </w:p>
        </w:tc>
      </w:tr>
      <w:tr w:rsidR="00970A86" w:rsidRPr="00B979A8" w:rsidTr="00892B4F"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9FA"/>
            <w:hideMark/>
          </w:tcPr>
          <w:p w:rsidR="00970A86" w:rsidRPr="00B979A8" w:rsidRDefault="00970A86" w:rsidP="00892B4F">
            <w:pPr>
              <w:spacing w:after="0" w:line="240" w:lineRule="auto"/>
              <w:rPr>
                <w:rFonts w:ascii="Segoe UI" w:eastAsia="Times New Roman" w:hAnsi="Segoe UI" w:cs="Segoe UI"/>
                <w:color w:val="1D2125"/>
                <w:sz w:val="24"/>
                <w:szCs w:val="23"/>
                <w:lang w:eastAsia="ru-RU"/>
              </w:rPr>
            </w:pPr>
            <w:r w:rsidRPr="00B979A8">
              <w:rPr>
                <w:rFonts w:ascii="Times New Roman" w:eastAsia="Times New Roman" w:hAnsi="Times New Roman" w:cs="Times New Roman"/>
                <w:color w:val="1D2125"/>
                <w:sz w:val="28"/>
                <w:szCs w:val="27"/>
                <w:lang w:eastAsia="ru-RU"/>
              </w:rPr>
              <w:t> 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9FA"/>
            <w:hideMark/>
          </w:tcPr>
          <w:p w:rsidR="00970A86" w:rsidRPr="00B979A8" w:rsidRDefault="00970A86" w:rsidP="00892B4F">
            <w:pPr>
              <w:spacing w:after="0" w:line="240" w:lineRule="auto"/>
              <w:rPr>
                <w:rFonts w:ascii="Segoe UI" w:eastAsia="Times New Roman" w:hAnsi="Segoe UI" w:cs="Segoe UI"/>
                <w:color w:val="1D2125"/>
                <w:sz w:val="24"/>
                <w:szCs w:val="23"/>
                <w:lang w:eastAsia="ru-RU"/>
              </w:rPr>
            </w:pPr>
            <w:r w:rsidRPr="00B979A8">
              <w:rPr>
                <w:rFonts w:ascii="Times New Roman" w:eastAsia="Times New Roman" w:hAnsi="Times New Roman" w:cs="Times New Roman"/>
                <w:color w:val="1D2125"/>
                <w:sz w:val="28"/>
                <w:szCs w:val="27"/>
                <w:lang w:eastAsia="ru-RU"/>
              </w:rPr>
              <w:t> 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9FA"/>
            <w:hideMark/>
          </w:tcPr>
          <w:p w:rsidR="00970A86" w:rsidRPr="00B979A8" w:rsidRDefault="00970A86" w:rsidP="00892B4F">
            <w:pPr>
              <w:spacing w:after="0" w:line="240" w:lineRule="auto"/>
              <w:rPr>
                <w:rFonts w:ascii="Segoe UI" w:eastAsia="Times New Roman" w:hAnsi="Segoe UI" w:cs="Segoe UI"/>
                <w:color w:val="1D2125"/>
                <w:sz w:val="24"/>
                <w:szCs w:val="23"/>
                <w:lang w:eastAsia="ru-RU"/>
              </w:rPr>
            </w:pPr>
            <w:r w:rsidRPr="00B979A8">
              <w:rPr>
                <w:rFonts w:ascii="Times New Roman" w:eastAsia="Times New Roman" w:hAnsi="Times New Roman" w:cs="Times New Roman"/>
                <w:color w:val="1D2125"/>
                <w:sz w:val="28"/>
                <w:szCs w:val="27"/>
                <w:lang w:eastAsia="ru-RU"/>
              </w:rPr>
              <w:t> 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9FA"/>
            <w:hideMark/>
          </w:tcPr>
          <w:p w:rsidR="00970A86" w:rsidRPr="00B979A8" w:rsidRDefault="00970A86" w:rsidP="00892B4F">
            <w:pPr>
              <w:spacing w:after="0" w:line="240" w:lineRule="auto"/>
              <w:rPr>
                <w:rFonts w:ascii="Segoe UI" w:eastAsia="Times New Roman" w:hAnsi="Segoe UI" w:cs="Segoe UI"/>
                <w:color w:val="1D2125"/>
                <w:sz w:val="24"/>
                <w:szCs w:val="23"/>
                <w:lang w:eastAsia="ru-RU"/>
              </w:rPr>
            </w:pPr>
            <w:r w:rsidRPr="00B979A8">
              <w:rPr>
                <w:rFonts w:ascii="Times New Roman" w:eastAsia="Times New Roman" w:hAnsi="Times New Roman" w:cs="Times New Roman"/>
                <w:color w:val="1D2125"/>
                <w:sz w:val="28"/>
                <w:szCs w:val="27"/>
                <w:lang w:eastAsia="ru-RU"/>
              </w:rPr>
              <w:t> </w:t>
            </w:r>
          </w:p>
        </w:tc>
      </w:tr>
      <w:tr w:rsidR="00970A86" w:rsidRPr="00B979A8" w:rsidTr="00892B4F"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9FA"/>
            <w:hideMark/>
          </w:tcPr>
          <w:p w:rsidR="00970A86" w:rsidRPr="00B979A8" w:rsidRDefault="00970A86" w:rsidP="00892B4F">
            <w:pPr>
              <w:spacing w:after="0" w:line="240" w:lineRule="auto"/>
              <w:rPr>
                <w:rFonts w:ascii="Segoe UI" w:eastAsia="Times New Roman" w:hAnsi="Segoe UI" w:cs="Segoe UI"/>
                <w:color w:val="1D2125"/>
                <w:sz w:val="24"/>
                <w:szCs w:val="23"/>
                <w:lang w:eastAsia="ru-RU"/>
              </w:rPr>
            </w:pPr>
            <w:r w:rsidRPr="00B979A8">
              <w:rPr>
                <w:rFonts w:ascii="Times New Roman" w:eastAsia="Times New Roman" w:hAnsi="Times New Roman" w:cs="Times New Roman"/>
                <w:color w:val="1D2125"/>
                <w:sz w:val="28"/>
                <w:szCs w:val="27"/>
                <w:lang w:eastAsia="ru-RU"/>
              </w:rPr>
              <w:t> 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9FA"/>
            <w:hideMark/>
          </w:tcPr>
          <w:p w:rsidR="00970A86" w:rsidRPr="00B979A8" w:rsidRDefault="00970A86" w:rsidP="00892B4F">
            <w:pPr>
              <w:spacing w:after="0" w:line="240" w:lineRule="auto"/>
              <w:rPr>
                <w:rFonts w:ascii="Segoe UI" w:eastAsia="Times New Roman" w:hAnsi="Segoe UI" w:cs="Segoe UI"/>
                <w:color w:val="1D2125"/>
                <w:sz w:val="24"/>
                <w:szCs w:val="23"/>
                <w:lang w:eastAsia="ru-RU"/>
              </w:rPr>
            </w:pPr>
            <w:r w:rsidRPr="00B979A8">
              <w:rPr>
                <w:rFonts w:ascii="Times New Roman" w:eastAsia="Times New Roman" w:hAnsi="Times New Roman" w:cs="Times New Roman"/>
                <w:color w:val="1D2125"/>
                <w:sz w:val="28"/>
                <w:szCs w:val="27"/>
                <w:lang w:eastAsia="ru-RU"/>
              </w:rPr>
              <w:t> 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9FA"/>
            <w:hideMark/>
          </w:tcPr>
          <w:p w:rsidR="00970A86" w:rsidRPr="00B979A8" w:rsidRDefault="00970A86" w:rsidP="00892B4F">
            <w:pPr>
              <w:spacing w:after="0" w:line="240" w:lineRule="auto"/>
              <w:rPr>
                <w:rFonts w:ascii="Segoe UI" w:eastAsia="Times New Roman" w:hAnsi="Segoe UI" w:cs="Segoe UI"/>
                <w:color w:val="1D2125"/>
                <w:sz w:val="24"/>
                <w:szCs w:val="23"/>
                <w:lang w:eastAsia="ru-RU"/>
              </w:rPr>
            </w:pPr>
            <w:r w:rsidRPr="00B979A8">
              <w:rPr>
                <w:rFonts w:ascii="Times New Roman" w:eastAsia="Times New Roman" w:hAnsi="Times New Roman" w:cs="Times New Roman"/>
                <w:color w:val="1D2125"/>
                <w:sz w:val="28"/>
                <w:szCs w:val="27"/>
                <w:lang w:eastAsia="ru-RU"/>
              </w:rPr>
              <w:t> 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9FA"/>
            <w:hideMark/>
          </w:tcPr>
          <w:p w:rsidR="00970A86" w:rsidRPr="00B979A8" w:rsidRDefault="00970A86" w:rsidP="00892B4F">
            <w:pPr>
              <w:spacing w:after="0" w:line="240" w:lineRule="auto"/>
              <w:rPr>
                <w:rFonts w:ascii="Segoe UI" w:eastAsia="Times New Roman" w:hAnsi="Segoe UI" w:cs="Segoe UI"/>
                <w:color w:val="1D2125"/>
                <w:sz w:val="24"/>
                <w:szCs w:val="23"/>
                <w:lang w:eastAsia="ru-RU"/>
              </w:rPr>
            </w:pPr>
            <w:r w:rsidRPr="00B979A8">
              <w:rPr>
                <w:rFonts w:ascii="Times New Roman" w:eastAsia="Times New Roman" w:hAnsi="Times New Roman" w:cs="Times New Roman"/>
                <w:color w:val="1D2125"/>
                <w:sz w:val="28"/>
                <w:szCs w:val="27"/>
                <w:lang w:eastAsia="ru-RU"/>
              </w:rPr>
              <w:t> </w:t>
            </w:r>
          </w:p>
        </w:tc>
      </w:tr>
    </w:tbl>
    <w:p w:rsidR="00970A86" w:rsidRPr="00B979A8" w:rsidRDefault="00970A86" w:rsidP="00970A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970A86" w:rsidRPr="005718D4" w:rsidRDefault="00970A86" w:rsidP="00970A86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571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Ознакомиться с алгоритмом проведения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определения содержания глюкозы в капиллярной крови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глюкометром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экспресс методом. </w:t>
      </w:r>
      <w:r w:rsidRPr="00571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70A86" w:rsidRDefault="00970A86" w:rsidP="00970A86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bCs/>
          <w:sz w:val="28"/>
          <w:szCs w:val="28"/>
        </w:rPr>
      </w:pPr>
      <w:r w:rsidRPr="00AF78A5">
        <w:rPr>
          <w:b/>
          <w:bCs/>
          <w:sz w:val="28"/>
          <w:szCs w:val="28"/>
        </w:rPr>
        <w:t>Принцип метода</w:t>
      </w:r>
      <w:r>
        <w:rPr>
          <w:b/>
          <w:bCs/>
          <w:sz w:val="28"/>
          <w:szCs w:val="28"/>
        </w:rPr>
        <w:t xml:space="preserve">: </w:t>
      </w:r>
      <w:r>
        <w:rPr>
          <w:bCs/>
          <w:sz w:val="28"/>
          <w:szCs w:val="28"/>
        </w:rPr>
        <w:t>действие</w:t>
      </w:r>
      <w:r w:rsidRPr="00B979A8">
        <w:rPr>
          <w:bCs/>
          <w:sz w:val="28"/>
          <w:szCs w:val="28"/>
        </w:rPr>
        <w:t xml:space="preserve"> </w:t>
      </w:r>
      <w:proofErr w:type="spellStart"/>
      <w:r w:rsidRPr="00B979A8">
        <w:rPr>
          <w:bCs/>
          <w:sz w:val="28"/>
          <w:szCs w:val="28"/>
        </w:rPr>
        <w:t>глюкометра</w:t>
      </w:r>
      <w:proofErr w:type="spellEnd"/>
      <w:r w:rsidRPr="00B979A8">
        <w:rPr>
          <w:bCs/>
          <w:sz w:val="28"/>
          <w:szCs w:val="28"/>
        </w:rPr>
        <w:t xml:space="preserve"> основан</w:t>
      </w:r>
      <w:r>
        <w:rPr>
          <w:bCs/>
          <w:sz w:val="28"/>
          <w:szCs w:val="28"/>
        </w:rPr>
        <w:t>о</w:t>
      </w:r>
      <w:r w:rsidRPr="00B979A8">
        <w:rPr>
          <w:bCs/>
          <w:sz w:val="28"/>
          <w:szCs w:val="28"/>
        </w:rPr>
        <w:t xml:space="preserve"> на фотометрическом определении изменения коэффициента отражения аналитической зоны тест-полоски. При нанесении капли крови на тестовое поле тест-полоски, изменяется коэффициент отражения на аналитической зоне. С помощью встроенной оптико-электронной системы осуществляется измерение степени этого изменения, пропорционального содержанию глюкозы в крови пациента. Результат измерения отображается на экра</w:t>
      </w:r>
      <w:r>
        <w:rPr>
          <w:bCs/>
          <w:sz w:val="28"/>
          <w:szCs w:val="28"/>
        </w:rPr>
        <w:t xml:space="preserve">не встроенного дисплея в </w:t>
      </w:r>
      <w:proofErr w:type="spellStart"/>
      <w:r>
        <w:rPr>
          <w:bCs/>
          <w:sz w:val="28"/>
          <w:szCs w:val="28"/>
        </w:rPr>
        <w:t>ммоль</w:t>
      </w:r>
      <w:proofErr w:type="spellEnd"/>
      <w:r>
        <w:rPr>
          <w:bCs/>
          <w:sz w:val="28"/>
          <w:szCs w:val="28"/>
        </w:rPr>
        <w:t>/л</w:t>
      </w:r>
      <w:r w:rsidRPr="00B979A8">
        <w:rPr>
          <w:bCs/>
          <w:sz w:val="28"/>
          <w:szCs w:val="28"/>
        </w:rPr>
        <w:t>.</w:t>
      </w:r>
    </w:p>
    <w:p w:rsidR="00970A86" w:rsidRPr="00B979A8" w:rsidRDefault="00970A86" w:rsidP="00970A86">
      <w:pPr>
        <w:pStyle w:val="a5"/>
        <w:spacing w:before="0" w:beforeAutospacing="0" w:after="0" w:afterAutospacing="0" w:line="276" w:lineRule="auto"/>
        <w:jc w:val="both"/>
        <w:rPr>
          <w:bCs/>
          <w:sz w:val="28"/>
          <w:szCs w:val="28"/>
        </w:rPr>
      </w:pPr>
      <w:r w:rsidRPr="00B979A8">
        <w:rPr>
          <w:b/>
          <w:bCs/>
          <w:sz w:val="28"/>
          <w:szCs w:val="28"/>
        </w:rPr>
        <w:t>Оборудование:</w:t>
      </w:r>
      <w:r w:rsidRPr="00B979A8">
        <w:rPr>
          <w:bCs/>
          <w:sz w:val="28"/>
          <w:szCs w:val="28"/>
        </w:rPr>
        <w:t xml:space="preserve"> ланцет-скарификатор, салфетка, спирт 70%, перчатки</w:t>
      </w:r>
      <w:r>
        <w:rPr>
          <w:bCs/>
          <w:sz w:val="28"/>
          <w:szCs w:val="28"/>
        </w:rPr>
        <w:t xml:space="preserve">, </w:t>
      </w:r>
      <w:proofErr w:type="spellStart"/>
      <w:r>
        <w:rPr>
          <w:bCs/>
          <w:sz w:val="28"/>
          <w:szCs w:val="28"/>
        </w:rPr>
        <w:t>глюкометр</w:t>
      </w:r>
      <w:proofErr w:type="spellEnd"/>
      <w:r w:rsidRPr="00B979A8">
        <w:rPr>
          <w:bCs/>
          <w:sz w:val="28"/>
          <w:szCs w:val="28"/>
        </w:rPr>
        <w:t>.</w:t>
      </w:r>
    </w:p>
    <w:p w:rsidR="00970A86" w:rsidRPr="00B979A8" w:rsidRDefault="00970A86" w:rsidP="00970A86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Ход работы:</w:t>
      </w:r>
    </w:p>
    <w:p w:rsidR="00970A86" w:rsidRDefault="00970A86" w:rsidP="00970A86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bCs/>
          <w:sz w:val="28"/>
          <w:szCs w:val="28"/>
        </w:rPr>
      </w:pPr>
      <w:r w:rsidRPr="00B979A8">
        <w:rPr>
          <w:bCs/>
          <w:sz w:val="28"/>
          <w:szCs w:val="28"/>
        </w:rPr>
        <w:t xml:space="preserve">1. Извлечь из контейнера (тубуса) тест-полоску, затем тару следует плотно закрыть фабричной крышкой с осушителем. Полоску следует держать за свободный край пластиковой подложки. </w:t>
      </w:r>
    </w:p>
    <w:p w:rsidR="00970A86" w:rsidRDefault="00970A86" w:rsidP="00970A86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B979A8">
        <w:rPr>
          <w:bCs/>
          <w:sz w:val="28"/>
          <w:szCs w:val="28"/>
        </w:rPr>
        <w:t xml:space="preserve">. Аккуратно вставить диагностическую полоску в направлении, указанном стрелками в направляющую прибора ACCU-CHEK </w:t>
      </w:r>
      <w:proofErr w:type="spellStart"/>
      <w:r w:rsidRPr="00B979A8">
        <w:rPr>
          <w:bCs/>
          <w:sz w:val="28"/>
          <w:szCs w:val="28"/>
        </w:rPr>
        <w:t>Active</w:t>
      </w:r>
      <w:proofErr w:type="spellEnd"/>
      <w:r w:rsidRPr="00B979A8">
        <w:rPr>
          <w:bCs/>
          <w:sz w:val="28"/>
          <w:szCs w:val="28"/>
        </w:rPr>
        <w:t xml:space="preserve"> до появления легкого щелчка. При этом необходимо держать полоску таким образом, чтобы стрелки были направлены от себя, а тестовое поле – вверх. Не сгибать тестовую полоску! </w:t>
      </w:r>
    </w:p>
    <w:p w:rsidR="00970A86" w:rsidRDefault="00970A86" w:rsidP="00970A86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B979A8">
        <w:rPr>
          <w:bCs/>
          <w:sz w:val="28"/>
          <w:szCs w:val="28"/>
        </w:rPr>
        <w:t xml:space="preserve">. Включить </w:t>
      </w:r>
      <w:proofErr w:type="spellStart"/>
      <w:r w:rsidRPr="00B979A8">
        <w:rPr>
          <w:bCs/>
          <w:sz w:val="28"/>
          <w:szCs w:val="28"/>
        </w:rPr>
        <w:t>глюкометр</w:t>
      </w:r>
      <w:proofErr w:type="spellEnd"/>
      <w:r w:rsidRPr="00B979A8">
        <w:rPr>
          <w:bCs/>
          <w:sz w:val="28"/>
          <w:szCs w:val="28"/>
        </w:rPr>
        <w:t xml:space="preserve"> и провести стандартное тестирование дисплея в течение 2 секунд (прибор проводит тестирование самостоятельно). </w:t>
      </w:r>
    </w:p>
    <w:p w:rsidR="00970A86" w:rsidRDefault="00970A86" w:rsidP="00970A86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</w:t>
      </w:r>
      <w:r w:rsidRPr="00B979A8">
        <w:rPr>
          <w:bCs/>
          <w:sz w:val="28"/>
          <w:szCs w:val="28"/>
        </w:rPr>
        <w:t xml:space="preserve">. </w:t>
      </w:r>
      <w:r>
        <w:rPr>
          <w:bCs/>
          <w:sz w:val="28"/>
          <w:szCs w:val="28"/>
        </w:rPr>
        <w:t>Н</w:t>
      </w:r>
      <w:r w:rsidRPr="00B979A8">
        <w:rPr>
          <w:bCs/>
          <w:sz w:val="28"/>
          <w:szCs w:val="28"/>
        </w:rPr>
        <w:t xml:space="preserve">а дисплее появляются изображение тест-полоски и мигающее изображение капли, раздается звуковой сигнал. </w:t>
      </w:r>
      <w:proofErr w:type="spellStart"/>
      <w:r w:rsidRPr="00B979A8">
        <w:rPr>
          <w:bCs/>
          <w:sz w:val="28"/>
          <w:szCs w:val="28"/>
        </w:rPr>
        <w:t>Глюкометр</w:t>
      </w:r>
      <w:proofErr w:type="spellEnd"/>
      <w:r w:rsidRPr="00B979A8">
        <w:rPr>
          <w:bCs/>
          <w:sz w:val="28"/>
          <w:szCs w:val="28"/>
        </w:rPr>
        <w:t xml:space="preserve"> готов к измерению уровня глюкозы крови. Для нанесения капли крови на тест-полоску отводится около 90 секунд. Затем </w:t>
      </w:r>
      <w:proofErr w:type="spellStart"/>
      <w:r w:rsidRPr="00B979A8">
        <w:rPr>
          <w:bCs/>
          <w:sz w:val="28"/>
          <w:szCs w:val="28"/>
        </w:rPr>
        <w:t>глюкометр</w:t>
      </w:r>
      <w:proofErr w:type="spellEnd"/>
      <w:r w:rsidRPr="00B979A8">
        <w:rPr>
          <w:bCs/>
          <w:sz w:val="28"/>
          <w:szCs w:val="28"/>
        </w:rPr>
        <w:t xml:space="preserve"> отключается! </w:t>
      </w:r>
    </w:p>
    <w:p w:rsidR="00970A86" w:rsidRDefault="00970A86" w:rsidP="00970A86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5. </w:t>
      </w:r>
      <w:r w:rsidRPr="00B979A8">
        <w:rPr>
          <w:bCs/>
          <w:sz w:val="28"/>
          <w:szCs w:val="28"/>
        </w:rPr>
        <w:t>Получить образец свежей капиллярной крови: тщательно помыть и протереть насухо палец, из к</w:t>
      </w:r>
      <w:r>
        <w:rPr>
          <w:bCs/>
          <w:sz w:val="28"/>
          <w:szCs w:val="28"/>
        </w:rPr>
        <w:t>оторого планируется взять кровь</w:t>
      </w:r>
      <w:r w:rsidRPr="00B979A8">
        <w:rPr>
          <w:bCs/>
          <w:sz w:val="28"/>
          <w:szCs w:val="28"/>
        </w:rPr>
        <w:t>, протереть палец спиртовой салфеткой.</w:t>
      </w:r>
      <w:r>
        <w:rPr>
          <w:bCs/>
          <w:sz w:val="28"/>
          <w:szCs w:val="28"/>
        </w:rPr>
        <w:t xml:space="preserve"> </w:t>
      </w:r>
      <w:r w:rsidRPr="00B979A8">
        <w:rPr>
          <w:bCs/>
          <w:sz w:val="28"/>
          <w:szCs w:val="28"/>
        </w:rPr>
        <w:t>Проколоть кожу острием ланцета-скарификатора.</w:t>
      </w:r>
      <w:r>
        <w:rPr>
          <w:bCs/>
          <w:sz w:val="28"/>
          <w:szCs w:val="28"/>
        </w:rPr>
        <w:t xml:space="preserve"> </w:t>
      </w:r>
      <w:r w:rsidRPr="00B979A8">
        <w:rPr>
          <w:bCs/>
          <w:sz w:val="28"/>
          <w:szCs w:val="28"/>
        </w:rPr>
        <w:t xml:space="preserve"> Формированию капли крови можно помочь поглаживанием пальца с легким нажатием в направлении концевой фаланги пальца. </w:t>
      </w:r>
    </w:p>
    <w:p w:rsidR="00970A86" w:rsidRDefault="00970A86" w:rsidP="00970A86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6</w:t>
      </w:r>
      <w:r w:rsidRPr="00B979A8">
        <w:rPr>
          <w:bCs/>
          <w:sz w:val="28"/>
          <w:szCs w:val="28"/>
        </w:rPr>
        <w:t xml:space="preserve">. Нанести полученную каплю крови в середину зеленого поля тестовой полоски. Как только </w:t>
      </w:r>
      <w:proofErr w:type="spellStart"/>
      <w:r w:rsidRPr="00B979A8">
        <w:rPr>
          <w:bCs/>
          <w:sz w:val="28"/>
          <w:szCs w:val="28"/>
        </w:rPr>
        <w:t>глюкометр</w:t>
      </w:r>
      <w:proofErr w:type="spellEnd"/>
      <w:r w:rsidRPr="00B979A8">
        <w:rPr>
          <w:bCs/>
          <w:sz w:val="28"/>
          <w:szCs w:val="28"/>
        </w:rPr>
        <w:t xml:space="preserve"> определит, что была нанесена кровь, раздастся звуковой сигнал. Мигающее изображение песочных часов будет означать, что идет измерение. </w:t>
      </w:r>
    </w:p>
    <w:p w:rsidR="00970A86" w:rsidRDefault="00970A86" w:rsidP="00970A86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7</w:t>
      </w:r>
      <w:r w:rsidRPr="00B979A8">
        <w:rPr>
          <w:bCs/>
          <w:sz w:val="28"/>
          <w:szCs w:val="28"/>
        </w:rPr>
        <w:t xml:space="preserve">. Приблизительно через 5 секунд измерение завершается. На дисплей выводится результат измерения и раздается звуковой сигнал. Нормальные показатели </w:t>
      </w:r>
    </w:p>
    <w:p w:rsidR="00970A86" w:rsidRPr="0099354A" w:rsidRDefault="00970A86" w:rsidP="00970A86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54A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глюкозы повторить дважды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первый раз исходный уровень зафиксировать, затем пациент съедает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сладкое 100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(шоколадку, печенье) и измерение повторяем через 15-20 мин.</w:t>
      </w:r>
    </w:p>
    <w:p w:rsidR="00970A86" w:rsidRDefault="00970A86" w:rsidP="00970A86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Учет результата: </w:t>
      </w:r>
    </w:p>
    <w:p w:rsidR="00970A86" w:rsidRPr="00B979A8" w:rsidRDefault="00970A86" w:rsidP="00970A86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9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 здорового человека содержание глюкозы в капиллярной крови натощак составляет </w:t>
      </w:r>
      <w:r w:rsidRPr="00B979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3,3–5,5 </w:t>
      </w:r>
      <w:proofErr w:type="spellStart"/>
      <w:r w:rsidRPr="00B979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ммоль</w:t>
      </w:r>
      <w:proofErr w:type="spellEnd"/>
      <w:r w:rsidRPr="00B979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/л.</w:t>
      </w:r>
    </w:p>
    <w:p w:rsidR="00970A86" w:rsidRPr="00AF04E5" w:rsidRDefault="00970A86" w:rsidP="00970A86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Запис</w:t>
      </w:r>
      <w:r w:rsidRPr="00AF04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ать результат анализа, сделать вывод 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содержании глюкозы в сыворотке крови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98"/>
        <w:gridCol w:w="1901"/>
        <w:gridCol w:w="2357"/>
        <w:gridCol w:w="2589"/>
      </w:tblGrid>
      <w:tr w:rsidR="00970A86" w:rsidRPr="0099354A" w:rsidTr="00892B4F">
        <w:tc>
          <w:tcPr>
            <w:tcW w:w="2564" w:type="dxa"/>
          </w:tcPr>
          <w:p w:rsidR="00970A86" w:rsidRDefault="00970A86" w:rsidP="00892B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9354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ФИО</w:t>
            </w:r>
          </w:p>
          <w:p w:rsidR="00970A86" w:rsidRPr="0099354A" w:rsidRDefault="00970A86" w:rsidP="00892B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9354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пациента</w:t>
            </w:r>
          </w:p>
        </w:tc>
        <w:tc>
          <w:tcPr>
            <w:tcW w:w="1939" w:type="dxa"/>
          </w:tcPr>
          <w:p w:rsidR="00970A86" w:rsidRPr="0099354A" w:rsidRDefault="00970A86" w:rsidP="00892B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Норма глюкозы в крови</w:t>
            </w:r>
          </w:p>
        </w:tc>
        <w:tc>
          <w:tcPr>
            <w:tcW w:w="2409" w:type="dxa"/>
          </w:tcPr>
          <w:p w:rsidR="00970A86" w:rsidRPr="0099354A" w:rsidRDefault="00970A86" w:rsidP="00892B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9354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Исходный уровень глюкозы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ммоль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/л</w:t>
            </w:r>
          </w:p>
        </w:tc>
        <w:tc>
          <w:tcPr>
            <w:tcW w:w="2659" w:type="dxa"/>
          </w:tcPr>
          <w:p w:rsidR="00970A86" w:rsidRPr="0099354A" w:rsidRDefault="00970A86" w:rsidP="00892B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9354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Уровень глюкозы после нагрузки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через 20 мин,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ммоль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/л</w:t>
            </w:r>
          </w:p>
        </w:tc>
      </w:tr>
      <w:tr w:rsidR="00970A86" w:rsidRPr="0099354A" w:rsidTr="00892B4F">
        <w:tc>
          <w:tcPr>
            <w:tcW w:w="2564" w:type="dxa"/>
          </w:tcPr>
          <w:p w:rsidR="00970A86" w:rsidRPr="0099354A" w:rsidRDefault="00970A86" w:rsidP="00892B4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939" w:type="dxa"/>
          </w:tcPr>
          <w:p w:rsidR="00970A86" w:rsidRPr="0099354A" w:rsidRDefault="00970A86" w:rsidP="00892B4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409" w:type="dxa"/>
          </w:tcPr>
          <w:p w:rsidR="00970A86" w:rsidRPr="0099354A" w:rsidRDefault="00970A86" w:rsidP="00892B4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659" w:type="dxa"/>
          </w:tcPr>
          <w:p w:rsidR="00970A86" w:rsidRPr="0099354A" w:rsidRDefault="00970A86" w:rsidP="00892B4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970A86" w:rsidRPr="0099354A" w:rsidTr="00892B4F">
        <w:tc>
          <w:tcPr>
            <w:tcW w:w="2564" w:type="dxa"/>
          </w:tcPr>
          <w:p w:rsidR="00970A86" w:rsidRPr="0099354A" w:rsidRDefault="00970A86" w:rsidP="00892B4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939" w:type="dxa"/>
          </w:tcPr>
          <w:p w:rsidR="00970A86" w:rsidRPr="0099354A" w:rsidRDefault="00970A86" w:rsidP="00892B4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409" w:type="dxa"/>
          </w:tcPr>
          <w:p w:rsidR="00970A86" w:rsidRPr="0099354A" w:rsidRDefault="00970A86" w:rsidP="00892B4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659" w:type="dxa"/>
          </w:tcPr>
          <w:p w:rsidR="00970A86" w:rsidRPr="0099354A" w:rsidRDefault="00970A86" w:rsidP="00892B4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</w:tbl>
    <w:p w:rsidR="00970A86" w:rsidRPr="009162F9" w:rsidRDefault="00970A86" w:rsidP="00970A86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A86" w:rsidRDefault="00970A86" w:rsidP="00970A86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 </w:t>
      </w:r>
      <w:r w:rsidRPr="009333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Заполнить таблицу «Оборудование для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биохимического</w:t>
      </w:r>
      <w:r w:rsidRPr="009333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исследования»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 просмотра видеофильма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606"/>
        <w:gridCol w:w="2209"/>
        <w:gridCol w:w="3530"/>
      </w:tblGrid>
      <w:tr w:rsidR="00970A86" w:rsidRPr="0093332F" w:rsidTr="00892B4F">
        <w:tc>
          <w:tcPr>
            <w:tcW w:w="3606" w:type="dxa"/>
          </w:tcPr>
          <w:p w:rsidR="00970A86" w:rsidRPr="0093332F" w:rsidRDefault="00970A86" w:rsidP="00892B4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3332F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Вид оборудования</w:t>
            </w:r>
          </w:p>
        </w:tc>
        <w:tc>
          <w:tcPr>
            <w:tcW w:w="2243" w:type="dxa"/>
          </w:tcPr>
          <w:p w:rsidR="00970A86" w:rsidRPr="0093332F" w:rsidRDefault="00970A86" w:rsidP="00892B4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3332F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Название</w:t>
            </w:r>
          </w:p>
        </w:tc>
        <w:tc>
          <w:tcPr>
            <w:tcW w:w="3722" w:type="dxa"/>
          </w:tcPr>
          <w:p w:rsidR="00970A86" w:rsidRPr="0093332F" w:rsidRDefault="00970A86" w:rsidP="00892B4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3332F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Назначение</w:t>
            </w:r>
          </w:p>
        </w:tc>
      </w:tr>
      <w:tr w:rsidR="00970A86" w:rsidRPr="0093332F" w:rsidTr="00892B4F">
        <w:tc>
          <w:tcPr>
            <w:tcW w:w="3606" w:type="dxa"/>
          </w:tcPr>
          <w:p w:rsidR="00970A86" w:rsidRPr="0093332F" w:rsidRDefault="00970A86" w:rsidP="00892B4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F78A5">
              <w:rPr>
                <w:noProof/>
                <w:lang w:eastAsia="ru-RU"/>
              </w:rPr>
              <w:drawing>
                <wp:inline distT="0" distB="0" distL="0" distR="0" wp14:anchorId="10A0BFDC" wp14:editId="01ED0782">
                  <wp:extent cx="976236" cy="819030"/>
                  <wp:effectExtent l="0" t="0" r="0" b="635"/>
                  <wp:docPr id="4" name="Рисунок 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606" cy="828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3" w:type="dxa"/>
          </w:tcPr>
          <w:p w:rsidR="00970A86" w:rsidRDefault="00970A86" w:rsidP="00892B4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Вакуумные пробирки для получения сыворотки крови</w:t>
            </w:r>
          </w:p>
          <w:p w:rsidR="00970A86" w:rsidRDefault="00970A86" w:rsidP="00892B4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970A86" w:rsidRPr="0093332F" w:rsidRDefault="00970A86" w:rsidP="00892B4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3722" w:type="dxa"/>
          </w:tcPr>
          <w:p w:rsidR="00970A86" w:rsidRPr="0093332F" w:rsidRDefault="00970A86" w:rsidP="00892B4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970A86" w:rsidRPr="0093332F" w:rsidTr="00892B4F">
        <w:tc>
          <w:tcPr>
            <w:tcW w:w="3606" w:type="dxa"/>
          </w:tcPr>
          <w:p w:rsidR="00970A86" w:rsidRPr="0093332F" w:rsidRDefault="00970A86" w:rsidP="00892B4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695B63">
              <w:rPr>
                <w:rFonts w:ascii="Times New Roman" w:eastAsia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7D45BC9F" wp14:editId="77621B05">
                  <wp:extent cx="1004835" cy="994787"/>
                  <wp:effectExtent l="0" t="0" r="5080" b="0"/>
                  <wp:docPr id="9" name="Рисунок 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227" cy="101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3" w:type="dxa"/>
          </w:tcPr>
          <w:p w:rsidR="00970A86" w:rsidRPr="0093332F" w:rsidRDefault="00970A86" w:rsidP="00892B4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Дозатор одно-канальный с переменным объёмом </w:t>
            </w:r>
          </w:p>
        </w:tc>
        <w:tc>
          <w:tcPr>
            <w:tcW w:w="3722" w:type="dxa"/>
          </w:tcPr>
          <w:p w:rsidR="00970A86" w:rsidRPr="0093332F" w:rsidRDefault="00970A86" w:rsidP="00892B4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970A86" w:rsidRPr="0093332F" w:rsidTr="00892B4F">
        <w:tc>
          <w:tcPr>
            <w:tcW w:w="3606" w:type="dxa"/>
          </w:tcPr>
          <w:p w:rsidR="00970A86" w:rsidRPr="0093332F" w:rsidRDefault="00970A86" w:rsidP="00892B4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9354A">
              <w:rPr>
                <w:rFonts w:ascii="Times New Roman" w:eastAsia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09B377F2" wp14:editId="450D2C65">
                  <wp:extent cx="973253" cy="944545"/>
                  <wp:effectExtent l="0" t="0" r="0" b="8255"/>
                  <wp:docPr id="8" name="Рисунок 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800" cy="950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3" w:type="dxa"/>
          </w:tcPr>
          <w:p w:rsidR="00970A86" w:rsidRDefault="00970A86" w:rsidP="00892B4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970A86" w:rsidRPr="0093332F" w:rsidRDefault="00970A86" w:rsidP="00892B4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глюкометр</w:t>
            </w:r>
            <w:proofErr w:type="spellEnd"/>
          </w:p>
        </w:tc>
        <w:tc>
          <w:tcPr>
            <w:tcW w:w="3722" w:type="dxa"/>
          </w:tcPr>
          <w:p w:rsidR="00970A86" w:rsidRPr="0093332F" w:rsidRDefault="00970A86" w:rsidP="00892B4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970A86" w:rsidRPr="0093332F" w:rsidTr="00892B4F">
        <w:tc>
          <w:tcPr>
            <w:tcW w:w="3606" w:type="dxa"/>
          </w:tcPr>
          <w:p w:rsidR="00970A86" w:rsidRPr="0093332F" w:rsidRDefault="00970A86" w:rsidP="00892B4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336E7">
              <w:rPr>
                <w:rFonts w:ascii="Times New Roman" w:eastAsia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256D0259" wp14:editId="61FFDA22">
                  <wp:extent cx="1336431" cy="1075174"/>
                  <wp:effectExtent l="0" t="0" r="0" b="0"/>
                  <wp:docPr id="13" name="Рисунок 1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516" cy="107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3" w:type="dxa"/>
          </w:tcPr>
          <w:p w:rsidR="00970A86" w:rsidRDefault="00970A86" w:rsidP="00892B4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970A86" w:rsidRPr="0093332F" w:rsidRDefault="00970A86" w:rsidP="00892B4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центрифуга</w:t>
            </w:r>
          </w:p>
        </w:tc>
        <w:tc>
          <w:tcPr>
            <w:tcW w:w="3722" w:type="dxa"/>
          </w:tcPr>
          <w:p w:rsidR="00970A86" w:rsidRPr="0093332F" w:rsidRDefault="00970A86" w:rsidP="00892B4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970A86" w:rsidRPr="0093332F" w:rsidTr="00892B4F">
        <w:tc>
          <w:tcPr>
            <w:tcW w:w="3606" w:type="dxa"/>
          </w:tcPr>
          <w:p w:rsidR="00970A86" w:rsidRPr="0093332F" w:rsidRDefault="00970A86" w:rsidP="00892B4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336E7">
              <w:rPr>
                <w:rFonts w:ascii="Times New Roman" w:eastAsia="Times New Roman" w:hAnsi="Times New Roman" w:cs="Times New Roman"/>
                <w:noProof/>
                <w:sz w:val="24"/>
                <w:szCs w:val="28"/>
                <w:lang w:eastAsia="ru-RU"/>
              </w:rPr>
              <w:lastRenderedPageBreak/>
              <w:drawing>
                <wp:inline distT="0" distB="0" distL="0" distR="0" wp14:anchorId="2F604755" wp14:editId="1B9D60D2">
                  <wp:extent cx="2150347" cy="1114230"/>
                  <wp:effectExtent l="0" t="0" r="2540" b="0"/>
                  <wp:docPr id="14" name="Рисунок 1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994" cy="111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3" w:type="dxa"/>
          </w:tcPr>
          <w:p w:rsidR="00970A86" w:rsidRDefault="00970A86" w:rsidP="00892B4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970A86" w:rsidRPr="0093332F" w:rsidRDefault="00970A86" w:rsidP="00892B4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Биохимический фотометр</w:t>
            </w:r>
          </w:p>
        </w:tc>
        <w:tc>
          <w:tcPr>
            <w:tcW w:w="3722" w:type="dxa"/>
          </w:tcPr>
          <w:p w:rsidR="00970A86" w:rsidRPr="0093332F" w:rsidRDefault="00970A86" w:rsidP="00892B4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</w:tbl>
    <w:p w:rsidR="00970A86" w:rsidRDefault="00970A86" w:rsidP="00970A86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0A86" w:rsidRPr="003D0897" w:rsidRDefault="00970A86" w:rsidP="00970A86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08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Решить ситуационные задачи:</w:t>
      </w:r>
    </w:p>
    <w:p w:rsidR="00970A86" w:rsidRPr="005718D4" w:rsidRDefault="00970A86" w:rsidP="00970A8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718D4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4336E7">
        <w:rPr>
          <w:rFonts w:ascii="Tahoma" w:hAnsi="Tahoma" w:cs="Tahoma"/>
          <w:color w:val="363636"/>
          <w:sz w:val="23"/>
          <w:szCs w:val="23"/>
          <w:shd w:val="clear" w:color="auto" w:fill="FFFFFF"/>
        </w:rPr>
        <w:t xml:space="preserve"> </w:t>
      </w:r>
      <w:r w:rsidRPr="004336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Вы являетесь сотрудником КДЛ, вам поручили провести определение фибриногена. </w:t>
      </w:r>
      <w:proofErr w:type="gramStart"/>
      <w:r w:rsidRPr="004336E7">
        <w:rPr>
          <w:rFonts w:ascii="Times New Roman" w:hAnsi="Times New Roman" w:cs="Times New Roman"/>
          <w:sz w:val="28"/>
          <w:szCs w:val="28"/>
          <w:shd w:val="clear" w:color="auto" w:fill="FFFFFF"/>
        </w:rPr>
        <w:t>расскажите</w:t>
      </w:r>
      <w:proofErr w:type="gramEnd"/>
      <w:r w:rsidRPr="004336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 служит биологическим материалом для исследования фибриногена, как его получают, какие </w:t>
      </w:r>
      <w:proofErr w:type="spellStart"/>
      <w:r w:rsidRPr="004336E7">
        <w:rPr>
          <w:rFonts w:ascii="Times New Roman" w:hAnsi="Times New Roman" w:cs="Times New Roman"/>
          <w:sz w:val="28"/>
          <w:szCs w:val="28"/>
          <w:shd w:val="clear" w:color="auto" w:fill="FFFFFF"/>
        </w:rPr>
        <w:t>вакунтейнеры</w:t>
      </w:r>
      <w:proofErr w:type="spellEnd"/>
      <w:r w:rsidRPr="004336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используют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970A86" w:rsidRDefault="00970A86" w:rsidP="00970A8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718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Pr="004336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пациента панкреатит, какие характерные биохимические показатели будут изменены, укажите биоматериал для их определения, какой </w:t>
      </w:r>
      <w:proofErr w:type="spellStart"/>
      <w:r w:rsidRPr="004336E7">
        <w:rPr>
          <w:rFonts w:ascii="Times New Roman" w:hAnsi="Times New Roman" w:cs="Times New Roman"/>
          <w:sz w:val="28"/>
          <w:szCs w:val="28"/>
          <w:shd w:val="clear" w:color="auto" w:fill="FFFFFF"/>
        </w:rPr>
        <w:t>вакунтейнер</w:t>
      </w:r>
      <w:proofErr w:type="spellEnd"/>
      <w:r w:rsidRPr="004336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нужно использовать для получения биоматериала </w:t>
      </w:r>
    </w:p>
    <w:p w:rsidR="00970A86" w:rsidRDefault="00970A86" w:rsidP="00970A8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718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3. </w:t>
      </w:r>
      <w:r w:rsidRPr="004336E7">
        <w:rPr>
          <w:rFonts w:ascii="Times New Roman" w:hAnsi="Times New Roman" w:cs="Times New Roman"/>
          <w:sz w:val="28"/>
          <w:szCs w:val="28"/>
          <w:shd w:val="clear" w:color="auto" w:fill="FFFFFF"/>
        </w:rPr>
        <w:t>Вы являетесь сотрудником КДЛ, вам поручил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 провести определение железа. Р</w:t>
      </w:r>
      <w:r w:rsidRPr="004336E7">
        <w:rPr>
          <w:rFonts w:ascii="Times New Roman" w:hAnsi="Times New Roman" w:cs="Times New Roman"/>
          <w:sz w:val="28"/>
          <w:szCs w:val="28"/>
          <w:shd w:val="clear" w:color="auto" w:fill="FFFFFF"/>
        </w:rPr>
        <w:t>асскажите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4336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какой группе веществ относиться железо, в каком биоматериале его определяют, для выявления каких патологий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70A86" w:rsidRDefault="00970A86" w:rsidP="00970A86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0A86" w:rsidRPr="009162F9" w:rsidRDefault="00970A86" w:rsidP="00970A86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62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Подведение итогов.</w:t>
      </w:r>
    </w:p>
    <w:p w:rsidR="00970A86" w:rsidRPr="002F3B17" w:rsidRDefault="00970A86" w:rsidP="00970A86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62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Домашнее задание: «Лабораторные морфологические исследования».</w:t>
      </w:r>
    </w:p>
    <w:p w:rsidR="005B2E2A" w:rsidRDefault="005B2E2A"/>
    <w:sectPr w:rsidR="005B2E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5F3270"/>
    <w:multiLevelType w:val="hybridMultilevel"/>
    <w:tmpl w:val="3F340BBE"/>
    <w:lvl w:ilvl="0" w:tplc="DD7462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F6644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6EC365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9DA35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36450C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1FA10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B389C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B6AFA5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BA6DBC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5F00113"/>
    <w:multiLevelType w:val="hybridMultilevel"/>
    <w:tmpl w:val="3EEE8B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776C98"/>
    <w:multiLevelType w:val="hybridMultilevel"/>
    <w:tmpl w:val="BD68C534"/>
    <w:lvl w:ilvl="0" w:tplc="D6203C2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FB4E2C4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06ED0B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44EDC9A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9CA056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9561C7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FBCE488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9D2D5E8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DF26972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A86"/>
    <w:rsid w:val="005B2E2A"/>
    <w:rsid w:val="00770ADA"/>
    <w:rsid w:val="00970A86"/>
    <w:rsid w:val="00C47C92"/>
    <w:rsid w:val="00E57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826190"/>
  <w15:chartTrackingRefBased/>
  <w15:docId w15:val="{95B6C01D-E5E4-487A-AB36-6AEEF7922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0A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0A86"/>
    <w:pPr>
      <w:ind w:left="720"/>
      <w:contextualSpacing/>
    </w:pPr>
  </w:style>
  <w:style w:type="table" w:styleId="a4">
    <w:name w:val="Table Grid"/>
    <w:basedOn w:val="a1"/>
    <w:uiPriority w:val="39"/>
    <w:rsid w:val="00970A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970A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70A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70A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1613</Words>
  <Characters>9200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 тупой комп</dc:creator>
  <cp:keywords/>
  <dc:description/>
  <cp:lastModifiedBy>я тупой комп</cp:lastModifiedBy>
  <cp:revision>2</cp:revision>
  <cp:lastPrinted>2024-06-02T13:58:00Z</cp:lastPrinted>
  <dcterms:created xsi:type="dcterms:W3CDTF">2024-06-02T13:40:00Z</dcterms:created>
  <dcterms:modified xsi:type="dcterms:W3CDTF">2024-06-02T14:00:00Z</dcterms:modified>
</cp:coreProperties>
</file>