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1C" w:rsidRDefault="0015781C" w:rsidP="0015781C">
      <w:pPr>
        <w:tabs>
          <w:tab w:val="left" w:pos="0"/>
        </w:tabs>
        <w:spacing w:after="0" w:line="240" w:lineRule="auto"/>
        <w:jc w:val="center"/>
        <w:rPr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к практическому занятию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обучающихся  </w:t>
      </w:r>
      <w:r w:rsidRPr="00963A31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End"/>
      <w:r w:rsidRPr="00963A31">
        <w:rPr>
          <w:rFonts w:ascii="Times New Roman" w:hAnsi="Times New Roman" w:cs="Times New Roman"/>
          <w:b/>
          <w:sz w:val="28"/>
          <w:szCs w:val="28"/>
        </w:rPr>
        <w:t>: «</w:t>
      </w:r>
      <w:proofErr w:type="spellStart"/>
      <w:r w:rsidRPr="00963A31">
        <w:rPr>
          <w:rFonts w:ascii="Times New Roman" w:hAnsi="Times New Roman" w:cs="Times New Roman"/>
          <w:b/>
          <w:sz w:val="28"/>
          <w:szCs w:val="28"/>
        </w:rPr>
        <w:t>Предстерилизационная</w:t>
      </w:r>
      <w:proofErr w:type="spellEnd"/>
      <w:r w:rsidRPr="00963A31">
        <w:rPr>
          <w:rFonts w:ascii="Times New Roman" w:hAnsi="Times New Roman" w:cs="Times New Roman"/>
          <w:b/>
          <w:sz w:val="28"/>
          <w:szCs w:val="28"/>
        </w:rPr>
        <w:t xml:space="preserve"> очистка»</w:t>
      </w:r>
    </w:p>
    <w:p w:rsidR="0015781C" w:rsidRDefault="0015781C" w:rsidP="0015781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81C" w:rsidRDefault="0015781C" w:rsidP="0015781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Значение темы:</w:t>
      </w:r>
    </w:p>
    <w:p w:rsidR="0015781C" w:rsidRDefault="0015781C" w:rsidP="0015781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31">
        <w:rPr>
          <w:rFonts w:ascii="Times New Roman" w:hAnsi="Times New Roman" w:cs="Times New Roman"/>
          <w:sz w:val="28"/>
          <w:szCs w:val="28"/>
        </w:rPr>
        <w:t xml:space="preserve">Изделия медицинского назначения многоразового использования после этапа дезинфекции подлежат </w:t>
      </w:r>
      <w:proofErr w:type="spellStart"/>
      <w:r w:rsidRPr="00963A31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963A31">
        <w:rPr>
          <w:rFonts w:ascii="Times New Roman" w:hAnsi="Times New Roman" w:cs="Times New Roman"/>
          <w:sz w:val="28"/>
          <w:szCs w:val="28"/>
        </w:rPr>
        <w:t xml:space="preserve"> очистке и стерилизации. Если дезинфицирующее средство не обладает моющими свойствами, то для </w:t>
      </w:r>
      <w:proofErr w:type="spellStart"/>
      <w:r w:rsidRPr="00963A31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963A31">
        <w:rPr>
          <w:rFonts w:ascii="Times New Roman" w:hAnsi="Times New Roman" w:cs="Times New Roman"/>
          <w:sz w:val="28"/>
          <w:szCs w:val="28"/>
        </w:rPr>
        <w:t xml:space="preserve"> очистки наводят моющий раствор (ОСТ </w:t>
      </w:r>
      <w:r w:rsidRPr="00963A31">
        <w:rPr>
          <w:rFonts w:ascii="Times New Roman" w:hAnsi="Times New Roman" w:cs="Times New Roman"/>
          <w:color w:val="000000"/>
          <w:sz w:val="28"/>
          <w:szCs w:val="28"/>
        </w:rPr>
        <w:t>42-21-2-85</w:t>
      </w:r>
      <w:r w:rsidRPr="00963A31">
        <w:rPr>
          <w:rFonts w:ascii="Times New Roman" w:hAnsi="Times New Roman" w:cs="Times New Roman"/>
          <w:sz w:val="28"/>
          <w:szCs w:val="28"/>
        </w:rPr>
        <w:t xml:space="preserve">); если же дезинфицирующее средство обладает моющими свойствами, то этап дезинфекции и этап </w:t>
      </w:r>
      <w:proofErr w:type="spellStart"/>
      <w:r w:rsidRPr="00963A31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963A31">
        <w:rPr>
          <w:rFonts w:ascii="Times New Roman" w:hAnsi="Times New Roman" w:cs="Times New Roman"/>
          <w:sz w:val="28"/>
          <w:szCs w:val="28"/>
        </w:rPr>
        <w:t xml:space="preserve"> очистки могут быть объединены в одном этапе. После </w:t>
      </w:r>
      <w:proofErr w:type="spellStart"/>
      <w:r w:rsidRPr="00963A31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963A31">
        <w:rPr>
          <w:rFonts w:ascii="Times New Roman" w:hAnsi="Times New Roman" w:cs="Times New Roman"/>
          <w:sz w:val="28"/>
          <w:szCs w:val="28"/>
        </w:rPr>
        <w:t xml:space="preserve"> очистки изделия подлежат контролю качества </w:t>
      </w:r>
      <w:proofErr w:type="spellStart"/>
      <w:r w:rsidRPr="00963A31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963A31">
        <w:rPr>
          <w:rFonts w:ascii="Times New Roman" w:hAnsi="Times New Roman" w:cs="Times New Roman"/>
          <w:sz w:val="28"/>
          <w:szCs w:val="28"/>
        </w:rPr>
        <w:t xml:space="preserve"> очистки, а далее стерилизации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81C" w:rsidRPr="00963A31" w:rsidRDefault="0015781C" w:rsidP="0015781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31">
        <w:rPr>
          <w:rFonts w:ascii="Times New Roman" w:hAnsi="Times New Roman" w:cs="Times New Roman"/>
          <w:sz w:val="28"/>
          <w:szCs w:val="28"/>
        </w:rPr>
        <w:t xml:space="preserve">Качественно проведенные выше обозначенные процессы являются одним из эффективных </w:t>
      </w:r>
      <w:proofErr w:type="gramStart"/>
      <w:r w:rsidRPr="00963A31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A31">
        <w:rPr>
          <w:rFonts w:ascii="Times New Roman" w:hAnsi="Times New Roman" w:cs="Times New Roman"/>
          <w:sz w:val="28"/>
          <w:szCs w:val="28"/>
        </w:rPr>
        <w:t>профилактики</w:t>
      </w:r>
      <w:proofErr w:type="gramEnd"/>
      <w:r w:rsidRPr="00963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распространения инфекций, связанных с оказанием медицинской помощи</w:t>
      </w:r>
      <w:r w:rsidRPr="00963A31">
        <w:rPr>
          <w:rFonts w:ascii="Times New Roman" w:hAnsi="Times New Roman" w:cs="Times New Roman"/>
          <w:sz w:val="28"/>
          <w:szCs w:val="28"/>
        </w:rPr>
        <w:t>.</w:t>
      </w:r>
    </w:p>
    <w:p w:rsidR="0015781C" w:rsidRDefault="0015781C" w:rsidP="0015781C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обучения:</w:t>
      </w:r>
    </w:p>
    <w:p w:rsidR="0015781C" w:rsidRDefault="0015781C" w:rsidP="00157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должен овладеть </w:t>
      </w:r>
      <w:r>
        <w:rPr>
          <w:rFonts w:ascii="Times New Roman" w:hAnsi="Times New Roman"/>
          <w:b/>
          <w:sz w:val="28"/>
          <w:szCs w:val="28"/>
        </w:rPr>
        <w:t>общими компетенциями</w:t>
      </w:r>
      <w:r>
        <w:rPr>
          <w:rFonts w:ascii="Times New Roman" w:hAnsi="Times New Roman"/>
          <w:sz w:val="28"/>
          <w:szCs w:val="28"/>
        </w:rPr>
        <w:t>:</w:t>
      </w:r>
    </w:p>
    <w:p w:rsidR="0015781C" w:rsidRPr="00564F2E" w:rsidRDefault="0015781C" w:rsidP="00157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F2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5781C" w:rsidRPr="00564F2E" w:rsidRDefault="0015781C" w:rsidP="00157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F2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15781C" w:rsidRPr="00564F2E" w:rsidRDefault="0015781C" w:rsidP="00157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F2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5781C" w:rsidRPr="00564F2E" w:rsidRDefault="0015781C" w:rsidP="00157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F2E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5781C" w:rsidRPr="00564F2E" w:rsidRDefault="0015781C" w:rsidP="00157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F2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15781C" w:rsidRPr="00564F2E" w:rsidRDefault="0015781C" w:rsidP="00157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F2E">
        <w:rPr>
          <w:rFonts w:ascii="Times New Roman" w:hAnsi="Times New Roman" w:cs="Times New Roman"/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15781C" w:rsidRPr="00564F2E" w:rsidRDefault="0015781C" w:rsidP="00157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F2E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5781C" w:rsidRPr="00564F2E" w:rsidRDefault="0015781C" w:rsidP="00157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F2E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15781C" w:rsidRPr="00564F2E" w:rsidRDefault="0015781C" w:rsidP="00157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F2E">
        <w:rPr>
          <w:rFonts w:ascii="Times New Roman" w:hAnsi="Times New Roman" w:cs="Times New Roman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15781C" w:rsidRDefault="0015781C" w:rsidP="00157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A31">
        <w:rPr>
          <w:rFonts w:ascii="Times New Roman" w:hAnsi="Times New Roman"/>
          <w:b/>
          <w:sz w:val="28"/>
          <w:szCs w:val="28"/>
        </w:rPr>
        <w:t>Студент должен овладеть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профессиональными компетенциями</w:t>
      </w:r>
    </w:p>
    <w:p w:rsidR="0015781C" w:rsidRDefault="0015781C" w:rsidP="00157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F2">
        <w:rPr>
          <w:rFonts w:ascii="Times New Roman" w:hAnsi="Times New Roman" w:cs="Times New Roman"/>
          <w:sz w:val="28"/>
          <w:szCs w:val="28"/>
        </w:rPr>
        <w:t xml:space="preserve">ПК-4.2 Обеспечивать санитарное содержание помещений, оборудования, инвентаря. </w:t>
      </w:r>
    </w:p>
    <w:p w:rsidR="0015781C" w:rsidRPr="001267F2" w:rsidRDefault="0015781C" w:rsidP="00157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F2">
        <w:rPr>
          <w:rFonts w:ascii="Times New Roman" w:hAnsi="Times New Roman" w:cs="Times New Roman"/>
          <w:sz w:val="28"/>
          <w:szCs w:val="28"/>
        </w:rPr>
        <w:t>ПК-4.5 Вести утвержденную медицинскую документацию.</w:t>
      </w:r>
    </w:p>
    <w:p w:rsidR="0015781C" w:rsidRPr="00976558" w:rsidRDefault="0015781C" w:rsidP="0015781C">
      <w:p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7655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5781C" w:rsidRPr="00AF0C07" w:rsidRDefault="0015781C" w:rsidP="0015781C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07"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 w:rsidRPr="00AF0C07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AF0C07">
        <w:rPr>
          <w:rFonts w:ascii="Times New Roman" w:hAnsi="Times New Roman" w:cs="Times New Roman"/>
          <w:sz w:val="28"/>
          <w:szCs w:val="28"/>
        </w:rPr>
        <w:t xml:space="preserve"> очистки. </w:t>
      </w:r>
    </w:p>
    <w:p w:rsidR="0015781C" w:rsidRPr="00AF0C07" w:rsidRDefault="0015781C" w:rsidP="0015781C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07">
        <w:rPr>
          <w:rFonts w:ascii="Times New Roman" w:hAnsi="Times New Roman" w:cs="Times New Roman"/>
          <w:sz w:val="28"/>
          <w:szCs w:val="28"/>
        </w:rPr>
        <w:t xml:space="preserve">Этапы </w:t>
      </w:r>
      <w:proofErr w:type="spellStart"/>
      <w:r w:rsidRPr="00AF0C07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AF0C07">
        <w:rPr>
          <w:rFonts w:ascii="Times New Roman" w:hAnsi="Times New Roman" w:cs="Times New Roman"/>
          <w:sz w:val="28"/>
          <w:szCs w:val="28"/>
        </w:rPr>
        <w:t xml:space="preserve"> очистки. </w:t>
      </w:r>
    </w:p>
    <w:p w:rsidR="0015781C" w:rsidRPr="00AF0C07" w:rsidRDefault="0015781C" w:rsidP="0015781C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07">
        <w:rPr>
          <w:rFonts w:ascii="Times New Roman" w:hAnsi="Times New Roman" w:cs="Times New Roman"/>
          <w:sz w:val="28"/>
          <w:szCs w:val="28"/>
        </w:rPr>
        <w:t xml:space="preserve">Технику безопасности при проведении </w:t>
      </w:r>
      <w:proofErr w:type="spellStart"/>
      <w:r w:rsidRPr="00AF0C07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AF0C07">
        <w:rPr>
          <w:rFonts w:ascii="Times New Roman" w:hAnsi="Times New Roman" w:cs="Times New Roman"/>
          <w:sz w:val="28"/>
          <w:szCs w:val="28"/>
        </w:rPr>
        <w:t xml:space="preserve"> очистки. </w:t>
      </w:r>
    </w:p>
    <w:p w:rsidR="0015781C" w:rsidRPr="00AF0C07" w:rsidRDefault="0015781C" w:rsidP="0015781C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07">
        <w:rPr>
          <w:rFonts w:ascii="Times New Roman" w:hAnsi="Times New Roman" w:cs="Times New Roman"/>
          <w:sz w:val="28"/>
          <w:szCs w:val="28"/>
        </w:rPr>
        <w:lastRenderedPageBreak/>
        <w:t xml:space="preserve">Правила проведения проб по определению качества </w:t>
      </w:r>
      <w:proofErr w:type="spellStart"/>
      <w:r w:rsidRPr="00AF0C07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AF0C07">
        <w:rPr>
          <w:rFonts w:ascii="Times New Roman" w:hAnsi="Times New Roman" w:cs="Times New Roman"/>
          <w:sz w:val="28"/>
          <w:szCs w:val="28"/>
        </w:rPr>
        <w:t xml:space="preserve"> очистки (</w:t>
      </w:r>
      <w:proofErr w:type="spellStart"/>
      <w:r w:rsidRPr="00AF0C07">
        <w:rPr>
          <w:rFonts w:ascii="Times New Roman" w:hAnsi="Times New Roman" w:cs="Times New Roman"/>
          <w:sz w:val="28"/>
          <w:szCs w:val="28"/>
        </w:rPr>
        <w:t>азопирамовая</w:t>
      </w:r>
      <w:proofErr w:type="spellEnd"/>
      <w:r w:rsidRPr="00AF0C07">
        <w:rPr>
          <w:rFonts w:ascii="Times New Roman" w:hAnsi="Times New Roman" w:cs="Times New Roman"/>
          <w:sz w:val="28"/>
          <w:szCs w:val="28"/>
        </w:rPr>
        <w:t xml:space="preserve">, фенолфталеиновая). </w:t>
      </w:r>
    </w:p>
    <w:p w:rsidR="0015781C" w:rsidRPr="00AF0C07" w:rsidRDefault="0015781C" w:rsidP="0015781C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07">
        <w:rPr>
          <w:rFonts w:ascii="Times New Roman" w:hAnsi="Times New Roman" w:cs="Times New Roman"/>
          <w:sz w:val="28"/>
          <w:szCs w:val="28"/>
        </w:rPr>
        <w:t xml:space="preserve">Инструкцию по заполнению журнала «Журнал учета качества </w:t>
      </w:r>
      <w:proofErr w:type="spellStart"/>
      <w:r w:rsidRPr="00AF0C07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AF0C07">
        <w:rPr>
          <w:rFonts w:ascii="Times New Roman" w:hAnsi="Times New Roman" w:cs="Times New Roman"/>
          <w:sz w:val="28"/>
          <w:szCs w:val="28"/>
        </w:rPr>
        <w:t xml:space="preserve"> обработки, форма № 366/у».</w:t>
      </w:r>
    </w:p>
    <w:p w:rsidR="0015781C" w:rsidRPr="00976558" w:rsidRDefault="0015781C" w:rsidP="0015781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15781C" w:rsidRDefault="0015781C" w:rsidP="0015781C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E23">
        <w:rPr>
          <w:rFonts w:ascii="Times New Roman" w:hAnsi="Times New Roman" w:cs="Times New Roman"/>
          <w:sz w:val="28"/>
          <w:szCs w:val="28"/>
        </w:rPr>
        <w:t xml:space="preserve">Работать с инструкциями по приготовлению моющего и </w:t>
      </w:r>
      <w:proofErr w:type="spellStart"/>
      <w:r w:rsidRPr="00B32E23">
        <w:rPr>
          <w:rFonts w:ascii="Times New Roman" w:hAnsi="Times New Roman" w:cs="Times New Roman"/>
          <w:sz w:val="28"/>
          <w:szCs w:val="28"/>
        </w:rPr>
        <w:t>моюще</w:t>
      </w:r>
      <w:proofErr w:type="spellEnd"/>
      <w:r w:rsidRPr="00B32E23">
        <w:rPr>
          <w:rFonts w:ascii="Times New Roman" w:hAnsi="Times New Roman" w:cs="Times New Roman"/>
          <w:sz w:val="28"/>
          <w:szCs w:val="28"/>
        </w:rPr>
        <w:t xml:space="preserve">- дезинфицирующего растворов. </w:t>
      </w:r>
    </w:p>
    <w:p w:rsidR="0015781C" w:rsidRDefault="0015781C" w:rsidP="0015781C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Готовить моющий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моюще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- дезинфицирующий  раствор. </w:t>
      </w:r>
    </w:p>
    <w:p w:rsidR="0015781C" w:rsidRDefault="0015781C" w:rsidP="0015781C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E23">
        <w:rPr>
          <w:rFonts w:ascii="Times New Roman" w:hAnsi="Times New Roman" w:cs="Times New Roman"/>
          <w:sz w:val="28"/>
          <w:szCs w:val="28"/>
        </w:rPr>
        <w:t>Выполнять  этапы</w:t>
      </w:r>
      <w:proofErr w:type="gramEnd"/>
      <w:r w:rsidRPr="00B32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E23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B32E23">
        <w:rPr>
          <w:rFonts w:ascii="Times New Roman" w:hAnsi="Times New Roman" w:cs="Times New Roman"/>
          <w:sz w:val="28"/>
          <w:szCs w:val="28"/>
        </w:rPr>
        <w:t xml:space="preserve"> очистки изделий медицинского назначения ручным способом. </w:t>
      </w:r>
    </w:p>
    <w:p w:rsidR="0015781C" w:rsidRDefault="0015781C" w:rsidP="0015781C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технику безопасности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очистки. </w:t>
      </w:r>
    </w:p>
    <w:p w:rsidR="0015781C" w:rsidRDefault="0015781C" w:rsidP="001578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81C" w:rsidRDefault="0015781C" w:rsidP="001578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исходного уровня</w:t>
      </w:r>
    </w:p>
    <w:p w:rsidR="0015781C" w:rsidRDefault="0015781C" w:rsidP="001578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Расскажите о значимости проведения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предстерилизационной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очистки.</w:t>
      </w:r>
    </w:p>
    <w:p w:rsidR="0015781C" w:rsidRDefault="0015781C" w:rsidP="001578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Перечислите этапы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предстерилизационной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очистки ручным способом.</w:t>
      </w:r>
    </w:p>
    <w:p w:rsidR="0015781C" w:rsidRDefault="0015781C" w:rsidP="001578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Охарактеризуйте 1 этап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предстерилизационной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очистки ручным способом.</w:t>
      </w:r>
    </w:p>
    <w:p w:rsidR="0015781C" w:rsidRDefault="0015781C" w:rsidP="001578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Охарактеризуйте 2 этап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предстерилизационной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очистки ручным способом.</w:t>
      </w:r>
    </w:p>
    <w:p w:rsidR="0015781C" w:rsidRDefault="0015781C" w:rsidP="001578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Охарактеризуйте 3,4 этап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предстерилизационной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очистки ручным способом.</w:t>
      </w:r>
    </w:p>
    <w:p w:rsidR="0015781C" w:rsidRDefault="0015781C" w:rsidP="001578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Охарактеризуйте 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этап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предстерилизационной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очистки ручным способом.</w:t>
      </w:r>
    </w:p>
    <w:p w:rsidR="0015781C" w:rsidRDefault="0015781C" w:rsidP="001578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Расскажите о необходимости проведения контроля качества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предстерилизационной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очистки.</w:t>
      </w:r>
    </w:p>
    <w:p w:rsidR="0015781C" w:rsidRDefault="0015781C" w:rsidP="001578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Расскажите о правилах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Азопирамовой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пробы.</w:t>
      </w:r>
    </w:p>
    <w:p w:rsidR="0015781C" w:rsidRDefault="0015781C" w:rsidP="001578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Расскажите о правилах проведения</w:t>
      </w:r>
      <w:r>
        <w:rPr>
          <w:rFonts w:ascii="Times New Roman" w:hAnsi="Times New Roman" w:cs="Times New Roman"/>
          <w:sz w:val="28"/>
          <w:szCs w:val="28"/>
        </w:rPr>
        <w:t xml:space="preserve"> Фенолфталеиновой пробы.</w:t>
      </w:r>
    </w:p>
    <w:p w:rsidR="0015781C" w:rsidRDefault="0015781C" w:rsidP="001578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Расскажите о правилах приготовления моющих растворов при ручном способе обработки изделий медицинского назначения с порошком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Биолот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СМС.</w:t>
      </w:r>
    </w:p>
    <w:p w:rsidR="0015781C" w:rsidRDefault="0015781C" w:rsidP="0015781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81C" w:rsidRPr="00A31081" w:rsidRDefault="0015781C" w:rsidP="0015781C">
      <w:pPr>
        <w:pStyle w:val="9"/>
      </w:pPr>
      <w:r>
        <w:t>Р</w:t>
      </w:r>
      <w:r w:rsidRPr="00A31081">
        <w:t>абота в дневнике</w:t>
      </w:r>
    </w:p>
    <w:p w:rsidR="0015781C" w:rsidRDefault="0015781C" w:rsidP="0015781C">
      <w:pPr>
        <w:pStyle w:val="3"/>
        <w:ind w:firstLine="709"/>
        <w:rPr>
          <w:rFonts w:eastAsiaTheme="minorEastAsia"/>
          <w:b/>
          <w:shd w:val="clear" w:color="auto" w:fill="auto"/>
        </w:rPr>
      </w:pPr>
    </w:p>
    <w:p w:rsidR="0015781C" w:rsidRPr="0072692F" w:rsidRDefault="0015781C" w:rsidP="0015781C">
      <w:pPr>
        <w:pStyle w:val="3"/>
        <w:ind w:firstLine="709"/>
        <w:rPr>
          <w:rFonts w:eastAsiaTheme="minorEastAsia"/>
          <w:b/>
          <w:shd w:val="clear" w:color="auto" w:fill="auto"/>
        </w:rPr>
      </w:pPr>
      <w:r>
        <w:rPr>
          <w:rFonts w:eastAsiaTheme="minorEastAsia"/>
          <w:b/>
          <w:shd w:val="clear" w:color="auto" w:fill="auto"/>
        </w:rPr>
        <w:t>З</w:t>
      </w:r>
      <w:r w:rsidRPr="0072692F">
        <w:rPr>
          <w:rFonts w:eastAsiaTheme="minorEastAsia"/>
          <w:b/>
          <w:shd w:val="clear" w:color="auto" w:fill="auto"/>
        </w:rPr>
        <w:t xml:space="preserve">адание 1 </w:t>
      </w:r>
    </w:p>
    <w:p w:rsidR="0015781C" w:rsidRPr="0072692F" w:rsidRDefault="0015781C" w:rsidP="0015781C">
      <w:pPr>
        <w:pStyle w:val="3"/>
        <w:numPr>
          <w:ilvl w:val="0"/>
          <w:numId w:val="7"/>
        </w:numPr>
        <w:rPr>
          <w:rFonts w:eastAsiaTheme="minorEastAsia"/>
          <w:shd w:val="clear" w:color="auto" w:fill="auto"/>
        </w:rPr>
      </w:pPr>
      <w:r w:rsidRPr="0072692F">
        <w:rPr>
          <w:rFonts w:eastAsiaTheme="minorEastAsia"/>
          <w:shd w:val="clear" w:color="auto" w:fill="auto"/>
        </w:rPr>
        <w:t>Приготовить 5 литров моющего раствора с порошком «</w:t>
      </w:r>
      <w:proofErr w:type="spellStart"/>
      <w:r w:rsidRPr="0072692F">
        <w:rPr>
          <w:rFonts w:eastAsiaTheme="minorEastAsia"/>
          <w:shd w:val="clear" w:color="auto" w:fill="auto"/>
        </w:rPr>
        <w:t>Биолот</w:t>
      </w:r>
      <w:proofErr w:type="spellEnd"/>
      <w:r w:rsidRPr="0072692F">
        <w:rPr>
          <w:rFonts w:eastAsiaTheme="minorEastAsia"/>
          <w:shd w:val="clear" w:color="auto" w:fill="auto"/>
        </w:rPr>
        <w:t xml:space="preserve">», дать характеристику моющему раствору: </w:t>
      </w:r>
    </w:p>
    <w:p w:rsidR="0015781C" w:rsidRPr="0072692F" w:rsidRDefault="0015781C" w:rsidP="001578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92F">
        <w:rPr>
          <w:rFonts w:ascii="Times New Roman" w:hAnsi="Times New Roman" w:cs="Times New Roman"/>
          <w:sz w:val="28"/>
          <w:szCs w:val="28"/>
        </w:rPr>
        <w:t xml:space="preserve">кратность использования, </w:t>
      </w:r>
    </w:p>
    <w:p w:rsidR="0015781C" w:rsidRPr="0072692F" w:rsidRDefault="0015781C" w:rsidP="001578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92F">
        <w:rPr>
          <w:rFonts w:ascii="Times New Roman" w:hAnsi="Times New Roman" w:cs="Times New Roman"/>
          <w:sz w:val="28"/>
          <w:szCs w:val="28"/>
        </w:rPr>
        <w:t xml:space="preserve">температура моющего раствора, </w:t>
      </w:r>
    </w:p>
    <w:p w:rsidR="0015781C" w:rsidRDefault="0015781C" w:rsidP="001578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92F">
        <w:rPr>
          <w:rFonts w:ascii="Times New Roman" w:hAnsi="Times New Roman" w:cs="Times New Roman"/>
          <w:sz w:val="28"/>
          <w:szCs w:val="28"/>
        </w:rPr>
        <w:t>время ополаскивания ИМН после применения моющего раствора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81C" w:rsidRPr="0015781C" w:rsidRDefault="0015781C" w:rsidP="0015781C">
      <w:pPr>
        <w:pStyle w:val="3"/>
        <w:numPr>
          <w:ilvl w:val="0"/>
          <w:numId w:val="7"/>
        </w:numPr>
        <w:rPr>
          <w:rFonts w:eastAsiaTheme="minorEastAsia"/>
          <w:b/>
        </w:rPr>
      </w:pPr>
      <w:r>
        <w:rPr>
          <w:color w:val="000000"/>
          <w:spacing w:val="-4"/>
        </w:rPr>
        <w:t xml:space="preserve"> Перечислить этапы </w:t>
      </w:r>
      <w:proofErr w:type="spellStart"/>
      <w:r>
        <w:rPr>
          <w:color w:val="000000"/>
          <w:spacing w:val="-4"/>
        </w:rPr>
        <w:t>предстерилизационной</w:t>
      </w:r>
      <w:proofErr w:type="spellEnd"/>
      <w:r>
        <w:rPr>
          <w:color w:val="000000"/>
          <w:spacing w:val="-4"/>
        </w:rPr>
        <w:t xml:space="preserve"> очистки </w:t>
      </w:r>
      <w:r>
        <w:t>изделий медицинского назначения при обработке ручным способом.</w:t>
      </w:r>
    </w:p>
    <w:p w:rsidR="0015781C" w:rsidRPr="0015781C" w:rsidRDefault="0015781C" w:rsidP="0015781C">
      <w:pPr>
        <w:pStyle w:val="3"/>
        <w:ind w:left="709"/>
        <w:rPr>
          <w:rFonts w:eastAsiaTheme="minorEastAsia"/>
          <w:b/>
        </w:rPr>
      </w:pPr>
      <w:r w:rsidRPr="0015781C">
        <w:rPr>
          <w:b/>
        </w:rPr>
        <w:t>Задание 2</w:t>
      </w:r>
    </w:p>
    <w:p w:rsidR="0015781C" w:rsidRDefault="0015781C" w:rsidP="0015781C">
      <w:pPr>
        <w:pStyle w:val="3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 xml:space="preserve">Приготовить 5 литров моющего раствора с порошком «Лотос», дать характеристику моющему раствору: </w:t>
      </w:r>
    </w:p>
    <w:p w:rsidR="0015781C" w:rsidRDefault="0015781C" w:rsidP="001578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кратность использования, </w:t>
      </w:r>
    </w:p>
    <w:p w:rsidR="0015781C" w:rsidRDefault="0015781C" w:rsidP="001578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температура моющего раствора, </w:t>
      </w:r>
    </w:p>
    <w:p w:rsidR="0015781C" w:rsidRDefault="0015781C" w:rsidP="001578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ополаскивания ИМН после применения моющего раствора.</w:t>
      </w:r>
    </w:p>
    <w:p w:rsidR="0015781C" w:rsidRDefault="0015781C" w:rsidP="0015781C">
      <w:pPr>
        <w:pStyle w:val="3"/>
        <w:numPr>
          <w:ilvl w:val="0"/>
          <w:numId w:val="8"/>
        </w:numPr>
        <w:rPr>
          <w:rFonts w:eastAsiaTheme="minorEastAsia"/>
          <w:b/>
        </w:rPr>
      </w:pPr>
      <w:r>
        <w:rPr>
          <w:color w:val="000000"/>
          <w:spacing w:val="-4"/>
        </w:rPr>
        <w:t xml:space="preserve">Перечислить этапы </w:t>
      </w:r>
      <w:proofErr w:type="spellStart"/>
      <w:r>
        <w:rPr>
          <w:color w:val="000000"/>
          <w:spacing w:val="-4"/>
        </w:rPr>
        <w:t>предстерилизационной</w:t>
      </w:r>
      <w:proofErr w:type="spellEnd"/>
      <w:r>
        <w:rPr>
          <w:color w:val="000000"/>
          <w:spacing w:val="-4"/>
        </w:rPr>
        <w:t xml:space="preserve"> очистки </w:t>
      </w:r>
      <w:r>
        <w:t>изделий медицинского назначения при обработке ручным способом.</w:t>
      </w:r>
    </w:p>
    <w:p w:rsidR="0015781C" w:rsidRPr="0015781C" w:rsidRDefault="0015781C" w:rsidP="0015781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781C" w:rsidRPr="0015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0A6A"/>
    <w:multiLevelType w:val="hybridMultilevel"/>
    <w:tmpl w:val="290AC670"/>
    <w:lvl w:ilvl="0" w:tplc="3C84E504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EA12C2"/>
    <w:multiLevelType w:val="hybridMultilevel"/>
    <w:tmpl w:val="AB94020E"/>
    <w:lvl w:ilvl="0" w:tplc="EF565724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C1C4B"/>
    <w:multiLevelType w:val="hybridMultilevel"/>
    <w:tmpl w:val="1E9A502A"/>
    <w:lvl w:ilvl="0" w:tplc="EF565724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0273D"/>
    <w:multiLevelType w:val="hybridMultilevel"/>
    <w:tmpl w:val="318EA5A0"/>
    <w:lvl w:ilvl="0" w:tplc="DFE84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E5B69"/>
    <w:multiLevelType w:val="hybridMultilevel"/>
    <w:tmpl w:val="B19ADAF6"/>
    <w:lvl w:ilvl="0" w:tplc="A73655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1640C"/>
    <w:multiLevelType w:val="hybridMultilevel"/>
    <w:tmpl w:val="F2C07252"/>
    <w:lvl w:ilvl="0" w:tplc="AC4C80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C05A3"/>
    <w:multiLevelType w:val="hybridMultilevel"/>
    <w:tmpl w:val="77DCD7BA"/>
    <w:lvl w:ilvl="0" w:tplc="AB52D8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00"/>
    <w:rsid w:val="0015781C"/>
    <w:rsid w:val="006D0820"/>
    <w:rsid w:val="00A22D3A"/>
    <w:rsid w:val="00AC5A49"/>
    <w:rsid w:val="00B70118"/>
    <w:rsid w:val="00BF0D00"/>
    <w:rsid w:val="00BF117C"/>
    <w:rsid w:val="00E26AEA"/>
    <w:rsid w:val="00E9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B1C4"/>
  <w15:chartTrackingRefBased/>
  <w15:docId w15:val="{4972B74D-D84D-48C6-8493-13028E34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C"/>
    <w:pPr>
      <w:spacing w:after="200" w:line="276" w:lineRule="auto"/>
    </w:pPr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15781C"/>
    <w:pPr>
      <w:keepNext/>
      <w:spacing w:after="0" w:line="240" w:lineRule="auto"/>
      <w:ind w:left="360"/>
      <w:jc w:val="both"/>
      <w:outlineLvl w:val="8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1C"/>
    <w:pPr>
      <w:ind w:left="720"/>
      <w:contextualSpacing/>
    </w:pPr>
  </w:style>
  <w:style w:type="paragraph" w:customStyle="1" w:styleId="ConsPlusNormal">
    <w:name w:val="ConsPlusNormal"/>
    <w:rsid w:val="00157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5781C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1578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0">
    <w:name w:val="Основной текст 3 Знак"/>
    <w:basedOn w:val="a0"/>
    <w:link w:val="3"/>
    <w:uiPriority w:val="99"/>
    <w:rsid w:val="0015781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79832089713</dc:creator>
  <cp:keywords/>
  <dc:description/>
  <cp:lastModifiedBy>79832089713</cp:lastModifiedBy>
  <cp:revision>2</cp:revision>
  <dcterms:created xsi:type="dcterms:W3CDTF">2021-11-09T04:47:00Z</dcterms:created>
  <dcterms:modified xsi:type="dcterms:W3CDTF">2021-11-09T04:47:00Z</dcterms:modified>
</cp:coreProperties>
</file>