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48906" w14:textId="41786E63" w:rsidR="00597F73" w:rsidRDefault="00597F7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2FA102" wp14:editId="2783C59E">
            <wp:extent cx="5940425" cy="8246110"/>
            <wp:effectExtent l="133350" t="114300" r="155575" b="1739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ф.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246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541141F" w14:textId="77777777" w:rsidR="00597F73" w:rsidRDefault="00597F73">
      <w:pPr>
        <w:rPr>
          <w:rFonts w:ascii="Times New Roman" w:hAnsi="Times New Roman" w:cs="Times New Roman"/>
          <w:b/>
          <w:sz w:val="28"/>
          <w:szCs w:val="28"/>
        </w:rPr>
      </w:pPr>
    </w:p>
    <w:p w14:paraId="454BDC05" w14:textId="77777777" w:rsidR="00534540" w:rsidRDefault="00DC1A57">
      <w:pPr>
        <w:rPr>
          <w:rFonts w:ascii="Times New Roman" w:hAnsi="Times New Roman" w:cs="Times New Roman"/>
          <w:b/>
          <w:sz w:val="28"/>
          <w:szCs w:val="28"/>
        </w:rPr>
      </w:pPr>
      <w:bookmarkStart w:id="0" w:name="_GoBack"/>
      <w:bookmarkEnd w:id="0"/>
      <w:r w:rsidRPr="00DC1A57">
        <w:rPr>
          <w:rFonts w:ascii="Times New Roman" w:hAnsi="Times New Roman" w:cs="Times New Roman"/>
          <w:b/>
          <w:sz w:val="28"/>
          <w:szCs w:val="28"/>
        </w:rPr>
        <w:lastRenderedPageBreak/>
        <w:t>Содержание</w:t>
      </w:r>
    </w:p>
    <w:p w14:paraId="0A4484D6" w14:textId="77777777" w:rsidR="00DC1A57" w:rsidRDefault="00DC1A57" w:rsidP="00DC1A5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Актуальность темы</w:t>
      </w:r>
      <w:r>
        <w:rPr>
          <w:rFonts w:ascii="Times New Roman" w:hAnsi="Times New Roman" w:cs="Times New Roman"/>
          <w:sz w:val="28"/>
          <w:szCs w:val="28"/>
          <w:lang w:val="en-US"/>
        </w:rPr>
        <w:t>;</w:t>
      </w:r>
    </w:p>
    <w:p w14:paraId="01A8B121" w14:textId="77777777" w:rsidR="00DC1A57" w:rsidRDefault="00DC1A57" w:rsidP="00DC1A57">
      <w:pPr>
        <w:pStyle w:val="a3"/>
        <w:numPr>
          <w:ilvl w:val="0"/>
          <w:numId w:val="2"/>
        </w:numPr>
        <w:rPr>
          <w:rFonts w:ascii="Times New Roman" w:hAnsi="Times New Roman" w:cs="Times New Roman"/>
          <w:sz w:val="28"/>
          <w:szCs w:val="28"/>
        </w:rPr>
      </w:pPr>
      <w:r w:rsidRPr="00DC1A57">
        <w:rPr>
          <w:rFonts w:ascii="Times New Roman" w:hAnsi="Times New Roman" w:cs="Times New Roman"/>
          <w:sz w:val="28"/>
          <w:szCs w:val="28"/>
        </w:rPr>
        <w:t>Определение и клас</w:t>
      </w:r>
      <w:r>
        <w:rPr>
          <w:rFonts w:ascii="Times New Roman" w:hAnsi="Times New Roman" w:cs="Times New Roman"/>
          <w:sz w:val="28"/>
          <w:szCs w:val="28"/>
        </w:rPr>
        <w:t>сификация фибрилляции предсердий</w:t>
      </w:r>
      <w:r w:rsidRPr="00DC1A57">
        <w:rPr>
          <w:rFonts w:ascii="Times New Roman" w:hAnsi="Times New Roman" w:cs="Times New Roman"/>
          <w:sz w:val="28"/>
          <w:szCs w:val="28"/>
        </w:rPr>
        <w:t>;</w:t>
      </w:r>
    </w:p>
    <w:p w14:paraId="3F9FF8FC" w14:textId="77777777" w:rsidR="00DC1A57" w:rsidRDefault="00DC1A57" w:rsidP="00DC1A57">
      <w:pPr>
        <w:pStyle w:val="a3"/>
        <w:numPr>
          <w:ilvl w:val="0"/>
          <w:numId w:val="2"/>
        </w:numPr>
        <w:rPr>
          <w:rFonts w:ascii="Times New Roman" w:hAnsi="Times New Roman" w:cs="Times New Roman"/>
          <w:sz w:val="28"/>
          <w:szCs w:val="28"/>
        </w:rPr>
      </w:pPr>
      <w:r w:rsidRPr="00DC1A57">
        <w:rPr>
          <w:rFonts w:ascii="Times New Roman" w:hAnsi="Times New Roman" w:cs="Times New Roman"/>
          <w:sz w:val="28"/>
          <w:szCs w:val="28"/>
        </w:rPr>
        <w:t>Клиническая картина заболевания или состояния (группы заболеваний или состояний)</w:t>
      </w:r>
      <w:r>
        <w:rPr>
          <w:rFonts w:ascii="Times New Roman" w:hAnsi="Times New Roman" w:cs="Times New Roman"/>
          <w:sz w:val="28"/>
          <w:szCs w:val="28"/>
        </w:rPr>
        <w:t xml:space="preserve">. Шкала </w:t>
      </w:r>
      <w:r>
        <w:rPr>
          <w:rFonts w:ascii="Times New Roman" w:hAnsi="Times New Roman" w:cs="Times New Roman"/>
          <w:sz w:val="28"/>
          <w:szCs w:val="28"/>
          <w:lang w:val="en-US"/>
        </w:rPr>
        <w:t>EHRA;</w:t>
      </w:r>
    </w:p>
    <w:p w14:paraId="771FA5A6" w14:textId="77777777" w:rsidR="00DC1A57" w:rsidRDefault="00DC1A57" w:rsidP="00DC1A5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Критерии установления диагноза. ЭКГ критерии</w:t>
      </w:r>
      <w:r w:rsidRPr="00184EF8">
        <w:rPr>
          <w:rFonts w:ascii="Times New Roman" w:hAnsi="Times New Roman" w:cs="Times New Roman"/>
          <w:sz w:val="28"/>
          <w:szCs w:val="28"/>
        </w:rPr>
        <w:t>;</w:t>
      </w:r>
    </w:p>
    <w:p w14:paraId="1422CF43" w14:textId="77777777" w:rsidR="00DC1A57" w:rsidRDefault="00DC1A57" w:rsidP="00DC1A5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Методы диагностики</w:t>
      </w:r>
      <w:r>
        <w:rPr>
          <w:rFonts w:ascii="Times New Roman" w:hAnsi="Times New Roman" w:cs="Times New Roman"/>
          <w:sz w:val="28"/>
          <w:szCs w:val="28"/>
          <w:lang w:val="en-US"/>
        </w:rPr>
        <w:t>;</w:t>
      </w:r>
    </w:p>
    <w:p w14:paraId="1675FDDB" w14:textId="77777777" w:rsidR="00DC1A57" w:rsidRDefault="00DC1A57" w:rsidP="00DC1A5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Консервативное лечение как профилактика тромбоэмболических осложнений</w:t>
      </w:r>
      <w:r w:rsidRPr="00DC1A57">
        <w:rPr>
          <w:rFonts w:ascii="Times New Roman" w:hAnsi="Times New Roman" w:cs="Times New Roman"/>
          <w:sz w:val="28"/>
          <w:szCs w:val="28"/>
        </w:rPr>
        <w:t>;</w:t>
      </w:r>
    </w:p>
    <w:p w14:paraId="47987D18" w14:textId="77777777" w:rsidR="00DC1A57" w:rsidRDefault="00DC1A57" w:rsidP="00DC1A5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Стратегии лечения аритмии</w:t>
      </w:r>
      <w:r>
        <w:rPr>
          <w:rFonts w:ascii="Times New Roman" w:hAnsi="Times New Roman" w:cs="Times New Roman"/>
          <w:sz w:val="28"/>
          <w:szCs w:val="28"/>
          <w:lang w:val="en-US"/>
        </w:rPr>
        <w:t>;</w:t>
      </w:r>
    </w:p>
    <w:p w14:paraId="4003E6F2" w14:textId="77777777" w:rsidR="00DC1A57" w:rsidRPr="00DC1A57" w:rsidRDefault="00DC1A57" w:rsidP="00DC1A5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Группы лекарственных препаратов.</w:t>
      </w:r>
    </w:p>
    <w:p w14:paraId="70BFBAF6" w14:textId="77777777" w:rsidR="00534540" w:rsidRDefault="00534540">
      <w:pPr>
        <w:rPr>
          <w:rFonts w:ascii="Times New Roman" w:hAnsi="Times New Roman" w:cs="Times New Roman"/>
          <w:sz w:val="28"/>
          <w:szCs w:val="28"/>
        </w:rPr>
      </w:pPr>
    </w:p>
    <w:p w14:paraId="06746289" w14:textId="77777777" w:rsidR="00534540" w:rsidRDefault="00534540">
      <w:pPr>
        <w:rPr>
          <w:rFonts w:ascii="Times New Roman" w:hAnsi="Times New Roman" w:cs="Times New Roman"/>
          <w:sz w:val="28"/>
          <w:szCs w:val="28"/>
        </w:rPr>
      </w:pPr>
    </w:p>
    <w:p w14:paraId="39F4DC4A" w14:textId="77777777" w:rsidR="00534540" w:rsidRDefault="00534540">
      <w:pPr>
        <w:rPr>
          <w:rFonts w:ascii="Times New Roman" w:hAnsi="Times New Roman" w:cs="Times New Roman"/>
          <w:sz w:val="28"/>
          <w:szCs w:val="28"/>
        </w:rPr>
      </w:pPr>
    </w:p>
    <w:p w14:paraId="01B3D768" w14:textId="77777777" w:rsidR="00534540" w:rsidRDefault="00534540">
      <w:pPr>
        <w:rPr>
          <w:rFonts w:ascii="Times New Roman" w:hAnsi="Times New Roman" w:cs="Times New Roman"/>
          <w:sz w:val="28"/>
          <w:szCs w:val="28"/>
        </w:rPr>
      </w:pPr>
    </w:p>
    <w:p w14:paraId="6B5B600F" w14:textId="77777777" w:rsidR="00534540" w:rsidRDefault="00534540">
      <w:pPr>
        <w:rPr>
          <w:rFonts w:ascii="Times New Roman" w:hAnsi="Times New Roman" w:cs="Times New Roman"/>
          <w:sz w:val="28"/>
          <w:szCs w:val="28"/>
        </w:rPr>
      </w:pPr>
    </w:p>
    <w:p w14:paraId="2B8110E5" w14:textId="77777777" w:rsidR="00534540" w:rsidRDefault="00534540">
      <w:pPr>
        <w:rPr>
          <w:rFonts w:ascii="Times New Roman" w:hAnsi="Times New Roman" w:cs="Times New Roman"/>
          <w:sz w:val="28"/>
          <w:szCs w:val="28"/>
        </w:rPr>
      </w:pPr>
    </w:p>
    <w:p w14:paraId="1171EBE6" w14:textId="77777777" w:rsidR="00534540" w:rsidRDefault="00534540">
      <w:pPr>
        <w:rPr>
          <w:rFonts w:ascii="Times New Roman" w:hAnsi="Times New Roman" w:cs="Times New Roman"/>
          <w:sz w:val="28"/>
          <w:szCs w:val="28"/>
        </w:rPr>
      </w:pPr>
    </w:p>
    <w:p w14:paraId="5A738DB3" w14:textId="77777777" w:rsidR="00534540" w:rsidRDefault="00534540">
      <w:pPr>
        <w:rPr>
          <w:rFonts w:ascii="Times New Roman" w:hAnsi="Times New Roman" w:cs="Times New Roman"/>
          <w:sz w:val="28"/>
          <w:szCs w:val="28"/>
        </w:rPr>
      </w:pPr>
    </w:p>
    <w:p w14:paraId="1E10003E" w14:textId="77777777" w:rsidR="00534540" w:rsidRDefault="00534540">
      <w:pPr>
        <w:rPr>
          <w:rFonts w:ascii="Times New Roman" w:hAnsi="Times New Roman" w:cs="Times New Roman"/>
          <w:sz w:val="28"/>
          <w:szCs w:val="28"/>
        </w:rPr>
      </w:pPr>
    </w:p>
    <w:p w14:paraId="66E619CC" w14:textId="77777777" w:rsidR="00534540" w:rsidRDefault="00534540">
      <w:pPr>
        <w:rPr>
          <w:rFonts w:ascii="Times New Roman" w:hAnsi="Times New Roman" w:cs="Times New Roman"/>
          <w:sz w:val="28"/>
          <w:szCs w:val="28"/>
        </w:rPr>
      </w:pPr>
    </w:p>
    <w:p w14:paraId="247887B2" w14:textId="77777777" w:rsidR="00534540" w:rsidRDefault="00534540">
      <w:pPr>
        <w:rPr>
          <w:rFonts w:ascii="Times New Roman" w:hAnsi="Times New Roman" w:cs="Times New Roman"/>
          <w:sz w:val="28"/>
          <w:szCs w:val="28"/>
        </w:rPr>
      </w:pPr>
    </w:p>
    <w:p w14:paraId="3EFA704F" w14:textId="77777777" w:rsidR="00534540" w:rsidRDefault="00534540">
      <w:pPr>
        <w:rPr>
          <w:rFonts w:ascii="Times New Roman" w:hAnsi="Times New Roman" w:cs="Times New Roman"/>
          <w:sz w:val="28"/>
          <w:szCs w:val="28"/>
        </w:rPr>
      </w:pPr>
    </w:p>
    <w:p w14:paraId="28B36CD4" w14:textId="77777777" w:rsidR="00534540" w:rsidRDefault="00534540">
      <w:pPr>
        <w:rPr>
          <w:rFonts w:ascii="Times New Roman" w:hAnsi="Times New Roman" w:cs="Times New Roman"/>
          <w:sz w:val="28"/>
          <w:szCs w:val="28"/>
        </w:rPr>
      </w:pPr>
    </w:p>
    <w:p w14:paraId="0662CA99" w14:textId="77777777" w:rsidR="00534540" w:rsidRDefault="00534540">
      <w:pPr>
        <w:rPr>
          <w:rFonts w:ascii="Times New Roman" w:hAnsi="Times New Roman" w:cs="Times New Roman"/>
          <w:sz w:val="28"/>
          <w:szCs w:val="28"/>
        </w:rPr>
      </w:pPr>
    </w:p>
    <w:p w14:paraId="1703114C" w14:textId="77777777" w:rsidR="00534540" w:rsidRDefault="00534540">
      <w:pPr>
        <w:rPr>
          <w:rFonts w:ascii="Times New Roman" w:hAnsi="Times New Roman" w:cs="Times New Roman"/>
          <w:sz w:val="28"/>
          <w:szCs w:val="28"/>
        </w:rPr>
      </w:pPr>
    </w:p>
    <w:p w14:paraId="6BBB4F8C" w14:textId="77777777" w:rsidR="00534540" w:rsidRDefault="00534540">
      <w:pPr>
        <w:rPr>
          <w:rFonts w:ascii="Times New Roman" w:hAnsi="Times New Roman" w:cs="Times New Roman"/>
          <w:sz w:val="28"/>
          <w:szCs w:val="28"/>
        </w:rPr>
      </w:pPr>
    </w:p>
    <w:p w14:paraId="0BE79DE1" w14:textId="77777777" w:rsidR="00534540" w:rsidRDefault="00534540">
      <w:pPr>
        <w:rPr>
          <w:rFonts w:ascii="Times New Roman" w:hAnsi="Times New Roman" w:cs="Times New Roman"/>
          <w:sz w:val="28"/>
          <w:szCs w:val="28"/>
        </w:rPr>
      </w:pPr>
    </w:p>
    <w:p w14:paraId="4FA0897E" w14:textId="77777777" w:rsidR="00DC1A57" w:rsidRDefault="00DC1A57">
      <w:pPr>
        <w:rPr>
          <w:rFonts w:ascii="Times New Roman" w:hAnsi="Times New Roman" w:cs="Times New Roman"/>
          <w:sz w:val="28"/>
          <w:szCs w:val="28"/>
        </w:rPr>
      </w:pPr>
    </w:p>
    <w:p w14:paraId="5CC78EEC" w14:textId="77777777" w:rsidR="00DC1A57" w:rsidRPr="00DC1A57" w:rsidRDefault="00DC1A57">
      <w:pPr>
        <w:rPr>
          <w:rFonts w:ascii="Times New Roman" w:hAnsi="Times New Roman" w:cs="Times New Roman"/>
          <w:b/>
          <w:sz w:val="28"/>
          <w:szCs w:val="28"/>
        </w:rPr>
      </w:pPr>
      <w:r w:rsidRPr="00DC1A57">
        <w:rPr>
          <w:rFonts w:ascii="Times New Roman" w:hAnsi="Times New Roman" w:cs="Times New Roman"/>
          <w:b/>
          <w:sz w:val="28"/>
          <w:szCs w:val="28"/>
        </w:rPr>
        <w:lastRenderedPageBreak/>
        <w:t>Актуальность</w:t>
      </w:r>
    </w:p>
    <w:p w14:paraId="6EC2E001" w14:textId="77777777" w:rsidR="00113EFB"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Фибрилляция предсердий (ФП) – наиболее распространенная форма тахиаритмии, встречающаяся в общей популяции в 2% случаев. Вероятность возникновения ФП существенно увеличивается с возрастом. ФП выявляется у 3,8% лиц старше 60 </w:t>
      </w:r>
      <w:r w:rsidR="00A70B04">
        <w:rPr>
          <w:rFonts w:ascii="Times New Roman" w:hAnsi="Times New Roman" w:cs="Times New Roman"/>
          <w:sz w:val="28"/>
          <w:szCs w:val="28"/>
        </w:rPr>
        <w:t>лет и у 9% лиц старше 80 лет</w:t>
      </w:r>
      <w:r w:rsidRPr="00435CE5">
        <w:rPr>
          <w:rFonts w:ascii="Times New Roman" w:hAnsi="Times New Roman" w:cs="Times New Roman"/>
          <w:sz w:val="28"/>
          <w:szCs w:val="28"/>
        </w:rPr>
        <w:t xml:space="preserve">. </w:t>
      </w:r>
    </w:p>
    <w:p w14:paraId="45187243" w14:textId="77777777" w:rsidR="00113EFB"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Выделяют ФП, связанную с поражением сердечных клапанов (чаще ревматический стеноз митрального клапана или протез митрального клапана, реже – поражение </w:t>
      </w:r>
      <w:proofErr w:type="spellStart"/>
      <w:r w:rsidRPr="00435CE5">
        <w:rPr>
          <w:rFonts w:ascii="Times New Roman" w:hAnsi="Times New Roman" w:cs="Times New Roman"/>
          <w:sz w:val="28"/>
          <w:szCs w:val="28"/>
        </w:rPr>
        <w:t>трикуспидального</w:t>
      </w:r>
      <w:proofErr w:type="spellEnd"/>
      <w:r w:rsidRPr="00435CE5">
        <w:rPr>
          <w:rFonts w:ascii="Times New Roman" w:hAnsi="Times New Roman" w:cs="Times New Roman"/>
          <w:sz w:val="28"/>
          <w:szCs w:val="28"/>
        </w:rPr>
        <w:t xml:space="preserve"> клапана), и не связанную с клапанной патологией.</w:t>
      </w:r>
    </w:p>
    <w:p w14:paraId="55E43D65" w14:textId="77777777" w:rsidR="00113EFB"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 При отсутствии клапанного поражения, основными причинами возникновения ФП являются: гипертоническая болезнь, ИБС, первичные заболевания миокарда, гипертиреоз, феохромоцитома, сахарный диабет, злоупотребление алкоголем, избыточная масса тела, апноэ сна, </w:t>
      </w:r>
      <w:proofErr w:type="spellStart"/>
      <w:r w:rsidRPr="00435CE5">
        <w:rPr>
          <w:rFonts w:ascii="Times New Roman" w:hAnsi="Times New Roman" w:cs="Times New Roman"/>
          <w:sz w:val="28"/>
          <w:szCs w:val="28"/>
        </w:rPr>
        <w:t>гипокалиемия</w:t>
      </w:r>
      <w:proofErr w:type="spellEnd"/>
      <w:r w:rsidRPr="00435CE5">
        <w:rPr>
          <w:rFonts w:ascii="Times New Roman" w:hAnsi="Times New Roman" w:cs="Times New Roman"/>
          <w:sz w:val="28"/>
          <w:szCs w:val="28"/>
        </w:rPr>
        <w:t xml:space="preserve">, синдром Вольфа-Паркинсона-Уайта (ВПУ), а также другие </w:t>
      </w:r>
      <w:proofErr w:type="spellStart"/>
      <w:r w:rsidRPr="00435CE5">
        <w:rPr>
          <w:rFonts w:ascii="Times New Roman" w:hAnsi="Times New Roman" w:cs="Times New Roman"/>
          <w:sz w:val="28"/>
          <w:szCs w:val="28"/>
        </w:rPr>
        <w:t>суправентрикулярн</w:t>
      </w:r>
      <w:r w:rsidR="00113EFB">
        <w:rPr>
          <w:rFonts w:ascii="Times New Roman" w:hAnsi="Times New Roman" w:cs="Times New Roman"/>
          <w:sz w:val="28"/>
          <w:szCs w:val="28"/>
        </w:rPr>
        <w:t>ые</w:t>
      </w:r>
      <w:proofErr w:type="spellEnd"/>
      <w:r w:rsidR="00113EFB">
        <w:rPr>
          <w:rFonts w:ascii="Times New Roman" w:hAnsi="Times New Roman" w:cs="Times New Roman"/>
          <w:sz w:val="28"/>
          <w:szCs w:val="28"/>
        </w:rPr>
        <w:t xml:space="preserve"> реципрокные </w:t>
      </w:r>
      <w:proofErr w:type="spellStart"/>
      <w:r w:rsidR="00113EFB">
        <w:rPr>
          <w:rFonts w:ascii="Times New Roman" w:hAnsi="Times New Roman" w:cs="Times New Roman"/>
          <w:sz w:val="28"/>
          <w:szCs w:val="28"/>
        </w:rPr>
        <w:t>тахиаритмии</w:t>
      </w:r>
      <w:proofErr w:type="spellEnd"/>
      <w:r w:rsidRPr="00435CE5">
        <w:rPr>
          <w:rFonts w:ascii="Times New Roman" w:hAnsi="Times New Roman" w:cs="Times New Roman"/>
          <w:sz w:val="28"/>
          <w:szCs w:val="28"/>
        </w:rPr>
        <w:t>. Имеются сведения о генетической</w:t>
      </w:r>
      <w:r w:rsidR="00113EFB">
        <w:rPr>
          <w:rFonts w:ascii="Times New Roman" w:hAnsi="Times New Roman" w:cs="Times New Roman"/>
          <w:sz w:val="28"/>
          <w:szCs w:val="28"/>
        </w:rPr>
        <w:t xml:space="preserve"> предрасположенности к ФП</w:t>
      </w:r>
      <w:r w:rsidRPr="00435CE5">
        <w:rPr>
          <w:rFonts w:ascii="Times New Roman" w:hAnsi="Times New Roman" w:cs="Times New Roman"/>
          <w:sz w:val="28"/>
          <w:szCs w:val="28"/>
        </w:rPr>
        <w:t>. Описано более частое возникновение ФП у больн</w:t>
      </w:r>
      <w:r w:rsidR="00113EFB">
        <w:rPr>
          <w:rFonts w:ascii="Times New Roman" w:hAnsi="Times New Roman" w:cs="Times New Roman"/>
          <w:sz w:val="28"/>
          <w:szCs w:val="28"/>
        </w:rPr>
        <w:t>ых бронхолёгочными заболеваниями</w:t>
      </w:r>
      <w:r w:rsidRPr="00435CE5">
        <w:rPr>
          <w:rFonts w:ascii="Times New Roman" w:hAnsi="Times New Roman" w:cs="Times New Roman"/>
          <w:sz w:val="28"/>
          <w:szCs w:val="28"/>
        </w:rPr>
        <w:t xml:space="preserve">. При ФП в большинстве случаев развивается процесс структурного </w:t>
      </w:r>
      <w:proofErr w:type="spellStart"/>
      <w:r w:rsidRPr="00435CE5">
        <w:rPr>
          <w:rFonts w:ascii="Times New Roman" w:hAnsi="Times New Roman" w:cs="Times New Roman"/>
          <w:sz w:val="28"/>
          <w:szCs w:val="28"/>
        </w:rPr>
        <w:t>ремоделирования</w:t>
      </w:r>
      <w:proofErr w:type="spellEnd"/>
      <w:r w:rsidRPr="00435CE5">
        <w:rPr>
          <w:rFonts w:ascii="Times New Roman" w:hAnsi="Times New Roman" w:cs="Times New Roman"/>
          <w:sz w:val="28"/>
          <w:szCs w:val="28"/>
        </w:rPr>
        <w:t xml:space="preserve"> предсердий, проявляющийся увеличением размеров предсердий при </w:t>
      </w:r>
      <w:proofErr w:type="spellStart"/>
      <w:r w:rsidRPr="00435CE5">
        <w:rPr>
          <w:rFonts w:ascii="Times New Roman" w:hAnsi="Times New Roman" w:cs="Times New Roman"/>
          <w:sz w:val="28"/>
          <w:szCs w:val="28"/>
        </w:rPr>
        <w:t>эхокардиографическом</w:t>
      </w:r>
      <w:proofErr w:type="spellEnd"/>
      <w:r w:rsidRPr="00435CE5">
        <w:rPr>
          <w:rFonts w:ascii="Times New Roman" w:hAnsi="Times New Roman" w:cs="Times New Roman"/>
          <w:sz w:val="28"/>
          <w:szCs w:val="28"/>
        </w:rPr>
        <w:t xml:space="preserve"> исследовании и магнитно-резонансной томографии (МРТ) сердца, морфологически представленный фиброзом, воспалительной инфильтрацией, гипертрофией </w:t>
      </w:r>
      <w:proofErr w:type="spellStart"/>
      <w:r w:rsidRPr="00435CE5">
        <w:rPr>
          <w:rFonts w:ascii="Times New Roman" w:hAnsi="Times New Roman" w:cs="Times New Roman"/>
          <w:sz w:val="28"/>
          <w:szCs w:val="28"/>
        </w:rPr>
        <w:t>кард</w:t>
      </w:r>
      <w:r w:rsidR="00113EFB">
        <w:rPr>
          <w:rFonts w:ascii="Times New Roman" w:hAnsi="Times New Roman" w:cs="Times New Roman"/>
          <w:sz w:val="28"/>
          <w:szCs w:val="28"/>
        </w:rPr>
        <w:t>иомиоцитов</w:t>
      </w:r>
      <w:proofErr w:type="spellEnd"/>
      <w:r w:rsidR="00113EFB">
        <w:rPr>
          <w:rFonts w:ascii="Times New Roman" w:hAnsi="Times New Roman" w:cs="Times New Roman"/>
          <w:sz w:val="28"/>
          <w:szCs w:val="28"/>
        </w:rPr>
        <w:t xml:space="preserve"> и их некрозом</w:t>
      </w:r>
      <w:r w:rsidRPr="00435CE5">
        <w:rPr>
          <w:rFonts w:ascii="Times New Roman" w:hAnsi="Times New Roman" w:cs="Times New Roman"/>
          <w:sz w:val="28"/>
          <w:szCs w:val="28"/>
        </w:rPr>
        <w:t>. В 30% случаев при тщательном клинико-инструментальном обследовании не удается выявить каких-либо кардиальных или несердечн</w:t>
      </w:r>
      <w:r w:rsidR="00113EFB">
        <w:rPr>
          <w:rFonts w:ascii="Times New Roman" w:hAnsi="Times New Roman" w:cs="Times New Roman"/>
          <w:sz w:val="28"/>
          <w:szCs w:val="28"/>
        </w:rPr>
        <w:t>ых факторов развития ФП.</w:t>
      </w:r>
    </w:p>
    <w:p w14:paraId="3014295A" w14:textId="77777777" w:rsidR="00DC1A57" w:rsidRDefault="00DC1A57">
      <w:pPr>
        <w:rPr>
          <w:rFonts w:ascii="Times New Roman" w:hAnsi="Times New Roman" w:cs="Times New Roman"/>
          <w:b/>
          <w:sz w:val="28"/>
          <w:szCs w:val="28"/>
        </w:rPr>
      </w:pPr>
    </w:p>
    <w:p w14:paraId="10833D7C" w14:textId="77777777" w:rsidR="00DC1A57" w:rsidRDefault="00DC1A57">
      <w:pPr>
        <w:rPr>
          <w:rFonts w:ascii="Times New Roman" w:hAnsi="Times New Roman" w:cs="Times New Roman"/>
          <w:b/>
          <w:sz w:val="28"/>
          <w:szCs w:val="28"/>
        </w:rPr>
      </w:pPr>
    </w:p>
    <w:p w14:paraId="15DA8515" w14:textId="77777777" w:rsidR="00DC1A57" w:rsidRDefault="00DC1A57">
      <w:pPr>
        <w:rPr>
          <w:rFonts w:ascii="Times New Roman" w:hAnsi="Times New Roman" w:cs="Times New Roman"/>
          <w:b/>
          <w:sz w:val="28"/>
          <w:szCs w:val="28"/>
        </w:rPr>
      </w:pPr>
    </w:p>
    <w:p w14:paraId="7B303198" w14:textId="77777777" w:rsidR="00DC1A57" w:rsidRDefault="00DC1A57">
      <w:pPr>
        <w:rPr>
          <w:rFonts w:ascii="Times New Roman" w:hAnsi="Times New Roman" w:cs="Times New Roman"/>
          <w:b/>
          <w:sz w:val="28"/>
          <w:szCs w:val="28"/>
        </w:rPr>
      </w:pPr>
    </w:p>
    <w:p w14:paraId="02EB928D" w14:textId="77777777" w:rsidR="00DC1A57" w:rsidRDefault="00DC1A57">
      <w:pPr>
        <w:rPr>
          <w:rFonts w:ascii="Times New Roman" w:hAnsi="Times New Roman" w:cs="Times New Roman"/>
          <w:b/>
          <w:sz w:val="28"/>
          <w:szCs w:val="28"/>
        </w:rPr>
      </w:pPr>
    </w:p>
    <w:p w14:paraId="2261E84B" w14:textId="77777777" w:rsidR="00DC1A57" w:rsidRDefault="00DC1A57">
      <w:pPr>
        <w:rPr>
          <w:rFonts w:ascii="Times New Roman" w:hAnsi="Times New Roman" w:cs="Times New Roman"/>
          <w:b/>
          <w:sz w:val="28"/>
          <w:szCs w:val="28"/>
        </w:rPr>
      </w:pPr>
    </w:p>
    <w:p w14:paraId="21193A26" w14:textId="77777777" w:rsidR="00DC1A57" w:rsidRDefault="00DC1A57">
      <w:pPr>
        <w:rPr>
          <w:rFonts w:ascii="Times New Roman" w:hAnsi="Times New Roman" w:cs="Times New Roman"/>
          <w:b/>
          <w:sz w:val="28"/>
          <w:szCs w:val="28"/>
        </w:rPr>
      </w:pPr>
    </w:p>
    <w:p w14:paraId="5FD8976C" w14:textId="77777777" w:rsidR="00DC1A57" w:rsidRDefault="00DC1A57">
      <w:pPr>
        <w:rPr>
          <w:rFonts w:ascii="Times New Roman" w:hAnsi="Times New Roman" w:cs="Times New Roman"/>
          <w:b/>
          <w:sz w:val="28"/>
          <w:szCs w:val="28"/>
        </w:rPr>
      </w:pPr>
    </w:p>
    <w:p w14:paraId="1335FF5A" w14:textId="77777777" w:rsidR="00113EFB" w:rsidRPr="00113EFB" w:rsidRDefault="00435CE5">
      <w:pPr>
        <w:rPr>
          <w:rFonts w:ascii="Times New Roman" w:hAnsi="Times New Roman" w:cs="Times New Roman"/>
          <w:b/>
          <w:sz w:val="28"/>
          <w:szCs w:val="28"/>
        </w:rPr>
      </w:pPr>
      <w:r w:rsidRPr="00113EFB">
        <w:rPr>
          <w:rFonts w:ascii="Times New Roman" w:hAnsi="Times New Roman" w:cs="Times New Roman"/>
          <w:b/>
          <w:sz w:val="28"/>
          <w:szCs w:val="28"/>
        </w:rPr>
        <w:lastRenderedPageBreak/>
        <w:t xml:space="preserve">Определение и классификация фибрилляции предсердий </w:t>
      </w:r>
    </w:p>
    <w:p w14:paraId="1991CF81" w14:textId="77777777" w:rsidR="00113EFB"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Фибрилляция предсердий представляет собой </w:t>
      </w:r>
      <w:proofErr w:type="spellStart"/>
      <w:r w:rsidRPr="00435CE5">
        <w:rPr>
          <w:rFonts w:ascii="Times New Roman" w:hAnsi="Times New Roman" w:cs="Times New Roman"/>
          <w:sz w:val="28"/>
          <w:szCs w:val="28"/>
        </w:rPr>
        <w:t>суправентрикулярную</w:t>
      </w:r>
      <w:proofErr w:type="spellEnd"/>
      <w:r w:rsidRPr="00435CE5">
        <w:rPr>
          <w:rFonts w:ascii="Times New Roman" w:hAnsi="Times New Roman" w:cs="Times New Roman"/>
          <w:sz w:val="28"/>
          <w:szCs w:val="28"/>
        </w:rPr>
        <w:t xml:space="preserve"> </w:t>
      </w:r>
      <w:proofErr w:type="spellStart"/>
      <w:r w:rsidRPr="00435CE5">
        <w:rPr>
          <w:rFonts w:ascii="Times New Roman" w:hAnsi="Times New Roman" w:cs="Times New Roman"/>
          <w:sz w:val="28"/>
          <w:szCs w:val="28"/>
        </w:rPr>
        <w:t>тахиаритмию</w:t>
      </w:r>
      <w:proofErr w:type="spellEnd"/>
      <w:r w:rsidRPr="00435CE5">
        <w:rPr>
          <w:rFonts w:ascii="Times New Roman" w:hAnsi="Times New Roman" w:cs="Times New Roman"/>
          <w:sz w:val="28"/>
          <w:szCs w:val="28"/>
        </w:rPr>
        <w:t>, характеризующуюся хаотической электрической активностью предсердий с высокой частотой (от 300 до 7</w:t>
      </w:r>
      <w:r w:rsidR="00113EFB">
        <w:rPr>
          <w:rFonts w:ascii="Times New Roman" w:hAnsi="Times New Roman" w:cs="Times New Roman"/>
          <w:sz w:val="28"/>
          <w:szCs w:val="28"/>
        </w:rPr>
        <w:t xml:space="preserve">00 в минуту – волны </w:t>
      </w:r>
      <w:proofErr w:type="spellStart"/>
      <w:r w:rsidR="00113EFB">
        <w:rPr>
          <w:rFonts w:ascii="Times New Roman" w:hAnsi="Times New Roman" w:cs="Times New Roman"/>
          <w:sz w:val="28"/>
          <w:szCs w:val="28"/>
        </w:rPr>
        <w:t>ff</w:t>
      </w:r>
      <w:proofErr w:type="spellEnd"/>
      <w:proofErr w:type="gramStart"/>
      <w:r w:rsidR="00113EFB">
        <w:rPr>
          <w:rFonts w:ascii="Times New Roman" w:hAnsi="Times New Roman" w:cs="Times New Roman"/>
          <w:sz w:val="28"/>
          <w:szCs w:val="28"/>
        </w:rPr>
        <w:t xml:space="preserve"> </w:t>
      </w:r>
      <w:r w:rsidRPr="00435CE5">
        <w:rPr>
          <w:rFonts w:ascii="Times New Roman" w:hAnsi="Times New Roman" w:cs="Times New Roman"/>
          <w:sz w:val="28"/>
          <w:szCs w:val="28"/>
        </w:rPr>
        <w:t>)</w:t>
      </w:r>
      <w:proofErr w:type="gramEnd"/>
      <w:r w:rsidRPr="00435CE5">
        <w:rPr>
          <w:rFonts w:ascii="Times New Roman" w:hAnsi="Times New Roman" w:cs="Times New Roman"/>
          <w:sz w:val="28"/>
          <w:szCs w:val="28"/>
        </w:rPr>
        <w:t xml:space="preserve"> и нерегулярным ритмом желудочков (при условии отсутствия полной атриовентрикулярной [АВ] блокады). </w:t>
      </w:r>
    </w:p>
    <w:p w14:paraId="09D236FF" w14:textId="77777777" w:rsidR="00113EFB"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В зависимости от частоты ритма желудочков во время бодрствования различают: </w:t>
      </w:r>
    </w:p>
    <w:p w14:paraId="609491C7" w14:textId="77777777" w:rsidR="00113EFB"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 </w:t>
      </w:r>
      <w:proofErr w:type="spellStart"/>
      <w:r w:rsidRPr="00435CE5">
        <w:rPr>
          <w:rFonts w:ascii="Times New Roman" w:hAnsi="Times New Roman" w:cs="Times New Roman"/>
          <w:sz w:val="28"/>
          <w:szCs w:val="28"/>
        </w:rPr>
        <w:t>нормосистолический</w:t>
      </w:r>
      <w:proofErr w:type="spellEnd"/>
      <w:r w:rsidRPr="00435CE5">
        <w:rPr>
          <w:rFonts w:ascii="Times New Roman" w:hAnsi="Times New Roman" w:cs="Times New Roman"/>
          <w:sz w:val="28"/>
          <w:szCs w:val="28"/>
        </w:rPr>
        <w:t xml:space="preserve"> вариант ФП (частота в диапазоне от 60 до 100 в минуту); </w:t>
      </w:r>
    </w:p>
    <w:p w14:paraId="3EA96186" w14:textId="77777777" w:rsidR="00113EFB"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 </w:t>
      </w:r>
      <w:proofErr w:type="spellStart"/>
      <w:r w:rsidRPr="00435CE5">
        <w:rPr>
          <w:rFonts w:ascii="Times New Roman" w:hAnsi="Times New Roman" w:cs="Times New Roman"/>
          <w:sz w:val="28"/>
          <w:szCs w:val="28"/>
        </w:rPr>
        <w:t>тахисистолический</w:t>
      </w:r>
      <w:proofErr w:type="spellEnd"/>
      <w:r w:rsidRPr="00435CE5">
        <w:rPr>
          <w:rFonts w:ascii="Times New Roman" w:hAnsi="Times New Roman" w:cs="Times New Roman"/>
          <w:sz w:val="28"/>
          <w:szCs w:val="28"/>
        </w:rPr>
        <w:t xml:space="preserve"> вариант ФП (частота </w:t>
      </w:r>
      <w:r w:rsidR="00113EFB">
        <w:rPr>
          <w:rFonts w:ascii="Times New Roman" w:hAnsi="Times New Roman" w:cs="Times New Roman"/>
          <w:sz w:val="28"/>
          <w:szCs w:val="28"/>
        </w:rPr>
        <w:t>более 100 в минуту</w:t>
      </w:r>
      <w:r w:rsidRPr="00435CE5">
        <w:rPr>
          <w:rFonts w:ascii="Times New Roman" w:hAnsi="Times New Roman" w:cs="Times New Roman"/>
          <w:sz w:val="28"/>
          <w:szCs w:val="28"/>
        </w:rPr>
        <w:t xml:space="preserve">); </w:t>
      </w:r>
    </w:p>
    <w:p w14:paraId="030F308B" w14:textId="77777777" w:rsidR="009D76A4" w:rsidRDefault="00435CE5">
      <w:pPr>
        <w:rPr>
          <w:rFonts w:ascii="Times New Roman" w:hAnsi="Times New Roman" w:cs="Times New Roman"/>
          <w:sz w:val="28"/>
          <w:szCs w:val="28"/>
        </w:rPr>
      </w:pPr>
      <w:r w:rsidRPr="00435CE5">
        <w:rPr>
          <w:rFonts w:ascii="Times New Roman" w:hAnsi="Times New Roman" w:cs="Times New Roman"/>
          <w:sz w:val="28"/>
          <w:szCs w:val="28"/>
        </w:rPr>
        <w:t xml:space="preserve">• </w:t>
      </w:r>
      <w:proofErr w:type="spellStart"/>
      <w:r w:rsidRPr="00435CE5">
        <w:rPr>
          <w:rFonts w:ascii="Times New Roman" w:hAnsi="Times New Roman" w:cs="Times New Roman"/>
          <w:sz w:val="28"/>
          <w:szCs w:val="28"/>
        </w:rPr>
        <w:t>брадисистолический</w:t>
      </w:r>
      <w:proofErr w:type="spellEnd"/>
      <w:r w:rsidRPr="00435CE5">
        <w:rPr>
          <w:rFonts w:ascii="Times New Roman" w:hAnsi="Times New Roman" w:cs="Times New Roman"/>
          <w:sz w:val="28"/>
          <w:szCs w:val="28"/>
        </w:rPr>
        <w:t xml:space="preserve"> вариант ФП (частота</w:t>
      </w:r>
      <w:r w:rsidR="00113EFB">
        <w:rPr>
          <w:rFonts w:ascii="Times New Roman" w:hAnsi="Times New Roman" w:cs="Times New Roman"/>
          <w:sz w:val="28"/>
          <w:szCs w:val="28"/>
        </w:rPr>
        <w:t xml:space="preserve"> менее 60 в минуту</w:t>
      </w:r>
      <w:r w:rsidRPr="00435CE5">
        <w:rPr>
          <w:rFonts w:ascii="Times New Roman" w:hAnsi="Times New Roman" w:cs="Times New Roman"/>
          <w:sz w:val="28"/>
          <w:szCs w:val="28"/>
        </w:rPr>
        <w:t>).</w:t>
      </w:r>
    </w:p>
    <w:p w14:paraId="78C5F652" w14:textId="77777777" w:rsidR="00684EEC" w:rsidRPr="00684EEC" w:rsidRDefault="00684EEC" w:rsidP="00684EEC">
      <w:pPr>
        <w:rPr>
          <w:rFonts w:ascii="Times New Roman" w:hAnsi="Times New Roman" w:cs="Times New Roman"/>
          <w:sz w:val="28"/>
          <w:szCs w:val="28"/>
        </w:rPr>
      </w:pPr>
      <w:r w:rsidRPr="00684EEC">
        <w:rPr>
          <w:rFonts w:ascii="Times New Roman" w:hAnsi="Times New Roman" w:cs="Times New Roman"/>
          <w:sz w:val="28"/>
          <w:szCs w:val="28"/>
        </w:rPr>
        <w:t>1.5.</w:t>
      </w:r>
      <w:r w:rsidRPr="00684EEC">
        <w:rPr>
          <w:rFonts w:ascii="Times New Roman" w:hAnsi="Times New Roman" w:cs="Times New Roman"/>
          <w:sz w:val="28"/>
          <w:szCs w:val="28"/>
        </w:rPr>
        <w:tab/>
        <w:t>Классификация заболевания или состояния (группы заболеваний или состояний)</w:t>
      </w:r>
    </w:p>
    <w:p w14:paraId="5D879FFA" w14:textId="77777777" w:rsidR="00684EEC" w:rsidRPr="00684EEC" w:rsidRDefault="00684EEC" w:rsidP="00684EEC">
      <w:pPr>
        <w:rPr>
          <w:rFonts w:ascii="Times New Roman" w:hAnsi="Times New Roman" w:cs="Times New Roman"/>
          <w:b/>
          <w:sz w:val="28"/>
          <w:szCs w:val="28"/>
        </w:rPr>
      </w:pPr>
      <w:r w:rsidRPr="00684EEC">
        <w:rPr>
          <w:rFonts w:ascii="Times New Roman" w:hAnsi="Times New Roman" w:cs="Times New Roman"/>
          <w:b/>
          <w:sz w:val="28"/>
          <w:szCs w:val="28"/>
        </w:rPr>
        <w:t>C учетом течения и длительности аритмии выделяют 5 типов ФП/ТП:</w:t>
      </w:r>
    </w:p>
    <w:p w14:paraId="371111DD" w14:textId="77777777" w:rsidR="00684EEC" w:rsidRPr="00684EEC" w:rsidRDefault="00684EEC" w:rsidP="00684EEC">
      <w:pPr>
        <w:rPr>
          <w:rFonts w:ascii="Times New Roman" w:hAnsi="Times New Roman" w:cs="Times New Roman"/>
          <w:sz w:val="28"/>
          <w:szCs w:val="28"/>
        </w:rPr>
      </w:pPr>
      <w:r w:rsidRPr="00684EEC">
        <w:rPr>
          <w:rFonts w:ascii="Times New Roman" w:hAnsi="Times New Roman" w:cs="Times New Roman"/>
          <w:sz w:val="28"/>
          <w:szCs w:val="28"/>
        </w:rPr>
        <w:t xml:space="preserve">Впервые диагностированная — ФП/ТП, которая не была диагностирована ранее, независимо от продолжительности аритмии или тяжести связанных с </w:t>
      </w:r>
      <w:proofErr w:type="spellStart"/>
      <w:r w:rsidRPr="00684EEC">
        <w:rPr>
          <w:rFonts w:ascii="Times New Roman" w:hAnsi="Times New Roman" w:cs="Times New Roman"/>
          <w:sz w:val="28"/>
          <w:szCs w:val="28"/>
        </w:rPr>
        <w:t>неи</w:t>
      </w:r>
      <w:proofErr w:type="spellEnd"/>
      <w:r w:rsidRPr="00684EEC">
        <w:rPr>
          <w:rFonts w:ascii="Times New Roman" w:hAnsi="Times New Roman" w:cs="Times New Roman"/>
          <w:sz w:val="28"/>
          <w:szCs w:val="28"/>
        </w:rPr>
        <w:t>̆ симптомов.</w:t>
      </w:r>
    </w:p>
    <w:p w14:paraId="24E70F2C" w14:textId="77777777" w:rsidR="00684EEC" w:rsidRPr="00684EEC" w:rsidRDefault="00684EEC" w:rsidP="00684EEC">
      <w:pPr>
        <w:rPr>
          <w:rFonts w:ascii="Times New Roman" w:hAnsi="Times New Roman" w:cs="Times New Roman"/>
          <w:sz w:val="28"/>
          <w:szCs w:val="28"/>
        </w:rPr>
      </w:pPr>
      <w:proofErr w:type="gramStart"/>
      <w:r w:rsidRPr="00684EEC">
        <w:rPr>
          <w:rFonts w:ascii="Times New Roman" w:hAnsi="Times New Roman" w:cs="Times New Roman"/>
          <w:sz w:val="28"/>
          <w:szCs w:val="28"/>
        </w:rPr>
        <w:t>Пароксизмальная</w:t>
      </w:r>
      <w:proofErr w:type="gramEnd"/>
      <w:r w:rsidRPr="00684EEC">
        <w:rPr>
          <w:rFonts w:ascii="Times New Roman" w:hAnsi="Times New Roman" w:cs="Times New Roman"/>
          <w:sz w:val="28"/>
          <w:szCs w:val="28"/>
        </w:rPr>
        <w:t xml:space="preserve"> —   самостоятельно   </w:t>
      </w:r>
      <w:proofErr w:type="spellStart"/>
      <w:r w:rsidRPr="00684EEC">
        <w:rPr>
          <w:rFonts w:ascii="Times New Roman" w:hAnsi="Times New Roman" w:cs="Times New Roman"/>
          <w:sz w:val="28"/>
          <w:szCs w:val="28"/>
        </w:rPr>
        <w:t>купирующаяся</w:t>
      </w:r>
      <w:proofErr w:type="spellEnd"/>
      <w:r w:rsidRPr="00684EEC">
        <w:rPr>
          <w:rFonts w:ascii="Times New Roman" w:hAnsi="Times New Roman" w:cs="Times New Roman"/>
          <w:sz w:val="28"/>
          <w:szCs w:val="28"/>
        </w:rPr>
        <w:t xml:space="preserve">,   в   большинстве   случаев в течение 48 часов. Некоторые пароксизмы ФП/ТП могут продолжаться до 7 суток. Эпизоды ФП, купированные </w:t>
      </w:r>
      <w:proofErr w:type="spellStart"/>
      <w:r w:rsidRPr="00684EEC">
        <w:rPr>
          <w:rFonts w:ascii="Times New Roman" w:hAnsi="Times New Roman" w:cs="Times New Roman"/>
          <w:sz w:val="28"/>
          <w:szCs w:val="28"/>
        </w:rPr>
        <w:t>кардиоверсиеи</w:t>
      </w:r>
      <w:proofErr w:type="spellEnd"/>
      <w:r w:rsidRPr="00684EEC">
        <w:rPr>
          <w:rFonts w:ascii="Times New Roman" w:hAnsi="Times New Roman" w:cs="Times New Roman"/>
          <w:sz w:val="28"/>
          <w:szCs w:val="28"/>
        </w:rPr>
        <w:t xml:space="preserve">̆ в течение 7 </w:t>
      </w:r>
      <w:proofErr w:type="spellStart"/>
      <w:r w:rsidRPr="00684EEC">
        <w:rPr>
          <w:rFonts w:ascii="Times New Roman" w:hAnsi="Times New Roman" w:cs="Times New Roman"/>
          <w:sz w:val="28"/>
          <w:szCs w:val="28"/>
        </w:rPr>
        <w:t>днеи</w:t>
      </w:r>
      <w:proofErr w:type="spellEnd"/>
      <w:r w:rsidRPr="00684EEC">
        <w:rPr>
          <w:rFonts w:ascii="Times New Roman" w:hAnsi="Times New Roman" w:cs="Times New Roman"/>
          <w:sz w:val="28"/>
          <w:szCs w:val="28"/>
        </w:rPr>
        <w:t xml:space="preserve">̆, следует относить к </w:t>
      </w:r>
      <w:proofErr w:type="spellStart"/>
      <w:r w:rsidRPr="00684EEC">
        <w:rPr>
          <w:rFonts w:ascii="Times New Roman" w:hAnsi="Times New Roman" w:cs="Times New Roman"/>
          <w:sz w:val="28"/>
          <w:szCs w:val="28"/>
        </w:rPr>
        <w:t>пароксизмальнои</w:t>
      </w:r>
      <w:proofErr w:type="spellEnd"/>
      <w:r w:rsidRPr="00684EEC">
        <w:rPr>
          <w:rFonts w:ascii="Times New Roman" w:hAnsi="Times New Roman" w:cs="Times New Roman"/>
          <w:sz w:val="28"/>
          <w:szCs w:val="28"/>
        </w:rPr>
        <w:t>̆ форме ФП/ТП.</w:t>
      </w:r>
    </w:p>
    <w:p w14:paraId="4F3DD430" w14:textId="77777777" w:rsidR="00684EEC" w:rsidRPr="00684EEC" w:rsidRDefault="00684EEC" w:rsidP="00684EEC">
      <w:pPr>
        <w:rPr>
          <w:rFonts w:ascii="Times New Roman" w:hAnsi="Times New Roman" w:cs="Times New Roman"/>
          <w:sz w:val="28"/>
          <w:szCs w:val="28"/>
        </w:rPr>
      </w:pPr>
      <w:proofErr w:type="spellStart"/>
      <w:r w:rsidRPr="00684EEC">
        <w:rPr>
          <w:rFonts w:ascii="Times New Roman" w:hAnsi="Times New Roman" w:cs="Times New Roman"/>
          <w:sz w:val="28"/>
          <w:szCs w:val="28"/>
        </w:rPr>
        <w:t>Персистирующая</w:t>
      </w:r>
      <w:proofErr w:type="spellEnd"/>
      <w:r w:rsidRPr="00684EEC">
        <w:rPr>
          <w:rFonts w:ascii="Times New Roman" w:hAnsi="Times New Roman" w:cs="Times New Roman"/>
          <w:sz w:val="28"/>
          <w:szCs w:val="28"/>
        </w:rPr>
        <w:t xml:space="preserve"> — ФП, которая длится более 7 </w:t>
      </w:r>
      <w:proofErr w:type="spellStart"/>
      <w:r w:rsidRPr="00684EEC">
        <w:rPr>
          <w:rFonts w:ascii="Times New Roman" w:hAnsi="Times New Roman" w:cs="Times New Roman"/>
          <w:sz w:val="28"/>
          <w:szCs w:val="28"/>
        </w:rPr>
        <w:t>днеи</w:t>
      </w:r>
      <w:proofErr w:type="spellEnd"/>
      <w:r w:rsidRPr="00684EEC">
        <w:rPr>
          <w:rFonts w:ascii="Times New Roman" w:hAnsi="Times New Roman" w:cs="Times New Roman"/>
          <w:sz w:val="28"/>
          <w:szCs w:val="28"/>
        </w:rPr>
        <w:t xml:space="preserve">̆, включая эпизоды, купированные </w:t>
      </w:r>
      <w:proofErr w:type="spellStart"/>
      <w:r w:rsidRPr="00684EEC">
        <w:rPr>
          <w:rFonts w:ascii="Times New Roman" w:hAnsi="Times New Roman" w:cs="Times New Roman"/>
          <w:sz w:val="28"/>
          <w:szCs w:val="28"/>
        </w:rPr>
        <w:t>кардиоверсиеи</w:t>
      </w:r>
      <w:proofErr w:type="spellEnd"/>
      <w:r w:rsidRPr="00684EEC">
        <w:rPr>
          <w:rFonts w:ascii="Times New Roman" w:hAnsi="Times New Roman" w:cs="Times New Roman"/>
          <w:sz w:val="28"/>
          <w:szCs w:val="28"/>
        </w:rPr>
        <w:t>̆ или медикаментозно спустя 7 суток и более.</w:t>
      </w:r>
    </w:p>
    <w:p w14:paraId="1202210A" w14:textId="77777777" w:rsidR="00684EEC" w:rsidRPr="00684EEC" w:rsidRDefault="00684EEC" w:rsidP="00684EEC">
      <w:pPr>
        <w:rPr>
          <w:rFonts w:ascii="Times New Roman" w:hAnsi="Times New Roman" w:cs="Times New Roman"/>
          <w:sz w:val="28"/>
          <w:szCs w:val="28"/>
        </w:rPr>
      </w:pPr>
      <w:r w:rsidRPr="00684EEC">
        <w:rPr>
          <w:rFonts w:ascii="Times New Roman" w:hAnsi="Times New Roman" w:cs="Times New Roman"/>
          <w:sz w:val="28"/>
          <w:szCs w:val="28"/>
        </w:rPr>
        <w:t xml:space="preserve">Длительно </w:t>
      </w:r>
      <w:proofErr w:type="spellStart"/>
      <w:r w:rsidRPr="00684EEC">
        <w:rPr>
          <w:rFonts w:ascii="Times New Roman" w:hAnsi="Times New Roman" w:cs="Times New Roman"/>
          <w:sz w:val="28"/>
          <w:szCs w:val="28"/>
        </w:rPr>
        <w:t>персистирующая</w:t>
      </w:r>
      <w:proofErr w:type="spellEnd"/>
      <w:r w:rsidRPr="00684EEC">
        <w:rPr>
          <w:rFonts w:ascii="Times New Roman" w:hAnsi="Times New Roman" w:cs="Times New Roman"/>
          <w:sz w:val="28"/>
          <w:szCs w:val="28"/>
        </w:rPr>
        <w:t xml:space="preserve"> — </w:t>
      </w:r>
      <w:proofErr w:type="spellStart"/>
      <w:r w:rsidRPr="00684EEC">
        <w:rPr>
          <w:rFonts w:ascii="Times New Roman" w:hAnsi="Times New Roman" w:cs="Times New Roman"/>
          <w:sz w:val="28"/>
          <w:szCs w:val="28"/>
        </w:rPr>
        <w:t>длительныи</w:t>
      </w:r>
      <w:proofErr w:type="spellEnd"/>
      <w:r w:rsidRPr="00684EEC">
        <w:rPr>
          <w:rFonts w:ascii="Times New Roman" w:hAnsi="Times New Roman" w:cs="Times New Roman"/>
          <w:sz w:val="28"/>
          <w:szCs w:val="28"/>
        </w:rPr>
        <w:t>̆ эпизод ФП/ТП более 1 года при условии выбора стратегии контроля ритма.</w:t>
      </w:r>
    </w:p>
    <w:p w14:paraId="76BA29D0" w14:textId="77777777" w:rsidR="00113EFB" w:rsidRDefault="00684EEC" w:rsidP="00684EEC">
      <w:pPr>
        <w:rPr>
          <w:rFonts w:ascii="Times New Roman" w:hAnsi="Times New Roman" w:cs="Times New Roman"/>
          <w:sz w:val="28"/>
          <w:szCs w:val="28"/>
        </w:rPr>
      </w:pPr>
      <w:r w:rsidRPr="00684EEC">
        <w:rPr>
          <w:rFonts w:ascii="Times New Roman" w:hAnsi="Times New Roman" w:cs="Times New Roman"/>
          <w:sz w:val="28"/>
          <w:szCs w:val="28"/>
        </w:rPr>
        <w:t xml:space="preserve">Постоянная ─ форма ФП/ТП, когда совместно пациентом (и врачом) принято согласованное решение не осуществлять попытки восстановления СР. Соответственно,   проведение    интервенционных    вмешательств,    направленных на контроль ритма, по определению не требуется. Однако если решение пересматривается в пользу стратегии контроля ритма, то аритмию следует классифицировать как длительно </w:t>
      </w:r>
      <w:proofErr w:type="spellStart"/>
      <w:r w:rsidRPr="00684EEC">
        <w:rPr>
          <w:rFonts w:ascii="Times New Roman" w:hAnsi="Times New Roman" w:cs="Times New Roman"/>
          <w:sz w:val="28"/>
          <w:szCs w:val="28"/>
        </w:rPr>
        <w:t>персистирующую</w:t>
      </w:r>
      <w:proofErr w:type="spellEnd"/>
      <w:r w:rsidRPr="00684EEC">
        <w:rPr>
          <w:rFonts w:ascii="Times New Roman" w:hAnsi="Times New Roman" w:cs="Times New Roman"/>
          <w:sz w:val="28"/>
          <w:szCs w:val="28"/>
        </w:rPr>
        <w:t xml:space="preserve"> ФП.</w:t>
      </w:r>
    </w:p>
    <w:p w14:paraId="5EE2FEB5" w14:textId="77777777" w:rsidR="00684EEC" w:rsidRPr="00684EEC" w:rsidRDefault="00684EEC" w:rsidP="00684EEC">
      <w:pPr>
        <w:rPr>
          <w:rFonts w:ascii="Times New Roman" w:hAnsi="Times New Roman" w:cs="Times New Roman"/>
          <w:b/>
          <w:sz w:val="28"/>
          <w:szCs w:val="28"/>
        </w:rPr>
      </w:pPr>
      <w:r w:rsidRPr="00684EEC">
        <w:rPr>
          <w:rFonts w:ascii="Times New Roman" w:hAnsi="Times New Roman" w:cs="Times New Roman"/>
          <w:b/>
          <w:sz w:val="28"/>
          <w:szCs w:val="28"/>
        </w:rPr>
        <w:lastRenderedPageBreak/>
        <w:t>Клиническая картина заболевания или состояния (группы заболеваний или состояний)</w:t>
      </w:r>
    </w:p>
    <w:p w14:paraId="45524031" w14:textId="77777777" w:rsidR="00684EEC" w:rsidRPr="00684EEC" w:rsidRDefault="00684EEC" w:rsidP="00684EEC">
      <w:pPr>
        <w:rPr>
          <w:rFonts w:ascii="Times New Roman" w:hAnsi="Times New Roman" w:cs="Times New Roman"/>
          <w:sz w:val="28"/>
          <w:szCs w:val="28"/>
        </w:rPr>
      </w:pPr>
      <w:r w:rsidRPr="00684EEC">
        <w:rPr>
          <w:rFonts w:ascii="Times New Roman" w:hAnsi="Times New Roman" w:cs="Times New Roman"/>
          <w:sz w:val="28"/>
          <w:szCs w:val="28"/>
        </w:rPr>
        <w:t xml:space="preserve">Диагностическая картина ФП может варьировать от ощущения сердцебиения, одышки, тяжести в груди, </w:t>
      </w:r>
      <w:proofErr w:type="spellStart"/>
      <w:r w:rsidRPr="00684EEC">
        <w:rPr>
          <w:rFonts w:ascii="Times New Roman" w:hAnsi="Times New Roman" w:cs="Times New Roman"/>
          <w:sz w:val="28"/>
          <w:szCs w:val="28"/>
        </w:rPr>
        <w:t>расстройства</w:t>
      </w:r>
      <w:proofErr w:type="spellEnd"/>
      <w:r w:rsidRPr="00684EEC">
        <w:rPr>
          <w:rFonts w:ascii="Times New Roman" w:hAnsi="Times New Roman" w:cs="Times New Roman"/>
          <w:sz w:val="28"/>
          <w:szCs w:val="28"/>
        </w:rPr>
        <w:t xml:space="preserve"> сна, сонливости, слабости, психосоциальных </w:t>
      </w:r>
      <w:proofErr w:type="spellStart"/>
      <w:r w:rsidRPr="00684EEC">
        <w:rPr>
          <w:rFonts w:ascii="Times New Roman" w:hAnsi="Times New Roman" w:cs="Times New Roman"/>
          <w:sz w:val="28"/>
          <w:szCs w:val="28"/>
        </w:rPr>
        <w:t>расстройств</w:t>
      </w:r>
      <w:proofErr w:type="spellEnd"/>
      <w:r w:rsidRPr="00684EEC">
        <w:rPr>
          <w:rFonts w:ascii="Times New Roman" w:hAnsi="Times New Roman" w:cs="Times New Roman"/>
          <w:sz w:val="28"/>
          <w:szCs w:val="28"/>
        </w:rPr>
        <w:t xml:space="preserve"> до полного отсутствия</w:t>
      </w:r>
      <w:r>
        <w:rPr>
          <w:rFonts w:ascii="Times New Roman" w:hAnsi="Times New Roman" w:cs="Times New Roman"/>
          <w:sz w:val="28"/>
          <w:szCs w:val="28"/>
        </w:rPr>
        <w:t xml:space="preserve"> какой-либо симптоматики</w:t>
      </w:r>
      <w:r w:rsidRPr="00684EEC">
        <w:rPr>
          <w:rFonts w:ascii="Times New Roman" w:hAnsi="Times New Roman" w:cs="Times New Roman"/>
          <w:sz w:val="28"/>
          <w:szCs w:val="28"/>
        </w:rPr>
        <w:t>.</w:t>
      </w:r>
    </w:p>
    <w:p w14:paraId="7F757ADA" w14:textId="77777777" w:rsidR="00684EEC" w:rsidRPr="00684EEC" w:rsidRDefault="00684EEC" w:rsidP="00684EEC">
      <w:pPr>
        <w:rPr>
          <w:rFonts w:ascii="Times New Roman" w:hAnsi="Times New Roman" w:cs="Times New Roman"/>
          <w:sz w:val="28"/>
          <w:szCs w:val="28"/>
        </w:rPr>
      </w:pPr>
      <w:r w:rsidRPr="00684EEC">
        <w:rPr>
          <w:rFonts w:ascii="Times New Roman" w:hAnsi="Times New Roman" w:cs="Times New Roman"/>
          <w:sz w:val="28"/>
          <w:szCs w:val="28"/>
        </w:rPr>
        <w:t>На сегодняшний день для оценки выраженности симптомов аритмии и ее влияния на повседневную деятельность рекомендуется исп</w:t>
      </w:r>
      <w:r>
        <w:rPr>
          <w:rFonts w:ascii="Times New Roman" w:hAnsi="Times New Roman" w:cs="Times New Roman"/>
          <w:sz w:val="28"/>
          <w:szCs w:val="28"/>
        </w:rPr>
        <w:t>ользование модифицированной шкалы EHRA</w:t>
      </w:r>
      <w:r w:rsidRPr="00684EEC">
        <w:rPr>
          <w:rFonts w:ascii="Times New Roman" w:hAnsi="Times New Roman" w:cs="Times New Roman"/>
          <w:sz w:val="28"/>
          <w:szCs w:val="28"/>
        </w:rPr>
        <w:t>. Ее использование целесообразно для назначения лечения, ориентированного   на    снижение    симптоматики    и    длительного    наблюдения за качеством жизни пациентов.</w:t>
      </w:r>
    </w:p>
    <w:p w14:paraId="58F70257" w14:textId="77777777" w:rsidR="00684EEC" w:rsidRDefault="00684EEC" w:rsidP="00684EEC">
      <w:pPr>
        <w:rPr>
          <w:rFonts w:ascii="Times New Roman" w:hAnsi="Times New Roman" w:cs="Times New Roman"/>
          <w:sz w:val="28"/>
          <w:szCs w:val="28"/>
        </w:rPr>
      </w:pPr>
      <w:r w:rsidRPr="00684EEC">
        <w:rPr>
          <w:rFonts w:ascii="Times New Roman" w:hAnsi="Times New Roman" w:cs="Times New Roman"/>
          <w:sz w:val="28"/>
          <w:szCs w:val="28"/>
        </w:rPr>
        <w:t>•</w:t>
      </w:r>
      <w:r w:rsidRPr="00684EEC">
        <w:rPr>
          <w:rFonts w:ascii="Times New Roman" w:hAnsi="Times New Roman" w:cs="Times New Roman"/>
          <w:sz w:val="28"/>
          <w:szCs w:val="28"/>
        </w:rPr>
        <w:tab/>
        <w:t>Использование     модифицированной      шкалы      EHRA      рекомендуется в клинической практике для оценки сим</w:t>
      </w:r>
      <w:r>
        <w:rPr>
          <w:rFonts w:ascii="Times New Roman" w:hAnsi="Times New Roman" w:cs="Times New Roman"/>
          <w:sz w:val="28"/>
          <w:szCs w:val="28"/>
        </w:rPr>
        <w:t>птомов, связанных с ФП.</w:t>
      </w:r>
    </w:p>
    <w:p w14:paraId="1721BB45" w14:textId="77777777" w:rsidR="00C9164F" w:rsidRPr="00C9164F" w:rsidRDefault="00C9164F" w:rsidP="00C9164F">
      <w:pPr>
        <w:rPr>
          <w:rFonts w:ascii="Times New Roman" w:hAnsi="Times New Roman" w:cs="Times New Roman"/>
          <w:b/>
          <w:sz w:val="28"/>
          <w:szCs w:val="28"/>
        </w:rPr>
      </w:pPr>
      <w:r w:rsidRPr="00C9164F">
        <w:rPr>
          <w:rFonts w:ascii="Times New Roman" w:hAnsi="Times New Roman" w:cs="Times New Roman"/>
          <w:b/>
          <w:sz w:val="28"/>
          <w:szCs w:val="28"/>
        </w:rPr>
        <w:t>Критерии установления диагноза/состояния:</w:t>
      </w:r>
    </w:p>
    <w:p w14:paraId="0419FC9E"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Для установки диагноза ФП/ТП необходимо наличие зарегистрированного эпизода аритмии с характерными ЭКГ-признаками длительностью не менее 30 секунд.</w:t>
      </w:r>
    </w:p>
    <w:p w14:paraId="73FCF5DD" w14:textId="77777777" w:rsidR="00C9164F" w:rsidRPr="00C9164F" w:rsidRDefault="00C9164F" w:rsidP="00C9164F">
      <w:pPr>
        <w:rPr>
          <w:rFonts w:ascii="Times New Roman" w:hAnsi="Times New Roman" w:cs="Times New Roman"/>
          <w:b/>
          <w:sz w:val="28"/>
          <w:szCs w:val="28"/>
        </w:rPr>
      </w:pPr>
      <w:r w:rsidRPr="00C9164F">
        <w:rPr>
          <w:rFonts w:ascii="Times New Roman" w:hAnsi="Times New Roman" w:cs="Times New Roman"/>
          <w:b/>
          <w:sz w:val="28"/>
          <w:szCs w:val="28"/>
        </w:rPr>
        <w:t>Для ФП характерны:</w:t>
      </w:r>
    </w:p>
    <w:p w14:paraId="4A710F87"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Абсолютно нерегулярные интервалы RR (не регистрируется в случаях сочетания ФП и АВ-блокады III степени (синдром Фредерика).</w:t>
      </w:r>
    </w:p>
    <w:p w14:paraId="6E6D8BC7"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Отсутствие отчетливых зубцов Р на ЭКГ. В отдельных отведениях — чаще всего в отведении V1 — иногда определяется некоторая регулярная электрическая активность предсердий.</w:t>
      </w:r>
    </w:p>
    <w:p w14:paraId="7B98340C" w14:textId="411609D0" w:rsid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Длительность предсердного цикла (если определяется), т.е. интервала между двумя последовательными возбуждениями предсердий (F-волн), обычно изменчива и составляет менее 200 мс, что соответствует частоте предсердного ритма более 300 импульсов в минуту.</w:t>
      </w:r>
      <w:r w:rsidR="000F5072">
        <w:rPr>
          <w:rFonts w:ascii="Times New Roman" w:hAnsi="Times New Roman" w:cs="Times New Roman"/>
          <w:sz w:val="28"/>
          <w:szCs w:val="28"/>
        </w:rPr>
        <w:t xml:space="preserve"> </w:t>
      </w:r>
    </w:p>
    <w:p w14:paraId="05834D07" w14:textId="1D8F5835" w:rsidR="000F5072" w:rsidRDefault="009B6F4F" w:rsidP="00C9164F">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F37A400" wp14:editId="317D28C0">
            <wp:extent cx="6048375" cy="2257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6048375" cy="2257425"/>
                    </a:xfrm>
                    <a:prstGeom prst="rect">
                      <a:avLst/>
                    </a:prstGeom>
                  </pic:spPr>
                </pic:pic>
              </a:graphicData>
            </a:graphic>
          </wp:inline>
        </w:drawing>
      </w:r>
    </w:p>
    <w:p w14:paraId="191199C9" w14:textId="77777777" w:rsidR="00C9164F" w:rsidRPr="00C9164F" w:rsidRDefault="00C9164F" w:rsidP="00C9164F">
      <w:pPr>
        <w:rPr>
          <w:rFonts w:ascii="Times New Roman" w:hAnsi="Times New Roman" w:cs="Times New Roman"/>
          <w:b/>
          <w:sz w:val="28"/>
          <w:szCs w:val="28"/>
        </w:rPr>
      </w:pPr>
      <w:r w:rsidRPr="00C9164F">
        <w:rPr>
          <w:rFonts w:ascii="Times New Roman" w:hAnsi="Times New Roman" w:cs="Times New Roman"/>
          <w:b/>
          <w:sz w:val="28"/>
          <w:szCs w:val="28"/>
        </w:rPr>
        <w:t>Жалобы и анамнез</w:t>
      </w:r>
    </w:p>
    <w:p w14:paraId="53457D60"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 xml:space="preserve">Жалобы при ФП/ТП довольно нетипичны и могут встречаться при других </w:t>
      </w:r>
      <w:proofErr w:type="spellStart"/>
      <w:r w:rsidRPr="00C9164F">
        <w:rPr>
          <w:rFonts w:ascii="Times New Roman" w:hAnsi="Times New Roman" w:cs="Times New Roman"/>
          <w:sz w:val="28"/>
          <w:szCs w:val="28"/>
        </w:rPr>
        <w:t>наджелудочковых</w:t>
      </w:r>
      <w:proofErr w:type="spellEnd"/>
      <w:r w:rsidRPr="00C9164F">
        <w:rPr>
          <w:rFonts w:ascii="Times New Roman" w:hAnsi="Times New Roman" w:cs="Times New Roman"/>
          <w:sz w:val="28"/>
          <w:szCs w:val="28"/>
        </w:rPr>
        <w:t xml:space="preserve"> аритмиях и других патологиях сердечно-сосудистой системы. Наиболее частые из них: ощущения сердцебиения, одышки, тяжести в груди, </w:t>
      </w:r>
      <w:proofErr w:type="spellStart"/>
      <w:r w:rsidRPr="00C9164F">
        <w:rPr>
          <w:rFonts w:ascii="Times New Roman" w:hAnsi="Times New Roman" w:cs="Times New Roman"/>
          <w:sz w:val="28"/>
          <w:szCs w:val="28"/>
        </w:rPr>
        <w:t>расстройства</w:t>
      </w:r>
      <w:proofErr w:type="spellEnd"/>
      <w:r w:rsidRPr="00C9164F">
        <w:rPr>
          <w:rFonts w:ascii="Times New Roman" w:hAnsi="Times New Roman" w:cs="Times New Roman"/>
          <w:sz w:val="28"/>
          <w:szCs w:val="28"/>
        </w:rPr>
        <w:t xml:space="preserve"> сна, сонливости, слабости, психосоциальных </w:t>
      </w:r>
      <w:proofErr w:type="spellStart"/>
      <w:r w:rsidRPr="00C9164F">
        <w:rPr>
          <w:rFonts w:ascii="Times New Roman" w:hAnsi="Times New Roman" w:cs="Times New Roman"/>
          <w:sz w:val="28"/>
          <w:szCs w:val="28"/>
        </w:rPr>
        <w:t>расстройств</w:t>
      </w:r>
      <w:proofErr w:type="spellEnd"/>
      <w:r w:rsidRPr="00C9164F">
        <w:rPr>
          <w:rFonts w:ascii="Times New Roman" w:hAnsi="Times New Roman" w:cs="Times New Roman"/>
          <w:sz w:val="28"/>
          <w:szCs w:val="28"/>
        </w:rPr>
        <w:t xml:space="preserve">. У ряда пациентов отмечается полное отсутствие какой-либо симптоматики, и первым проявлением ФП могут быть </w:t>
      </w:r>
      <w:proofErr w:type="spellStart"/>
      <w:r w:rsidRPr="00C9164F">
        <w:rPr>
          <w:rFonts w:ascii="Times New Roman" w:hAnsi="Times New Roman" w:cs="Times New Roman"/>
          <w:sz w:val="28"/>
          <w:szCs w:val="28"/>
        </w:rPr>
        <w:t>ишемическии</w:t>
      </w:r>
      <w:proofErr w:type="spellEnd"/>
      <w:r w:rsidRPr="00C9164F">
        <w:rPr>
          <w:rFonts w:ascii="Times New Roman" w:hAnsi="Times New Roman" w:cs="Times New Roman"/>
          <w:sz w:val="28"/>
          <w:szCs w:val="28"/>
        </w:rPr>
        <w:t>̆ инсульт (ИИ) или ТИА.</w:t>
      </w:r>
    </w:p>
    <w:p w14:paraId="2BE79F0C"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 xml:space="preserve">Рекомендуется собирать </w:t>
      </w:r>
      <w:proofErr w:type="spellStart"/>
      <w:r w:rsidRPr="00C9164F">
        <w:rPr>
          <w:rFonts w:ascii="Times New Roman" w:hAnsi="Times New Roman" w:cs="Times New Roman"/>
          <w:sz w:val="28"/>
          <w:szCs w:val="28"/>
        </w:rPr>
        <w:t>полныи</w:t>
      </w:r>
      <w:proofErr w:type="spellEnd"/>
      <w:r w:rsidRPr="00C9164F">
        <w:rPr>
          <w:rFonts w:ascii="Times New Roman" w:hAnsi="Times New Roman" w:cs="Times New Roman"/>
          <w:sz w:val="28"/>
          <w:szCs w:val="28"/>
        </w:rPr>
        <w:t xml:space="preserve">̆ </w:t>
      </w:r>
      <w:proofErr w:type="spellStart"/>
      <w:r w:rsidRPr="00C9164F">
        <w:rPr>
          <w:rFonts w:ascii="Times New Roman" w:hAnsi="Times New Roman" w:cs="Times New Roman"/>
          <w:sz w:val="28"/>
          <w:szCs w:val="28"/>
        </w:rPr>
        <w:t>медицинскии</w:t>
      </w:r>
      <w:proofErr w:type="spellEnd"/>
      <w:r w:rsidRPr="00C9164F">
        <w:rPr>
          <w:rFonts w:ascii="Times New Roman" w:hAnsi="Times New Roman" w:cs="Times New Roman"/>
          <w:sz w:val="28"/>
          <w:szCs w:val="28"/>
        </w:rPr>
        <w:t xml:space="preserve">̆ и </w:t>
      </w:r>
      <w:proofErr w:type="spellStart"/>
      <w:r w:rsidRPr="00C9164F">
        <w:rPr>
          <w:rFonts w:ascii="Times New Roman" w:hAnsi="Times New Roman" w:cs="Times New Roman"/>
          <w:sz w:val="28"/>
          <w:szCs w:val="28"/>
        </w:rPr>
        <w:t>семейныи</w:t>
      </w:r>
      <w:proofErr w:type="spellEnd"/>
      <w:r w:rsidRPr="00C9164F">
        <w:rPr>
          <w:rFonts w:ascii="Times New Roman" w:hAnsi="Times New Roman" w:cs="Times New Roman"/>
          <w:sz w:val="28"/>
          <w:szCs w:val="28"/>
        </w:rPr>
        <w:t xml:space="preserve">̆ анамнез для оценки </w:t>
      </w:r>
      <w:proofErr w:type="spellStart"/>
      <w:r w:rsidRPr="00C9164F">
        <w:rPr>
          <w:rFonts w:ascii="Times New Roman" w:hAnsi="Times New Roman" w:cs="Times New Roman"/>
          <w:sz w:val="28"/>
          <w:szCs w:val="28"/>
        </w:rPr>
        <w:t>семейнои</w:t>
      </w:r>
      <w:proofErr w:type="spellEnd"/>
      <w:r w:rsidRPr="00C9164F">
        <w:rPr>
          <w:rFonts w:ascii="Times New Roman" w:hAnsi="Times New Roman" w:cs="Times New Roman"/>
          <w:sz w:val="28"/>
          <w:szCs w:val="28"/>
        </w:rPr>
        <w:t>̆ предрасположенности и наличии фа</w:t>
      </w:r>
      <w:r>
        <w:rPr>
          <w:rFonts w:ascii="Times New Roman" w:hAnsi="Times New Roman" w:cs="Times New Roman"/>
          <w:sz w:val="28"/>
          <w:szCs w:val="28"/>
        </w:rPr>
        <w:t>кторов риска развития ФП/ТП</w:t>
      </w:r>
      <w:r w:rsidRPr="00C9164F">
        <w:rPr>
          <w:rFonts w:ascii="Times New Roman" w:hAnsi="Times New Roman" w:cs="Times New Roman"/>
          <w:sz w:val="28"/>
          <w:szCs w:val="28"/>
        </w:rPr>
        <w:t>.</w:t>
      </w:r>
    </w:p>
    <w:p w14:paraId="6FCD5AA9" w14:textId="77777777" w:rsidR="00C9164F" w:rsidRPr="00C9164F" w:rsidRDefault="00C9164F" w:rsidP="00C9164F">
      <w:pPr>
        <w:rPr>
          <w:rFonts w:ascii="Times New Roman" w:hAnsi="Times New Roman" w:cs="Times New Roman"/>
          <w:sz w:val="28"/>
          <w:szCs w:val="28"/>
        </w:rPr>
      </w:pPr>
      <w:proofErr w:type="spellStart"/>
      <w:r w:rsidRPr="00C9164F">
        <w:rPr>
          <w:rFonts w:ascii="Times New Roman" w:hAnsi="Times New Roman" w:cs="Times New Roman"/>
          <w:sz w:val="28"/>
          <w:szCs w:val="28"/>
        </w:rPr>
        <w:t>Физикальное</w:t>
      </w:r>
      <w:proofErr w:type="spellEnd"/>
      <w:r w:rsidRPr="00C9164F">
        <w:rPr>
          <w:rFonts w:ascii="Times New Roman" w:hAnsi="Times New Roman" w:cs="Times New Roman"/>
          <w:sz w:val="28"/>
          <w:szCs w:val="28"/>
        </w:rPr>
        <w:t xml:space="preserve"> обследование</w:t>
      </w:r>
    </w:p>
    <w:p w14:paraId="341BF44A" w14:textId="77777777" w:rsid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 xml:space="preserve">Всем больным ФП рекомендуется </w:t>
      </w:r>
      <w:proofErr w:type="spellStart"/>
      <w:r w:rsidRPr="00C9164F">
        <w:rPr>
          <w:rFonts w:ascii="Times New Roman" w:hAnsi="Times New Roman" w:cs="Times New Roman"/>
          <w:sz w:val="28"/>
          <w:szCs w:val="28"/>
        </w:rPr>
        <w:t>пальпаторное</w:t>
      </w:r>
      <w:proofErr w:type="spellEnd"/>
      <w:r w:rsidRPr="00C9164F">
        <w:rPr>
          <w:rFonts w:ascii="Times New Roman" w:hAnsi="Times New Roman" w:cs="Times New Roman"/>
          <w:sz w:val="28"/>
          <w:szCs w:val="28"/>
        </w:rPr>
        <w:t xml:space="preserve"> определение пульса в покое для вы</w:t>
      </w:r>
      <w:r>
        <w:rPr>
          <w:rFonts w:ascii="Times New Roman" w:hAnsi="Times New Roman" w:cs="Times New Roman"/>
          <w:sz w:val="28"/>
          <w:szCs w:val="28"/>
        </w:rPr>
        <w:t>явления скрытой аритмии</w:t>
      </w:r>
      <w:r w:rsidRPr="00C9164F">
        <w:rPr>
          <w:rFonts w:ascii="Times New Roman" w:hAnsi="Times New Roman" w:cs="Times New Roman"/>
          <w:sz w:val="28"/>
          <w:szCs w:val="28"/>
        </w:rPr>
        <w:t>.</w:t>
      </w:r>
    </w:p>
    <w:p w14:paraId="2F778E21" w14:textId="77777777" w:rsid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У всех пациентов с ФП рекомендуется выполнение тщательного объективного обследования, определения антропометрических данных для выявления избыточной̆ массы тела/ожирения, полное обследование сердечно- сосудистой системы и выявление сопутствующей патологии</w:t>
      </w:r>
      <w:r>
        <w:rPr>
          <w:rFonts w:ascii="Times New Roman" w:hAnsi="Times New Roman" w:cs="Times New Roman"/>
          <w:sz w:val="28"/>
          <w:szCs w:val="28"/>
        </w:rPr>
        <w:t>.</w:t>
      </w:r>
    </w:p>
    <w:p w14:paraId="18945A43" w14:textId="77777777" w:rsidR="00C9164F" w:rsidRPr="00C9164F" w:rsidRDefault="00C9164F" w:rsidP="00C9164F">
      <w:pPr>
        <w:rPr>
          <w:rFonts w:ascii="Times New Roman" w:hAnsi="Times New Roman" w:cs="Times New Roman"/>
          <w:b/>
          <w:sz w:val="28"/>
          <w:szCs w:val="28"/>
        </w:rPr>
      </w:pPr>
      <w:r w:rsidRPr="00C9164F">
        <w:rPr>
          <w:rFonts w:ascii="Times New Roman" w:hAnsi="Times New Roman" w:cs="Times New Roman"/>
          <w:b/>
          <w:sz w:val="28"/>
          <w:szCs w:val="28"/>
        </w:rPr>
        <w:t>Лабораторные диагностические исследования</w:t>
      </w:r>
    </w:p>
    <w:p w14:paraId="0E5780C1"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 xml:space="preserve">Для верификации диагноза ФП/ТП использование лабораторных методов диагностики не требуется, однако детальное обследование пациента, в том числе с использованием лабораторных методов исследования, необходимо всем пациентам с документированной ФП при наличии показаний для назначения постоянной антикоагулянтной терапии. </w:t>
      </w:r>
    </w:p>
    <w:p w14:paraId="4DF3195F" w14:textId="77777777" w:rsidR="00C9164F" w:rsidRPr="00C9164F" w:rsidRDefault="00C9164F" w:rsidP="00C9164F">
      <w:pPr>
        <w:rPr>
          <w:rFonts w:ascii="Times New Roman" w:hAnsi="Times New Roman" w:cs="Times New Roman"/>
          <w:b/>
          <w:sz w:val="28"/>
          <w:szCs w:val="28"/>
        </w:rPr>
      </w:pPr>
      <w:r w:rsidRPr="00C9164F">
        <w:rPr>
          <w:rFonts w:ascii="Times New Roman" w:hAnsi="Times New Roman" w:cs="Times New Roman"/>
          <w:b/>
          <w:sz w:val="28"/>
          <w:szCs w:val="28"/>
        </w:rPr>
        <w:lastRenderedPageBreak/>
        <w:t>Инструментальные диагностические исследования</w:t>
      </w:r>
    </w:p>
    <w:p w14:paraId="02212044"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С целью подтверждения наличия ФП всем пациентам с подозрением на ФП рекомендовано выполнен</w:t>
      </w:r>
      <w:r>
        <w:rPr>
          <w:rFonts w:ascii="Times New Roman" w:hAnsi="Times New Roman" w:cs="Times New Roman"/>
          <w:sz w:val="28"/>
          <w:szCs w:val="28"/>
        </w:rPr>
        <w:t>ие ЭКГ</w:t>
      </w:r>
      <w:r w:rsidRPr="00C9164F">
        <w:rPr>
          <w:rFonts w:ascii="Times New Roman" w:hAnsi="Times New Roman" w:cs="Times New Roman"/>
          <w:sz w:val="28"/>
          <w:szCs w:val="28"/>
        </w:rPr>
        <w:t>.</w:t>
      </w:r>
    </w:p>
    <w:p w14:paraId="4BDF8082"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 xml:space="preserve">Пациентам, получающим антиаритмическую терапию, рекомендуется регулярное выполнение ЭКГ в 12 отведениях с целью оценки безопасности </w:t>
      </w:r>
      <w:r>
        <w:rPr>
          <w:rFonts w:ascii="Times New Roman" w:hAnsi="Times New Roman" w:cs="Times New Roman"/>
          <w:sz w:val="28"/>
          <w:szCs w:val="28"/>
        </w:rPr>
        <w:t>и эффективности лечения</w:t>
      </w:r>
      <w:r w:rsidRPr="00C9164F">
        <w:rPr>
          <w:rFonts w:ascii="Times New Roman" w:hAnsi="Times New Roman" w:cs="Times New Roman"/>
          <w:sz w:val="28"/>
          <w:szCs w:val="28"/>
        </w:rPr>
        <w:t>.</w:t>
      </w:r>
    </w:p>
    <w:p w14:paraId="5851D0B9"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 xml:space="preserve">Выполнение длительного </w:t>
      </w:r>
      <w:proofErr w:type="spellStart"/>
      <w:r w:rsidRPr="00C9164F">
        <w:rPr>
          <w:rFonts w:ascii="Times New Roman" w:hAnsi="Times New Roman" w:cs="Times New Roman"/>
          <w:sz w:val="28"/>
          <w:szCs w:val="28"/>
        </w:rPr>
        <w:t>мониторирования</w:t>
      </w:r>
      <w:proofErr w:type="spellEnd"/>
      <w:r w:rsidRPr="00C9164F">
        <w:rPr>
          <w:rFonts w:ascii="Times New Roman" w:hAnsi="Times New Roman" w:cs="Times New Roman"/>
          <w:sz w:val="28"/>
          <w:szCs w:val="28"/>
        </w:rPr>
        <w:t xml:space="preserve"> ЭКГ рекомендовано </w:t>
      </w:r>
      <w:proofErr w:type="spellStart"/>
      <w:r w:rsidRPr="00C9164F">
        <w:rPr>
          <w:rFonts w:ascii="Times New Roman" w:hAnsi="Times New Roman" w:cs="Times New Roman"/>
          <w:sz w:val="28"/>
          <w:szCs w:val="28"/>
        </w:rPr>
        <w:t>симптомным</w:t>
      </w:r>
      <w:proofErr w:type="spellEnd"/>
      <w:r w:rsidRPr="00C9164F">
        <w:rPr>
          <w:rFonts w:ascii="Times New Roman" w:hAnsi="Times New Roman" w:cs="Times New Roman"/>
          <w:sz w:val="28"/>
          <w:szCs w:val="28"/>
        </w:rPr>
        <w:t xml:space="preserve"> пациентам для оценки адекватности контроля частоты и уточнения взаимосвязи меж</w:t>
      </w:r>
      <w:r>
        <w:rPr>
          <w:rFonts w:ascii="Times New Roman" w:hAnsi="Times New Roman" w:cs="Times New Roman"/>
          <w:sz w:val="28"/>
          <w:szCs w:val="28"/>
        </w:rPr>
        <w:t>ду приступами ФП и жалобами</w:t>
      </w:r>
      <w:r w:rsidRPr="00C9164F">
        <w:rPr>
          <w:rFonts w:ascii="Times New Roman" w:hAnsi="Times New Roman" w:cs="Times New Roman"/>
          <w:sz w:val="28"/>
          <w:szCs w:val="28"/>
        </w:rPr>
        <w:t>.</w:t>
      </w:r>
    </w:p>
    <w:p w14:paraId="55C11D5A"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 xml:space="preserve">Всем пациентам с ФП рекомендовано проведение </w:t>
      </w:r>
      <w:proofErr w:type="spellStart"/>
      <w:r w:rsidRPr="00C9164F">
        <w:rPr>
          <w:rFonts w:ascii="Times New Roman" w:hAnsi="Times New Roman" w:cs="Times New Roman"/>
          <w:sz w:val="28"/>
          <w:szCs w:val="28"/>
        </w:rPr>
        <w:t>трансторакальной</w:t>
      </w:r>
      <w:proofErr w:type="spellEnd"/>
      <w:r w:rsidRPr="00C9164F">
        <w:rPr>
          <w:rFonts w:ascii="Times New Roman" w:hAnsi="Times New Roman" w:cs="Times New Roman"/>
          <w:sz w:val="28"/>
          <w:szCs w:val="28"/>
        </w:rPr>
        <w:t xml:space="preserve"> эхокардиографии для оценки се</w:t>
      </w:r>
      <w:r w:rsidR="00B50017">
        <w:rPr>
          <w:rFonts w:ascii="Times New Roman" w:hAnsi="Times New Roman" w:cs="Times New Roman"/>
          <w:sz w:val="28"/>
          <w:szCs w:val="28"/>
        </w:rPr>
        <w:t>рдечной структуры и функции</w:t>
      </w:r>
      <w:r w:rsidRPr="00C9164F">
        <w:rPr>
          <w:rFonts w:ascii="Times New Roman" w:hAnsi="Times New Roman" w:cs="Times New Roman"/>
          <w:sz w:val="28"/>
          <w:szCs w:val="28"/>
        </w:rPr>
        <w:t>.</w:t>
      </w:r>
    </w:p>
    <w:p w14:paraId="6C8FDEDC" w14:textId="77777777" w:rsidR="00C9164F" w:rsidRP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 xml:space="preserve">Пациентам с ТИА или ИИ рекомендуется скрининг с помощью регистрации </w:t>
      </w:r>
      <w:proofErr w:type="spellStart"/>
      <w:r w:rsidRPr="00C9164F">
        <w:rPr>
          <w:rFonts w:ascii="Times New Roman" w:hAnsi="Times New Roman" w:cs="Times New Roman"/>
          <w:sz w:val="28"/>
          <w:szCs w:val="28"/>
        </w:rPr>
        <w:t>кратковременнои</w:t>
      </w:r>
      <w:proofErr w:type="spellEnd"/>
      <w:r w:rsidRPr="00C9164F">
        <w:rPr>
          <w:rFonts w:ascii="Times New Roman" w:hAnsi="Times New Roman" w:cs="Times New Roman"/>
          <w:sz w:val="28"/>
          <w:szCs w:val="28"/>
        </w:rPr>
        <w:t>̆ ЭКГ с последующим мониторированием ЭКГ в течение как минимум 72 ча</w:t>
      </w:r>
      <w:r w:rsidR="00B50017">
        <w:rPr>
          <w:rFonts w:ascii="Times New Roman" w:hAnsi="Times New Roman" w:cs="Times New Roman"/>
          <w:sz w:val="28"/>
          <w:szCs w:val="28"/>
        </w:rPr>
        <w:t>сов для выявления ФП</w:t>
      </w:r>
      <w:r w:rsidRPr="00C9164F">
        <w:rPr>
          <w:rFonts w:ascii="Times New Roman" w:hAnsi="Times New Roman" w:cs="Times New Roman"/>
          <w:sz w:val="28"/>
          <w:szCs w:val="28"/>
        </w:rPr>
        <w:t>.</w:t>
      </w:r>
    </w:p>
    <w:p w14:paraId="66657D9A" w14:textId="77777777" w:rsidR="00C9164F" w:rsidRDefault="00C9164F" w:rsidP="00C9164F">
      <w:pPr>
        <w:rPr>
          <w:rFonts w:ascii="Times New Roman" w:hAnsi="Times New Roman" w:cs="Times New Roman"/>
          <w:sz w:val="28"/>
          <w:szCs w:val="28"/>
        </w:rPr>
      </w:pPr>
      <w:r w:rsidRPr="00C9164F">
        <w:rPr>
          <w:rFonts w:ascii="Times New Roman" w:hAnsi="Times New Roman" w:cs="Times New Roman"/>
          <w:sz w:val="28"/>
          <w:szCs w:val="28"/>
        </w:rPr>
        <w:t>•</w:t>
      </w:r>
      <w:r w:rsidRPr="00C9164F">
        <w:rPr>
          <w:rFonts w:ascii="Times New Roman" w:hAnsi="Times New Roman" w:cs="Times New Roman"/>
          <w:sz w:val="28"/>
          <w:szCs w:val="28"/>
        </w:rPr>
        <w:tab/>
        <w:t xml:space="preserve">Рекомендуется изучение </w:t>
      </w:r>
      <w:proofErr w:type="spellStart"/>
      <w:r w:rsidRPr="00C9164F">
        <w:rPr>
          <w:rFonts w:ascii="Times New Roman" w:hAnsi="Times New Roman" w:cs="Times New Roman"/>
          <w:sz w:val="28"/>
          <w:szCs w:val="28"/>
        </w:rPr>
        <w:t>диагностическои</w:t>
      </w:r>
      <w:proofErr w:type="spellEnd"/>
      <w:r w:rsidRPr="00C9164F">
        <w:rPr>
          <w:rFonts w:ascii="Times New Roman" w:hAnsi="Times New Roman" w:cs="Times New Roman"/>
          <w:sz w:val="28"/>
          <w:szCs w:val="28"/>
        </w:rPr>
        <w:t>̆ информации ЭКС*** и И</w:t>
      </w:r>
      <w:r w:rsidR="00B50017">
        <w:rPr>
          <w:rFonts w:ascii="Times New Roman" w:hAnsi="Times New Roman" w:cs="Times New Roman"/>
          <w:sz w:val="28"/>
          <w:szCs w:val="28"/>
        </w:rPr>
        <w:t xml:space="preserve">КД *** на </w:t>
      </w:r>
      <w:proofErr w:type="spellStart"/>
      <w:r w:rsidR="00B50017">
        <w:rPr>
          <w:rFonts w:ascii="Times New Roman" w:hAnsi="Times New Roman" w:cs="Times New Roman"/>
          <w:sz w:val="28"/>
          <w:szCs w:val="28"/>
        </w:rPr>
        <w:t>регулярнои</w:t>
      </w:r>
      <w:proofErr w:type="spellEnd"/>
      <w:r w:rsidR="00B50017">
        <w:rPr>
          <w:rFonts w:ascii="Times New Roman" w:hAnsi="Times New Roman" w:cs="Times New Roman"/>
          <w:sz w:val="28"/>
          <w:szCs w:val="28"/>
        </w:rPr>
        <w:t>̆ основе с ц</w:t>
      </w:r>
      <w:r w:rsidRPr="00C9164F">
        <w:rPr>
          <w:rFonts w:ascii="Times New Roman" w:hAnsi="Times New Roman" w:cs="Times New Roman"/>
          <w:sz w:val="28"/>
          <w:szCs w:val="28"/>
        </w:rPr>
        <w:t>елью выявления эпизодов частого предсердного ритма (ЭЧПР) при проведении планового программирования имплант</w:t>
      </w:r>
      <w:r w:rsidR="00B50017">
        <w:rPr>
          <w:rFonts w:ascii="Times New Roman" w:hAnsi="Times New Roman" w:cs="Times New Roman"/>
          <w:sz w:val="28"/>
          <w:szCs w:val="28"/>
        </w:rPr>
        <w:t>ируемых устройств.</w:t>
      </w:r>
    </w:p>
    <w:p w14:paraId="5E907B7F" w14:textId="77777777" w:rsidR="00B50017" w:rsidRPr="00B50017" w:rsidRDefault="00B50017" w:rsidP="00B50017">
      <w:pPr>
        <w:rPr>
          <w:rFonts w:ascii="Times New Roman" w:hAnsi="Times New Roman" w:cs="Times New Roman"/>
          <w:b/>
          <w:sz w:val="28"/>
          <w:szCs w:val="28"/>
        </w:rPr>
      </w:pPr>
      <w:r w:rsidRPr="00B50017">
        <w:rPr>
          <w:rFonts w:ascii="Times New Roman" w:hAnsi="Times New Roman" w:cs="Times New Roman"/>
          <w:b/>
          <w:sz w:val="28"/>
          <w:szCs w:val="28"/>
        </w:rPr>
        <w:t>Обследование пациентов с ФП перед назначением антикоагулянтной терапии</w:t>
      </w:r>
    </w:p>
    <w:p w14:paraId="67DEAF52" w14:textId="77777777" w:rsidR="00B50017" w:rsidRPr="00B50017"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Перед назначением любого антикоагулянта</w:t>
      </w:r>
      <w:r>
        <w:rPr>
          <w:rFonts w:ascii="Times New Roman" w:hAnsi="Times New Roman" w:cs="Times New Roman"/>
          <w:sz w:val="28"/>
          <w:szCs w:val="28"/>
        </w:rPr>
        <w:t xml:space="preserve"> </w:t>
      </w:r>
      <w:r w:rsidRPr="00B50017">
        <w:rPr>
          <w:rFonts w:ascii="Times New Roman" w:hAnsi="Times New Roman" w:cs="Times New Roman"/>
          <w:sz w:val="28"/>
          <w:szCs w:val="28"/>
        </w:rPr>
        <w:t xml:space="preserve">рекомендовано провести обследование пациента, направленное на исключение анемии, определение функции печени и почек, а также выявление потенциальных источников кровотечений. Особое внимание стоит обращать на наличие эрозивно-язвенного поражения желудочно- кишечного тракта (ЖКТ), заболеваний печени, мочекаменной болезни и воспалительных заболеваний мочеполовой системы, хронического геморроя, злокачественных новообразований, миомы матки, аневризмы аорты и ее ветвей, включая </w:t>
      </w:r>
      <w:proofErr w:type="spellStart"/>
      <w:r w:rsidRPr="00B50017">
        <w:rPr>
          <w:rFonts w:ascii="Times New Roman" w:hAnsi="Times New Roman" w:cs="Times New Roman"/>
          <w:sz w:val="28"/>
          <w:szCs w:val="28"/>
        </w:rPr>
        <w:t>интракраниальные</w:t>
      </w:r>
      <w:proofErr w:type="spellEnd"/>
      <w:r w:rsidRPr="00B50017">
        <w:rPr>
          <w:rFonts w:ascii="Times New Roman" w:hAnsi="Times New Roman" w:cs="Times New Roman"/>
          <w:sz w:val="28"/>
          <w:szCs w:val="28"/>
        </w:rPr>
        <w:t xml:space="preserve"> артерии. Всем пациентам с </w:t>
      </w:r>
      <w:proofErr w:type="spellStart"/>
      <w:r w:rsidRPr="00B50017">
        <w:rPr>
          <w:rFonts w:ascii="Times New Roman" w:hAnsi="Times New Roman" w:cs="Times New Roman"/>
          <w:sz w:val="28"/>
          <w:szCs w:val="28"/>
        </w:rPr>
        <w:t>эритроцитурией</w:t>
      </w:r>
      <w:proofErr w:type="spellEnd"/>
      <w:r w:rsidRPr="00B50017">
        <w:rPr>
          <w:rFonts w:ascii="Times New Roman" w:hAnsi="Times New Roman" w:cs="Times New Roman"/>
          <w:sz w:val="28"/>
          <w:szCs w:val="28"/>
        </w:rPr>
        <w:t xml:space="preserve"> показано проведение ультразвукового исследования почек и мочевыводящих путей для исключения мочекаменной болезни, опухолей, воспалительных заболеваний и т.п. Женщинам с анамнезом аномальных маточных геморрагий показан осмотр гинеколога с целью исключения </w:t>
      </w:r>
      <w:proofErr w:type="spellStart"/>
      <w:r w:rsidRPr="00B50017">
        <w:rPr>
          <w:rFonts w:ascii="Times New Roman" w:hAnsi="Times New Roman" w:cs="Times New Roman"/>
          <w:sz w:val="28"/>
          <w:szCs w:val="28"/>
        </w:rPr>
        <w:t>дисфункциональных</w:t>
      </w:r>
      <w:proofErr w:type="spellEnd"/>
      <w:r w:rsidRPr="00B50017">
        <w:rPr>
          <w:rFonts w:ascii="Times New Roman" w:hAnsi="Times New Roman" w:cs="Times New Roman"/>
          <w:sz w:val="28"/>
          <w:szCs w:val="28"/>
        </w:rPr>
        <w:t xml:space="preserve"> кровотечений и опухолей как причины кровотечений. Пациентам с рефрактерной артериальной гипертонией или сахарным диабетом   показан   осмотр   окулиста.   В   </w:t>
      </w:r>
      <w:r w:rsidRPr="00B50017">
        <w:rPr>
          <w:rFonts w:ascii="Times New Roman" w:hAnsi="Times New Roman" w:cs="Times New Roman"/>
          <w:sz w:val="28"/>
          <w:szCs w:val="28"/>
        </w:rPr>
        <w:lastRenderedPageBreak/>
        <w:t>сложных   случаях   решение о назначении антикоагулянтов</w:t>
      </w:r>
      <w:r w:rsidR="00D92CF8">
        <w:rPr>
          <w:rFonts w:ascii="Times New Roman" w:hAnsi="Times New Roman" w:cs="Times New Roman"/>
          <w:sz w:val="28"/>
          <w:szCs w:val="28"/>
        </w:rPr>
        <w:t xml:space="preserve"> </w:t>
      </w:r>
      <w:r w:rsidRPr="00B50017">
        <w:rPr>
          <w:rFonts w:ascii="Times New Roman" w:hAnsi="Times New Roman" w:cs="Times New Roman"/>
          <w:sz w:val="28"/>
          <w:szCs w:val="28"/>
        </w:rPr>
        <w:t>должно приниматься консилиумом экспертов заинтересованных специальностей.</w:t>
      </w:r>
    </w:p>
    <w:p w14:paraId="64F8C41D" w14:textId="77777777" w:rsidR="00B50017" w:rsidRPr="00B50017"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w:t>
      </w:r>
      <w:r w:rsidRPr="00B50017">
        <w:rPr>
          <w:rFonts w:ascii="Times New Roman" w:hAnsi="Times New Roman" w:cs="Times New Roman"/>
          <w:sz w:val="28"/>
          <w:szCs w:val="28"/>
        </w:rPr>
        <w:tab/>
        <w:t xml:space="preserve">Всем пациентам перед назначением пероральных антикоагулянтов рекомендовано     проведение      развернутого      клинического      анализа      крови (с определением уровня гемоглобина, количества эритроцитов, количества тромбоцитов) для исключения анемии и </w:t>
      </w:r>
      <w:r w:rsidR="00D92CF8">
        <w:rPr>
          <w:rFonts w:ascii="Times New Roman" w:hAnsi="Times New Roman" w:cs="Times New Roman"/>
          <w:sz w:val="28"/>
          <w:szCs w:val="28"/>
        </w:rPr>
        <w:t>тромбоцитопении.</w:t>
      </w:r>
    </w:p>
    <w:p w14:paraId="368878E2" w14:textId="77777777" w:rsidR="00B50017" w:rsidRPr="00B50017"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w:t>
      </w:r>
      <w:r w:rsidRPr="00B50017">
        <w:rPr>
          <w:rFonts w:ascii="Times New Roman" w:hAnsi="Times New Roman" w:cs="Times New Roman"/>
          <w:sz w:val="28"/>
          <w:szCs w:val="28"/>
        </w:rPr>
        <w:tab/>
        <w:t xml:space="preserve">Всем пациентам перед назначением пероральных антикоагулянтов рекомендовано определение уровня </w:t>
      </w:r>
      <w:proofErr w:type="spellStart"/>
      <w:r w:rsidRPr="00B50017">
        <w:rPr>
          <w:rFonts w:ascii="Times New Roman" w:hAnsi="Times New Roman" w:cs="Times New Roman"/>
          <w:sz w:val="28"/>
          <w:szCs w:val="28"/>
        </w:rPr>
        <w:t>гепатоспецифических</w:t>
      </w:r>
      <w:proofErr w:type="spellEnd"/>
      <w:r w:rsidRPr="00B50017">
        <w:rPr>
          <w:rFonts w:ascii="Times New Roman" w:hAnsi="Times New Roman" w:cs="Times New Roman"/>
          <w:sz w:val="28"/>
          <w:szCs w:val="28"/>
        </w:rPr>
        <w:t xml:space="preserve"> ферментов (АСТ, АЛТ), общего билирубина, общего белка для исключения пато</w:t>
      </w:r>
      <w:r w:rsidR="00D92CF8">
        <w:rPr>
          <w:rFonts w:ascii="Times New Roman" w:hAnsi="Times New Roman" w:cs="Times New Roman"/>
          <w:sz w:val="28"/>
          <w:szCs w:val="28"/>
        </w:rPr>
        <w:t>логии печени</w:t>
      </w:r>
      <w:r w:rsidRPr="00B50017">
        <w:rPr>
          <w:rFonts w:ascii="Times New Roman" w:hAnsi="Times New Roman" w:cs="Times New Roman"/>
          <w:sz w:val="28"/>
          <w:szCs w:val="28"/>
        </w:rPr>
        <w:t>.</w:t>
      </w:r>
    </w:p>
    <w:p w14:paraId="2C92429B" w14:textId="77777777" w:rsidR="00D92CF8"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w:t>
      </w:r>
      <w:r w:rsidRPr="00B50017">
        <w:rPr>
          <w:rFonts w:ascii="Times New Roman" w:hAnsi="Times New Roman" w:cs="Times New Roman"/>
          <w:sz w:val="28"/>
          <w:szCs w:val="28"/>
        </w:rPr>
        <w:tab/>
        <w:t xml:space="preserve">Всем пациентам перед назначением пероральных антикоагулянтов рекомендовано определение уровня креатинина крови с расчетом клиренса </w:t>
      </w:r>
      <w:proofErr w:type="spellStart"/>
      <w:r w:rsidRPr="00B50017">
        <w:rPr>
          <w:rFonts w:ascii="Times New Roman" w:hAnsi="Times New Roman" w:cs="Times New Roman"/>
          <w:sz w:val="28"/>
          <w:szCs w:val="28"/>
        </w:rPr>
        <w:t>креатинина</w:t>
      </w:r>
      <w:proofErr w:type="spellEnd"/>
      <w:r w:rsidRPr="00B50017">
        <w:rPr>
          <w:rFonts w:ascii="Times New Roman" w:hAnsi="Times New Roman" w:cs="Times New Roman"/>
          <w:sz w:val="28"/>
          <w:szCs w:val="28"/>
        </w:rPr>
        <w:t xml:space="preserve"> по формуле </w:t>
      </w:r>
      <w:proofErr w:type="spellStart"/>
      <w:r w:rsidRPr="00B50017">
        <w:rPr>
          <w:rFonts w:ascii="Times New Roman" w:hAnsi="Times New Roman" w:cs="Times New Roman"/>
          <w:sz w:val="28"/>
          <w:szCs w:val="28"/>
        </w:rPr>
        <w:t>Кокрофта</w:t>
      </w:r>
      <w:proofErr w:type="spellEnd"/>
      <w:r w:rsidRPr="00B50017">
        <w:rPr>
          <w:rFonts w:ascii="Times New Roman" w:hAnsi="Times New Roman" w:cs="Times New Roman"/>
          <w:sz w:val="28"/>
          <w:szCs w:val="28"/>
        </w:rPr>
        <w:t xml:space="preserve"> — </w:t>
      </w:r>
      <w:proofErr w:type="spellStart"/>
      <w:r w:rsidRPr="00B50017">
        <w:rPr>
          <w:rFonts w:ascii="Times New Roman" w:hAnsi="Times New Roman" w:cs="Times New Roman"/>
          <w:sz w:val="28"/>
          <w:szCs w:val="28"/>
        </w:rPr>
        <w:t>Голта</w:t>
      </w:r>
      <w:proofErr w:type="spellEnd"/>
      <w:r w:rsidRPr="00B50017">
        <w:rPr>
          <w:rFonts w:ascii="Times New Roman" w:hAnsi="Times New Roman" w:cs="Times New Roman"/>
          <w:sz w:val="28"/>
          <w:szCs w:val="28"/>
        </w:rPr>
        <w:t xml:space="preserve"> для исключения хронической б</w:t>
      </w:r>
      <w:r w:rsidR="00D92CF8">
        <w:rPr>
          <w:rFonts w:ascii="Times New Roman" w:hAnsi="Times New Roman" w:cs="Times New Roman"/>
          <w:sz w:val="28"/>
          <w:szCs w:val="28"/>
        </w:rPr>
        <w:t>олезни почек.</w:t>
      </w:r>
    </w:p>
    <w:p w14:paraId="0211F93F" w14:textId="77777777" w:rsidR="00D92CF8"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w:t>
      </w:r>
      <w:r w:rsidRPr="00B50017">
        <w:rPr>
          <w:rFonts w:ascii="Times New Roman" w:hAnsi="Times New Roman" w:cs="Times New Roman"/>
          <w:sz w:val="28"/>
          <w:szCs w:val="28"/>
        </w:rPr>
        <w:tab/>
        <w:t>Всем пациентам перед назначением пероральных антикоагулянтов рекомендовано определение исходного значения международного нормализованного отношения (МНО) для исключения нарушения синтеза факторов свертыва</w:t>
      </w:r>
      <w:r w:rsidR="00D92CF8">
        <w:rPr>
          <w:rFonts w:ascii="Times New Roman" w:hAnsi="Times New Roman" w:cs="Times New Roman"/>
          <w:sz w:val="28"/>
          <w:szCs w:val="28"/>
        </w:rPr>
        <w:t>ния в печени.</w:t>
      </w:r>
    </w:p>
    <w:p w14:paraId="06939D90" w14:textId="77777777" w:rsidR="00B50017" w:rsidRPr="00B50017"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w:t>
      </w:r>
      <w:r w:rsidRPr="00B50017">
        <w:rPr>
          <w:rFonts w:ascii="Times New Roman" w:hAnsi="Times New Roman" w:cs="Times New Roman"/>
          <w:sz w:val="28"/>
          <w:szCs w:val="28"/>
        </w:rPr>
        <w:tab/>
        <w:t xml:space="preserve">Всем пациентам перед назначением пероральных антикоагулянтов рекомендовано исследование клинического анализа мочи (для исключения </w:t>
      </w:r>
      <w:proofErr w:type="spellStart"/>
      <w:r w:rsidRPr="00B50017">
        <w:rPr>
          <w:rFonts w:ascii="Times New Roman" w:hAnsi="Times New Roman" w:cs="Times New Roman"/>
          <w:sz w:val="28"/>
          <w:szCs w:val="28"/>
        </w:rPr>
        <w:t>эритроцитурии</w:t>
      </w:r>
      <w:proofErr w:type="spellEnd"/>
      <w:r w:rsidR="00D92CF8">
        <w:rPr>
          <w:rFonts w:ascii="Times New Roman" w:hAnsi="Times New Roman" w:cs="Times New Roman"/>
          <w:sz w:val="28"/>
          <w:szCs w:val="28"/>
        </w:rPr>
        <w:t xml:space="preserve"> и альбуминурии)</w:t>
      </w:r>
      <w:r w:rsidRPr="00B50017">
        <w:rPr>
          <w:rFonts w:ascii="Times New Roman" w:hAnsi="Times New Roman" w:cs="Times New Roman"/>
          <w:sz w:val="28"/>
          <w:szCs w:val="28"/>
        </w:rPr>
        <w:t>.</w:t>
      </w:r>
    </w:p>
    <w:p w14:paraId="68104F37" w14:textId="77777777" w:rsidR="00D92CF8"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w:t>
      </w:r>
      <w:r w:rsidRPr="00B50017">
        <w:rPr>
          <w:rFonts w:ascii="Times New Roman" w:hAnsi="Times New Roman" w:cs="Times New Roman"/>
          <w:sz w:val="28"/>
          <w:szCs w:val="28"/>
        </w:rPr>
        <w:tab/>
        <w:t xml:space="preserve">Всем пациентам с анамнезом желудочно-кишечного кровотечения, эрозивно- язвенного поражения пищевода, желудка или двенадцатиперстной кишки рекомендовано проведение </w:t>
      </w:r>
      <w:proofErr w:type="spellStart"/>
      <w:r w:rsidRPr="00B50017">
        <w:rPr>
          <w:rFonts w:ascii="Times New Roman" w:hAnsi="Times New Roman" w:cs="Times New Roman"/>
          <w:sz w:val="28"/>
          <w:szCs w:val="28"/>
        </w:rPr>
        <w:t>эзофагогастродуоденоскопии</w:t>
      </w:r>
      <w:proofErr w:type="spellEnd"/>
      <w:r w:rsidRPr="00B50017">
        <w:rPr>
          <w:rFonts w:ascii="Times New Roman" w:hAnsi="Times New Roman" w:cs="Times New Roman"/>
          <w:sz w:val="28"/>
          <w:szCs w:val="28"/>
        </w:rPr>
        <w:t xml:space="preserve"> для исключения обострения язвенной болезни и наличи</w:t>
      </w:r>
      <w:r w:rsidR="00D92CF8">
        <w:rPr>
          <w:rFonts w:ascii="Times New Roman" w:hAnsi="Times New Roman" w:cs="Times New Roman"/>
          <w:sz w:val="28"/>
          <w:szCs w:val="28"/>
        </w:rPr>
        <w:t>я острых эрозий</w:t>
      </w:r>
      <w:r w:rsidRPr="00B50017">
        <w:rPr>
          <w:rFonts w:ascii="Times New Roman" w:hAnsi="Times New Roman" w:cs="Times New Roman"/>
          <w:sz w:val="28"/>
          <w:szCs w:val="28"/>
        </w:rPr>
        <w:t>.</w:t>
      </w:r>
    </w:p>
    <w:p w14:paraId="54BBE0C3" w14:textId="77777777" w:rsidR="00B50017" w:rsidRDefault="00B50017" w:rsidP="00B50017">
      <w:pPr>
        <w:rPr>
          <w:rFonts w:ascii="Times New Roman" w:hAnsi="Times New Roman" w:cs="Times New Roman"/>
          <w:sz w:val="28"/>
          <w:szCs w:val="28"/>
        </w:rPr>
      </w:pPr>
      <w:r w:rsidRPr="00B50017">
        <w:rPr>
          <w:rFonts w:ascii="Times New Roman" w:hAnsi="Times New Roman" w:cs="Times New Roman"/>
          <w:sz w:val="28"/>
          <w:szCs w:val="28"/>
        </w:rPr>
        <w:t>•</w:t>
      </w:r>
      <w:r w:rsidRPr="00B50017">
        <w:rPr>
          <w:rFonts w:ascii="Times New Roman" w:hAnsi="Times New Roman" w:cs="Times New Roman"/>
          <w:sz w:val="28"/>
          <w:szCs w:val="28"/>
        </w:rPr>
        <w:tab/>
        <w:t xml:space="preserve">Пациентам, недавно перенесшим инсульт </w:t>
      </w:r>
      <w:proofErr w:type="gramStart"/>
      <w:r w:rsidRPr="00B50017">
        <w:rPr>
          <w:rFonts w:ascii="Times New Roman" w:hAnsi="Times New Roman" w:cs="Times New Roman"/>
          <w:sz w:val="28"/>
          <w:szCs w:val="28"/>
        </w:rPr>
        <w:t xml:space="preserve">( </w:t>
      </w:r>
      <w:proofErr w:type="gramEnd"/>
      <w:r w:rsidRPr="00B50017">
        <w:rPr>
          <w:rFonts w:ascii="Times New Roman" w:hAnsi="Times New Roman" w:cs="Times New Roman"/>
          <w:sz w:val="28"/>
          <w:szCs w:val="28"/>
        </w:rPr>
        <w:t xml:space="preserve">в предыдущие 8 недель), а также при выраженном остаточном неврологическом дефиците и отсутствии данных </w:t>
      </w:r>
      <w:proofErr w:type="spellStart"/>
      <w:r w:rsidRPr="00B50017">
        <w:rPr>
          <w:rFonts w:ascii="Times New Roman" w:hAnsi="Times New Roman" w:cs="Times New Roman"/>
          <w:sz w:val="28"/>
          <w:szCs w:val="28"/>
        </w:rPr>
        <w:t>нейровизуализации</w:t>
      </w:r>
      <w:proofErr w:type="spellEnd"/>
      <w:r w:rsidRPr="00B50017">
        <w:rPr>
          <w:rFonts w:ascii="Times New Roman" w:hAnsi="Times New Roman" w:cs="Times New Roman"/>
          <w:sz w:val="28"/>
          <w:szCs w:val="28"/>
        </w:rPr>
        <w:t xml:space="preserve">    для    исключения     геморрагического     характера    инсульта и сосудистых мальформаций рекомендовано провести компьютерную томографию и/или магнитно-резонансную томографию головного мозга и </w:t>
      </w:r>
      <w:proofErr w:type="spellStart"/>
      <w:r w:rsidRPr="00B50017">
        <w:rPr>
          <w:rFonts w:ascii="Times New Roman" w:hAnsi="Times New Roman" w:cs="Times New Roman"/>
          <w:sz w:val="28"/>
          <w:szCs w:val="28"/>
        </w:rPr>
        <w:t>интракраниальных</w:t>
      </w:r>
      <w:proofErr w:type="spellEnd"/>
      <w:r w:rsidRPr="00B50017">
        <w:rPr>
          <w:rFonts w:ascii="Times New Roman" w:hAnsi="Times New Roman" w:cs="Times New Roman"/>
          <w:sz w:val="28"/>
          <w:szCs w:val="28"/>
        </w:rPr>
        <w:t xml:space="preserve"> артерий</w:t>
      </w:r>
      <w:r w:rsidR="00D92CF8">
        <w:rPr>
          <w:rFonts w:ascii="Times New Roman" w:hAnsi="Times New Roman" w:cs="Times New Roman"/>
          <w:sz w:val="28"/>
          <w:szCs w:val="28"/>
        </w:rPr>
        <w:t>.</w:t>
      </w:r>
    </w:p>
    <w:p w14:paraId="46AA8A0E" w14:textId="77777777" w:rsidR="00D92CF8" w:rsidRDefault="00D92CF8" w:rsidP="00D92CF8">
      <w:pPr>
        <w:rPr>
          <w:rFonts w:ascii="Times New Roman" w:hAnsi="Times New Roman" w:cs="Times New Roman"/>
          <w:b/>
          <w:sz w:val="28"/>
          <w:szCs w:val="28"/>
        </w:rPr>
      </w:pPr>
      <w:r w:rsidRPr="00D92CF8">
        <w:rPr>
          <w:rFonts w:ascii="Times New Roman" w:hAnsi="Times New Roman" w:cs="Times New Roman"/>
          <w:b/>
          <w:sz w:val="28"/>
          <w:szCs w:val="28"/>
        </w:rPr>
        <w:t>Консервативное лечение</w:t>
      </w:r>
    </w:p>
    <w:p w14:paraId="177F2689" w14:textId="77777777" w:rsidR="00D92CF8" w:rsidRPr="00D92CF8" w:rsidRDefault="00D92CF8" w:rsidP="00D92CF8">
      <w:pPr>
        <w:rPr>
          <w:rFonts w:ascii="Times New Roman" w:hAnsi="Times New Roman" w:cs="Times New Roman"/>
          <w:b/>
          <w:sz w:val="28"/>
          <w:szCs w:val="28"/>
        </w:rPr>
      </w:pPr>
      <w:r w:rsidRPr="00D92CF8">
        <w:rPr>
          <w:rFonts w:ascii="Times New Roman" w:hAnsi="Times New Roman" w:cs="Times New Roman"/>
          <w:sz w:val="28"/>
          <w:szCs w:val="28"/>
        </w:rPr>
        <w:t>Рекомендации по профилактике инсульта и системной тромбоэмболии у пациентов с фибрилляцией предсердий</w:t>
      </w:r>
    </w:p>
    <w:p w14:paraId="03F61B62" w14:textId="77777777" w:rsidR="00D92CF8" w:rsidRPr="00D92CF8" w:rsidRDefault="00D92CF8" w:rsidP="00D92CF8">
      <w:pPr>
        <w:rPr>
          <w:rFonts w:ascii="Times New Roman" w:hAnsi="Times New Roman" w:cs="Times New Roman"/>
          <w:sz w:val="28"/>
          <w:szCs w:val="28"/>
        </w:rPr>
      </w:pPr>
      <w:r w:rsidRPr="00D92CF8">
        <w:rPr>
          <w:rFonts w:ascii="Times New Roman" w:hAnsi="Times New Roman" w:cs="Times New Roman"/>
          <w:sz w:val="28"/>
          <w:szCs w:val="28"/>
        </w:rPr>
        <w:lastRenderedPageBreak/>
        <w:t xml:space="preserve">Важнейшей проблемой для пациентов с ФП является высокий риск ИИ и системных тромбоэмболий (СЭ), которые чаще всего имеют </w:t>
      </w:r>
      <w:proofErr w:type="spellStart"/>
      <w:r w:rsidRPr="00D92CF8">
        <w:rPr>
          <w:rFonts w:ascii="Times New Roman" w:hAnsi="Times New Roman" w:cs="Times New Roman"/>
          <w:sz w:val="28"/>
          <w:szCs w:val="28"/>
        </w:rPr>
        <w:t>кардиоэмболическое</w:t>
      </w:r>
      <w:proofErr w:type="spellEnd"/>
      <w:r w:rsidRPr="00D92CF8">
        <w:rPr>
          <w:rFonts w:ascii="Times New Roman" w:hAnsi="Times New Roman" w:cs="Times New Roman"/>
          <w:sz w:val="28"/>
          <w:szCs w:val="28"/>
        </w:rPr>
        <w:t xml:space="preserve"> происхождение, что связано с тромбообразованием в ушке, реже — полости левого предсердия.   В   структуре   всех   тромбоэмболических   осложнений   у   пациентов с ФП более 90% приходится на ИИ. </w:t>
      </w:r>
      <w:proofErr w:type="spellStart"/>
      <w:r w:rsidRPr="00D92CF8">
        <w:rPr>
          <w:rFonts w:ascii="Times New Roman" w:hAnsi="Times New Roman" w:cs="Times New Roman"/>
          <w:sz w:val="28"/>
          <w:szCs w:val="28"/>
        </w:rPr>
        <w:t>Cреди</w:t>
      </w:r>
      <w:proofErr w:type="spellEnd"/>
      <w:r w:rsidRPr="00D92CF8">
        <w:rPr>
          <w:rFonts w:ascii="Times New Roman" w:hAnsi="Times New Roman" w:cs="Times New Roman"/>
          <w:sz w:val="28"/>
          <w:szCs w:val="28"/>
        </w:rPr>
        <w:t xml:space="preserve"> ИИ </w:t>
      </w:r>
      <w:proofErr w:type="spellStart"/>
      <w:r w:rsidRPr="00D92CF8">
        <w:rPr>
          <w:rFonts w:ascii="Times New Roman" w:hAnsi="Times New Roman" w:cs="Times New Roman"/>
          <w:sz w:val="28"/>
          <w:szCs w:val="28"/>
        </w:rPr>
        <w:t>кардиоэмболический</w:t>
      </w:r>
      <w:proofErr w:type="spellEnd"/>
      <w:r w:rsidRPr="00D92CF8">
        <w:rPr>
          <w:rFonts w:ascii="Times New Roman" w:hAnsi="Times New Roman" w:cs="Times New Roman"/>
          <w:sz w:val="28"/>
          <w:szCs w:val="28"/>
        </w:rPr>
        <w:t xml:space="preserve"> имеет наиболее плохой прогноз, что обусловлено высокой смертностью и развитием стойкой инвалидизации.</w:t>
      </w:r>
    </w:p>
    <w:p w14:paraId="13852844" w14:textId="77777777" w:rsidR="00D92CF8" w:rsidRPr="00650F6F" w:rsidRDefault="00D92CF8" w:rsidP="00D92CF8">
      <w:pPr>
        <w:rPr>
          <w:rFonts w:ascii="Times New Roman" w:hAnsi="Times New Roman" w:cs="Times New Roman"/>
          <w:sz w:val="28"/>
          <w:szCs w:val="28"/>
        </w:rPr>
      </w:pPr>
      <w:r w:rsidRPr="00650F6F">
        <w:rPr>
          <w:rFonts w:ascii="Times New Roman" w:hAnsi="Times New Roman" w:cs="Times New Roman"/>
          <w:sz w:val="28"/>
          <w:szCs w:val="28"/>
        </w:rPr>
        <w:t>Основные положения по профилактике инсульта и системных тромбоэмболий у пациентов с фибрилляцией предсердий</w:t>
      </w:r>
    </w:p>
    <w:p w14:paraId="76666BE0" w14:textId="77777777" w:rsidR="00D92CF8" w:rsidRPr="00D92CF8" w:rsidRDefault="00D92CF8" w:rsidP="00D92CF8">
      <w:pPr>
        <w:rPr>
          <w:rFonts w:ascii="Times New Roman" w:hAnsi="Times New Roman" w:cs="Times New Roman"/>
          <w:sz w:val="28"/>
          <w:szCs w:val="28"/>
        </w:rPr>
      </w:pPr>
      <w:r w:rsidRPr="00D92CF8">
        <w:rPr>
          <w:rFonts w:ascii="Times New Roman" w:hAnsi="Times New Roman" w:cs="Times New Roman"/>
          <w:sz w:val="28"/>
          <w:szCs w:val="28"/>
        </w:rPr>
        <w:t>•</w:t>
      </w:r>
      <w:r w:rsidRPr="00D92CF8">
        <w:rPr>
          <w:rFonts w:ascii="Times New Roman" w:hAnsi="Times New Roman" w:cs="Times New Roman"/>
          <w:sz w:val="28"/>
          <w:szCs w:val="28"/>
        </w:rPr>
        <w:tab/>
        <w:t>Всем пациентам с фибрилляцией предсердий, не связанной с поражением клапанов сердца, рекомендовано использовать шкалу CHA2DS2-VASc для оценки риска тромбоэмболических осложнений (ишемического инсульта, транзиторных ишемических атак и системны</w:t>
      </w:r>
      <w:r w:rsidR="00650F6F">
        <w:rPr>
          <w:rFonts w:ascii="Times New Roman" w:hAnsi="Times New Roman" w:cs="Times New Roman"/>
          <w:sz w:val="28"/>
          <w:szCs w:val="28"/>
        </w:rPr>
        <w:t>х тромбоэмболий)</w:t>
      </w:r>
      <w:r w:rsidRPr="00D92CF8">
        <w:rPr>
          <w:rFonts w:ascii="Times New Roman" w:hAnsi="Times New Roman" w:cs="Times New Roman"/>
          <w:sz w:val="28"/>
          <w:szCs w:val="28"/>
        </w:rPr>
        <w:t>.</w:t>
      </w:r>
    </w:p>
    <w:p w14:paraId="524572E6" w14:textId="77777777" w:rsidR="00D92CF8" w:rsidRPr="00D92CF8" w:rsidRDefault="00D92CF8" w:rsidP="00D92CF8">
      <w:pPr>
        <w:rPr>
          <w:rFonts w:ascii="Times New Roman" w:hAnsi="Times New Roman" w:cs="Times New Roman"/>
          <w:sz w:val="28"/>
          <w:szCs w:val="28"/>
        </w:rPr>
      </w:pPr>
      <w:r w:rsidRPr="00D92CF8">
        <w:rPr>
          <w:rFonts w:ascii="Times New Roman" w:hAnsi="Times New Roman" w:cs="Times New Roman"/>
          <w:sz w:val="28"/>
          <w:szCs w:val="28"/>
        </w:rPr>
        <w:t>•</w:t>
      </w:r>
      <w:r w:rsidRPr="00D92CF8">
        <w:rPr>
          <w:rFonts w:ascii="Times New Roman" w:hAnsi="Times New Roman" w:cs="Times New Roman"/>
          <w:sz w:val="28"/>
          <w:szCs w:val="28"/>
        </w:rPr>
        <w:tab/>
        <w:t xml:space="preserve">Всем пациентам перед назначением </w:t>
      </w:r>
      <w:proofErr w:type="spellStart"/>
      <w:r w:rsidRPr="00D92CF8">
        <w:rPr>
          <w:rFonts w:ascii="Times New Roman" w:hAnsi="Times New Roman" w:cs="Times New Roman"/>
          <w:sz w:val="28"/>
          <w:szCs w:val="28"/>
        </w:rPr>
        <w:t>антитромботической</w:t>
      </w:r>
      <w:proofErr w:type="spellEnd"/>
      <w:r w:rsidRPr="00D92CF8">
        <w:rPr>
          <w:rFonts w:ascii="Times New Roman" w:hAnsi="Times New Roman" w:cs="Times New Roman"/>
          <w:sz w:val="28"/>
          <w:szCs w:val="28"/>
        </w:rPr>
        <w:t xml:space="preserve"> терапии рекомендовано   оценивать    риск    кровотечения,    выявлять    </w:t>
      </w:r>
      <w:proofErr w:type="spellStart"/>
      <w:r w:rsidRPr="00D92CF8">
        <w:rPr>
          <w:rFonts w:ascii="Times New Roman" w:hAnsi="Times New Roman" w:cs="Times New Roman"/>
          <w:sz w:val="28"/>
          <w:szCs w:val="28"/>
        </w:rPr>
        <w:t>немодифицируемые</w:t>
      </w:r>
      <w:proofErr w:type="spellEnd"/>
      <w:r w:rsidRPr="00D92CF8">
        <w:rPr>
          <w:rFonts w:ascii="Times New Roman" w:hAnsi="Times New Roman" w:cs="Times New Roman"/>
          <w:sz w:val="28"/>
          <w:szCs w:val="28"/>
        </w:rPr>
        <w:t xml:space="preserve"> и модифицируемые факторы риска </w:t>
      </w:r>
      <w:r w:rsidR="00650F6F">
        <w:rPr>
          <w:rFonts w:ascii="Times New Roman" w:hAnsi="Times New Roman" w:cs="Times New Roman"/>
          <w:sz w:val="28"/>
          <w:szCs w:val="28"/>
        </w:rPr>
        <w:t>кровотечения</w:t>
      </w:r>
      <w:r w:rsidRPr="00D92CF8">
        <w:rPr>
          <w:rFonts w:ascii="Times New Roman" w:hAnsi="Times New Roman" w:cs="Times New Roman"/>
          <w:sz w:val="28"/>
          <w:szCs w:val="28"/>
        </w:rPr>
        <w:t>.</w:t>
      </w:r>
    </w:p>
    <w:p w14:paraId="4D55CB94" w14:textId="77777777" w:rsidR="00D92CF8" w:rsidRPr="00D92CF8" w:rsidRDefault="00D92CF8" w:rsidP="00D92CF8">
      <w:pPr>
        <w:rPr>
          <w:rFonts w:ascii="Times New Roman" w:hAnsi="Times New Roman" w:cs="Times New Roman"/>
          <w:sz w:val="28"/>
          <w:szCs w:val="28"/>
        </w:rPr>
      </w:pPr>
      <w:r w:rsidRPr="00D92CF8">
        <w:rPr>
          <w:rFonts w:ascii="Times New Roman" w:hAnsi="Times New Roman" w:cs="Times New Roman"/>
          <w:sz w:val="28"/>
          <w:szCs w:val="28"/>
        </w:rPr>
        <w:t>•</w:t>
      </w:r>
      <w:r w:rsidRPr="00D92CF8">
        <w:rPr>
          <w:rFonts w:ascii="Times New Roman" w:hAnsi="Times New Roman" w:cs="Times New Roman"/>
          <w:sz w:val="28"/>
          <w:szCs w:val="28"/>
        </w:rPr>
        <w:tab/>
        <w:t xml:space="preserve">Постоянный прием пероральных антикоагулянтов с целью профилактики ТЭО рекомендован пациентам мужского пола с суммой баллов по шкале CHA2DS2- </w:t>
      </w:r>
      <w:proofErr w:type="spellStart"/>
      <w:r w:rsidRPr="00D92CF8">
        <w:rPr>
          <w:rFonts w:ascii="Times New Roman" w:hAnsi="Times New Roman" w:cs="Times New Roman"/>
          <w:sz w:val="28"/>
          <w:szCs w:val="28"/>
        </w:rPr>
        <w:t>VASc</w:t>
      </w:r>
      <w:proofErr w:type="spellEnd"/>
      <w:r w:rsidRPr="00D92CF8">
        <w:rPr>
          <w:rFonts w:ascii="Times New Roman" w:hAnsi="Times New Roman" w:cs="Times New Roman"/>
          <w:sz w:val="28"/>
          <w:szCs w:val="28"/>
        </w:rPr>
        <w:t xml:space="preserve"> ≥2 и пациентам женского пола с суммой баллов по шкале CHA2DS2-V</w:t>
      </w:r>
      <w:r w:rsidR="00650F6F">
        <w:rPr>
          <w:rFonts w:ascii="Times New Roman" w:hAnsi="Times New Roman" w:cs="Times New Roman"/>
          <w:sz w:val="28"/>
          <w:szCs w:val="28"/>
        </w:rPr>
        <w:t>ASc ≥3</w:t>
      </w:r>
      <w:r w:rsidRPr="00D92CF8">
        <w:rPr>
          <w:rFonts w:ascii="Times New Roman" w:hAnsi="Times New Roman" w:cs="Times New Roman"/>
          <w:sz w:val="28"/>
          <w:szCs w:val="28"/>
        </w:rPr>
        <w:t>.</w:t>
      </w:r>
    </w:p>
    <w:p w14:paraId="6F6FC76D" w14:textId="77777777" w:rsidR="00D92CF8" w:rsidRDefault="00D92CF8" w:rsidP="00D92CF8">
      <w:pPr>
        <w:rPr>
          <w:rFonts w:ascii="Times New Roman" w:hAnsi="Times New Roman" w:cs="Times New Roman"/>
          <w:sz w:val="28"/>
          <w:szCs w:val="28"/>
        </w:rPr>
      </w:pPr>
      <w:r w:rsidRPr="00D92CF8">
        <w:rPr>
          <w:rFonts w:ascii="Times New Roman" w:hAnsi="Times New Roman" w:cs="Times New Roman"/>
          <w:sz w:val="28"/>
          <w:szCs w:val="28"/>
        </w:rPr>
        <w:t>•</w:t>
      </w:r>
      <w:r w:rsidRPr="00D92CF8">
        <w:rPr>
          <w:rFonts w:ascii="Times New Roman" w:hAnsi="Times New Roman" w:cs="Times New Roman"/>
          <w:sz w:val="28"/>
          <w:szCs w:val="28"/>
        </w:rPr>
        <w:tab/>
        <w:t>Назначение пероральных антикоагулянтов с целью профилактики ТЭО рекомендовано мужчинам с CHA2DS2-VASc =1, принимая во внимание индивидуальные особенности и п</w:t>
      </w:r>
      <w:r w:rsidR="00650F6F">
        <w:rPr>
          <w:rFonts w:ascii="Times New Roman" w:hAnsi="Times New Roman" w:cs="Times New Roman"/>
          <w:sz w:val="28"/>
          <w:szCs w:val="28"/>
        </w:rPr>
        <w:t>редпочтения пациента</w:t>
      </w:r>
      <w:r w:rsidRPr="00D92CF8">
        <w:rPr>
          <w:rFonts w:ascii="Times New Roman" w:hAnsi="Times New Roman" w:cs="Times New Roman"/>
          <w:sz w:val="28"/>
          <w:szCs w:val="28"/>
        </w:rPr>
        <w:t>.</w:t>
      </w:r>
    </w:p>
    <w:p w14:paraId="2E42988F" w14:textId="77777777" w:rsidR="00650F6F" w:rsidRDefault="00650F6F" w:rsidP="00D92CF8">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Назначение пероральных антикоагулянтов с целью профилактики ТЭО рекомендовано женщинам с CHA2DS2-VASc =2, принимая во внимание индивидуальные особенности и предпочтения пациента</w:t>
      </w:r>
      <w:r>
        <w:rPr>
          <w:rFonts w:ascii="Times New Roman" w:hAnsi="Times New Roman" w:cs="Times New Roman"/>
          <w:sz w:val="28"/>
          <w:szCs w:val="28"/>
        </w:rPr>
        <w:t>.</w:t>
      </w:r>
    </w:p>
    <w:p w14:paraId="4BE37872" w14:textId="77777777" w:rsidR="00650F6F" w:rsidRDefault="00650F6F" w:rsidP="00D92CF8">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В случае назначения антагонистов витамина К рекомендовано достижение максимального времени пребывания значений МНО в пределах терапевтического диапазона (2,0–3,0), которое следует регулярно оценивать</w:t>
      </w:r>
      <w:r>
        <w:rPr>
          <w:rFonts w:ascii="Times New Roman" w:hAnsi="Times New Roman" w:cs="Times New Roman"/>
          <w:sz w:val="28"/>
          <w:szCs w:val="28"/>
        </w:rPr>
        <w:t>.</w:t>
      </w:r>
    </w:p>
    <w:p w14:paraId="709086BA" w14:textId="77777777" w:rsidR="00650F6F" w:rsidRDefault="00650F6F" w:rsidP="00D92CF8">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 xml:space="preserve">Пациентам с неклапанной ФП, не получавшим ранее антикоагулянтную терапию, в качестве препаратов первой линии рекомендовано назначение прямых оральных антикоагулянтов (ПОАК) — </w:t>
      </w:r>
      <w:proofErr w:type="spellStart"/>
      <w:r w:rsidRPr="00650F6F">
        <w:rPr>
          <w:rFonts w:ascii="Times New Roman" w:hAnsi="Times New Roman" w:cs="Times New Roman"/>
          <w:sz w:val="28"/>
          <w:szCs w:val="28"/>
        </w:rPr>
        <w:t>апиксабана</w:t>
      </w:r>
      <w:proofErr w:type="spellEnd"/>
      <w:r w:rsidRPr="00650F6F">
        <w:rPr>
          <w:rFonts w:ascii="Times New Roman" w:hAnsi="Times New Roman" w:cs="Times New Roman"/>
          <w:sz w:val="28"/>
          <w:szCs w:val="28"/>
        </w:rPr>
        <w:t xml:space="preserve">**, или </w:t>
      </w:r>
      <w:proofErr w:type="spellStart"/>
      <w:r w:rsidRPr="00650F6F">
        <w:rPr>
          <w:rFonts w:ascii="Times New Roman" w:hAnsi="Times New Roman" w:cs="Times New Roman"/>
          <w:sz w:val="28"/>
          <w:szCs w:val="28"/>
        </w:rPr>
        <w:t>дабигатрана</w:t>
      </w:r>
      <w:proofErr w:type="spellEnd"/>
      <w:r w:rsidRPr="00650F6F">
        <w:rPr>
          <w:rFonts w:ascii="Times New Roman" w:hAnsi="Times New Roman" w:cs="Times New Roman"/>
          <w:sz w:val="28"/>
          <w:szCs w:val="28"/>
        </w:rPr>
        <w:t xml:space="preserve"> </w:t>
      </w:r>
      <w:proofErr w:type="spellStart"/>
      <w:r w:rsidRPr="00650F6F">
        <w:rPr>
          <w:rFonts w:ascii="Times New Roman" w:hAnsi="Times New Roman" w:cs="Times New Roman"/>
          <w:sz w:val="28"/>
          <w:szCs w:val="28"/>
        </w:rPr>
        <w:t>этексилата</w:t>
      </w:r>
      <w:proofErr w:type="spellEnd"/>
      <w:r w:rsidRPr="00650F6F">
        <w:rPr>
          <w:rFonts w:ascii="Times New Roman" w:hAnsi="Times New Roman" w:cs="Times New Roman"/>
          <w:sz w:val="28"/>
          <w:szCs w:val="28"/>
        </w:rPr>
        <w:t xml:space="preserve">**, или </w:t>
      </w:r>
      <w:proofErr w:type="spellStart"/>
      <w:r w:rsidRPr="00650F6F">
        <w:rPr>
          <w:rFonts w:ascii="Times New Roman" w:hAnsi="Times New Roman" w:cs="Times New Roman"/>
          <w:sz w:val="28"/>
          <w:szCs w:val="28"/>
        </w:rPr>
        <w:t>ривароксабана</w:t>
      </w:r>
      <w:proofErr w:type="spellEnd"/>
      <w:r w:rsidRPr="00650F6F">
        <w:rPr>
          <w:rFonts w:ascii="Times New Roman" w:hAnsi="Times New Roman" w:cs="Times New Roman"/>
          <w:sz w:val="28"/>
          <w:szCs w:val="28"/>
        </w:rPr>
        <w:t>** (при отсутствии противопоказаний к их назначению)</w:t>
      </w:r>
      <w:r>
        <w:rPr>
          <w:rFonts w:ascii="Times New Roman" w:hAnsi="Times New Roman" w:cs="Times New Roman"/>
          <w:sz w:val="28"/>
          <w:szCs w:val="28"/>
        </w:rPr>
        <w:t>.</w:t>
      </w:r>
    </w:p>
    <w:p w14:paraId="738D7B30" w14:textId="77777777" w:rsidR="00650F6F" w:rsidRDefault="00650F6F" w:rsidP="00D92CF8">
      <w:pPr>
        <w:rPr>
          <w:rFonts w:ascii="Times New Roman" w:hAnsi="Times New Roman" w:cs="Times New Roman"/>
          <w:sz w:val="28"/>
          <w:szCs w:val="28"/>
        </w:rPr>
      </w:pPr>
      <w:r w:rsidRPr="00650F6F">
        <w:rPr>
          <w:rFonts w:ascii="Times New Roman" w:hAnsi="Times New Roman" w:cs="Times New Roman"/>
          <w:sz w:val="28"/>
          <w:szCs w:val="28"/>
        </w:rPr>
        <w:lastRenderedPageBreak/>
        <w:t>•</w:t>
      </w:r>
      <w:r w:rsidRPr="00650F6F">
        <w:rPr>
          <w:rFonts w:ascii="Times New Roman" w:hAnsi="Times New Roman" w:cs="Times New Roman"/>
          <w:sz w:val="28"/>
          <w:szCs w:val="28"/>
        </w:rPr>
        <w:tab/>
        <w:t>Рекомендовано назначать полную дозу ПОАК (</w:t>
      </w:r>
      <w:proofErr w:type="spellStart"/>
      <w:r w:rsidRPr="00650F6F">
        <w:rPr>
          <w:rFonts w:ascii="Times New Roman" w:hAnsi="Times New Roman" w:cs="Times New Roman"/>
          <w:sz w:val="28"/>
          <w:szCs w:val="28"/>
        </w:rPr>
        <w:t>апиксабан</w:t>
      </w:r>
      <w:proofErr w:type="spellEnd"/>
      <w:r w:rsidRPr="00650F6F">
        <w:rPr>
          <w:rFonts w:ascii="Times New Roman" w:hAnsi="Times New Roman" w:cs="Times New Roman"/>
          <w:sz w:val="28"/>
          <w:szCs w:val="28"/>
        </w:rPr>
        <w:t xml:space="preserve">** по 5 мг 2 раза в сутки, </w:t>
      </w:r>
      <w:proofErr w:type="spellStart"/>
      <w:r w:rsidRPr="00650F6F">
        <w:rPr>
          <w:rFonts w:ascii="Times New Roman" w:hAnsi="Times New Roman" w:cs="Times New Roman"/>
          <w:sz w:val="28"/>
          <w:szCs w:val="28"/>
        </w:rPr>
        <w:t>дабигатрана</w:t>
      </w:r>
      <w:proofErr w:type="spellEnd"/>
      <w:r w:rsidRPr="00650F6F">
        <w:rPr>
          <w:rFonts w:ascii="Times New Roman" w:hAnsi="Times New Roman" w:cs="Times New Roman"/>
          <w:sz w:val="28"/>
          <w:szCs w:val="28"/>
        </w:rPr>
        <w:t xml:space="preserve"> </w:t>
      </w:r>
      <w:proofErr w:type="spellStart"/>
      <w:r w:rsidRPr="00650F6F">
        <w:rPr>
          <w:rFonts w:ascii="Times New Roman" w:hAnsi="Times New Roman" w:cs="Times New Roman"/>
          <w:sz w:val="28"/>
          <w:szCs w:val="28"/>
        </w:rPr>
        <w:t>этексилат</w:t>
      </w:r>
      <w:proofErr w:type="spellEnd"/>
      <w:r w:rsidRPr="00650F6F">
        <w:rPr>
          <w:rFonts w:ascii="Times New Roman" w:hAnsi="Times New Roman" w:cs="Times New Roman"/>
          <w:sz w:val="28"/>
          <w:szCs w:val="28"/>
        </w:rPr>
        <w:t xml:space="preserve"> ** по 150 мг 2 раза в сутки, </w:t>
      </w:r>
      <w:proofErr w:type="spellStart"/>
      <w:r w:rsidRPr="00650F6F">
        <w:rPr>
          <w:rFonts w:ascii="Times New Roman" w:hAnsi="Times New Roman" w:cs="Times New Roman"/>
          <w:sz w:val="28"/>
          <w:szCs w:val="28"/>
        </w:rPr>
        <w:t>ривароксабан</w:t>
      </w:r>
      <w:proofErr w:type="spellEnd"/>
      <w:r w:rsidRPr="00650F6F">
        <w:rPr>
          <w:rFonts w:ascii="Times New Roman" w:hAnsi="Times New Roman" w:cs="Times New Roman"/>
          <w:sz w:val="28"/>
          <w:szCs w:val="28"/>
        </w:rPr>
        <w:t>** 20 мг 1 раз в сутки) как обеспечивающую максимальную защиту от инсульта (за исключением специальных показаний)</w:t>
      </w:r>
      <w:r>
        <w:rPr>
          <w:rFonts w:ascii="Times New Roman" w:hAnsi="Times New Roman" w:cs="Times New Roman"/>
          <w:sz w:val="28"/>
          <w:szCs w:val="28"/>
        </w:rPr>
        <w:t>.</w:t>
      </w:r>
    </w:p>
    <w:p w14:paraId="15BBD6C1" w14:textId="77777777" w:rsidR="00650F6F" w:rsidRP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При назначении ПОАК необходимо стремиться к назначению полной дозы препаратов, ограничивая использование сниженной дозы специальными показаниями:</w:t>
      </w:r>
    </w:p>
    <w:p w14:paraId="622A5665" w14:textId="77777777" w:rsidR="00650F6F" w:rsidRP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1)</w:t>
      </w:r>
      <w:r w:rsidRPr="00650F6F">
        <w:rPr>
          <w:rFonts w:ascii="Times New Roman" w:hAnsi="Times New Roman" w:cs="Times New Roman"/>
          <w:sz w:val="28"/>
          <w:szCs w:val="28"/>
        </w:rPr>
        <w:tab/>
      </w:r>
      <w:proofErr w:type="spellStart"/>
      <w:r w:rsidRPr="00650F6F">
        <w:rPr>
          <w:rFonts w:ascii="Times New Roman" w:hAnsi="Times New Roman" w:cs="Times New Roman"/>
          <w:sz w:val="28"/>
          <w:szCs w:val="28"/>
        </w:rPr>
        <w:t>дабигатрана</w:t>
      </w:r>
      <w:proofErr w:type="spellEnd"/>
      <w:r w:rsidRPr="00650F6F">
        <w:rPr>
          <w:rFonts w:ascii="Times New Roman" w:hAnsi="Times New Roman" w:cs="Times New Roman"/>
          <w:sz w:val="28"/>
          <w:szCs w:val="28"/>
        </w:rPr>
        <w:t xml:space="preserve"> </w:t>
      </w:r>
      <w:proofErr w:type="spellStart"/>
      <w:r w:rsidRPr="00650F6F">
        <w:rPr>
          <w:rFonts w:ascii="Times New Roman" w:hAnsi="Times New Roman" w:cs="Times New Roman"/>
          <w:sz w:val="28"/>
          <w:szCs w:val="28"/>
        </w:rPr>
        <w:t>этексилат</w:t>
      </w:r>
      <w:proofErr w:type="spellEnd"/>
      <w:r w:rsidRPr="00650F6F">
        <w:rPr>
          <w:rFonts w:ascii="Times New Roman" w:hAnsi="Times New Roman" w:cs="Times New Roman"/>
          <w:sz w:val="28"/>
          <w:szCs w:val="28"/>
        </w:rPr>
        <w:t xml:space="preserve"> ** 110 мг х 2 р/д в случае возраста пациента ≥80 лет, сопутствующего приема </w:t>
      </w:r>
      <w:proofErr w:type="spellStart"/>
      <w:r w:rsidRPr="00650F6F">
        <w:rPr>
          <w:rFonts w:ascii="Times New Roman" w:hAnsi="Times New Roman" w:cs="Times New Roman"/>
          <w:sz w:val="28"/>
          <w:szCs w:val="28"/>
        </w:rPr>
        <w:t>верапамила</w:t>
      </w:r>
      <w:proofErr w:type="spellEnd"/>
      <w:r w:rsidRPr="00650F6F">
        <w:rPr>
          <w:rFonts w:ascii="Times New Roman" w:hAnsi="Times New Roman" w:cs="Times New Roman"/>
          <w:sz w:val="28"/>
          <w:szCs w:val="28"/>
        </w:rPr>
        <w:t>**, повышенного риска геморрагических осложнений   (особенно   желудочно-кишечных    кровотечений);   у    пациентов с клиренсом креатинина &lt;50 мл/мин при повышенном риске кровотечений, сопутствующем приеме амиодарона** или хинидина;</w:t>
      </w:r>
    </w:p>
    <w:p w14:paraId="0D4147F2" w14:textId="77777777" w:rsidR="00650F6F" w:rsidRP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2)</w:t>
      </w:r>
      <w:r w:rsidRPr="00650F6F">
        <w:rPr>
          <w:rFonts w:ascii="Times New Roman" w:hAnsi="Times New Roman" w:cs="Times New Roman"/>
          <w:sz w:val="28"/>
          <w:szCs w:val="28"/>
        </w:rPr>
        <w:tab/>
      </w:r>
      <w:proofErr w:type="spellStart"/>
      <w:r w:rsidRPr="00650F6F">
        <w:rPr>
          <w:rFonts w:ascii="Times New Roman" w:hAnsi="Times New Roman" w:cs="Times New Roman"/>
          <w:sz w:val="28"/>
          <w:szCs w:val="28"/>
        </w:rPr>
        <w:t>ривоксабан</w:t>
      </w:r>
      <w:proofErr w:type="spellEnd"/>
      <w:r w:rsidRPr="00650F6F">
        <w:rPr>
          <w:rFonts w:ascii="Times New Roman" w:hAnsi="Times New Roman" w:cs="Times New Roman"/>
          <w:sz w:val="28"/>
          <w:szCs w:val="28"/>
        </w:rPr>
        <w:t>** 15 мг в сутки при значении клиренса креатинина 15-49 мл/мин;</w:t>
      </w:r>
    </w:p>
    <w:p w14:paraId="1C71CDEE" w14:textId="77777777" w:rsid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3)</w:t>
      </w:r>
      <w:r w:rsidRPr="00650F6F">
        <w:rPr>
          <w:rFonts w:ascii="Times New Roman" w:hAnsi="Times New Roman" w:cs="Times New Roman"/>
          <w:sz w:val="28"/>
          <w:szCs w:val="28"/>
        </w:rPr>
        <w:tab/>
      </w:r>
      <w:proofErr w:type="spellStart"/>
      <w:r w:rsidRPr="00650F6F">
        <w:rPr>
          <w:rFonts w:ascii="Times New Roman" w:hAnsi="Times New Roman" w:cs="Times New Roman"/>
          <w:sz w:val="28"/>
          <w:szCs w:val="28"/>
        </w:rPr>
        <w:t>апиксабан</w:t>
      </w:r>
      <w:proofErr w:type="spellEnd"/>
      <w:r w:rsidRPr="00650F6F">
        <w:rPr>
          <w:rFonts w:ascii="Times New Roman" w:hAnsi="Times New Roman" w:cs="Times New Roman"/>
          <w:sz w:val="28"/>
          <w:szCs w:val="28"/>
        </w:rPr>
        <w:t>** 2,5мг х 2 р/д у пациентов с ХБП и величиной клиренса креатинина 15–29 мл/мин или в случае наличия у пациента 2-х или более из следующих признаков: возраста ≥80лет, массы тела ≤60к</w:t>
      </w:r>
      <w:r>
        <w:rPr>
          <w:rFonts w:ascii="Times New Roman" w:hAnsi="Times New Roman" w:cs="Times New Roman"/>
          <w:sz w:val="28"/>
          <w:szCs w:val="28"/>
        </w:rPr>
        <w:t xml:space="preserve">г или величины </w:t>
      </w:r>
      <w:proofErr w:type="spellStart"/>
      <w:r>
        <w:rPr>
          <w:rFonts w:ascii="Times New Roman" w:hAnsi="Times New Roman" w:cs="Times New Roman"/>
          <w:sz w:val="28"/>
          <w:szCs w:val="28"/>
        </w:rPr>
        <w:t>креатинина</w:t>
      </w:r>
      <w:proofErr w:type="spellEnd"/>
      <w:r>
        <w:rPr>
          <w:rFonts w:ascii="Times New Roman" w:hAnsi="Times New Roman" w:cs="Times New Roman"/>
          <w:sz w:val="28"/>
          <w:szCs w:val="28"/>
        </w:rPr>
        <w:t xml:space="preserve"> крови </w:t>
      </w:r>
      <w:r w:rsidRPr="00650F6F">
        <w:rPr>
          <w:rFonts w:ascii="Times New Roman" w:hAnsi="Times New Roman" w:cs="Times New Roman"/>
          <w:sz w:val="28"/>
          <w:szCs w:val="28"/>
        </w:rPr>
        <w:t xml:space="preserve">≥133 </w:t>
      </w:r>
      <w:proofErr w:type="spellStart"/>
      <w:r w:rsidRPr="00650F6F">
        <w:rPr>
          <w:rFonts w:ascii="Times New Roman" w:hAnsi="Times New Roman" w:cs="Times New Roman"/>
          <w:sz w:val="28"/>
          <w:szCs w:val="28"/>
        </w:rPr>
        <w:t>мкмоль</w:t>
      </w:r>
      <w:proofErr w:type="spellEnd"/>
      <w:r w:rsidRPr="00650F6F">
        <w:rPr>
          <w:rFonts w:ascii="Times New Roman" w:hAnsi="Times New Roman" w:cs="Times New Roman"/>
          <w:sz w:val="28"/>
          <w:szCs w:val="28"/>
        </w:rPr>
        <w:t>/л.</w:t>
      </w:r>
    </w:p>
    <w:p w14:paraId="54F5F415" w14:textId="77777777" w:rsid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Пациентам с митральным стенозом умеренной или тяжелой степени, либо с механическим искусственным клапаном сердца с целью профилактики ТЭО рекомендованы только антагонисты витамина К (АВК)</w:t>
      </w:r>
      <w:r>
        <w:rPr>
          <w:rFonts w:ascii="Times New Roman" w:hAnsi="Times New Roman" w:cs="Times New Roman"/>
          <w:sz w:val="28"/>
          <w:szCs w:val="28"/>
        </w:rPr>
        <w:t>.</w:t>
      </w:r>
    </w:p>
    <w:p w14:paraId="7AA1B48C" w14:textId="77777777" w:rsidR="00650F6F" w:rsidRPr="00650F6F" w:rsidRDefault="00650F6F" w:rsidP="00650F6F">
      <w:pPr>
        <w:rPr>
          <w:rFonts w:ascii="Times New Roman" w:hAnsi="Times New Roman" w:cs="Times New Roman"/>
          <w:sz w:val="28"/>
          <w:szCs w:val="28"/>
        </w:rPr>
      </w:pPr>
      <w:r w:rsidRPr="00650F6F">
        <w:rPr>
          <w:rFonts w:ascii="Times New Roman" w:hAnsi="Times New Roman" w:cs="Times New Roman"/>
          <w:b/>
          <w:sz w:val="28"/>
          <w:szCs w:val="28"/>
        </w:rPr>
        <w:t xml:space="preserve">Профилактика инсульта и системных тромбоэмболий при </w:t>
      </w:r>
      <w:proofErr w:type="spellStart"/>
      <w:r w:rsidRPr="00650F6F">
        <w:rPr>
          <w:rFonts w:ascii="Times New Roman" w:hAnsi="Times New Roman" w:cs="Times New Roman"/>
          <w:b/>
          <w:sz w:val="28"/>
          <w:szCs w:val="28"/>
        </w:rPr>
        <w:t>кардиоверсии</w:t>
      </w:r>
      <w:proofErr w:type="spellEnd"/>
      <w:r w:rsidRPr="00650F6F">
        <w:rPr>
          <w:rFonts w:ascii="Times New Roman" w:hAnsi="Times New Roman" w:cs="Times New Roman"/>
          <w:sz w:val="28"/>
          <w:szCs w:val="28"/>
        </w:rPr>
        <w:t xml:space="preserve"> Восстановление синусового ритма у пациентов с фибрилляцией предсердий может осложниться инсультом или системной тромбоэмб</w:t>
      </w:r>
      <w:r>
        <w:rPr>
          <w:rFonts w:ascii="Times New Roman" w:hAnsi="Times New Roman" w:cs="Times New Roman"/>
          <w:sz w:val="28"/>
          <w:szCs w:val="28"/>
        </w:rPr>
        <w:t xml:space="preserve">олией. Частота таких осложнений </w:t>
      </w:r>
      <w:r w:rsidRPr="00650F6F">
        <w:rPr>
          <w:rFonts w:ascii="Times New Roman" w:hAnsi="Times New Roman" w:cs="Times New Roman"/>
          <w:sz w:val="28"/>
          <w:szCs w:val="28"/>
        </w:rPr>
        <w:t>составляет в среднем 5–7%, тогда как применение профилактической антикоагулянтной терапии может снизить этот риск до уровня менее 1%.</w:t>
      </w:r>
    </w:p>
    <w:p w14:paraId="289866C8" w14:textId="4DC22EC4" w:rsidR="00650F6F" w:rsidRP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 xml:space="preserve">В случае планирования </w:t>
      </w:r>
      <w:proofErr w:type="spellStart"/>
      <w:r w:rsidRPr="00650F6F">
        <w:rPr>
          <w:rFonts w:ascii="Times New Roman" w:hAnsi="Times New Roman" w:cs="Times New Roman"/>
          <w:sz w:val="28"/>
          <w:szCs w:val="28"/>
        </w:rPr>
        <w:t>кардиоверсии</w:t>
      </w:r>
      <w:proofErr w:type="spellEnd"/>
      <w:r w:rsidRPr="00650F6F">
        <w:rPr>
          <w:rFonts w:ascii="Times New Roman" w:hAnsi="Times New Roman" w:cs="Times New Roman"/>
          <w:sz w:val="28"/>
          <w:szCs w:val="28"/>
        </w:rPr>
        <w:t xml:space="preserve"> всем пациентам, которые не получают антикоагулянты, рекомендовано как можно быстрее начать терапию </w:t>
      </w:r>
      <w:proofErr w:type="spellStart"/>
      <w:r w:rsidRPr="00650F6F">
        <w:rPr>
          <w:rFonts w:ascii="Times New Roman" w:hAnsi="Times New Roman" w:cs="Times New Roman"/>
          <w:sz w:val="28"/>
          <w:szCs w:val="28"/>
        </w:rPr>
        <w:t>эноксапарином</w:t>
      </w:r>
      <w:proofErr w:type="spellEnd"/>
      <w:r w:rsidRPr="00650F6F">
        <w:rPr>
          <w:rFonts w:ascii="Times New Roman" w:hAnsi="Times New Roman" w:cs="Times New Roman"/>
          <w:sz w:val="28"/>
          <w:szCs w:val="28"/>
        </w:rPr>
        <w:t xml:space="preserve"> натрия** или гепарином натрия** в дозах, одобренных для лечения венозного тромбоза (лечебные дозы гепарина и его производных</w:t>
      </w:r>
      <w:r>
        <w:rPr>
          <w:rFonts w:ascii="Times New Roman" w:hAnsi="Times New Roman" w:cs="Times New Roman"/>
          <w:sz w:val="28"/>
          <w:szCs w:val="28"/>
        </w:rPr>
        <w:t>), или ПОАК</w:t>
      </w:r>
      <w:r w:rsidRPr="00650F6F">
        <w:rPr>
          <w:rFonts w:ascii="Times New Roman" w:hAnsi="Times New Roman" w:cs="Times New Roman"/>
          <w:sz w:val="28"/>
          <w:szCs w:val="28"/>
        </w:rPr>
        <w:t>.</w:t>
      </w:r>
    </w:p>
    <w:p w14:paraId="79ABCD4F" w14:textId="77777777" w:rsid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 xml:space="preserve">Если длительность эпизода ФП составляет 48 часов и более, либо если продолжительность эпизода нарушения ритма неизвестна, рекомендовано </w:t>
      </w:r>
      <w:r w:rsidRPr="00650F6F">
        <w:rPr>
          <w:rFonts w:ascii="Times New Roman" w:hAnsi="Times New Roman" w:cs="Times New Roman"/>
          <w:sz w:val="28"/>
          <w:szCs w:val="28"/>
        </w:rPr>
        <w:lastRenderedPageBreak/>
        <w:t xml:space="preserve">проводить </w:t>
      </w:r>
      <w:proofErr w:type="spellStart"/>
      <w:r w:rsidRPr="00650F6F">
        <w:rPr>
          <w:rFonts w:ascii="Times New Roman" w:hAnsi="Times New Roman" w:cs="Times New Roman"/>
          <w:sz w:val="28"/>
          <w:szCs w:val="28"/>
        </w:rPr>
        <w:t>антикоагулянтную</w:t>
      </w:r>
      <w:proofErr w:type="spellEnd"/>
      <w:r w:rsidRPr="00650F6F">
        <w:rPr>
          <w:rFonts w:ascii="Times New Roman" w:hAnsi="Times New Roman" w:cs="Times New Roman"/>
          <w:sz w:val="28"/>
          <w:szCs w:val="28"/>
        </w:rPr>
        <w:t xml:space="preserve"> терапию перед </w:t>
      </w:r>
      <w:proofErr w:type="spellStart"/>
      <w:r w:rsidRPr="00650F6F">
        <w:rPr>
          <w:rFonts w:ascii="Times New Roman" w:hAnsi="Times New Roman" w:cs="Times New Roman"/>
          <w:sz w:val="28"/>
          <w:szCs w:val="28"/>
        </w:rPr>
        <w:t>кардиоверсией</w:t>
      </w:r>
      <w:proofErr w:type="spellEnd"/>
      <w:r w:rsidRPr="00650F6F">
        <w:rPr>
          <w:rFonts w:ascii="Times New Roman" w:hAnsi="Times New Roman" w:cs="Times New Roman"/>
          <w:sz w:val="28"/>
          <w:szCs w:val="28"/>
        </w:rPr>
        <w:t xml:space="preserve"> не менее 3 недель. С этой целью рекомендовано использовать пероральные антикоагулянты — варфарин** (МНО 2,0–3,0) или ПОАК (</w:t>
      </w:r>
      <w:proofErr w:type="spellStart"/>
      <w:r w:rsidRPr="00650F6F">
        <w:rPr>
          <w:rFonts w:ascii="Times New Roman" w:hAnsi="Times New Roman" w:cs="Times New Roman"/>
          <w:sz w:val="28"/>
          <w:szCs w:val="28"/>
        </w:rPr>
        <w:t>апиксабан</w:t>
      </w:r>
      <w:proofErr w:type="spellEnd"/>
      <w:r w:rsidRPr="00650F6F">
        <w:rPr>
          <w:rFonts w:ascii="Times New Roman" w:hAnsi="Times New Roman" w:cs="Times New Roman"/>
          <w:sz w:val="28"/>
          <w:szCs w:val="28"/>
        </w:rPr>
        <w:t xml:space="preserve">**, </w:t>
      </w:r>
      <w:proofErr w:type="spellStart"/>
      <w:r w:rsidRPr="00650F6F">
        <w:rPr>
          <w:rFonts w:ascii="Times New Roman" w:hAnsi="Times New Roman" w:cs="Times New Roman"/>
          <w:sz w:val="28"/>
          <w:szCs w:val="28"/>
        </w:rPr>
        <w:t>дабигатрана</w:t>
      </w:r>
      <w:proofErr w:type="spellEnd"/>
      <w:r w:rsidRPr="00650F6F">
        <w:rPr>
          <w:rFonts w:ascii="Times New Roman" w:hAnsi="Times New Roman" w:cs="Times New Roman"/>
          <w:sz w:val="28"/>
          <w:szCs w:val="28"/>
        </w:rPr>
        <w:t xml:space="preserve"> </w:t>
      </w:r>
      <w:proofErr w:type="spellStart"/>
      <w:r w:rsidRPr="00650F6F">
        <w:rPr>
          <w:rFonts w:ascii="Times New Roman" w:hAnsi="Times New Roman" w:cs="Times New Roman"/>
          <w:sz w:val="28"/>
          <w:szCs w:val="28"/>
        </w:rPr>
        <w:t>этексилат</w:t>
      </w:r>
      <w:proofErr w:type="spellEnd"/>
      <w:r w:rsidRPr="00650F6F">
        <w:rPr>
          <w:rFonts w:ascii="Times New Roman" w:hAnsi="Times New Roman" w:cs="Times New Roman"/>
          <w:sz w:val="28"/>
          <w:szCs w:val="28"/>
        </w:rPr>
        <w:t xml:space="preserve"> ** или </w:t>
      </w:r>
      <w:proofErr w:type="spellStart"/>
      <w:r w:rsidRPr="00650F6F">
        <w:rPr>
          <w:rFonts w:ascii="Times New Roman" w:hAnsi="Times New Roman" w:cs="Times New Roman"/>
          <w:sz w:val="28"/>
          <w:szCs w:val="28"/>
        </w:rPr>
        <w:t>ривароксабан</w:t>
      </w:r>
      <w:proofErr w:type="spellEnd"/>
      <w:r w:rsidRPr="00650F6F">
        <w:rPr>
          <w:rFonts w:ascii="Times New Roman" w:hAnsi="Times New Roman" w:cs="Times New Roman"/>
          <w:sz w:val="28"/>
          <w:szCs w:val="28"/>
        </w:rPr>
        <w:t xml:space="preserve">**). Начало терапии варфарином** рекомендовано сочетать с лечением гепарином натрия** или </w:t>
      </w:r>
      <w:proofErr w:type="spellStart"/>
      <w:r w:rsidRPr="00650F6F">
        <w:rPr>
          <w:rFonts w:ascii="Times New Roman" w:hAnsi="Times New Roman" w:cs="Times New Roman"/>
          <w:sz w:val="28"/>
          <w:szCs w:val="28"/>
        </w:rPr>
        <w:t>эноксапарином</w:t>
      </w:r>
      <w:proofErr w:type="spellEnd"/>
      <w:r w:rsidRPr="00650F6F">
        <w:rPr>
          <w:rFonts w:ascii="Times New Roman" w:hAnsi="Times New Roman" w:cs="Times New Roman"/>
          <w:sz w:val="28"/>
          <w:szCs w:val="28"/>
        </w:rPr>
        <w:t xml:space="preserve"> натрия** в дозах, рекомендованных для лечения венозного тромбоза до достижения МНО целевого диапазона (не менее 5 суток). Антикоагулянтная терапия показана независимо от индекса CHA2DS2-VASc и метода восстановления синусового ритма (медикаментозно</w:t>
      </w:r>
      <w:r>
        <w:rPr>
          <w:rFonts w:ascii="Times New Roman" w:hAnsi="Times New Roman" w:cs="Times New Roman"/>
          <w:sz w:val="28"/>
          <w:szCs w:val="28"/>
        </w:rPr>
        <w:t>го или электрического).</w:t>
      </w:r>
    </w:p>
    <w:p w14:paraId="4EF05AEA" w14:textId="77777777" w:rsid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 xml:space="preserve">Если планируется </w:t>
      </w:r>
      <w:proofErr w:type="spellStart"/>
      <w:r w:rsidRPr="00650F6F">
        <w:rPr>
          <w:rFonts w:ascii="Times New Roman" w:hAnsi="Times New Roman" w:cs="Times New Roman"/>
          <w:sz w:val="28"/>
          <w:szCs w:val="28"/>
        </w:rPr>
        <w:t>кардиоверсия</w:t>
      </w:r>
      <w:proofErr w:type="spellEnd"/>
      <w:r w:rsidRPr="00650F6F">
        <w:rPr>
          <w:rFonts w:ascii="Times New Roman" w:hAnsi="Times New Roman" w:cs="Times New Roman"/>
          <w:sz w:val="28"/>
          <w:szCs w:val="28"/>
        </w:rPr>
        <w:t xml:space="preserve"> в связи с эпизодом ФП длительностью менее 48 часов пациенту, который не получает антикоагулянтную терапию, рекомендовано как можно быстрее начать введение гепарина натрия** или </w:t>
      </w:r>
      <w:proofErr w:type="spellStart"/>
      <w:r w:rsidRPr="00650F6F">
        <w:rPr>
          <w:rFonts w:ascii="Times New Roman" w:hAnsi="Times New Roman" w:cs="Times New Roman"/>
          <w:sz w:val="28"/>
          <w:szCs w:val="28"/>
        </w:rPr>
        <w:t>эноксапарина</w:t>
      </w:r>
      <w:proofErr w:type="spellEnd"/>
      <w:r w:rsidRPr="00650F6F">
        <w:rPr>
          <w:rFonts w:ascii="Times New Roman" w:hAnsi="Times New Roman" w:cs="Times New Roman"/>
          <w:sz w:val="28"/>
          <w:szCs w:val="28"/>
        </w:rPr>
        <w:t xml:space="preserve"> натрия** в дозах, одобренных для лечения венозного тромбоза</w:t>
      </w:r>
      <w:r>
        <w:rPr>
          <w:rFonts w:ascii="Times New Roman" w:hAnsi="Times New Roman" w:cs="Times New Roman"/>
          <w:sz w:val="28"/>
          <w:szCs w:val="28"/>
        </w:rPr>
        <w:t>.</w:t>
      </w:r>
    </w:p>
    <w:p w14:paraId="75DCAFBA" w14:textId="77777777" w:rsid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 xml:space="preserve">После проведения любой </w:t>
      </w:r>
      <w:proofErr w:type="spellStart"/>
      <w:r w:rsidRPr="00650F6F">
        <w:rPr>
          <w:rFonts w:ascii="Times New Roman" w:hAnsi="Times New Roman" w:cs="Times New Roman"/>
          <w:sz w:val="28"/>
          <w:szCs w:val="28"/>
        </w:rPr>
        <w:t>кардиоверсии</w:t>
      </w:r>
      <w:proofErr w:type="spellEnd"/>
      <w:r w:rsidRPr="00650F6F">
        <w:rPr>
          <w:rFonts w:ascii="Times New Roman" w:hAnsi="Times New Roman" w:cs="Times New Roman"/>
          <w:sz w:val="28"/>
          <w:szCs w:val="28"/>
        </w:rPr>
        <w:t xml:space="preserve"> рекомендовано продолжить </w:t>
      </w:r>
      <w:proofErr w:type="spellStart"/>
      <w:r w:rsidRPr="00650F6F">
        <w:rPr>
          <w:rFonts w:ascii="Times New Roman" w:hAnsi="Times New Roman" w:cs="Times New Roman"/>
          <w:sz w:val="28"/>
          <w:szCs w:val="28"/>
        </w:rPr>
        <w:t>антикоагулянтную</w:t>
      </w:r>
      <w:proofErr w:type="spellEnd"/>
      <w:r w:rsidRPr="00650F6F">
        <w:rPr>
          <w:rFonts w:ascii="Times New Roman" w:hAnsi="Times New Roman" w:cs="Times New Roman"/>
          <w:sz w:val="28"/>
          <w:szCs w:val="28"/>
        </w:rPr>
        <w:t xml:space="preserve"> терапию в течение как минимум 4-х недель. Если исходно назначались гепарин и его производные, рекомендовано перевести пациента на пероральные антикоагулянты</w:t>
      </w:r>
      <w:r>
        <w:rPr>
          <w:rFonts w:ascii="Times New Roman" w:hAnsi="Times New Roman" w:cs="Times New Roman"/>
          <w:sz w:val="28"/>
          <w:szCs w:val="28"/>
        </w:rPr>
        <w:t>.</w:t>
      </w:r>
    </w:p>
    <w:p w14:paraId="2E4E61EA" w14:textId="77777777" w:rsid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 xml:space="preserve">По истечении 4 недель после </w:t>
      </w:r>
      <w:proofErr w:type="spellStart"/>
      <w:r w:rsidRPr="00650F6F">
        <w:rPr>
          <w:rFonts w:ascii="Times New Roman" w:hAnsi="Times New Roman" w:cs="Times New Roman"/>
          <w:sz w:val="28"/>
          <w:szCs w:val="28"/>
        </w:rPr>
        <w:t>кардиоверсии</w:t>
      </w:r>
      <w:proofErr w:type="spellEnd"/>
      <w:r w:rsidRPr="00650F6F">
        <w:rPr>
          <w:rFonts w:ascii="Times New Roman" w:hAnsi="Times New Roman" w:cs="Times New Roman"/>
          <w:sz w:val="28"/>
          <w:szCs w:val="28"/>
        </w:rPr>
        <w:t xml:space="preserve"> рекомендовано принять решение о необходимости постоянной антикоагулянтной терапии, основываясь на риске ТЭО (шкала CHA2DS2-VASc). У пациентов с высоким риском ТЭО (для мужчин 2 и более баллов по шкале CHA2DS2-VASc и для женщин 3 и более баллов по шкале CHA2DS2-VASc), а также у пациентов, имевших когда-либо внутрисердечный тромб, терапию пероральными антикоагулянтами рекомендовано продолжать неопределенно долго — даже в случае сохранения синусового ритма после </w:t>
      </w:r>
      <w:proofErr w:type="spellStart"/>
      <w:r w:rsidRPr="00650F6F">
        <w:rPr>
          <w:rFonts w:ascii="Times New Roman" w:hAnsi="Times New Roman" w:cs="Times New Roman"/>
          <w:sz w:val="28"/>
          <w:szCs w:val="28"/>
        </w:rPr>
        <w:t>кардиоверсии</w:t>
      </w:r>
      <w:proofErr w:type="spellEnd"/>
      <w:r>
        <w:rPr>
          <w:rFonts w:ascii="Times New Roman" w:hAnsi="Times New Roman" w:cs="Times New Roman"/>
          <w:sz w:val="28"/>
          <w:szCs w:val="28"/>
        </w:rPr>
        <w:t>.</w:t>
      </w:r>
    </w:p>
    <w:p w14:paraId="100F24DA" w14:textId="77777777" w:rsidR="00650F6F" w:rsidRDefault="00650F6F" w:rsidP="00650F6F">
      <w:pPr>
        <w:rPr>
          <w:rFonts w:ascii="Times New Roman" w:hAnsi="Times New Roman" w:cs="Times New Roman"/>
          <w:sz w:val="28"/>
          <w:szCs w:val="28"/>
        </w:rPr>
      </w:pPr>
      <w:r w:rsidRPr="00650F6F">
        <w:rPr>
          <w:rFonts w:ascii="Times New Roman" w:hAnsi="Times New Roman" w:cs="Times New Roman"/>
          <w:sz w:val="28"/>
          <w:szCs w:val="28"/>
        </w:rPr>
        <w:t>•</w:t>
      </w:r>
      <w:r w:rsidRPr="00650F6F">
        <w:rPr>
          <w:rFonts w:ascii="Times New Roman" w:hAnsi="Times New Roman" w:cs="Times New Roman"/>
          <w:sz w:val="28"/>
          <w:szCs w:val="28"/>
        </w:rPr>
        <w:tab/>
        <w:t xml:space="preserve">В качестве альтернативы длительной </w:t>
      </w:r>
      <w:proofErr w:type="spellStart"/>
      <w:r w:rsidRPr="00650F6F">
        <w:rPr>
          <w:rFonts w:ascii="Times New Roman" w:hAnsi="Times New Roman" w:cs="Times New Roman"/>
          <w:sz w:val="28"/>
          <w:szCs w:val="28"/>
        </w:rPr>
        <w:t>антикоагуляции</w:t>
      </w:r>
      <w:proofErr w:type="spellEnd"/>
      <w:r w:rsidRPr="00650F6F">
        <w:rPr>
          <w:rFonts w:ascii="Times New Roman" w:hAnsi="Times New Roman" w:cs="Times New Roman"/>
          <w:sz w:val="28"/>
          <w:szCs w:val="28"/>
        </w:rPr>
        <w:t xml:space="preserve"> перед </w:t>
      </w:r>
      <w:proofErr w:type="spellStart"/>
      <w:r w:rsidRPr="00650F6F">
        <w:rPr>
          <w:rFonts w:ascii="Times New Roman" w:hAnsi="Times New Roman" w:cs="Times New Roman"/>
          <w:sz w:val="28"/>
          <w:szCs w:val="28"/>
        </w:rPr>
        <w:t>кардиоверсией</w:t>
      </w:r>
      <w:proofErr w:type="spellEnd"/>
      <w:r w:rsidRPr="00650F6F">
        <w:rPr>
          <w:rFonts w:ascii="Times New Roman" w:hAnsi="Times New Roman" w:cs="Times New Roman"/>
          <w:sz w:val="28"/>
          <w:szCs w:val="28"/>
        </w:rPr>
        <w:t xml:space="preserve"> рекомендовано исключение   наличия тромба   в   левом   предсердии   и его   ушке с помощью </w:t>
      </w:r>
      <w:proofErr w:type="spellStart"/>
      <w:r w:rsidRPr="00650F6F">
        <w:rPr>
          <w:rFonts w:ascii="Times New Roman" w:hAnsi="Times New Roman" w:cs="Times New Roman"/>
          <w:sz w:val="28"/>
          <w:szCs w:val="28"/>
        </w:rPr>
        <w:t>чреспищеводной</w:t>
      </w:r>
      <w:proofErr w:type="spellEnd"/>
      <w:r w:rsidRPr="00650F6F">
        <w:rPr>
          <w:rFonts w:ascii="Times New Roman" w:hAnsi="Times New Roman" w:cs="Times New Roman"/>
          <w:sz w:val="28"/>
          <w:szCs w:val="28"/>
        </w:rPr>
        <w:t xml:space="preserve"> эхокардиографии на фоне предварительно созданного терапевтического уровня </w:t>
      </w:r>
      <w:proofErr w:type="spellStart"/>
      <w:r w:rsidRPr="00650F6F">
        <w:rPr>
          <w:rFonts w:ascii="Times New Roman" w:hAnsi="Times New Roman" w:cs="Times New Roman"/>
          <w:sz w:val="28"/>
          <w:szCs w:val="28"/>
        </w:rPr>
        <w:t>антикоагуляции</w:t>
      </w:r>
      <w:proofErr w:type="spellEnd"/>
      <w:r>
        <w:rPr>
          <w:rFonts w:ascii="Times New Roman" w:hAnsi="Times New Roman" w:cs="Times New Roman"/>
          <w:sz w:val="28"/>
          <w:szCs w:val="28"/>
        </w:rPr>
        <w:t>.</w:t>
      </w:r>
    </w:p>
    <w:p w14:paraId="300586AE" w14:textId="29912245" w:rsidR="00535417" w:rsidRDefault="00535417" w:rsidP="00650F6F">
      <w:pPr>
        <w:rPr>
          <w:rFonts w:ascii="Times New Roman" w:hAnsi="Times New Roman" w:cs="Times New Roman"/>
          <w:sz w:val="28"/>
          <w:szCs w:val="28"/>
        </w:rPr>
      </w:pPr>
      <w:r w:rsidRPr="00535417">
        <w:rPr>
          <w:rFonts w:ascii="Times New Roman" w:hAnsi="Times New Roman" w:cs="Times New Roman"/>
          <w:sz w:val="28"/>
          <w:szCs w:val="28"/>
        </w:rPr>
        <w:t>•</w:t>
      </w:r>
      <w:r w:rsidRPr="00535417">
        <w:rPr>
          <w:rFonts w:ascii="Times New Roman" w:hAnsi="Times New Roman" w:cs="Times New Roman"/>
          <w:sz w:val="28"/>
          <w:szCs w:val="28"/>
        </w:rPr>
        <w:tab/>
        <w:t xml:space="preserve">Если при </w:t>
      </w:r>
      <w:proofErr w:type="spellStart"/>
      <w:r w:rsidRPr="00535417">
        <w:rPr>
          <w:rFonts w:ascii="Times New Roman" w:hAnsi="Times New Roman" w:cs="Times New Roman"/>
          <w:sz w:val="28"/>
          <w:szCs w:val="28"/>
        </w:rPr>
        <w:t>чреспищеводной</w:t>
      </w:r>
      <w:proofErr w:type="spellEnd"/>
      <w:r w:rsidRPr="00535417">
        <w:rPr>
          <w:rFonts w:ascii="Times New Roman" w:hAnsi="Times New Roman" w:cs="Times New Roman"/>
          <w:sz w:val="28"/>
          <w:szCs w:val="28"/>
        </w:rPr>
        <w:t xml:space="preserve"> эхокардиографии выявлен тромб в левом предсердии, </w:t>
      </w:r>
      <w:proofErr w:type="spellStart"/>
      <w:r w:rsidRPr="00535417">
        <w:rPr>
          <w:rFonts w:ascii="Times New Roman" w:hAnsi="Times New Roman" w:cs="Times New Roman"/>
          <w:sz w:val="28"/>
          <w:szCs w:val="28"/>
        </w:rPr>
        <w:t>кардиоверсию</w:t>
      </w:r>
      <w:proofErr w:type="spellEnd"/>
      <w:r w:rsidRPr="00535417">
        <w:rPr>
          <w:rFonts w:ascii="Times New Roman" w:hAnsi="Times New Roman" w:cs="Times New Roman"/>
          <w:sz w:val="28"/>
          <w:szCs w:val="28"/>
        </w:rPr>
        <w:t xml:space="preserve"> выполнять не рекомендовано.</w:t>
      </w:r>
    </w:p>
    <w:p w14:paraId="3FDC86B6" w14:textId="1D15F171" w:rsidR="009B6F4F" w:rsidRDefault="009B6F4F" w:rsidP="00650F6F">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DDC4B06" wp14:editId="5C567682">
            <wp:extent cx="4000500" cy="2057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tretch>
                      <a:fillRect/>
                    </a:stretch>
                  </pic:blipFill>
                  <pic:spPr>
                    <a:xfrm>
                      <a:off x="0" y="0"/>
                      <a:ext cx="4000500" cy="2057400"/>
                    </a:xfrm>
                    <a:prstGeom prst="rect">
                      <a:avLst/>
                    </a:prstGeom>
                  </pic:spPr>
                </pic:pic>
              </a:graphicData>
            </a:graphic>
          </wp:inline>
        </w:drawing>
      </w:r>
    </w:p>
    <w:p w14:paraId="5F0C7FA0" w14:textId="77777777" w:rsidR="00535417" w:rsidRDefault="00535417" w:rsidP="00650F6F">
      <w:pPr>
        <w:rPr>
          <w:rFonts w:ascii="Times New Roman" w:hAnsi="Times New Roman" w:cs="Times New Roman"/>
          <w:sz w:val="28"/>
          <w:szCs w:val="28"/>
        </w:rPr>
      </w:pPr>
      <w:r w:rsidRPr="00535417">
        <w:rPr>
          <w:rFonts w:ascii="Times New Roman" w:hAnsi="Times New Roman" w:cs="Times New Roman"/>
          <w:sz w:val="28"/>
          <w:szCs w:val="28"/>
        </w:rPr>
        <w:t>•</w:t>
      </w:r>
      <w:r w:rsidRPr="00535417">
        <w:rPr>
          <w:rFonts w:ascii="Times New Roman" w:hAnsi="Times New Roman" w:cs="Times New Roman"/>
          <w:sz w:val="28"/>
          <w:szCs w:val="28"/>
        </w:rPr>
        <w:tab/>
        <w:t>После внутричерепного кровоизлияния у пациентов с ФП возобновление терапии пероральными антикоагулянтами может быть рекомендовано через 4–8 недель при условии устранения причины кровотечения и коррекции факторов риска</w:t>
      </w:r>
      <w:r>
        <w:rPr>
          <w:rFonts w:ascii="Times New Roman" w:hAnsi="Times New Roman" w:cs="Times New Roman"/>
          <w:sz w:val="28"/>
          <w:szCs w:val="28"/>
        </w:rPr>
        <w:t>!!!</w:t>
      </w:r>
    </w:p>
    <w:p w14:paraId="7D8902B9" w14:textId="77777777" w:rsidR="00535417" w:rsidRDefault="00535417" w:rsidP="00650F6F">
      <w:pPr>
        <w:rPr>
          <w:rFonts w:ascii="Times New Roman" w:hAnsi="Times New Roman" w:cs="Times New Roman"/>
          <w:b/>
          <w:sz w:val="28"/>
          <w:szCs w:val="28"/>
        </w:rPr>
      </w:pPr>
      <w:r w:rsidRPr="00535417">
        <w:rPr>
          <w:rFonts w:ascii="Times New Roman" w:hAnsi="Times New Roman" w:cs="Times New Roman"/>
          <w:b/>
          <w:sz w:val="28"/>
          <w:szCs w:val="28"/>
        </w:rPr>
        <w:t>Рекомендации по комбинированной терапии пероральными антикоагулянтами и ингибиторами агрегации тромбоцитов у пациентов с ФП, подвергнутых чрескожным коронарным вмешательствам или перенесшим ОКС</w:t>
      </w:r>
    </w:p>
    <w:p w14:paraId="0C3A7F1A" w14:textId="77777777" w:rsidR="00535417" w:rsidRDefault="00535417" w:rsidP="00650F6F">
      <w:pPr>
        <w:rPr>
          <w:rFonts w:ascii="Times New Roman" w:hAnsi="Times New Roman" w:cs="Times New Roman"/>
          <w:sz w:val="28"/>
          <w:szCs w:val="28"/>
        </w:rPr>
      </w:pPr>
      <w:r w:rsidRPr="00535417">
        <w:rPr>
          <w:rFonts w:ascii="Times New Roman" w:hAnsi="Times New Roman" w:cs="Times New Roman"/>
          <w:sz w:val="28"/>
          <w:szCs w:val="28"/>
        </w:rPr>
        <w:t>•</w:t>
      </w:r>
      <w:r w:rsidRPr="00535417">
        <w:rPr>
          <w:rFonts w:ascii="Times New Roman" w:hAnsi="Times New Roman" w:cs="Times New Roman"/>
          <w:sz w:val="28"/>
          <w:szCs w:val="28"/>
        </w:rPr>
        <w:tab/>
        <w:t xml:space="preserve">После планового чрескожного коронарного вмешательства пациентам с ФП и высоким риском инсульта рекомендовано рассмотреть назначение тройной </w:t>
      </w:r>
      <w:proofErr w:type="spellStart"/>
      <w:r w:rsidRPr="00535417">
        <w:rPr>
          <w:rFonts w:ascii="Times New Roman" w:hAnsi="Times New Roman" w:cs="Times New Roman"/>
          <w:sz w:val="28"/>
          <w:szCs w:val="28"/>
        </w:rPr>
        <w:t>антитромботической</w:t>
      </w:r>
      <w:proofErr w:type="spellEnd"/>
      <w:r w:rsidRPr="00535417">
        <w:rPr>
          <w:rFonts w:ascii="Times New Roman" w:hAnsi="Times New Roman" w:cs="Times New Roman"/>
          <w:sz w:val="28"/>
          <w:szCs w:val="28"/>
        </w:rPr>
        <w:t xml:space="preserve">    терапии     (пероральные     антикоагулянты     в     сочетании с ацетилсалициловой кислотой** и </w:t>
      </w:r>
      <w:proofErr w:type="spellStart"/>
      <w:r w:rsidRPr="00535417">
        <w:rPr>
          <w:rFonts w:ascii="Times New Roman" w:hAnsi="Times New Roman" w:cs="Times New Roman"/>
          <w:sz w:val="28"/>
          <w:szCs w:val="28"/>
        </w:rPr>
        <w:t>клопидогрелем</w:t>
      </w:r>
      <w:proofErr w:type="spellEnd"/>
      <w:r w:rsidRPr="00535417">
        <w:rPr>
          <w:rFonts w:ascii="Times New Roman" w:hAnsi="Times New Roman" w:cs="Times New Roman"/>
          <w:sz w:val="28"/>
          <w:szCs w:val="28"/>
        </w:rPr>
        <w:t>**) на 1 месяц независимо от типа стента</w:t>
      </w:r>
      <w:r>
        <w:rPr>
          <w:rFonts w:ascii="Times New Roman" w:hAnsi="Times New Roman" w:cs="Times New Roman"/>
          <w:sz w:val="28"/>
          <w:szCs w:val="28"/>
        </w:rPr>
        <w:t>.</w:t>
      </w:r>
    </w:p>
    <w:p w14:paraId="3B2AC0B8" w14:textId="77777777" w:rsidR="00535417" w:rsidRDefault="00535417" w:rsidP="00535417">
      <w:pPr>
        <w:rPr>
          <w:rFonts w:ascii="Times New Roman" w:hAnsi="Times New Roman" w:cs="Times New Roman"/>
          <w:sz w:val="28"/>
          <w:szCs w:val="28"/>
        </w:rPr>
      </w:pPr>
      <w:r w:rsidRPr="00535417">
        <w:rPr>
          <w:rFonts w:ascii="Times New Roman" w:hAnsi="Times New Roman" w:cs="Times New Roman"/>
          <w:sz w:val="28"/>
          <w:szCs w:val="28"/>
        </w:rPr>
        <w:t>•</w:t>
      </w:r>
      <w:r w:rsidRPr="00535417">
        <w:rPr>
          <w:rFonts w:ascii="Times New Roman" w:hAnsi="Times New Roman" w:cs="Times New Roman"/>
          <w:sz w:val="28"/>
          <w:szCs w:val="28"/>
        </w:rPr>
        <w:tab/>
        <w:t xml:space="preserve">При ОКС у пациентов с ФП и высоким риском инсульта, которым проводится ЧКВ со </w:t>
      </w:r>
      <w:proofErr w:type="spellStart"/>
      <w:r w:rsidRPr="00535417">
        <w:rPr>
          <w:rFonts w:ascii="Times New Roman" w:hAnsi="Times New Roman" w:cs="Times New Roman"/>
          <w:sz w:val="28"/>
          <w:szCs w:val="28"/>
        </w:rPr>
        <w:t>стентированием</w:t>
      </w:r>
      <w:proofErr w:type="spellEnd"/>
      <w:r w:rsidRPr="00535417">
        <w:rPr>
          <w:rFonts w:ascii="Times New Roman" w:hAnsi="Times New Roman" w:cs="Times New Roman"/>
          <w:sz w:val="28"/>
          <w:szCs w:val="28"/>
        </w:rPr>
        <w:t xml:space="preserve">, рекомендовано назначение тройной </w:t>
      </w:r>
      <w:proofErr w:type="spellStart"/>
      <w:r w:rsidRPr="00535417">
        <w:rPr>
          <w:rFonts w:ascii="Times New Roman" w:hAnsi="Times New Roman" w:cs="Times New Roman"/>
          <w:sz w:val="28"/>
          <w:szCs w:val="28"/>
        </w:rPr>
        <w:t>антитромботической</w:t>
      </w:r>
      <w:proofErr w:type="spellEnd"/>
      <w:r w:rsidRPr="00535417">
        <w:rPr>
          <w:rFonts w:ascii="Times New Roman" w:hAnsi="Times New Roman" w:cs="Times New Roman"/>
          <w:sz w:val="28"/>
          <w:szCs w:val="28"/>
        </w:rPr>
        <w:t xml:space="preserve"> терапии (пероральные антикоагулянты в сочетании с ацетилсалициловой</w:t>
      </w:r>
      <w:r>
        <w:rPr>
          <w:rFonts w:ascii="Times New Roman" w:hAnsi="Times New Roman" w:cs="Times New Roman"/>
          <w:sz w:val="28"/>
          <w:szCs w:val="28"/>
        </w:rPr>
        <w:t xml:space="preserve"> кислотой</w:t>
      </w:r>
      <w:r w:rsidRPr="00535417">
        <w:rPr>
          <w:rFonts w:ascii="Times New Roman" w:hAnsi="Times New Roman" w:cs="Times New Roman"/>
          <w:sz w:val="28"/>
          <w:szCs w:val="28"/>
        </w:rPr>
        <w:t xml:space="preserve">** и </w:t>
      </w:r>
      <w:proofErr w:type="spellStart"/>
      <w:r w:rsidRPr="00535417">
        <w:rPr>
          <w:rFonts w:ascii="Times New Roman" w:hAnsi="Times New Roman" w:cs="Times New Roman"/>
          <w:sz w:val="28"/>
          <w:szCs w:val="28"/>
        </w:rPr>
        <w:t>клопидогрелем</w:t>
      </w:r>
      <w:proofErr w:type="spellEnd"/>
      <w:r w:rsidRPr="00535417">
        <w:rPr>
          <w:rFonts w:ascii="Times New Roman" w:hAnsi="Times New Roman" w:cs="Times New Roman"/>
          <w:sz w:val="28"/>
          <w:szCs w:val="28"/>
        </w:rPr>
        <w:t>**) на срок 1–6 месяцев</w:t>
      </w:r>
      <w:r>
        <w:rPr>
          <w:rFonts w:ascii="Times New Roman" w:hAnsi="Times New Roman" w:cs="Times New Roman"/>
          <w:sz w:val="28"/>
          <w:szCs w:val="28"/>
        </w:rPr>
        <w:t>.</w:t>
      </w:r>
    </w:p>
    <w:p w14:paraId="72301620" w14:textId="77777777" w:rsidR="00535417" w:rsidRDefault="00535417" w:rsidP="00535417">
      <w:pPr>
        <w:rPr>
          <w:rFonts w:ascii="Times New Roman" w:hAnsi="Times New Roman" w:cs="Times New Roman"/>
          <w:sz w:val="28"/>
          <w:szCs w:val="28"/>
        </w:rPr>
      </w:pPr>
      <w:r w:rsidRPr="00535417">
        <w:rPr>
          <w:rFonts w:ascii="Times New Roman" w:hAnsi="Times New Roman" w:cs="Times New Roman"/>
          <w:sz w:val="28"/>
          <w:szCs w:val="28"/>
        </w:rPr>
        <w:t>•</w:t>
      </w:r>
      <w:r w:rsidRPr="00535417">
        <w:rPr>
          <w:rFonts w:ascii="Times New Roman" w:hAnsi="Times New Roman" w:cs="Times New Roman"/>
          <w:sz w:val="28"/>
          <w:szCs w:val="28"/>
        </w:rPr>
        <w:tab/>
        <w:t xml:space="preserve">Двойная     </w:t>
      </w:r>
      <w:proofErr w:type="spellStart"/>
      <w:r w:rsidRPr="00535417">
        <w:rPr>
          <w:rFonts w:ascii="Times New Roman" w:hAnsi="Times New Roman" w:cs="Times New Roman"/>
          <w:sz w:val="28"/>
          <w:szCs w:val="28"/>
        </w:rPr>
        <w:t>антитромботическая</w:t>
      </w:r>
      <w:proofErr w:type="spellEnd"/>
      <w:r w:rsidRPr="00535417">
        <w:rPr>
          <w:rFonts w:ascii="Times New Roman" w:hAnsi="Times New Roman" w:cs="Times New Roman"/>
          <w:sz w:val="28"/>
          <w:szCs w:val="28"/>
        </w:rPr>
        <w:t xml:space="preserve">     терапия    пероральным    антикоагулянтом в сочетании с </w:t>
      </w:r>
      <w:proofErr w:type="spellStart"/>
      <w:r w:rsidRPr="00535417">
        <w:rPr>
          <w:rFonts w:ascii="Times New Roman" w:hAnsi="Times New Roman" w:cs="Times New Roman"/>
          <w:sz w:val="28"/>
          <w:szCs w:val="28"/>
        </w:rPr>
        <w:t>клопидогрелом</w:t>
      </w:r>
      <w:proofErr w:type="spellEnd"/>
      <w:r w:rsidRPr="00535417">
        <w:rPr>
          <w:rFonts w:ascii="Times New Roman" w:hAnsi="Times New Roman" w:cs="Times New Roman"/>
          <w:sz w:val="28"/>
          <w:szCs w:val="28"/>
        </w:rPr>
        <w:t xml:space="preserve">** 75 мг в сутки как альтернатива тройной </w:t>
      </w:r>
      <w:proofErr w:type="spellStart"/>
      <w:r w:rsidRPr="00535417">
        <w:rPr>
          <w:rFonts w:ascii="Times New Roman" w:hAnsi="Times New Roman" w:cs="Times New Roman"/>
          <w:sz w:val="28"/>
          <w:szCs w:val="28"/>
        </w:rPr>
        <w:t>антитромботической</w:t>
      </w:r>
      <w:proofErr w:type="spellEnd"/>
      <w:r w:rsidRPr="00535417">
        <w:rPr>
          <w:rFonts w:ascii="Times New Roman" w:hAnsi="Times New Roman" w:cs="Times New Roman"/>
          <w:sz w:val="28"/>
          <w:szCs w:val="28"/>
        </w:rPr>
        <w:t xml:space="preserve"> терапии рекомендована, когда риск геморрагических осложнений намного превышает риск ишемических осложнений</w:t>
      </w:r>
      <w:r>
        <w:rPr>
          <w:rFonts w:ascii="Times New Roman" w:hAnsi="Times New Roman" w:cs="Times New Roman"/>
          <w:sz w:val="28"/>
          <w:szCs w:val="28"/>
        </w:rPr>
        <w:t>.</w:t>
      </w:r>
    </w:p>
    <w:p w14:paraId="39CDCE2D" w14:textId="77777777" w:rsidR="00535417" w:rsidRDefault="00535417" w:rsidP="00535417">
      <w:pPr>
        <w:rPr>
          <w:rFonts w:ascii="Times New Roman" w:hAnsi="Times New Roman" w:cs="Times New Roman"/>
          <w:sz w:val="28"/>
          <w:szCs w:val="28"/>
        </w:rPr>
      </w:pPr>
      <w:r w:rsidRPr="00535417">
        <w:rPr>
          <w:rFonts w:ascii="Times New Roman" w:hAnsi="Times New Roman" w:cs="Times New Roman"/>
          <w:sz w:val="28"/>
          <w:szCs w:val="28"/>
        </w:rPr>
        <w:t>•</w:t>
      </w:r>
      <w:r w:rsidRPr="00535417">
        <w:rPr>
          <w:rFonts w:ascii="Times New Roman" w:hAnsi="Times New Roman" w:cs="Times New Roman"/>
          <w:sz w:val="28"/>
          <w:szCs w:val="28"/>
        </w:rPr>
        <w:tab/>
        <w:t xml:space="preserve">Через 12 месяцев после ЧКВ пациентам с ФП рекомендован переход на </w:t>
      </w:r>
      <w:proofErr w:type="spellStart"/>
      <w:r w:rsidRPr="00535417">
        <w:rPr>
          <w:rFonts w:ascii="Times New Roman" w:hAnsi="Times New Roman" w:cs="Times New Roman"/>
          <w:sz w:val="28"/>
          <w:szCs w:val="28"/>
        </w:rPr>
        <w:t>монотерапию</w:t>
      </w:r>
      <w:proofErr w:type="spellEnd"/>
      <w:r w:rsidRPr="00535417">
        <w:rPr>
          <w:rFonts w:ascii="Times New Roman" w:hAnsi="Times New Roman" w:cs="Times New Roman"/>
          <w:sz w:val="28"/>
          <w:szCs w:val="28"/>
        </w:rPr>
        <w:t xml:space="preserve"> пероральными антикоагулянтами</w:t>
      </w:r>
      <w:r>
        <w:rPr>
          <w:rFonts w:ascii="Times New Roman" w:hAnsi="Times New Roman" w:cs="Times New Roman"/>
          <w:sz w:val="28"/>
          <w:szCs w:val="28"/>
        </w:rPr>
        <w:t>.</w:t>
      </w:r>
    </w:p>
    <w:p w14:paraId="276B5443" w14:textId="77777777" w:rsidR="00535417" w:rsidRDefault="00535417" w:rsidP="00535417">
      <w:pPr>
        <w:rPr>
          <w:rFonts w:ascii="Times New Roman" w:hAnsi="Times New Roman" w:cs="Times New Roman"/>
          <w:sz w:val="28"/>
          <w:szCs w:val="28"/>
        </w:rPr>
      </w:pPr>
      <w:r w:rsidRPr="00535417">
        <w:rPr>
          <w:rFonts w:ascii="Times New Roman" w:hAnsi="Times New Roman" w:cs="Times New Roman"/>
          <w:sz w:val="28"/>
          <w:szCs w:val="28"/>
        </w:rPr>
        <w:lastRenderedPageBreak/>
        <w:t>•</w:t>
      </w:r>
      <w:r w:rsidRPr="00535417">
        <w:rPr>
          <w:rFonts w:ascii="Times New Roman" w:hAnsi="Times New Roman" w:cs="Times New Roman"/>
          <w:sz w:val="28"/>
          <w:szCs w:val="28"/>
        </w:rPr>
        <w:tab/>
      </w:r>
      <w:proofErr w:type="spellStart"/>
      <w:r w:rsidRPr="00535417">
        <w:rPr>
          <w:rFonts w:ascii="Times New Roman" w:hAnsi="Times New Roman" w:cs="Times New Roman"/>
          <w:sz w:val="28"/>
          <w:szCs w:val="28"/>
        </w:rPr>
        <w:t>Тикагрелор</w:t>
      </w:r>
      <w:proofErr w:type="spellEnd"/>
      <w:r w:rsidRPr="00535417">
        <w:rPr>
          <w:rFonts w:ascii="Times New Roman" w:hAnsi="Times New Roman" w:cs="Times New Roman"/>
          <w:sz w:val="28"/>
          <w:szCs w:val="28"/>
        </w:rPr>
        <w:t xml:space="preserve">** и </w:t>
      </w:r>
      <w:proofErr w:type="spellStart"/>
      <w:r w:rsidRPr="00535417">
        <w:rPr>
          <w:rFonts w:ascii="Times New Roman" w:hAnsi="Times New Roman" w:cs="Times New Roman"/>
          <w:sz w:val="28"/>
          <w:szCs w:val="28"/>
        </w:rPr>
        <w:t>прасугрел</w:t>
      </w:r>
      <w:proofErr w:type="spellEnd"/>
      <w:r w:rsidRPr="00535417">
        <w:rPr>
          <w:rFonts w:ascii="Times New Roman" w:hAnsi="Times New Roman" w:cs="Times New Roman"/>
          <w:sz w:val="28"/>
          <w:szCs w:val="28"/>
        </w:rPr>
        <w:t xml:space="preserve"> не рекомендовано использовать в составе тройной </w:t>
      </w:r>
      <w:proofErr w:type="spellStart"/>
      <w:r w:rsidRPr="00535417">
        <w:rPr>
          <w:rFonts w:ascii="Times New Roman" w:hAnsi="Times New Roman" w:cs="Times New Roman"/>
          <w:sz w:val="28"/>
          <w:szCs w:val="28"/>
        </w:rPr>
        <w:t>антитромботической</w:t>
      </w:r>
      <w:proofErr w:type="spellEnd"/>
      <w:r w:rsidRPr="00535417">
        <w:rPr>
          <w:rFonts w:ascii="Times New Roman" w:hAnsi="Times New Roman" w:cs="Times New Roman"/>
          <w:sz w:val="28"/>
          <w:szCs w:val="28"/>
        </w:rPr>
        <w:t xml:space="preserve"> терапии в комбинации с ацетилсалициловой кислотой** и пероральным антикоагулянтом</w:t>
      </w:r>
      <w:r>
        <w:rPr>
          <w:rFonts w:ascii="Times New Roman" w:hAnsi="Times New Roman" w:cs="Times New Roman"/>
          <w:sz w:val="28"/>
          <w:szCs w:val="28"/>
        </w:rPr>
        <w:t>.</w:t>
      </w:r>
    </w:p>
    <w:p w14:paraId="5B8C65DB" w14:textId="77777777" w:rsidR="00535417" w:rsidRPr="001B0D7B" w:rsidRDefault="001B0D7B" w:rsidP="00535417">
      <w:pPr>
        <w:rPr>
          <w:rFonts w:ascii="Times New Roman" w:hAnsi="Times New Roman" w:cs="Times New Roman"/>
          <w:b/>
          <w:sz w:val="28"/>
          <w:szCs w:val="28"/>
        </w:rPr>
      </w:pPr>
      <w:r w:rsidRPr="001B0D7B">
        <w:rPr>
          <w:rFonts w:ascii="Times New Roman" w:hAnsi="Times New Roman" w:cs="Times New Roman"/>
          <w:b/>
          <w:sz w:val="28"/>
          <w:szCs w:val="28"/>
        </w:rPr>
        <w:t>Терапия моста у пациентов в период инвазивных вмешательств</w:t>
      </w:r>
    </w:p>
    <w:p w14:paraId="342C6265"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Использование «терапии моста» должно быть строго ограниченно особыми показаниями, определяющими очень высокий риск тромбоэмболических осложнений (механический клапан сердца, инсульт/ТИА менее 3 месяцев назад, количество баллов по шкале CHA2DS2-VASc ≥7 баллов). У пациентов с умеренно высоким риском тромбоэмболических осложнений (количество баллов по шкале CHA2DS2-VASc — 5–6, инсульт/ТИА ≥3 месяце</w:t>
      </w:r>
      <w:r>
        <w:rPr>
          <w:rFonts w:ascii="Times New Roman" w:hAnsi="Times New Roman" w:cs="Times New Roman"/>
          <w:sz w:val="28"/>
          <w:szCs w:val="28"/>
        </w:rPr>
        <w:t xml:space="preserve">в назад) использование «терапии </w:t>
      </w:r>
      <w:r w:rsidRPr="001B0D7B">
        <w:rPr>
          <w:rFonts w:ascii="Times New Roman" w:hAnsi="Times New Roman" w:cs="Times New Roman"/>
          <w:sz w:val="28"/>
          <w:szCs w:val="28"/>
        </w:rPr>
        <w:t>моста» может быть рассмотрено в случае приемлемого риска геморрагических осложнений.</w:t>
      </w:r>
    </w:p>
    <w:p w14:paraId="25C77C62"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«Терапия моста» предполагает отмену перорального антикоагулянта (прежде всего варфарина**) с переходом на гепарин и его производные в дозах, используемых при лечении венозного тромбоза. После операции парентеральное введение антикоагулянтов можно возобновить, как только будет обеспечен стабильный гемостаз (оптимально в первые 12–24 часов после операции, но после крупных вмешательств и при высоком риске кровотечений этот срок можно увеличить до 48–72 часов). При отсутствии кровотечения следует возобновить и прием АВК в подобранной ранее дозе. Прекратить парентеральное введение антикоагулянтов можно не ранее чем через 5 суток от возобновления приема АВК (МНО должно находиться в целевом диапазоне при двух последовательных определениях).</w:t>
      </w:r>
    </w:p>
    <w:p w14:paraId="70FB7E36" w14:textId="77777777" w:rsid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С учетом быстрого начала и предсказуемого временного интервала прекращения действия ПОАК в большинстве случаев не требуют использования «терапии моста». Если принято решение о временном прерывании приема ПОАК, длительность отмены должна определяться риском кровотечения во время хирургического вмешательства и функциональным состоянием почек. После операции прием ПОАК можно возобновить через 12–48 часов, ориентируясь на достижение эффективного гемостаза и риск тромбоэмболий.</w:t>
      </w:r>
    </w:p>
    <w:p w14:paraId="7B25C9CF" w14:textId="77777777" w:rsidR="001B0D7B" w:rsidRPr="001B0D7B" w:rsidRDefault="001B0D7B" w:rsidP="001B0D7B">
      <w:pPr>
        <w:rPr>
          <w:rFonts w:ascii="Times New Roman" w:hAnsi="Times New Roman" w:cs="Times New Roman"/>
          <w:b/>
          <w:sz w:val="28"/>
          <w:szCs w:val="28"/>
        </w:rPr>
      </w:pPr>
      <w:r w:rsidRPr="001B0D7B">
        <w:rPr>
          <w:rFonts w:ascii="Times New Roman" w:hAnsi="Times New Roman" w:cs="Times New Roman"/>
          <w:b/>
          <w:sz w:val="28"/>
          <w:szCs w:val="28"/>
        </w:rPr>
        <w:t>Стратегии лечения пациентов с фибрилляцией и трепетанием предсердий:</w:t>
      </w:r>
      <w:r>
        <w:rPr>
          <w:rFonts w:ascii="Times New Roman" w:hAnsi="Times New Roman" w:cs="Times New Roman"/>
          <w:b/>
          <w:sz w:val="28"/>
          <w:szCs w:val="28"/>
        </w:rPr>
        <w:t xml:space="preserve"> </w:t>
      </w:r>
      <w:r w:rsidRPr="001B0D7B">
        <w:rPr>
          <w:rFonts w:ascii="Times New Roman" w:hAnsi="Times New Roman" w:cs="Times New Roman"/>
          <w:b/>
          <w:sz w:val="28"/>
          <w:szCs w:val="28"/>
        </w:rPr>
        <w:t>Медикаментозная терапия</w:t>
      </w:r>
    </w:p>
    <w:p w14:paraId="73BC157D"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Для лечения пациентов с фибрилляцией предсердий (ФП) и трепетанием предсердий (ТП) рекомендованы две альтернативные терапевтические стратегии:</w:t>
      </w:r>
    </w:p>
    <w:p w14:paraId="11915007"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lastRenderedPageBreak/>
        <w:t>1)</w:t>
      </w:r>
      <w:r w:rsidRPr="001B0D7B">
        <w:rPr>
          <w:rFonts w:ascii="Times New Roman" w:hAnsi="Times New Roman" w:cs="Times New Roman"/>
          <w:sz w:val="28"/>
          <w:szCs w:val="28"/>
        </w:rPr>
        <w:tab/>
        <w:t>снижение частоты сокращений желудочков на</w:t>
      </w:r>
      <w:r>
        <w:rPr>
          <w:rFonts w:ascii="Times New Roman" w:hAnsi="Times New Roman" w:cs="Times New Roman"/>
          <w:sz w:val="28"/>
          <w:szCs w:val="28"/>
        </w:rPr>
        <w:t xml:space="preserve"> фоне сохраняющейся ФП/ТП, т.н. </w:t>
      </w:r>
      <w:r w:rsidRPr="001B0D7B">
        <w:rPr>
          <w:rFonts w:ascii="Times New Roman" w:hAnsi="Times New Roman" w:cs="Times New Roman"/>
          <w:sz w:val="28"/>
          <w:szCs w:val="28"/>
        </w:rPr>
        <w:t>«контроль частоты», предполагающий применение ритм-</w:t>
      </w:r>
      <w:proofErr w:type="spellStart"/>
      <w:r w:rsidRPr="001B0D7B">
        <w:rPr>
          <w:rFonts w:ascii="Times New Roman" w:hAnsi="Times New Roman" w:cs="Times New Roman"/>
          <w:sz w:val="28"/>
          <w:szCs w:val="28"/>
        </w:rPr>
        <w:t>урежающих</w:t>
      </w:r>
      <w:proofErr w:type="spellEnd"/>
      <w:r w:rsidRPr="001B0D7B">
        <w:rPr>
          <w:rFonts w:ascii="Times New Roman" w:hAnsi="Times New Roman" w:cs="Times New Roman"/>
          <w:sz w:val="28"/>
          <w:szCs w:val="28"/>
        </w:rPr>
        <w:t xml:space="preserve"> лекарственных средств и воздержание от собственно противоаритмического лечения;</w:t>
      </w:r>
    </w:p>
    <w:p w14:paraId="0EB7DA83"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2)</w:t>
      </w:r>
      <w:r w:rsidRPr="001B0D7B">
        <w:rPr>
          <w:rFonts w:ascii="Times New Roman" w:hAnsi="Times New Roman" w:cs="Times New Roman"/>
          <w:sz w:val="28"/>
          <w:szCs w:val="28"/>
        </w:rPr>
        <w:tab/>
        <w:t>восстановление (при необходимости) и как можно более длительное сохранение синусового ритма средствами лекарственного противоаритмического   лечения, т.н. «контроль ритма сердца».</w:t>
      </w:r>
    </w:p>
    <w:p w14:paraId="3E468F62"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Лечение пациентов с ФП проводится с целью уменьшения выраженности симптомов ФП, улучшения гемодинамических показателей, профилактики возможных осложнений. Равнозначность стратегий «контроля частоты» и «контроля ритма» в лечении пациентов с ФП определяется отсутств</w:t>
      </w:r>
      <w:r>
        <w:rPr>
          <w:rFonts w:ascii="Times New Roman" w:hAnsi="Times New Roman" w:cs="Times New Roman"/>
          <w:sz w:val="28"/>
          <w:szCs w:val="28"/>
        </w:rPr>
        <w:t xml:space="preserve">ием различий в частоте развития </w:t>
      </w:r>
      <w:r w:rsidRPr="001B0D7B">
        <w:rPr>
          <w:rFonts w:ascii="Times New Roman" w:hAnsi="Times New Roman" w:cs="Times New Roman"/>
          <w:sz w:val="28"/>
          <w:szCs w:val="28"/>
        </w:rPr>
        <w:t>исходов заболевания (прогрессирования сердечной недостаточности, повторных госпитализаций, случаев смерти от сердечно-сосудистых и иных причин).</w:t>
      </w:r>
    </w:p>
    <w:p w14:paraId="33F77A7E"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Выбор стратегии лечения ФП определяется индивидуально — в зависимости от характера течения аритмии, степени выраженности клинических проявлений, наличия сопутствующих заболеваний, переносимости различных групп препаратов и при обязательном учете мнения лечащего врача и предпочтения пациента. Проведение   противоаритмического    лечения    по    «контролю    ритма    сердца» не избавляет от необходимости параллельного «контроля частоты», так как всегда существует вероятность рецидива ФП, которая не должна протекать с избыточно высо</w:t>
      </w:r>
      <w:r>
        <w:rPr>
          <w:rFonts w:ascii="Times New Roman" w:hAnsi="Times New Roman" w:cs="Times New Roman"/>
          <w:sz w:val="28"/>
          <w:szCs w:val="28"/>
        </w:rPr>
        <w:t>ким ритмом желудочков</w:t>
      </w:r>
      <w:r w:rsidRPr="001B0D7B">
        <w:rPr>
          <w:rFonts w:ascii="Times New Roman" w:hAnsi="Times New Roman" w:cs="Times New Roman"/>
          <w:sz w:val="28"/>
          <w:szCs w:val="28"/>
        </w:rPr>
        <w:t>. В то же время, в последнее время появляются данные о том, что интервенционные вмешательства по сравнению с медикаментозной терапией могут улучшать п</w:t>
      </w:r>
      <w:r>
        <w:rPr>
          <w:rFonts w:ascii="Times New Roman" w:hAnsi="Times New Roman" w:cs="Times New Roman"/>
          <w:sz w:val="28"/>
          <w:szCs w:val="28"/>
        </w:rPr>
        <w:t>рогноз пациентов с ФП</w:t>
      </w:r>
      <w:r w:rsidRPr="001B0D7B">
        <w:rPr>
          <w:rFonts w:ascii="Times New Roman" w:hAnsi="Times New Roman" w:cs="Times New Roman"/>
          <w:sz w:val="28"/>
          <w:szCs w:val="28"/>
        </w:rPr>
        <w:t>.</w:t>
      </w:r>
    </w:p>
    <w:p w14:paraId="38231016"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Принципы медикаментозной антиаритмической терапии форму</w:t>
      </w:r>
      <w:r>
        <w:rPr>
          <w:rFonts w:ascii="Times New Roman" w:hAnsi="Times New Roman" w:cs="Times New Roman"/>
          <w:sz w:val="28"/>
          <w:szCs w:val="28"/>
        </w:rPr>
        <w:t>лируются следующим образом</w:t>
      </w:r>
      <w:r w:rsidRPr="001B0D7B">
        <w:rPr>
          <w:rFonts w:ascii="Times New Roman" w:hAnsi="Times New Roman" w:cs="Times New Roman"/>
          <w:sz w:val="28"/>
          <w:szCs w:val="28"/>
        </w:rPr>
        <w:t>:</w:t>
      </w:r>
    </w:p>
    <w:p w14:paraId="342CED71"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1)</w:t>
      </w:r>
      <w:r w:rsidRPr="001B0D7B">
        <w:rPr>
          <w:rFonts w:ascii="Times New Roman" w:hAnsi="Times New Roman" w:cs="Times New Roman"/>
          <w:sz w:val="28"/>
          <w:szCs w:val="28"/>
        </w:rPr>
        <w:tab/>
        <w:t>Целью антиаритмической терапии (ААТ) является уменьшение симптомов ФП, а не улучшение прогноза здоровья и жизни.</w:t>
      </w:r>
    </w:p>
    <w:p w14:paraId="3A9DCC89"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2)</w:t>
      </w:r>
      <w:r w:rsidRPr="001B0D7B">
        <w:rPr>
          <w:rFonts w:ascii="Times New Roman" w:hAnsi="Times New Roman" w:cs="Times New Roman"/>
          <w:sz w:val="28"/>
          <w:szCs w:val="28"/>
        </w:rPr>
        <w:tab/>
        <w:t>Эффективность ААТ, направленной на удержание синусового ритма, невысока.</w:t>
      </w:r>
    </w:p>
    <w:p w14:paraId="52BC7E5B"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3)</w:t>
      </w:r>
      <w:r w:rsidRPr="001B0D7B">
        <w:rPr>
          <w:rFonts w:ascii="Times New Roman" w:hAnsi="Times New Roman" w:cs="Times New Roman"/>
          <w:sz w:val="28"/>
          <w:szCs w:val="28"/>
        </w:rPr>
        <w:tab/>
        <w:t>Эффективная ААТ приводит к уменьшению, а не к полному исчезновению рецидивов ФП.</w:t>
      </w:r>
    </w:p>
    <w:p w14:paraId="24485A0D"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lastRenderedPageBreak/>
        <w:t>4)</w:t>
      </w:r>
      <w:r w:rsidRPr="001B0D7B">
        <w:rPr>
          <w:rFonts w:ascii="Times New Roman" w:hAnsi="Times New Roman" w:cs="Times New Roman"/>
          <w:sz w:val="28"/>
          <w:szCs w:val="28"/>
        </w:rPr>
        <w:tab/>
        <w:t>Если один антиаритмический препарат (ААП) оказывается неэффективным, клинически приемлемый результат может быть достигнут при помощи другого препарата.</w:t>
      </w:r>
    </w:p>
    <w:p w14:paraId="06B37B45"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5)</w:t>
      </w:r>
      <w:r w:rsidRPr="001B0D7B">
        <w:rPr>
          <w:rFonts w:ascii="Times New Roman" w:hAnsi="Times New Roman" w:cs="Times New Roman"/>
          <w:sz w:val="28"/>
          <w:szCs w:val="28"/>
        </w:rPr>
        <w:tab/>
      </w:r>
      <w:proofErr w:type="spellStart"/>
      <w:r w:rsidRPr="001B0D7B">
        <w:rPr>
          <w:rFonts w:ascii="Times New Roman" w:hAnsi="Times New Roman" w:cs="Times New Roman"/>
          <w:sz w:val="28"/>
          <w:szCs w:val="28"/>
        </w:rPr>
        <w:t>Аритмогенные</w:t>
      </w:r>
      <w:proofErr w:type="spellEnd"/>
      <w:r w:rsidRPr="001B0D7B">
        <w:rPr>
          <w:rFonts w:ascii="Times New Roman" w:hAnsi="Times New Roman" w:cs="Times New Roman"/>
          <w:sz w:val="28"/>
          <w:szCs w:val="28"/>
        </w:rPr>
        <w:t xml:space="preserve"> или экстракардиальные побочные эффекты ААП встречаются довольно часто.</w:t>
      </w:r>
    </w:p>
    <w:p w14:paraId="2E8CB1AD"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6)</w:t>
      </w:r>
      <w:r w:rsidRPr="001B0D7B">
        <w:rPr>
          <w:rFonts w:ascii="Times New Roman" w:hAnsi="Times New Roman" w:cs="Times New Roman"/>
          <w:sz w:val="28"/>
          <w:szCs w:val="28"/>
        </w:rPr>
        <w:tab/>
        <w:t>Безопасность, а не эффективность должна в первую очередь определять выбор ААП.</w:t>
      </w:r>
    </w:p>
    <w:p w14:paraId="668908BF" w14:textId="77777777" w:rsidR="001B0D7B" w:rsidRPr="001B0D7B" w:rsidRDefault="001B0D7B" w:rsidP="001B0D7B">
      <w:pPr>
        <w:rPr>
          <w:rFonts w:ascii="Times New Roman" w:hAnsi="Times New Roman" w:cs="Times New Roman"/>
          <w:b/>
          <w:sz w:val="28"/>
          <w:szCs w:val="28"/>
        </w:rPr>
      </w:pPr>
      <w:r w:rsidRPr="001B0D7B">
        <w:rPr>
          <w:rFonts w:ascii="Times New Roman" w:hAnsi="Times New Roman" w:cs="Times New Roman"/>
          <w:b/>
          <w:sz w:val="28"/>
          <w:szCs w:val="28"/>
        </w:rPr>
        <w:t>Контроль частоты сердечных сокращений</w:t>
      </w:r>
    </w:p>
    <w:p w14:paraId="32216B7E"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Контроль частоты сердечных сокращений (ЧСС) является одной из основных задач лечения пациентов, страдающих ФП и/или ТП.</w:t>
      </w:r>
    </w:p>
    <w:p w14:paraId="47258E06"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При этом при ФП, протекающей с тяжелой симптоматикой, нарушениями гемодинамики и/или явлениями коронарной недостаточности, для устранения этих клинических проявлений наиболее целесообразным решением явл</w:t>
      </w:r>
      <w:r>
        <w:rPr>
          <w:rFonts w:ascii="Times New Roman" w:hAnsi="Times New Roman" w:cs="Times New Roman"/>
          <w:sz w:val="28"/>
          <w:szCs w:val="28"/>
        </w:rPr>
        <w:t>я</w:t>
      </w:r>
      <w:r w:rsidRPr="001B0D7B">
        <w:rPr>
          <w:rFonts w:ascii="Times New Roman" w:hAnsi="Times New Roman" w:cs="Times New Roman"/>
          <w:sz w:val="28"/>
          <w:szCs w:val="28"/>
        </w:rPr>
        <w:t>ется внутривенное или пероральное применение препаратов, замедляющих атриовентрикулярное проведение: бета-адреноблокаторов или блокаторов "медленных" кальциевых каналов с</w:t>
      </w:r>
      <w:r>
        <w:rPr>
          <w:rFonts w:ascii="Times New Roman" w:hAnsi="Times New Roman" w:cs="Times New Roman"/>
          <w:sz w:val="28"/>
          <w:szCs w:val="28"/>
        </w:rPr>
        <w:t xml:space="preserve">елективных с прямым влиянием на </w:t>
      </w:r>
      <w:proofErr w:type="spellStart"/>
      <w:r w:rsidRPr="001B0D7B">
        <w:rPr>
          <w:rFonts w:ascii="Times New Roman" w:hAnsi="Times New Roman" w:cs="Times New Roman"/>
          <w:sz w:val="28"/>
          <w:szCs w:val="28"/>
        </w:rPr>
        <w:t>кардиомиоциты</w:t>
      </w:r>
      <w:proofErr w:type="spellEnd"/>
      <w:r w:rsidRPr="001B0D7B">
        <w:rPr>
          <w:rFonts w:ascii="Times New Roman" w:hAnsi="Times New Roman" w:cs="Times New Roman"/>
          <w:sz w:val="28"/>
          <w:szCs w:val="28"/>
        </w:rPr>
        <w:t xml:space="preserve"> (далее - селективных блокаторов кальциевых каналов с прямым влиянием на сердце) (</w:t>
      </w:r>
      <w:proofErr w:type="spellStart"/>
      <w:r w:rsidRPr="001B0D7B">
        <w:rPr>
          <w:rFonts w:ascii="Times New Roman" w:hAnsi="Times New Roman" w:cs="Times New Roman"/>
          <w:sz w:val="28"/>
          <w:szCs w:val="28"/>
        </w:rPr>
        <w:t>Верапамил</w:t>
      </w:r>
      <w:proofErr w:type="spellEnd"/>
      <w:r w:rsidRPr="001B0D7B">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Дилтиазем</w:t>
      </w:r>
      <w:proofErr w:type="spellEnd"/>
      <w:r>
        <w:rPr>
          <w:rFonts w:ascii="Times New Roman" w:hAnsi="Times New Roman" w:cs="Times New Roman"/>
          <w:sz w:val="28"/>
          <w:szCs w:val="28"/>
        </w:rPr>
        <w:t>)</w:t>
      </w:r>
      <w:r w:rsidRPr="001B0D7B">
        <w:rPr>
          <w:rFonts w:ascii="Times New Roman" w:hAnsi="Times New Roman" w:cs="Times New Roman"/>
          <w:sz w:val="28"/>
          <w:szCs w:val="28"/>
        </w:rPr>
        <w:t xml:space="preserve">. </w:t>
      </w:r>
    </w:p>
    <w:p w14:paraId="06C66070"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 xml:space="preserve">Выбор тактики долгосрочного контроля частоты ритма желудочков рекомендуется в качестве первоочередной стратегии лечения пациентов с бессимптомной и </w:t>
      </w:r>
      <w:proofErr w:type="spellStart"/>
      <w:r w:rsidRPr="001B0D7B">
        <w:rPr>
          <w:rFonts w:ascii="Times New Roman" w:hAnsi="Times New Roman" w:cs="Times New Roman"/>
          <w:sz w:val="28"/>
          <w:szCs w:val="28"/>
        </w:rPr>
        <w:t>малосимптомной</w:t>
      </w:r>
      <w:proofErr w:type="spellEnd"/>
      <w:r w:rsidRPr="001B0D7B">
        <w:rPr>
          <w:rFonts w:ascii="Times New Roman" w:hAnsi="Times New Roman" w:cs="Times New Roman"/>
          <w:sz w:val="28"/>
          <w:szCs w:val="28"/>
        </w:rPr>
        <w:t xml:space="preserve"> ФП и/или ТП, а также в качестве равнозначной альтернативы длительному противоаритмическому лечению пациентов с симптоматичной ФП в случае неэффективности предшествующих попыток профилактического антиаритмического лечения (глава 3.1.4) пациентам с тяжелым органическим поражением сердца и при хро</w:t>
      </w:r>
      <w:r>
        <w:rPr>
          <w:rFonts w:ascii="Times New Roman" w:hAnsi="Times New Roman" w:cs="Times New Roman"/>
          <w:sz w:val="28"/>
          <w:szCs w:val="28"/>
        </w:rPr>
        <w:t>ническом течении ФП</w:t>
      </w:r>
      <w:r w:rsidRPr="001B0D7B">
        <w:rPr>
          <w:rFonts w:ascii="Times New Roman" w:hAnsi="Times New Roman" w:cs="Times New Roman"/>
          <w:sz w:val="28"/>
          <w:szCs w:val="28"/>
        </w:rPr>
        <w:t>.</w:t>
      </w:r>
    </w:p>
    <w:p w14:paraId="036E5D84" w14:textId="77777777" w:rsidR="001B0D7B" w:rsidRPr="001B0D7B" w:rsidRDefault="001B0D7B" w:rsidP="001B0D7B">
      <w:pPr>
        <w:rPr>
          <w:rFonts w:ascii="Times New Roman" w:hAnsi="Times New Roman" w:cs="Times New Roman"/>
          <w:b/>
          <w:sz w:val="28"/>
          <w:szCs w:val="28"/>
        </w:rPr>
      </w:pPr>
      <w:r w:rsidRPr="001B0D7B">
        <w:rPr>
          <w:rFonts w:ascii="Times New Roman" w:hAnsi="Times New Roman" w:cs="Times New Roman"/>
          <w:b/>
          <w:sz w:val="28"/>
          <w:szCs w:val="28"/>
        </w:rPr>
        <w:t>Лекарственные препараты для контроля частоты сердечных сокращений</w:t>
      </w:r>
    </w:p>
    <w:p w14:paraId="3C06469A"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Пациентам с постоянной формой ФП (т.е. тем пациентам, которым не планируется восстановление синусового ритма) не рекомендовано использование ААП I и III класса на постоянной основе (за исключени</w:t>
      </w:r>
      <w:r>
        <w:rPr>
          <w:rFonts w:ascii="Times New Roman" w:hAnsi="Times New Roman" w:cs="Times New Roman"/>
          <w:sz w:val="28"/>
          <w:szCs w:val="28"/>
        </w:rPr>
        <w:t>ем амиодарона**)</w:t>
      </w:r>
      <w:r w:rsidRPr="001B0D7B">
        <w:rPr>
          <w:rFonts w:ascii="Times New Roman" w:hAnsi="Times New Roman" w:cs="Times New Roman"/>
          <w:sz w:val="28"/>
          <w:szCs w:val="28"/>
        </w:rPr>
        <w:t>.</w:t>
      </w:r>
    </w:p>
    <w:p w14:paraId="57CF5DE2" w14:textId="77777777" w:rsidR="001B0D7B" w:rsidRPr="001B0D7B" w:rsidRDefault="001B0D7B" w:rsidP="001B0D7B">
      <w:pPr>
        <w:rPr>
          <w:rFonts w:ascii="Times New Roman" w:hAnsi="Times New Roman" w:cs="Times New Roman"/>
          <w:sz w:val="28"/>
          <w:szCs w:val="28"/>
        </w:rPr>
      </w:pPr>
    </w:p>
    <w:p w14:paraId="49517C12"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lastRenderedPageBreak/>
        <w:t>•</w:t>
      </w:r>
      <w:r w:rsidRPr="001B0D7B">
        <w:rPr>
          <w:rFonts w:ascii="Times New Roman" w:hAnsi="Times New Roman" w:cs="Times New Roman"/>
          <w:sz w:val="28"/>
          <w:szCs w:val="28"/>
        </w:rPr>
        <w:tab/>
        <w:t xml:space="preserve">Для контроля частоты желудочкового ритма во время ФП рекомендовано применение бета-адреноблокаторов, дигоксина** и селективных блокаторов кальциевых каналов с прямым влиянием на </w:t>
      </w:r>
      <w:r>
        <w:rPr>
          <w:rFonts w:ascii="Times New Roman" w:hAnsi="Times New Roman" w:cs="Times New Roman"/>
          <w:sz w:val="28"/>
          <w:szCs w:val="28"/>
        </w:rPr>
        <w:t>сердце (</w:t>
      </w:r>
      <w:proofErr w:type="spellStart"/>
      <w:r>
        <w:rPr>
          <w:rFonts w:ascii="Times New Roman" w:hAnsi="Times New Roman" w:cs="Times New Roman"/>
          <w:sz w:val="28"/>
          <w:szCs w:val="28"/>
        </w:rPr>
        <w:t>Верапамил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Дилтиазем</w:t>
      </w:r>
      <w:proofErr w:type="spellEnd"/>
      <w:r>
        <w:rPr>
          <w:rFonts w:ascii="Times New Roman" w:hAnsi="Times New Roman" w:cs="Times New Roman"/>
          <w:sz w:val="28"/>
          <w:szCs w:val="28"/>
        </w:rPr>
        <w:t>).</w:t>
      </w:r>
    </w:p>
    <w:p w14:paraId="561197A1" w14:textId="77777777" w:rsidR="001B0D7B" w:rsidRPr="001B0D7B" w:rsidRDefault="001B0D7B" w:rsidP="001B0D7B">
      <w:pPr>
        <w:rPr>
          <w:rFonts w:ascii="Times New Roman" w:hAnsi="Times New Roman" w:cs="Times New Roman"/>
          <w:b/>
          <w:sz w:val="28"/>
          <w:szCs w:val="28"/>
        </w:rPr>
      </w:pPr>
      <w:r w:rsidRPr="001B0D7B">
        <w:rPr>
          <w:rFonts w:ascii="Times New Roman" w:hAnsi="Times New Roman" w:cs="Times New Roman"/>
          <w:b/>
          <w:sz w:val="28"/>
          <w:szCs w:val="28"/>
        </w:rPr>
        <w:t>Выбор препарата для контроля частоты сердечных сокращений</w:t>
      </w:r>
    </w:p>
    <w:p w14:paraId="7BF2D433"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Индивидуальный выбор препарата и его суточной дозы для контроля частоты ритма желудочков при ФП рекомендуется ориентировать на достижение целевых значений ЧСС: при полном отсутствии симптомов аритмии частота желудочковых сокращений в состоянии покоя должна быть не выше 110 ударов в минуту; при наличии симптомов, связанных с аритмией, — не выше 80 ударов в минуту (также в состоянии покоя) [193, 194].</w:t>
      </w:r>
    </w:p>
    <w:p w14:paraId="2DC3AB21" w14:textId="77777777" w:rsidR="001B0D7B" w:rsidRPr="001B0D7B" w:rsidRDefault="001B0D7B" w:rsidP="001B0D7B">
      <w:pPr>
        <w:rPr>
          <w:rFonts w:ascii="Times New Roman" w:hAnsi="Times New Roman" w:cs="Times New Roman"/>
          <w:sz w:val="28"/>
          <w:szCs w:val="28"/>
        </w:rPr>
      </w:pPr>
    </w:p>
    <w:p w14:paraId="4688DB8B"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Комментарии: Алгоритмы   ведения   пациентов   с   использованием   стратегии</w:t>
      </w:r>
    </w:p>
    <w:p w14:paraId="0B5B3313" w14:textId="2D884581"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 xml:space="preserve"> Индивидуальный контроль эффективности и безопасности такого лечения (существует риск развития клинически значимой брадикардии, особенно в ночные часы) следует проводить с использованием холтеровского мониторирования ЭКГ. У пациентов с высоким уровнем двигательной активности (преимущественно молодые пациенты) эффективность назначенной терапии должна оцениваться с использованием проб с физической нагрузкой на велоэргометре или </w:t>
      </w:r>
      <w:proofErr w:type="spellStart"/>
      <w:r w:rsidRPr="001B0D7B">
        <w:rPr>
          <w:rFonts w:ascii="Times New Roman" w:hAnsi="Times New Roman" w:cs="Times New Roman"/>
          <w:sz w:val="28"/>
          <w:szCs w:val="28"/>
        </w:rPr>
        <w:t>тредмиле</w:t>
      </w:r>
      <w:proofErr w:type="spellEnd"/>
      <w:r w:rsidRPr="001B0D7B">
        <w:rPr>
          <w:rFonts w:ascii="Times New Roman" w:hAnsi="Times New Roman" w:cs="Times New Roman"/>
          <w:sz w:val="28"/>
          <w:szCs w:val="28"/>
        </w:rPr>
        <w:t>.</w:t>
      </w:r>
    </w:p>
    <w:p w14:paraId="44C30FA2"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 xml:space="preserve">Бета-адреноблокаторы, </w:t>
      </w:r>
      <w:proofErr w:type="spellStart"/>
      <w:r w:rsidRPr="001B0D7B">
        <w:rPr>
          <w:rFonts w:ascii="Times New Roman" w:hAnsi="Times New Roman" w:cs="Times New Roman"/>
          <w:sz w:val="28"/>
          <w:szCs w:val="28"/>
        </w:rPr>
        <w:t>дигоксин</w:t>
      </w:r>
      <w:proofErr w:type="spellEnd"/>
      <w:r w:rsidRPr="001B0D7B">
        <w:rPr>
          <w:rFonts w:ascii="Times New Roman" w:hAnsi="Times New Roman" w:cs="Times New Roman"/>
          <w:sz w:val="28"/>
          <w:szCs w:val="28"/>
        </w:rPr>
        <w:t xml:space="preserve">**, </w:t>
      </w:r>
      <w:proofErr w:type="spellStart"/>
      <w:r w:rsidRPr="001B0D7B">
        <w:rPr>
          <w:rFonts w:ascii="Times New Roman" w:hAnsi="Times New Roman" w:cs="Times New Roman"/>
          <w:sz w:val="28"/>
          <w:szCs w:val="28"/>
        </w:rPr>
        <w:t>дилтиазем</w:t>
      </w:r>
      <w:proofErr w:type="spellEnd"/>
      <w:r w:rsidRPr="001B0D7B">
        <w:rPr>
          <w:rFonts w:ascii="Times New Roman" w:hAnsi="Times New Roman" w:cs="Times New Roman"/>
          <w:sz w:val="28"/>
          <w:szCs w:val="28"/>
        </w:rPr>
        <w:t xml:space="preserve"> или </w:t>
      </w:r>
      <w:proofErr w:type="spellStart"/>
      <w:r w:rsidRPr="001B0D7B">
        <w:rPr>
          <w:rFonts w:ascii="Times New Roman" w:hAnsi="Times New Roman" w:cs="Times New Roman"/>
          <w:sz w:val="28"/>
          <w:szCs w:val="28"/>
        </w:rPr>
        <w:t>верапамил</w:t>
      </w:r>
      <w:proofErr w:type="spellEnd"/>
      <w:r w:rsidRPr="001B0D7B">
        <w:rPr>
          <w:rFonts w:ascii="Times New Roman" w:hAnsi="Times New Roman" w:cs="Times New Roman"/>
          <w:sz w:val="28"/>
          <w:szCs w:val="28"/>
        </w:rPr>
        <w:t>** рекомендуются для контроля ЧСС при ФП у пациентов с нормальной или незначительно сниженной сократительной функцией левого желудочка (фракция выброса (ФВ) левого жел</w:t>
      </w:r>
      <w:r>
        <w:rPr>
          <w:rFonts w:ascii="Times New Roman" w:hAnsi="Times New Roman" w:cs="Times New Roman"/>
          <w:sz w:val="28"/>
          <w:szCs w:val="28"/>
        </w:rPr>
        <w:t>удочка (ЛЖ) ≥40%)</w:t>
      </w:r>
      <w:r w:rsidRPr="001B0D7B">
        <w:rPr>
          <w:rFonts w:ascii="Times New Roman" w:hAnsi="Times New Roman" w:cs="Times New Roman"/>
          <w:sz w:val="28"/>
          <w:szCs w:val="28"/>
        </w:rPr>
        <w:t>.</w:t>
      </w:r>
    </w:p>
    <w:p w14:paraId="0A3B8861"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Бета-адреноблокаторы и дигоксин** рекомендуются для контроля ЧСС при ФП у пациентов со сниженной сократительной функцией   лев</w:t>
      </w:r>
      <w:r>
        <w:rPr>
          <w:rFonts w:ascii="Times New Roman" w:hAnsi="Times New Roman" w:cs="Times New Roman"/>
          <w:sz w:val="28"/>
          <w:szCs w:val="28"/>
        </w:rPr>
        <w:t>ого   желудочка (ФВ ЛЖ &lt;40%).</w:t>
      </w:r>
    </w:p>
    <w:p w14:paraId="28EBB281"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 xml:space="preserve">Применение </w:t>
      </w:r>
      <w:proofErr w:type="spellStart"/>
      <w:r w:rsidRPr="001B0D7B">
        <w:rPr>
          <w:rFonts w:ascii="Times New Roman" w:hAnsi="Times New Roman" w:cs="Times New Roman"/>
          <w:sz w:val="28"/>
          <w:szCs w:val="28"/>
        </w:rPr>
        <w:t>верапамила</w:t>
      </w:r>
      <w:proofErr w:type="spellEnd"/>
      <w:r w:rsidRPr="001B0D7B">
        <w:rPr>
          <w:rFonts w:ascii="Times New Roman" w:hAnsi="Times New Roman" w:cs="Times New Roman"/>
          <w:sz w:val="28"/>
          <w:szCs w:val="28"/>
        </w:rPr>
        <w:t xml:space="preserve">**, </w:t>
      </w:r>
      <w:proofErr w:type="spellStart"/>
      <w:r w:rsidRPr="001B0D7B">
        <w:rPr>
          <w:rFonts w:ascii="Times New Roman" w:hAnsi="Times New Roman" w:cs="Times New Roman"/>
          <w:sz w:val="28"/>
          <w:szCs w:val="28"/>
        </w:rPr>
        <w:t>дилтиазема</w:t>
      </w:r>
      <w:proofErr w:type="spellEnd"/>
      <w:r w:rsidRPr="001B0D7B">
        <w:rPr>
          <w:rFonts w:ascii="Times New Roman" w:hAnsi="Times New Roman" w:cs="Times New Roman"/>
          <w:sz w:val="28"/>
          <w:szCs w:val="28"/>
        </w:rPr>
        <w:t xml:space="preserve"> и </w:t>
      </w:r>
      <w:proofErr w:type="spellStart"/>
      <w:r w:rsidRPr="001B0D7B">
        <w:rPr>
          <w:rFonts w:ascii="Times New Roman" w:hAnsi="Times New Roman" w:cs="Times New Roman"/>
          <w:sz w:val="28"/>
          <w:szCs w:val="28"/>
        </w:rPr>
        <w:t>дигоксина</w:t>
      </w:r>
      <w:proofErr w:type="spellEnd"/>
      <w:r w:rsidRPr="001B0D7B">
        <w:rPr>
          <w:rFonts w:ascii="Times New Roman" w:hAnsi="Times New Roman" w:cs="Times New Roman"/>
          <w:sz w:val="28"/>
          <w:szCs w:val="28"/>
        </w:rPr>
        <w:t xml:space="preserve">** для контроля частоты ритма при пароксизмальной либо </w:t>
      </w:r>
      <w:proofErr w:type="spellStart"/>
      <w:r w:rsidRPr="001B0D7B">
        <w:rPr>
          <w:rFonts w:ascii="Times New Roman" w:hAnsi="Times New Roman" w:cs="Times New Roman"/>
          <w:sz w:val="28"/>
          <w:szCs w:val="28"/>
        </w:rPr>
        <w:t>персистирующей</w:t>
      </w:r>
      <w:proofErr w:type="spellEnd"/>
      <w:r w:rsidRPr="001B0D7B">
        <w:rPr>
          <w:rFonts w:ascii="Times New Roman" w:hAnsi="Times New Roman" w:cs="Times New Roman"/>
          <w:sz w:val="28"/>
          <w:szCs w:val="28"/>
        </w:rPr>
        <w:t xml:space="preserve"> ФП/ТП не рекомендовано пациентам с синдромом Вольфа — Паркинсона — Уайта (ВПУ), поскольку они могут улучшать проведение по дополнительном</w:t>
      </w:r>
      <w:r>
        <w:rPr>
          <w:rFonts w:ascii="Times New Roman" w:hAnsi="Times New Roman" w:cs="Times New Roman"/>
          <w:sz w:val="28"/>
          <w:szCs w:val="28"/>
        </w:rPr>
        <w:t>у пути проведения.</w:t>
      </w:r>
    </w:p>
    <w:p w14:paraId="752BBA5A" w14:textId="77777777" w:rsidR="001B0D7B" w:rsidRPr="001B0D7B" w:rsidRDefault="001B0D7B" w:rsidP="001B0D7B">
      <w:pPr>
        <w:rPr>
          <w:rFonts w:ascii="Times New Roman" w:hAnsi="Times New Roman" w:cs="Times New Roman"/>
          <w:b/>
          <w:sz w:val="28"/>
          <w:szCs w:val="28"/>
        </w:rPr>
      </w:pPr>
      <w:r w:rsidRPr="001B0D7B">
        <w:rPr>
          <w:rFonts w:ascii="Times New Roman" w:hAnsi="Times New Roman" w:cs="Times New Roman"/>
          <w:b/>
          <w:sz w:val="28"/>
          <w:szCs w:val="28"/>
        </w:rPr>
        <w:lastRenderedPageBreak/>
        <w:t>Восстановление синусового ритма</w:t>
      </w:r>
    </w:p>
    <w:p w14:paraId="29991771"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Экстренная</w:t>
      </w:r>
      <w:r w:rsidRPr="001B0D7B">
        <w:rPr>
          <w:rFonts w:ascii="Times New Roman" w:hAnsi="Times New Roman" w:cs="Times New Roman"/>
          <w:sz w:val="28"/>
          <w:szCs w:val="28"/>
        </w:rPr>
        <w:tab/>
        <w:t>наружная</w:t>
      </w:r>
      <w:r w:rsidRPr="001B0D7B">
        <w:rPr>
          <w:rFonts w:ascii="Times New Roman" w:hAnsi="Times New Roman" w:cs="Times New Roman"/>
          <w:sz w:val="28"/>
          <w:szCs w:val="28"/>
        </w:rPr>
        <w:tab/>
        <w:t>электрическая</w:t>
      </w:r>
      <w:r w:rsidRPr="001B0D7B">
        <w:rPr>
          <w:rFonts w:ascii="Times New Roman" w:hAnsi="Times New Roman" w:cs="Times New Roman"/>
          <w:sz w:val="28"/>
          <w:szCs w:val="28"/>
        </w:rPr>
        <w:tab/>
      </w:r>
      <w:proofErr w:type="spellStart"/>
      <w:r w:rsidRPr="001B0D7B">
        <w:rPr>
          <w:rFonts w:ascii="Times New Roman" w:hAnsi="Times New Roman" w:cs="Times New Roman"/>
          <w:sz w:val="28"/>
          <w:szCs w:val="28"/>
        </w:rPr>
        <w:t>кардиоверсия</w:t>
      </w:r>
      <w:proofErr w:type="spellEnd"/>
      <w:r w:rsidRPr="001B0D7B">
        <w:rPr>
          <w:rFonts w:ascii="Times New Roman" w:hAnsi="Times New Roman" w:cs="Times New Roman"/>
          <w:sz w:val="28"/>
          <w:szCs w:val="28"/>
        </w:rPr>
        <w:tab/>
        <w:t>(</w:t>
      </w:r>
      <w:proofErr w:type="spellStart"/>
      <w:r w:rsidRPr="001B0D7B">
        <w:rPr>
          <w:rFonts w:ascii="Times New Roman" w:hAnsi="Times New Roman" w:cs="Times New Roman"/>
          <w:sz w:val="28"/>
          <w:szCs w:val="28"/>
        </w:rPr>
        <w:t>дефибриляция</w:t>
      </w:r>
      <w:proofErr w:type="spellEnd"/>
      <w:r w:rsidRPr="001B0D7B">
        <w:rPr>
          <w:rFonts w:ascii="Times New Roman" w:hAnsi="Times New Roman" w:cs="Times New Roman"/>
          <w:sz w:val="28"/>
          <w:szCs w:val="28"/>
        </w:rPr>
        <w:t>) рекомендована при ФП, сопровождающейся острыми нарушениями гемодинамики (</w:t>
      </w:r>
      <w:proofErr w:type="spellStart"/>
      <w:r w:rsidRPr="001B0D7B">
        <w:rPr>
          <w:rFonts w:ascii="Times New Roman" w:hAnsi="Times New Roman" w:cs="Times New Roman"/>
          <w:sz w:val="28"/>
          <w:szCs w:val="28"/>
        </w:rPr>
        <w:t>симптомная</w:t>
      </w:r>
      <w:proofErr w:type="spellEnd"/>
      <w:r w:rsidRPr="001B0D7B">
        <w:rPr>
          <w:rFonts w:ascii="Times New Roman" w:hAnsi="Times New Roman" w:cs="Times New Roman"/>
          <w:sz w:val="28"/>
          <w:szCs w:val="28"/>
        </w:rPr>
        <w:t xml:space="preserve"> артериальная гипотензия, </w:t>
      </w:r>
      <w:proofErr w:type="spellStart"/>
      <w:r w:rsidRPr="001B0D7B">
        <w:rPr>
          <w:rFonts w:ascii="Times New Roman" w:hAnsi="Times New Roman" w:cs="Times New Roman"/>
          <w:sz w:val="28"/>
          <w:szCs w:val="28"/>
        </w:rPr>
        <w:t>синкопальное</w:t>
      </w:r>
      <w:proofErr w:type="spellEnd"/>
      <w:r w:rsidRPr="001B0D7B">
        <w:rPr>
          <w:rFonts w:ascii="Times New Roman" w:hAnsi="Times New Roman" w:cs="Times New Roman"/>
          <w:sz w:val="28"/>
          <w:szCs w:val="28"/>
        </w:rPr>
        <w:t>/</w:t>
      </w:r>
      <w:proofErr w:type="spellStart"/>
      <w:r w:rsidRPr="001B0D7B">
        <w:rPr>
          <w:rFonts w:ascii="Times New Roman" w:hAnsi="Times New Roman" w:cs="Times New Roman"/>
          <w:sz w:val="28"/>
          <w:szCs w:val="28"/>
        </w:rPr>
        <w:t>пресинкопальное</w:t>
      </w:r>
      <w:proofErr w:type="spellEnd"/>
      <w:r w:rsidRPr="001B0D7B">
        <w:rPr>
          <w:rFonts w:ascii="Times New Roman" w:hAnsi="Times New Roman" w:cs="Times New Roman"/>
          <w:sz w:val="28"/>
          <w:szCs w:val="28"/>
        </w:rPr>
        <w:t xml:space="preserve"> состояние, признаки острой ишемии миокарда, отек легких/острая сердечная недостаточность) с целью незамедлительного восстановления синусового ритма</w:t>
      </w:r>
      <w:r>
        <w:rPr>
          <w:rFonts w:ascii="Times New Roman" w:hAnsi="Times New Roman" w:cs="Times New Roman"/>
          <w:sz w:val="28"/>
          <w:szCs w:val="28"/>
        </w:rPr>
        <w:t>.</w:t>
      </w:r>
    </w:p>
    <w:p w14:paraId="7125108E" w14:textId="77777777" w:rsidR="001B0D7B" w:rsidRPr="001B0D7B" w:rsidRDefault="001B0D7B" w:rsidP="001B0D7B">
      <w:pPr>
        <w:rPr>
          <w:rFonts w:ascii="Times New Roman" w:hAnsi="Times New Roman" w:cs="Times New Roman"/>
          <w:sz w:val="28"/>
          <w:szCs w:val="28"/>
        </w:rPr>
      </w:pPr>
      <w:r>
        <w:rPr>
          <w:rFonts w:ascii="Times New Roman" w:hAnsi="Times New Roman" w:cs="Times New Roman"/>
          <w:sz w:val="28"/>
          <w:szCs w:val="28"/>
        </w:rPr>
        <w:t xml:space="preserve"> </w:t>
      </w:r>
      <w:r w:rsidRPr="001B0D7B">
        <w:rPr>
          <w:rFonts w:ascii="Times New Roman" w:hAnsi="Times New Roman" w:cs="Times New Roman"/>
          <w:sz w:val="28"/>
          <w:szCs w:val="28"/>
        </w:rPr>
        <w:t>•</w:t>
      </w:r>
      <w:r w:rsidRPr="001B0D7B">
        <w:rPr>
          <w:rFonts w:ascii="Times New Roman" w:hAnsi="Times New Roman" w:cs="Times New Roman"/>
          <w:sz w:val="28"/>
          <w:szCs w:val="28"/>
        </w:rPr>
        <w:tab/>
        <w:t>Восстановление синусового ритма для устранения клинических проявлений ФП рекомендовано при плохой субъективной переносимости аритмии, при невозможности    адекватного    контроля     частоты     желудочковых    сокращений и в ситуациях, когда   адекватный   контроль частоты желудочковых сокращений не сопровождается улучшением состояния (например, сохраняются выраженные симптомы ФП или развиваются клинические проявл</w:t>
      </w:r>
      <w:r>
        <w:rPr>
          <w:rFonts w:ascii="Times New Roman" w:hAnsi="Times New Roman" w:cs="Times New Roman"/>
          <w:sz w:val="28"/>
          <w:szCs w:val="28"/>
        </w:rPr>
        <w:t>ения сердечной недостаточности).</w:t>
      </w:r>
    </w:p>
    <w:p w14:paraId="35F914DE" w14:textId="77777777" w:rsidR="001B0D7B" w:rsidRPr="001B0D7B" w:rsidRDefault="001B0D7B" w:rsidP="00284CFF">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При любом способе восстанов</w:t>
      </w:r>
      <w:r w:rsidR="00284CFF">
        <w:rPr>
          <w:rFonts w:ascii="Times New Roman" w:hAnsi="Times New Roman" w:cs="Times New Roman"/>
          <w:sz w:val="28"/>
          <w:szCs w:val="28"/>
        </w:rPr>
        <w:t>ления синусового ритма, в сроки</w:t>
      </w:r>
      <w:r w:rsidRPr="001B0D7B">
        <w:rPr>
          <w:rFonts w:ascii="Times New Roman" w:hAnsi="Times New Roman" w:cs="Times New Roman"/>
          <w:sz w:val="28"/>
          <w:szCs w:val="28"/>
        </w:rPr>
        <w:t xml:space="preserve"> до 48 часов от начала пароксизма ФП, пациенту, который не получает антикоагулянтную терапию, рекомендовано как можно быстрее начать введение гепарина натрия** или </w:t>
      </w:r>
      <w:proofErr w:type="spellStart"/>
      <w:r w:rsidRPr="001B0D7B">
        <w:rPr>
          <w:rFonts w:ascii="Times New Roman" w:hAnsi="Times New Roman" w:cs="Times New Roman"/>
          <w:sz w:val="28"/>
          <w:szCs w:val="28"/>
        </w:rPr>
        <w:t>эноксапарина</w:t>
      </w:r>
      <w:proofErr w:type="spellEnd"/>
      <w:r w:rsidRPr="001B0D7B">
        <w:rPr>
          <w:rFonts w:ascii="Times New Roman" w:hAnsi="Times New Roman" w:cs="Times New Roman"/>
          <w:sz w:val="28"/>
          <w:szCs w:val="28"/>
        </w:rPr>
        <w:t xml:space="preserve"> натрия** в дозах, одобренных</w:t>
      </w:r>
      <w:r w:rsidR="00284CFF">
        <w:rPr>
          <w:rFonts w:ascii="Times New Roman" w:hAnsi="Times New Roman" w:cs="Times New Roman"/>
          <w:sz w:val="28"/>
          <w:szCs w:val="28"/>
        </w:rPr>
        <w:t xml:space="preserve"> для лечения венозного тромбоза.</w:t>
      </w:r>
    </w:p>
    <w:p w14:paraId="755AE1FF" w14:textId="77777777" w:rsidR="009B6F4F" w:rsidRDefault="001B0D7B" w:rsidP="00284CFF">
      <w:pPr>
        <w:rPr>
          <w:rFonts w:ascii="Times New Roman" w:hAnsi="Times New Roman" w:cs="Times New Roman"/>
          <w:sz w:val="28"/>
          <w:szCs w:val="28"/>
        </w:rPr>
      </w:pPr>
      <w:r w:rsidRPr="001B0D7B">
        <w:rPr>
          <w:rFonts w:ascii="Times New Roman" w:hAnsi="Times New Roman" w:cs="Times New Roman"/>
          <w:sz w:val="28"/>
          <w:szCs w:val="28"/>
        </w:rPr>
        <w:t xml:space="preserve">У пациентов с бессимптомными пароксизмами ФП незамедлительное восстановление синусового ритма не требуется. ФП сопровождается риском образования тромбов в ушках, полостях предсердий и развитием </w:t>
      </w:r>
      <w:proofErr w:type="spellStart"/>
      <w:r w:rsidRPr="001B0D7B">
        <w:rPr>
          <w:rFonts w:ascii="Times New Roman" w:hAnsi="Times New Roman" w:cs="Times New Roman"/>
          <w:sz w:val="28"/>
          <w:szCs w:val="28"/>
        </w:rPr>
        <w:t>кардиоэмболических</w:t>
      </w:r>
      <w:proofErr w:type="spellEnd"/>
      <w:r w:rsidRPr="001B0D7B">
        <w:rPr>
          <w:rFonts w:ascii="Times New Roman" w:hAnsi="Times New Roman" w:cs="Times New Roman"/>
          <w:sz w:val="28"/>
          <w:szCs w:val="28"/>
        </w:rPr>
        <w:t xml:space="preserve"> осложнений. Поэтому тактика оказания помощи определяется не только клиническими проявлениями, но и длительностью текущего пароксизма. Если планируется ранняя </w:t>
      </w:r>
      <w:proofErr w:type="spellStart"/>
      <w:r w:rsidRPr="001B0D7B">
        <w:rPr>
          <w:rFonts w:ascii="Times New Roman" w:hAnsi="Times New Roman" w:cs="Times New Roman"/>
          <w:sz w:val="28"/>
          <w:szCs w:val="28"/>
        </w:rPr>
        <w:t>кардиоверс</w:t>
      </w:r>
      <w:r w:rsidR="00284CFF">
        <w:rPr>
          <w:rFonts w:ascii="Times New Roman" w:hAnsi="Times New Roman" w:cs="Times New Roman"/>
          <w:sz w:val="28"/>
          <w:szCs w:val="28"/>
        </w:rPr>
        <w:t>ия</w:t>
      </w:r>
      <w:proofErr w:type="spellEnd"/>
      <w:r w:rsidR="00284CFF">
        <w:rPr>
          <w:rFonts w:ascii="Times New Roman" w:hAnsi="Times New Roman" w:cs="Times New Roman"/>
          <w:sz w:val="28"/>
          <w:szCs w:val="28"/>
        </w:rPr>
        <w:t xml:space="preserve"> пациенту с эпизодом ФП менее </w:t>
      </w:r>
      <w:r w:rsidRPr="001B0D7B">
        <w:rPr>
          <w:rFonts w:ascii="Times New Roman" w:hAnsi="Times New Roman" w:cs="Times New Roman"/>
          <w:sz w:val="28"/>
          <w:szCs w:val="28"/>
        </w:rPr>
        <w:t xml:space="preserve">48 часов, который не получает антикоагулянтную терапию, необходимо как можно быстрее начать введение гепарина натрия** или </w:t>
      </w:r>
      <w:proofErr w:type="spellStart"/>
      <w:r w:rsidRPr="001B0D7B">
        <w:rPr>
          <w:rFonts w:ascii="Times New Roman" w:hAnsi="Times New Roman" w:cs="Times New Roman"/>
          <w:sz w:val="28"/>
          <w:szCs w:val="28"/>
        </w:rPr>
        <w:t>эноксапарина</w:t>
      </w:r>
      <w:proofErr w:type="spellEnd"/>
      <w:r w:rsidRPr="001B0D7B">
        <w:rPr>
          <w:rFonts w:ascii="Times New Roman" w:hAnsi="Times New Roman" w:cs="Times New Roman"/>
          <w:sz w:val="28"/>
          <w:szCs w:val="28"/>
        </w:rPr>
        <w:t xml:space="preserve"> натрия** в дозах, одобренных для лечения венозного тромбоза</w:t>
      </w:r>
      <w:r w:rsidR="007F7CE4">
        <w:rPr>
          <w:rFonts w:ascii="Times New Roman" w:hAnsi="Times New Roman" w:cs="Times New Roman"/>
          <w:sz w:val="28"/>
          <w:szCs w:val="28"/>
        </w:rPr>
        <w:t>.</w:t>
      </w:r>
    </w:p>
    <w:p w14:paraId="01F43ABE" w14:textId="21A94222" w:rsidR="001B0D7B" w:rsidRPr="001B0D7B" w:rsidRDefault="001B0D7B" w:rsidP="00284CFF">
      <w:pPr>
        <w:rPr>
          <w:rFonts w:ascii="Times New Roman" w:hAnsi="Times New Roman" w:cs="Times New Roman"/>
          <w:sz w:val="28"/>
          <w:szCs w:val="28"/>
        </w:rPr>
      </w:pPr>
      <w:r w:rsidRPr="001B0D7B">
        <w:rPr>
          <w:rFonts w:ascii="Times New Roman" w:hAnsi="Times New Roman" w:cs="Times New Roman"/>
          <w:sz w:val="28"/>
          <w:szCs w:val="28"/>
        </w:rPr>
        <w:t>Купиро</w:t>
      </w:r>
      <w:r w:rsidR="00284CFF">
        <w:rPr>
          <w:rFonts w:ascii="Times New Roman" w:hAnsi="Times New Roman" w:cs="Times New Roman"/>
          <w:sz w:val="28"/>
          <w:szCs w:val="28"/>
        </w:rPr>
        <w:t>вание затяжных пароксизмов ФП (длительностью более</w:t>
      </w:r>
      <w:r w:rsidR="00284CFF">
        <w:rPr>
          <w:rFonts w:ascii="Times New Roman" w:hAnsi="Times New Roman" w:cs="Times New Roman"/>
          <w:sz w:val="28"/>
          <w:szCs w:val="28"/>
        </w:rPr>
        <w:tab/>
        <w:t xml:space="preserve">48 </w:t>
      </w:r>
      <w:r w:rsidRPr="001B0D7B">
        <w:rPr>
          <w:rFonts w:ascii="Times New Roman" w:hAnsi="Times New Roman" w:cs="Times New Roman"/>
          <w:sz w:val="28"/>
          <w:szCs w:val="28"/>
        </w:rPr>
        <w:t xml:space="preserve">часов) и восстановление синусового ритма при </w:t>
      </w:r>
      <w:proofErr w:type="spellStart"/>
      <w:r w:rsidRPr="001B0D7B">
        <w:rPr>
          <w:rFonts w:ascii="Times New Roman" w:hAnsi="Times New Roman" w:cs="Times New Roman"/>
          <w:sz w:val="28"/>
          <w:szCs w:val="28"/>
        </w:rPr>
        <w:t>персисти</w:t>
      </w:r>
      <w:r w:rsidR="00284CFF">
        <w:rPr>
          <w:rFonts w:ascii="Times New Roman" w:hAnsi="Times New Roman" w:cs="Times New Roman"/>
          <w:sz w:val="28"/>
          <w:szCs w:val="28"/>
        </w:rPr>
        <w:t>рующей</w:t>
      </w:r>
      <w:proofErr w:type="spellEnd"/>
      <w:r w:rsidR="00284CFF">
        <w:rPr>
          <w:rFonts w:ascii="Times New Roman" w:hAnsi="Times New Roman" w:cs="Times New Roman"/>
          <w:sz w:val="28"/>
          <w:szCs w:val="28"/>
        </w:rPr>
        <w:t xml:space="preserve"> форме заболевания должно проводиться </w:t>
      </w:r>
      <w:r w:rsidRPr="001B0D7B">
        <w:rPr>
          <w:rFonts w:ascii="Times New Roman" w:hAnsi="Times New Roman" w:cs="Times New Roman"/>
          <w:sz w:val="28"/>
          <w:szCs w:val="28"/>
        </w:rPr>
        <w:t>на</w:t>
      </w:r>
      <w:r w:rsidRPr="001B0D7B">
        <w:rPr>
          <w:rFonts w:ascii="Times New Roman" w:hAnsi="Times New Roman" w:cs="Times New Roman"/>
          <w:sz w:val="28"/>
          <w:szCs w:val="28"/>
        </w:rPr>
        <w:tab/>
      </w:r>
      <w:r w:rsidR="00284CFF">
        <w:rPr>
          <w:rFonts w:ascii="Times New Roman" w:hAnsi="Times New Roman" w:cs="Times New Roman"/>
          <w:sz w:val="28"/>
          <w:szCs w:val="28"/>
        </w:rPr>
        <w:t xml:space="preserve"> фоне</w:t>
      </w:r>
      <w:r w:rsidR="00284CFF">
        <w:rPr>
          <w:rFonts w:ascii="Times New Roman" w:hAnsi="Times New Roman" w:cs="Times New Roman"/>
          <w:sz w:val="28"/>
          <w:szCs w:val="28"/>
        </w:rPr>
        <w:tab/>
        <w:t xml:space="preserve"> адекватной</w:t>
      </w:r>
      <w:r w:rsidR="00284CFF">
        <w:rPr>
          <w:rFonts w:ascii="Times New Roman" w:hAnsi="Times New Roman" w:cs="Times New Roman"/>
          <w:sz w:val="28"/>
          <w:szCs w:val="28"/>
        </w:rPr>
        <w:tab/>
        <w:t xml:space="preserve">антикоагулянтной </w:t>
      </w:r>
      <w:r w:rsidRPr="001B0D7B">
        <w:rPr>
          <w:rFonts w:ascii="Times New Roman" w:hAnsi="Times New Roman" w:cs="Times New Roman"/>
          <w:sz w:val="28"/>
          <w:szCs w:val="28"/>
        </w:rPr>
        <w:t xml:space="preserve">терапии (предшествующий прием не менее 3 недель, либо необходимо исключение наличия тромбов в полостях и ушках по данным </w:t>
      </w:r>
      <w:proofErr w:type="spellStart"/>
      <w:r w:rsidRPr="001B0D7B">
        <w:rPr>
          <w:rFonts w:ascii="Times New Roman" w:hAnsi="Times New Roman" w:cs="Times New Roman"/>
          <w:sz w:val="28"/>
          <w:szCs w:val="28"/>
        </w:rPr>
        <w:t>чреспищеводного</w:t>
      </w:r>
      <w:proofErr w:type="spellEnd"/>
      <w:r w:rsidRPr="001B0D7B">
        <w:rPr>
          <w:rFonts w:ascii="Times New Roman" w:hAnsi="Times New Roman" w:cs="Times New Roman"/>
          <w:sz w:val="28"/>
          <w:szCs w:val="28"/>
        </w:rPr>
        <w:t xml:space="preserve"> </w:t>
      </w:r>
      <w:proofErr w:type="spellStart"/>
      <w:r w:rsidRPr="001B0D7B">
        <w:rPr>
          <w:rFonts w:ascii="Times New Roman" w:hAnsi="Times New Roman" w:cs="Times New Roman"/>
          <w:sz w:val="28"/>
          <w:szCs w:val="28"/>
        </w:rPr>
        <w:t>эхокардиографического</w:t>
      </w:r>
      <w:proofErr w:type="spellEnd"/>
      <w:r w:rsidRPr="001B0D7B">
        <w:rPr>
          <w:rFonts w:ascii="Times New Roman" w:hAnsi="Times New Roman" w:cs="Times New Roman"/>
          <w:sz w:val="28"/>
          <w:szCs w:val="28"/>
        </w:rPr>
        <w:t xml:space="preserve"> исследования).</w:t>
      </w:r>
      <w:r w:rsidRPr="001B0D7B">
        <w:rPr>
          <w:rFonts w:ascii="Times New Roman" w:hAnsi="Times New Roman" w:cs="Times New Roman"/>
          <w:sz w:val="28"/>
          <w:szCs w:val="28"/>
        </w:rPr>
        <w:tab/>
      </w:r>
      <w:r w:rsidRPr="001B0D7B">
        <w:rPr>
          <w:rFonts w:ascii="Times New Roman" w:hAnsi="Times New Roman" w:cs="Times New Roman"/>
          <w:sz w:val="28"/>
          <w:szCs w:val="28"/>
        </w:rPr>
        <w:tab/>
      </w:r>
    </w:p>
    <w:p w14:paraId="117E4AA4" w14:textId="77777777" w:rsidR="001B0D7B" w:rsidRPr="00284CFF" w:rsidRDefault="001B0D7B" w:rsidP="001B0D7B">
      <w:pPr>
        <w:rPr>
          <w:rFonts w:ascii="Times New Roman" w:hAnsi="Times New Roman" w:cs="Times New Roman"/>
          <w:b/>
          <w:sz w:val="28"/>
          <w:szCs w:val="28"/>
        </w:rPr>
      </w:pPr>
      <w:r w:rsidRPr="00284CFF">
        <w:rPr>
          <w:rFonts w:ascii="Times New Roman" w:hAnsi="Times New Roman" w:cs="Times New Roman"/>
          <w:b/>
          <w:sz w:val="28"/>
          <w:szCs w:val="28"/>
        </w:rPr>
        <w:lastRenderedPageBreak/>
        <w:t>Пероральные антиаритмические препараты для восстановления синусового ритма («таблетка в кармане»)</w:t>
      </w:r>
    </w:p>
    <w:p w14:paraId="35023139"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Пациентам с редкими пароксизмами ФП, не принимающим поддерживающей ААТ без сопутствующего структурного заболевания сердца или ишемической болезни сердца (ИБС), при условии продолжительности аритмии менее 48 часов для восстановления синусового ритма может быть рекомендован однократный самостоятельный пероральный прием #пропафенона** в дозе 450–600 мг</w:t>
      </w:r>
      <w:r w:rsidR="00284CFF">
        <w:rPr>
          <w:rFonts w:ascii="Times New Roman" w:hAnsi="Times New Roman" w:cs="Times New Roman"/>
          <w:sz w:val="28"/>
          <w:szCs w:val="28"/>
        </w:rPr>
        <w:t>.</w:t>
      </w:r>
    </w:p>
    <w:p w14:paraId="302738AA" w14:textId="77777777" w:rsidR="001B0D7B" w:rsidRPr="00284CFF" w:rsidRDefault="001B0D7B" w:rsidP="001B0D7B">
      <w:pPr>
        <w:rPr>
          <w:rFonts w:ascii="Times New Roman" w:hAnsi="Times New Roman" w:cs="Times New Roman"/>
          <w:b/>
          <w:sz w:val="28"/>
          <w:szCs w:val="28"/>
        </w:rPr>
      </w:pPr>
      <w:r w:rsidRPr="00284CFF">
        <w:rPr>
          <w:rFonts w:ascii="Times New Roman" w:hAnsi="Times New Roman" w:cs="Times New Roman"/>
          <w:b/>
          <w:sz w:val="28"/>
          <w:szCs w:val="28"/>
        </w:rPr>
        <w:t xml:space="preserve">Электрическая </w:t>
      </w:r>
      <w:proofErr w:type="spellStart"/>
      <w:r w:rsidRPr="00284CFF">
        <w:rPr>
          <w:rFonts w:ascii="Times New Roman" w:hAnsi="Times New Roman" w:cs="Times New Roman"/>
          <w:b/>
          <w:sz w:val="28"/>
          <w:szCs w:val="28"/>
        </w:rPr>
        <w:t>кардиоверсия</w:t>
      </w:r>
      <w:proofErr w:type="spellEnd"/>
    </w:p>
    <w:p w14:paraId="6BB5AD3E" w14:textId="77777777" w:rsidR="001B0D7B" w:rsidRPr="001B0D7B" w:rsidRDefault="001B0D7B" w:rsidP="00284CFF">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 xml:space="preserve">Плановая электрическая </w:t>
      </w:r>
      <w:proofErr w:type="spellStart"/>
      <w:r w:rsidRPr="001B0D7B">
        <w:rPr>
          <w:rFonts w:ascii="Times New Roman" w:hAnsi="Times New Roman" w:cs="Times New Roman"/>
          <w:sz w:val="28"/>
          <w:szCs w:val="28"/>
        </w:rPr>
        <w:t>кардиоверсия</w:t>
      </w:r>
      <w:proofErr w:type="spellEnd"/>
      <w:r w:rsidRPr="001B0D7B">
        <w:rPr>
          <w:rFonts w:ascii="Times New Roman" w:hAnsi="Times New Roman" w:cs="Times New Roman"/>
          <w:sz w:val="28"/>
          <w:szCs w:val="28"/>
        </w:rPr>
        <w:t xml:space="preserve"> с целью купирования аритмии рекомендуется при неэффективности ААП, противопоказании к их применению, а также в случае, если лечащий врач и пациент отдают предпочтение этому способу восстановления ритма</w:t>
      </w:r>
      <w:r w:rsidR="00284CFF">
        <w:rPr>
          <w:rFonts w:ascii="Times New Roman" w:hAnsi="Times New Roman" w:cs="Times New Roman"/>
          <w:sz w:val="28"/>
          <w:szCs w:val="28"/>
        </w:rPr>
        <w:t>.</w:t>
      </w:r>
    </w:p>
    <w:p w14:paraId="33C41B69"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 xml:space="preserve">Предварительное назначение </w:t>
      </w:r>
      <w:proofErr w:type="spellStart"/>
      <w:r w:rsidRPr="001B0D7B">
        <w:rPr>
          <w:rFonts w:ascii="Times New Roman" w:hAnsi="Times New Roman" w:cs="Times New Roman"/>
          <w:sz w:val="28"/>
          <w:szCs w:val="28"/>
        </w:rPr>
        <w:t>амиодарона</w:t>
      </w:r>
      <w:proofErr w:type="spellEnd"/>
      <w:r w:rsidRPr="001B0D7B">
        <w:rPr>
          <w:rFonts w:ascii="Times New Roman" w:hAnsi="Times New Roman" w:cs="Times New Roman"/>
          <w:sz w:val="28"/>
          <w:szCs w:val="28"/>
        </w:rPr>
        <w:t xml:space="preserve">**, </w:t>
      </w:r>
      <w:proofErr w:type="spellStart"/>
      <w:r w:rsidRPr="001B0D7B">
        <w:rPr>
          <w:rFonts w:ascii="Times New Roman" w:hAnsi="Times New Roman" w:cs="Times New Roman"/>
          <w:sz w:val="28"/>
          <w:szCs w:val="28"/>
        </w:rPr>
        <w:t>соталола</w:t>
      </w:r>
      <w:proofErr w:type="spellEnd"/>
      <w:r w:rsidRPr="001B0D7B">
        <w:rPr>
          <w:rFonts w:ascii="Times New Roman" w:hAnsi="Times New Roman" w:cs="Times New Roman"/>
          <w:sz w:val="28"/>
          <w:szCs w:val="28"/>
        </w:rPr>
        <w:t xml:space="preserve">** или </w:t>
      </w:r>
      <w:proofErr w:type="spellStart"/>
      <w:r w:rsidRPr="001B0D7B">
        <w:rPr>
          <w:rFonts w:ascii="Times New Roman" w:hAnsi="Times New Roman" w:cs="Times New Roman"/>
          <w:sz w:val="28"/>
          <w:szCs w:val="28"/>
        </w:rPr>
        <w:t>пропафенона</w:t>
      </w:r>
      <w:proofErr w:type="spellEnd"/>
      <w:r w:rsidRPr="001B0D7B">
        <w:rPr>
          <w:rFonts w:ascii="Times New Roman" w:hAnsi="Times New Roman" w:cs="Times New Roman"/>
          <w:sz w:val="28"/>
          <w:szCs w:val="28"/>
        </w:rPr>
        <w:t xml:space="preserve">** рекомендовано рассматривать для повышения эффективности электрической </w:t>
      </w:r>
      <w:proofErr w:type="spellStart"/>
      <w:r w:rsidRPr="001B0D7B">
        <w:rPr>
          <w:rFonts w:ascii="Times New Roman" w:hAnsi="Times New Roman" w:cs="Times New Roman"/>
          <w:sz w:val="28"/>
          <w:szCs w:val="28"/>
        </w:rPr>
        <w:t>кардиовер</w:t>
      </w:r>
      <w:r w:rsidR="00284CFF">
        <w:rPr>
          <w:rFonts w:ascii="Times New Roman" w:hAnsi="Times New Roman" w:cs="Times New Roman"/>
          <w:sz w:val="28"/>
          <w:szCs w:val="28"/>
        </w:rPr>
        <w:t>сии</w:t>
      </w:r>
      <w:proofErr w:type="spellEnd"/>
      <w:r w:rsidR="00284CFF">
        <w:rPr>
          <w:rFonts w:ascii="Times New Roman" w:hAnsi="Times New Roman" w:cs="Times New Roman"/>
          <w:sz w:val="28"/>
          <w:szCs w:val="28"/>
        </w:rPr>
        <w:t xml:space="preserve"> и профилактики рецидивов ФП.</w:t>
      </w:r>
    </w:p>
    <w:p w14:paraId="055C569A"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 xml:space="preserve">Проведение неотложной </w:t>
      </w:r>
      <w:proofErr w:type="spellStart"/>
      <w:r w:rsidRPr="001B0D7B">
        <w:rPr>
          <w:rFonts w:ascii="Times New Roman" w:hAnsi="Times New Roman" w:cs="Times New Roman"/>
          <w:sz w:val="28"/>
          <w:szCs w:val="28"/>
        </w:rPr>
        <w:t>кардиоверсии</w:t>
      </w:r>
      <w:proofErr w:type="spellEnd"/>
      <w:r w:rsidRPr="001B0D7B">
        <w:rPr>
          <w:rFonts w:ascii="Times New Roman" w:hAnsi="Times New Roman" w:cs="Times New Roman"/>
          <w:sz w:val="28"/>
          <w:szCs w:val="28"/>
        </w:rPr>
        <w:t xml:space="preserve"> рекомендуется для купирования аритмии, если высокая частота ритма желудочков не поддается медикаментозному контролю и при этом сохраняются стенокардия или другие проявления ишемии миокарда, или выраженная гипотензия, или проявления с</w:t>
      </w:r>
      <w:r w:rsidR="00284CFF">
        <w:rPr>
          <w:rFonts w:ascii="Times New Roman" w:hAnsi="Times New Roman" w:cs="Times New Roman"/>
          <w:sz w:val="28"/>
          <w:szCs w:val="28"/>
        </w:rPr>
        <w:t>ердечной недостаточности (СН).</w:t>
      </w:r>
    </w:p>
    <w:p w14:paraId="4273020D" w14:textId="77777777" w:rsidR="001B0D7B" w:rsidRPr="001B0D7B" w:rsidRDefault="001B0D7B" w:rsidP="00284CFF">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 xml:space="preserve">Проведение неотложной </w:t>
      </w:r>
      <w:proofErr w:type="spellStart"/>
      <w:r w:rsidRPr="001B0D7B">
        <w:rPr>
          <w:rFonts w:ascii="Times New Roman" w:hAnsi="Times New Roman" w:cs="Times New Roman"/>
          <w:sz w:val="28"/>
          <w:szCs w:val="28"/>
        </w:rPr>
        <w:t>кардиоверсии</w:t>
      </w:r>
      <w:proofErr w:type="spellEnd"/>
      <w:r w:rsidRPr="001B0D7B">
        <w:rPr>
          <w:rFonts w:ascii="Times New Roman" w:hAnsi="Times New Roman" w:cs="Times New Roman"/>
          <w:sz w:val="28"/>
          <w:szCs w:val="28"/>
        </w:rPr>
        <w:t xml:space="preserve"> для купирования аритмии рекомендуется пациентам с ФП и синдромом преждевременного возбуждения желудочков при наличии высокой частоты ритма желудочк</w:t>
      </w:r>
      <w:r w:rsidR="00284CFF">
        <w:rPr>
          <w:rFonts w:ascii="Times New Roman" w:hAnsi="Times New Roman" w:cs="Times New Roman"/>
          <w:sz w:val="28"/>
          <w:szCs w:val="28"/>
        </w:rPr>
        <w:t>ов и нестабильной гемодинамики.</w:t>
      </w:r>
    </w:p>
    <w:p w14:paraId="512277BA"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 xml:space="preserve">Медикаментозная </w:t>
      </w:r>
      <w:proofErr w:type="spellStart"/>
      <w:r w:rsidRPr="001B0D7B">
        <w:rPr>
          <w:rFonts w:ascii="Times New Roman" w:hAnsi="Times New Roman" w:cs="Times New Roman"/>
          <w:sz w:val="28"/>
          <w:szCs w:val="28"/>
        </w:rPr>
        <w:t>кардиоверсия</w:t>
      </w:r>
      <w:proofErr w:type="spellEnd"/>
    </w:p>
    <w:p w14:paraId="3257ED98"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 xml:space="preserve">Рекомендовано непрерывное медицинское наблюдение и мониторирование ЭКГ пациентам, которым проводится медикаментозная </w:t>
      </w:r>
      <w:proofErr w:type="spellStart"/>
      <w:r w:rsidRPr="001B0D7B">
        <w:rPr>
          <w:rFonts w:ascii="Times New Roman" w:hAnsi="Times New Roman" w:cs="Times New Roman"/>
          <w:sz w:val="28"/>
          <w:szCs w:val="28"/>
        </w:rPr>
        <w:t>кардиоверсия</w:t>
      </w:r>
      <w:proofErr w:type="spellEnd"/>
      <w:r w:rsidRPr="001B0D7B">
        <w:rPr>
          <w:rFonts w:ascii="Times New Roman" w:hAnsi="Times New Roman" w:cs="Times New Roman"/>
          <w:sz w:val="28"/>
          <w:szCs w:val="28"/>
        </w:rPr>
        <w:t xml:space="preserve">, во время введения препарата и после его завершения (в течение половины периода полувыведения) для обеспечения своевременного выявления возможного </w:t>
      </w:r>
      <w:proofErr w:type="spellStart"/>
      <w:r w:rsidRPr="001B0D7B">
        <w:rPr>
          <w:rFonts w:ascii="Times New Roman" w:hAnsi="Times New Roman" w:cs="Times New Roman"/>
          <w:sz w:val="28"/>
          <w:szCs w:val="28"/>
        </w:rPr>
        <w:t>проаритмического</w:t>
      </w:r>
      <w:proofErr w:type="spellEnd"/>
      <w:r w:rsidRPr="001B0D7B">
        <w:rPr>
          <w:rFonts w:ascii="Times New Roman" w:hAnsi="Times New Roman" w:cs="Times New Roman"/>
          <w:sz w:val="28"/>
          <w:szCs w:val="28"/>
        </w:rPr>
        <w:t xml:space="preserve"> действия (например, желудочковых </w:t>
      </w:r>
      <w:proofErr w:type="spellStart"/>
      <w:r w:rsidRPr="001B0D7B">
        <w:rPr>
          <w:rFonts w:ascii="Times New Roman" w:hAnsi="Times New Roman" w:cs="Times New Roman"/>
          <w:sz w:val="28"/>
          <w:szCs w:val="28"/>
        </w:rPr>
        <w:t>тахиаритмий</w:t>
      </w:r>
      <w:proofErr w:type="spellEnd"/>
      <w:r w:rsidRPr="001B0D7B">
        <w:rPr>
          <w:rFonts w:ascii="Times New Roman" w:hAnsi="Times New Roman" w:cs="Times New Roman"/>
          <w:sz w:val="28"/>
          <w:szCs w:val="28"/>
        </w:rPr>
        <w:t>), брадикардий, остановки синусового узла или атриовентрикулярной блокады.</w:t>
      </w:r>
    </w:p>
    <w:p w14:paraId="72429D95" w14:textId="77777777" w:rsidR="001B0D7B" w:rsidRPr="001B0D7B" w:rsidRDefault="001B0D7B" w:rsidP="00284CFF">
      <w:pPr>
        <w:rPr>
          <w:rFonts w:ascii="Times New Roman" w:hAnsi="Times New Roman" w:cs="Times New Roman"/>
          <w:sz w:val="28"/>
          <w:szCs w:val="28"/>
        </w:rPr>
      </w:pPr>
      <w:r w:rsidRPr="001B0D7B">
        <w:rPr>
          <w:rFonts w:ascii="Times New Roman" w:hAnsi="Times New Roman" w:cs="Times New Roman"/>
          <w:sz w:val="28"/>
          <w:szCs w:val="28"/>
        </w:rPr>
        <w:lastRenderedPageBreak/>
        <w:t>•</w:t>
      </w:r>
      <w:r w:rsidRPr="001B0D7B">
        <w:rPr>
          <w:rFonts w:ascii="Times New Roman" w:hAnsi="Times New Roman" w:cs="Times New Roman"/>
          <w:sz w:val="28"/>
          <w:szCs w:val="28"/>
        </w:rPr>
        <w:tab/>
        <w:t xml:space="preserve">Внутривенное введение </w:t>
      </w:r>
      <w:proofErr w:type="spellStart"/>
      <w:r w:rsidRPr="001B0D7B">
        <w:rPr>
          <w:rFonts w:ascii="Times New Roman" w:hAnsi="Times New Roman" w:cs="Times New Roman"/>
          <w:sz w:val="28"/>
          <w:szCs w:val="28"/>
        </w:rPr>
        <w:t>пропафенона</w:t>
      </w:r>
      <w:proofErr w:type="spellEnd"/>
      <w:r w:rsidRPr="001B0D7B">
        <w:rPr>
          <w:rFonts w:ascii="Times New Roman" w:hAnsi="Times New Roman" w:cs="Times New Roman"/>
          <w:sz w:val="28"/>
          <w:szCs w:val="28"/>
        </w:rPr>
        <w:t>** рекомендовано для купирования ФП продолжительностью до   48 часов у пациентов,   не имеющих противопоказаний к применению препарата</w:t>
      </w:r>
      <w:r w:rsidR="00284CFF">
        <w:rPr>
          <w:rFonts w:ascii="Times New Roman" w:hAnsi="Times New Roman" w:cs="Times New Roman"/>
          <w:sz w:val="28"/>
          <w:szCs w:val="28"/>
        </w:rPr>
        <w:t>.</w:t>
      </w:r>
    </w:p>
    <w:p w14:paraId="00A45445"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 xml:space="preserve">Внутривенное введение </w:t>
      </w:r>
      <w:proofErr w:type="spellStart"/>
      <w:r w:rsidRPr="001B0D7B">
        <w:rPr>
          <w:rFonts w:ascii="Times New Roman" w:hAnsi="Times New Roman" w:cs="Times New Roman"/>
          <w:sz w:val="28"/>
          <w:szCs w:val="28"/>
        </w:rPr>
        <w:t>прокаинамида</w:t>
      </w:r>
      <w:proofErr w:type="spellEnd"/>
      <w:r w:rsidRPr="001B0D7B">
        <w:rPr>
          <w:rFonts w:ascii="Times New Roman" w:hAnsi="Times New Roman" w:cs="Times New Roman"/>
          <w:sz w:val="28"/>
          <w:szCs w:val="28"/>
        </w:rPr>
        <w:t>** рекомендовано для купирования ФП продолжительностью до   48 часов у пациентов,   не имеющих противопоказаний к применению препарата</w:t>
      </w:r>
      <w:r w:rsidR="00284CFF">
        <w:rPr>
          <w:rFonts w:ascii="Times New Roman" w:hAnsi="Times New Roman" w:cs="Times New Roman"/>
          <w:sz w:val="28"/>
          <w:szCs w:val="28"/>
        </w:rPr>
        <w:t>.</w:t>
      </w:r>
    </w:p>
    <w:p w14:paraId="3B41875A" w14:textId="77777777" w:rsidR="001B0D7B" w:rsidRPr="001B0D7B" w:rsidRDefault="001B0D7B" w:rsidP="001B0D7B">
      <w:pPr>
        <w:rPr>
          <w:rFonts w:ascii="Times New Roman" w:hAnsi="Times New Roman" w:cs="Times New Roman"/>
          <w:sz w:val="28"/>
          <w:szCs w:val="28"/>
        </w:rPr>
      </w:pPr>
      <w:r w:rsidRPr="001B0D7B">
        <w:rPr>
          <w:rFonts w:ascii="Times New Roman" w:hAnsi="Times New Roman" w:cs="Times New Roman"/>
          <w:sz w:val="28"/>
          <w:szCs w:val="28"/>
        </w:rPr>
        <w:t>•</w:t>
      </w:r>
      <w:r w:rsidRPr="001B0D7B">
        <w:rPr>
          <w:rFonts w:ascii="Times New Roman" w:hAnsi="Times New Roman" w:cs="Times New Roman"/>
          <w:sz w:val="28"/>
          <w:szCs w:val="28"/>
        </w:rPr>
        <w:tab/>
        <w:t>Внутривенное введение амиодарона** рекомендовано для   купирования ФП продолжительностью до 48 часов, у пациентов, не имеющих противопоказаний к при</w:t>
      </w:r>
      <w:r w:rsidR="00284CFF">
        <w:rPr>
          <w:rFonts w:ascii="Times New Roman" w:hAnsi="Times New Roman" w:cs="Times New Roman"/>
          <w:sz w:val="28"/>
          <w:szCs w:val="28"/>
        </w:rPr>
        <w:t>менению препарата</w:t>
      </w:r>
      <w:r w:rsidRPr="001B0D7B">
        <w:rPr>
          <w:rFonts w:ascii="Times New Roman" w:hAnsi="Times New Roman" w:cs="Times New Roman"/>
          <w:sz w:val="28"/>
          <w:szCs w:val="28"/>
        </w:rPr>
        <w:t>.</w:t>
      </w:r>
    </w:p>
    <w:p w14:paraId="5BF24895" w14:textId="77777777" w:rsidR="00284CFF" w:rsidRPr="00284CFF" w:rsidRDefault="00284CFF" w:rsidP="00284CFF">
      <w:pPr>
        <w:rPr>
          <w:rFonts w:ascii="Times New Roman" w:hAnsi="Times New Roman" w:cs="Times New Roman"/>
          <w:b/>
          <w:sz w:val="28"/>
          <w:szCs w:val="28"/>
        </w:rPr>
      </w:pPr>
      <w:r w:rsidRPr="00284CFF">
        <w:rPr>
          <w:rFonts w:ascii="Times New Roman" w:hAnsi="Times New Roman" w:cs="Times New Roman"/>
          <w:b/>
          <w:sz w:val="28"/>
          <w:szCs w:val="28"/>
        </w:rPr>
        <w:t>Иные способы восстановления синусового ритма</w:t>
      </w:r>
    </w:p>
    <w:p w14:paraId="78D76CF8"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xml:space="preserve">Для планового восстановления ритма - </w:t>
      </w:r>
      <w:proofErr w:type="spellStart"/>
      <w:r w:rsidRPr="00284CFF">
        <w:rPr>
          <w:rFonts w:ascii="Times New Roman" w:hAnsi="Times New Roman" w:cs="Times New Roman"/>
          <w:sz w:val="28"/>
          <w:szCs w:val="28"/>
        </w:rPr>
        <w:t>кардиоверсия</w:t>
      </w:r>
      <w:proofErr w:type="spellEnd"/>
      <w:r w:rsidRPr="00284CFF">
        <w:rPr>
          <w:rFonts w:ascii="Times New Roman" w:hAnsi="Times New Roman" w:cs="Times New Roman"/>
          <w:sz w:val="28"/>
          <w:szCs w:val="28"/>
        </w:rPr>
        <w:t>:</w:t>
      </w:r>
    </w:p>
    <w:p w14:paraId="7B7C550F"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медикаментозная – эффективна в первые 48 часов, но предотвращает ранние рецидивы;</w:t>
      </w:r>
    </w:p>
    <w:p w14:paraId="6BD82119"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электрическая (электроимпульсная терапия) – высокоэффективна, часто рецидивы.</w:t>
      </w:r>
    </w:p>
    <w:p w14:paraId="5D7AB7A3" w14:textId="77777777" w:rsidR="00284CFF" w:rsidRPr="00284CFF" w:rsidRDefault="00284CFF" w:rsidP="00284CFF">
      <w:pPr>
        <w:rPr>
          <w:rFonts w:ascii="Times New Roman" w:hAnsi="Times New Roman" w:cs="Times New Roman"/>
          <w:b/>
          <w:sz w:val="28"/>
          <w:szCs w:val="28"/>
        </w:rPr>
      </w:pPr>
      <w:r w:rsidRPr="00284CFF">
        <w:rPr>
          <w:rFonts w:ascii="Times New Roman" w:hAnsi="Times New Roman" w:cs="Times New Roman"/>
          <w:b/>
          <w:sz w:val="28"/>
          <w:szCs w:val="28"/>
        </w:rPr>
        <w:t>Медикаментозная профилактика ФП и ТП</w:t>
      </w:r>
    </w:p>
    <w:p w14:paraId="47E3D649"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Нет доказательств, что поддержание синусового ритма улучшает прогноз жизни.</w:t>
      </w:r>
    </w:p>
    <w:p w14:paraId="0AA081D8"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Длительная медикаментозная ААТ:</w:t>
      </w:r>
    </w:p>
    <w:p w14:paraId="4AA1EE58"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симптоматичная рецидивирующая ФП,</w:t>
      </w:r>
    </w:p>
    <w:p w14:paraId="41418C9F"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персистирующая</w:t>
      </w:r>
      <w:proofErr w:type="spellEnd"/>
      <w:r w:rsidRPr="00284CFF">
        <w:rPr>
          <w:rFonts w:ascii="Times New Roman" w:hAnsi="Times New Roman" w:cs="Times New Roman"/>
          <w:sz w:val="28"/>
          <w:szCs w:val="28"/>
        </w:rPr>
        <w:t xml:space="preserve"> ФП после </w:t>
      </w:r>
      <w:proofErr w:type="spellStart"/>
      <w:r w:rsidRPr="00284CFF">
        <w:rPr>
          <w:rFonts w:ascii="Times New Roman" w:hAnsi="Times New Roman" w:cs="Times New Roman"/>
          <w:sz w:val="28"/>
          <w:szCs w:val="28"/>
        </w:rPr>
        <w:t>кардиоверсии</w:t>
      </w:r>
      <w:proofErr w:type="spellEnd"/>
      <w:r w:rsidRPr="00284CFF">
        <w:rPr>
          <w:rFonts w:ascii="Times New Roman" w:hAnsi="Times New Roman" w:cs="Times New Roman"/>
          <w:sz w:val="28"/>
          <w:szCs w:val="28"/>
        </w:rPr>
        <w:t>,</w:t>
      </w:r>
    </w:p>
    <w:p w14:paraId="0ABC83C3"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в первые 3 месяца после абляции ФП/ТП.</w:t>
      </w:r>
    </w:p>
    <w:p w14:paraId="7D1774B3"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Для более успешного поддержания синусового ритма:</w:t>
      </w:r>
    </w:p>
    <w:p w14:paraId="07E50552"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контроль факторов риска ССО;</w:t>
      </w:r>
    </w:p>
    <w:p w14:paraId="7809CBDD"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контроль провоцирующих факторов ФП (стресс, алкоголь, физические перегрузки,</w:t>
      </w:r>
    </w:p>
    <w:p w14:paraId="2ADEDC84"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электролитные сдвиги, тиреотоксикоз).</w:t>
      </w:r>
    </w:p>
    <w:p w14:paraId="42BE77EA" w14:textId="77777777" w:rsidR="00284CFF" w:rsidRPr="00284CFF" w:rsidRDefault="00284CFF" w:rsidP="00284CFF">
      <w:pPr>
        <w:rPr>
          <w:rFonts w:ascii="Times New Roman" w:hAnsi="Times New Roman" w:cs="Times New Roman"/>
          <w:b/>
          <w:sz w:val="28"/>
          <w:szCs w:val="28"/>
        </w:rPr>
      </w:pPr>
      <w:r w:rsidRPr="00284CFF">
        <w:rPr>
          <w:rFonts w:ascii="Times New Roman" w:hAnsi="Times New Roman" w:cs="Times New Roman"/>
          <w:b/>
          <w:sz w:val="28"/>
          <w:szCs w:val="28"/>
        </w:rPr>
        <w:t>Лекарственные препараты для профилактики ФП</w:t>
      </w:r>
    </w:p>
    <w:p w14:paraId="200B1C2F"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Амиодарон - III класс ААП:</w:t>
      </w:r>
    </w:p>
    <w:p w14:paraId="6544F82F"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lastRenderedPageBreak/>
        <w:t> профилактика рецидивирующей симптоматической ФП при СН;</w:t>
      </w:r>
    </w:p>
    <w:p w14:paraId="21F21D5C"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самый эффективный препарат;</w:t>
      </w:r>
    </w:p>
    <w:p w14:paraId="605D16AE"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дополнительное повышение эффекта за счет блокады синтеза гормонов щитовидной железы;</w:t>
      </w:r>
    </w:p>
    <w:p w14:paraId="6E3BFD41"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возможен при органических заболеваниях сердца;</w:t>
      </w:r>
    </w:p>
    <w:p w14:paraId="0E6FA3F9"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xml:space="preserve"> низкий риск (0,5%) полиморфной желудочковой тахикардии </w:t>
      </w:r>
      <w:proofErr w:type="spellStart"/>
      <w:r w:rsidRPr="00284CFF">
        <w:rPr>
          <w:rFonts w:ascii="Times New Roman" w:hAnsi="Times New Roman" w:cs="Times New Roman"/>
          <w:sz w:val="28"/>
          <w:szCs w:val="28"/>
        </w:rPr>
        <w:t>torsades</w:t>
      </w:r>
      <w:proofErr w:type="spellEnd"/>
      <w:r w:rsidRPr="00284CFF">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de</w:t>
      </w:r>
      <w:proofErr w:type="spellEnd"/>
      <w:r w:rsidRPr="00284CFF">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pointes</w:t>
      </w:r>
      <w:proofErr w:type="spellEnd"/>
      <w:r w:rsidRPr="00284CFF">
        <w:rPr>
          <w:rFonts w:ascii="Times New Roman" w:hAnsi="Times New Roman" w:cs="Times New Roman"/>
          <w:sz w:val="28"/>
          <w:szCs w:val="28"/>
        </w:rPr>
        <w:t>;</w:t>
      </w:r>
    </w:p>
    <w:p w14:paraId="6BF23696"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при удлинении QT более чем на 500 мс - снижения дозы или отмена;</w:t>
      </w:r>
    </w:p>
    <w:p w14:paraId="4624FBFF"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длительный период насыщения;</w:t>
      </w:r>
    </w:p>
    <w:p w14:paraId="13E447DF"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xml:space="preserve"> из-за различных </w:t>
      </w:r>
      <w:proofErr w:type="spellStart"/>
      <w:r w:rsidRPr="00284CFF">
        <w:rPr>
          <w:rFonts w:ascii="Times New Roman" w:hAnsi="Times New Roman" w:cs="Times New Roman"/>
          <w:sz w:val="28"/>
          <w:szCs w:val="28"/>
        </w:rPr>
        <w:t>внекардиальных</w:t>
      </w:r>
      <w:proofErr w:type="spellEnd"/>
      <w:r w:rsidRPr="00284CFF">
        <w:rPr>
          <w:rFonts w:ascii="Times New Roman" w:hAnsi="Times New Roman" w:cs="Times New Roman"/>
          <w:sz w:val="28"/>
          <w:szCs w:val="28"/>
        </w:rPr>
        <w:t xml:space="preserve"> побочных эффектов только при неэффективности/</w:t>
      </w:r>
    </w:p>
    <w:p w14:paraId="37A5EE82"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невозможности назначения других ААП;</w:t>
      </w:r>
    </w:p>
    <w:p w14:paraId="73BBC96A"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без структурного поражения сердца только при неэффективности других ААП.</w:t>
      </w:r>
    </w:p>
    <w:p w14:paraId="062ADFB2" w14:textId="77777777" w:rsidR="00284CFF" w:rsidRPr="00284CFF" w:rsidRDefault="00284CFF" w:rsidP="00284CFF">
      <w:pPr>
        <w:rPr>
          <w:rFonts w:ascii="Times New Roman" w:hAnsi="Times New Roman" w:cs="Times New Roman"/>
          <w:sz w:val="28"/>
          <w:szCs w:val="28"/>
        </w:rPr>
      </w:pPr>
      <w:proofErr w:type="spellStart"/>
      <w:r w:rsidRPr="00284CFF">
        <w:rPr>
          <w:rFonts w:ascii="Times New Roman" w:hAnsi="Times New Roman" w:cs="Times New Roman"/>
          <w:sz w:val="28"/>
          <w:szCs w:val="28"/>
        </w:rPr>
        <w:t>Соталол</w:t>
      </w:r>
      <w:proofErr w:type="spellEnd"/>
      <w:r w:rsidRPr="00284CFF">
        <w:rPr>
          <w:rFonts w:ascii="Times New Roman" w:hAnsi="Times New Roman" w:cs="Times New Roman"/>
          <w:sz w:val="28"/>
          <w:szCs w:val="28"/>
        </w:rPr>
        <w:t xml:space="preserve"> - III класс ААП:</w:t>
      </w:r>
    </w:p>
    <w:p w14:paraId="35D470A1"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профилактика рецидивов ФП без тяжелого органического поражения сердца, без угнетения</w:t>
      </w:r>
    </w:p>
    <w:p w14:paraId="31F19679"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насосной функции и СН;</w:t>
      </w:r>
    </w:p>
    <w:p w14:paraId="1C266C76"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наиболее оправдан при стабильной ИБС;</w:t>
      </w:r>
    </w:p>
    <w:p w14:paraId="091BAFCE"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xml:space="preserve"> риск желудочковой тахикардии </w:t>
      </w:r>
      <w:proofErr w:type="spellStart"/>
      <w:r w:rsidRPr="00284CFF">
        <w:rPr>
          <w:rFonts w:ascii="Times New Roman" w:hAnsi="Times New Roman" w:cs="Times New Roman"/>
          <w:sz w:val="28"/>
          <w:szCs w:val="28"/>
        </w:rPr>
        <w:t>torsades</w:t>
      </w:r>
      <w:proofErr w:type="spellEnd"/>
      <w:r w:rsidRPr="00284CFF">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de</w:t>
      </w:r>
      <w:proofErr w:type="spellEnd"/>
      <w:r w:rsidRPr="00284CFF">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pointes</w:t>
      </w:r>
      <w:proofErr w:type="spellEnd"/>
      <w:r w:rsidRPr="00284CFF">
        <w:rPr>
          <w:rFonts w:ascii="Times New Roman" w:hAnsi="Times New Roman" w:cs="Times New Roman"/>
          <w:sz w:val="28"/>
          <w:szCs w:val="28"/>
        </w:rPr>
        <w:t xml:space="preserve"> 1%;</w:t>
      </w:r>
    </w:p>
    <w:p w14:paraId="06342983"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удлиняет QT, при 500 мс и более отмена или снижение дозы;</w:t>
      </w:r>
    </w:p>
    <w:p w14:paraId="1A29387F"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xml:space="preserve"> риск </w:t>
      </w:r>
      <w:proofErr w:type="spellStart"/>
      <w:r w:rsidRPr="00284CFF">
        <w:rPr>
          <w:rFonts w:ascii="Times New Roman" w:hAnsi="Times New Roman" w:cs="Times New Roman"/>
          <w:sz w:val="28"/>
          <w:szCs w:val="28"/>
        </w:rPr>
        <w:t>проаритмического</w:t>
      </w:r>
      <w:proofErr w:type="spellEnd"/>
      <w:r w:rsidRPr="00284CFF">
        <w:rPr>
          <w:rFonts w:ascii="Times New Roman" w:hAnsi="Times New Roman" w:cs="Times New Roman"/>
          <w:sz w:val="28"/>
          <w:szCs w:val="28"/>
        </w:rPr>
        <w:t xml:space="preserve"> действия выше у женщин, при дисфункции ЛЖ, СН, выражен</w:t>
      </w:r>
      <w:r>
        <w:rPr>
          <w:rFonts w:ascii="Times New Roman" w:hAnsi="Times New Roman" w:cs="Times New Roman"/>
          <w:sz w:val="28"/>
          <w:szCs w:val="28"/>
        </w:rPr>
        <w:t xml:space="preserve">ной </w:t>
      </w:r>
      <w:r w:rsidRPr="00284CFF">
        <w:rPr>
          <w:rFonts w:ascii="Times New Roman" w:hAnsi="Times New Roman" w:cs="Times New Roman"/>
          <w:sz w:val="28"/>
          <w:szCs w:val="28"/>
        </w:rPr>
        <w:t xml:space="preserve">гипертрофии миокарда ЛЖ, брадикардии, дисфункции почек, </w:t>
      </w:r>
      <w:proofErr w:type="spellStart"/>
      <w:r w:rsidRPr="00284CFF">
        <w:rPr>
          <w:rFonts w:ascii="Times New Roman" w:hAnsi="Times New Roman" w:cs="Times New Roman"/>
          <w:sz w:val="28"/>
          <w:szCs w:val="28"/>
        </w:rPr>
        <w:t>гипокалиемии</w:t>
      </w:r>
      <w:proofErr w:type="spellEnd"/>
      <w:r w:rsidRPr="00284CFF">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гипомагниемии</w:t>
      </w:r>
      <w:proofErr w:type="spellEnd"/>
      <w:r w:rsidRPr="00284CFF">
        <w:rPr>
          <w:rFonts w:ascii="Times New Roman" w:hAnsi="Times New Roman" w:cs="Times New Roman"/>
          <w:sz w:val="28"/>
          <w:szCs w:val="28"/>
        </w:rPr>
        <w:t>.</w:t>
      </w:r>
    </w:p>
    <w:p w14:paraId="3A691290" w14:textId="77777777" w:rsidR="00284CFF" w:rsidRPr="00284CFF" w:rsidRDefault="00284CFF" w:rsidP="00284CFF">
      <w:pPr>
        <w:rPr>
          <w:rFonts w:ascii="Times New Roman" w:hAnsi="Times New Roman" w:cs="Times New Roman"/>
          <w:sz w:val="28"/>
          <w:szCs w:val="28"/>
        </w:rPr>
      </w:pPr>
      <w:proofErr w:type="spellStart"/>
      <w:r w:rsidRPr="00284CFF">
        <w:rPr>
          <w:rFonts w:ascii="Times New Roman" w:hAnsi="Times New Roman" w:cs="Times New Roman"/>
          <w:sz w:val="28"/>
          <w:szCs w:val="28"/>
        </w:rPr>
        <w:t>Пропафенон</w:t>
      </w:r>
      <w:proofErr w:type="spellEnd"/>
      <w:r w:rsidRPr="00284CFF">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диэтиламинопропионилэтоксикарбони</w:t>
      </w:r>
      <w:r>
        <w:rPr>
          <w:rFonts w:ascii="Times New Roman" w:hAnsi="Times New Roman" w:cs="Times New Roman"/>
          <w:sz w:val="28"/>
          <w:szCs w:val="28"/>
        </w:rPr>
        <w:t>ламинофенотиазин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лаппаконитина</w:t>
      </w:r>
      <w:proofErr w:type="spellEnd"/>
      <w:r>
        <w:rPr>
          <w:rFonts w:ascii="Times New Roman" w:hAnsi="Times New Roman" w:cs="Times New Roman"/>
          <w:sz w:val="28"/>
          <w:szCs w:val="28"/>
        </w:rPr>
        <w:t xml:space="preserve"> </w:t>
      </w:r>
      <w:proofErr w:type="spellStart"/>
      <w:r w:rsidRPr="00284CFF">
        <w:rPr>
          <w:rFonts w:ascii="Times New Roman" w:hAnsi="Times New Roman" w:cs="Times New Roman"/>
          <w:sz w:val="28"/>
          <w:szCs w:val="28"/>
        </w:rPr>
        <w:t>гидробромид</w:t>
      </w:r>
      <w:proofErr w:type="spellEnd"/>
      <w:r w:rsidRPr="00284CFF">
        <w:rPr>
          <w:rFonts w:ascii="Times New Roman" w:hAnsi="Times New Roman" w:cs="Times New Roman"/>
          <w:sz w:val="28"/>
          <w:szCs w:val="28"/>
        </w:rPr>
        <w:t xml:space="preserve"> - I класс ААП:</w:t>
      </w:r>
    </w:p>
    <w:p w14:paraId="6BFA0184"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профилактика рецидивирующей симптоматической ФП без структурного поражения сердца и</w:t>
      </w:r>
    </w:p>
    <w:p w14:paraId="711911AC"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СН;</w:t>
      </w:r>
    </w:p>
    <w:p w14:paraId="69C7E2E7"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lastRenderedPageBreak/>
        <w:t> для профилактики трансформации ФП в ТП вместе с β-АБ;</w:t>
      </w:r>
    </w:p>
    <w:p w14:paraId="345895A8" w14:textId="77777777" w:rsidR="00284CFF" w:rsidRPr="00284CFF"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снижение дозы или отмена при удлинении QRS на 25%;</w:t>
      </w:r>
    </w:p>
    <w:p w14:paraId="45720A6C" w14:textId="77777777" w:rsidR="001B0D7B" w:rsidRDefault="00284CFF" w:rsidP="00284CFF">
      <w:pPr>
        <w:rPr>
          <w:rFonts w:ascii="Times New Roman" w:hAnsi="Times New Roman" w:cs="Times New Roman"/>
          <w:sz w:val="28"/>
          <w:szCs w:val="28"/>
        </w:rPr>
      </w:pPr>
      <w:r w:rsidRPr="00284CFF">
        <w:rPr>
          <w:rFonts w:ascii="Times New Roman" w:hAnsi="Times New Roman" w:cs="Times New Roman"/>
          <w:sz w:val="28"/>
          <w:szCs w:val="28"/>
        </w:rPr>
        <w:t> нельзя при структурных поражениях сердца, СН, ФВ ЛЖ до 40% и менее, гипертрофии.</w:t>
      </w:r>
    </w:p>
    <w:p w14:paraId="27B58501" w14:textId="77777777" w:rsidR="00DC1A57" w:rsidRPr="00184EF8" w:rsidRDefault="00DC1A57" w:rsidP="00284CFF">
      <w:pPr>
        <w:rPr>
          <w:rFonts w:ascii="Times New Roman" w:hAnsi="Times New Roman" w:cs="Times New Roman"/>
          <w:b/>
          <w:sz w:val="28"/>
          <w:szCs w:val="28"/>
        </w:rPr>
      </w:pPr>
      <w:r w:rsidRPr="00DC1A57">
        <w:rPr>
          <w:rFonts w:ascii="Times New Roman" w:hAnsi="Times New Roman" w:cs="Times New Roman"/>
          <w:b/>
          <w:sz w:val="28"/>
          <w:szCs w:val="28"/>
        </w:rPr>
        <w:t>Использованная литература</w:t>
      </w:r>
      <w:r w:rsidRPr="00184EF8">
        <w:rPr>
          <w:rFonts w:ascii="Times New Roman" w:hAnsi="Times New Roman" w:cs="Times New Roman"/>
          <w:b/>
          <w:sz w:val="28"/>
          <w:szCs w:val="28"/>
        </w:rPr>
        <w:t xml:space="preserve">: </w:t>
      </w:r>
    </w:p>
    <w:p w14:paraId="79BC3600" w14:textId="77777777" w:rsidR="00DC1A57" w:rsidRDefault="00DC1A57" w:rsidP="00284CFF">
      <w:pPr>
        <w:rPr>
          <w:rFonts w:ascii="Times New Roman" w:hAnsi="Times New Roman" w:cs="Times New Roman"/>
          <w:sz w:val="28"/>
          <w:szCs w:val="28"/>
        </w:rPr>
      </w:pPr>
      <w:r>
        <w:rPr>
          <w:rFonts w:ascii="Times New Roman" w:hAnsi="Times New Roman" w:cs="Times New Roman"/>
          <w:sz w:val="28"/>
          <w:szCs w:val="28"/>
        </w:rPr>
        <w:t>1.</w:t>
      </w:r>
      <w:r w:rsidRPr="00DC1A57">
        <w:rPr>
          <w:rFonts w:ascii="Times New Roman" w:hAnsi="Times New Roman" w:cs="Times New Roman"/>
          <w:sz w:val="28"/>
          <w:szCs w:val="28"/>
        </w:rPr>
        <w:t>Сулимов В.А., Голицин В.П., Панченко Е.П. и др. Диагностика и лечение фибрилляции предсердий. Рекомендации Р</w:t>
      </w:r>
      <w:r>
        <w:rPr>
          <w:rFonts w:ascii="Times New Roman" w:hAnsi="Times New Roman" w:cs="Times New Roman"/>
          <w:sz w:val="28"/>
          <w:szCs w:val="28"/>
        </w:rPr>
        <w:t xml:space="preserve">КО, ВНОА, АССХ. Москва, 2013. </w:t>
      </w:r>
    </w:p>
    <w:p w14:paraId="44709882" w14:textId="77777777" w:rsidR="00DC1A57" w:rsidRDefault="00DC1A57" w:rsidP="00284CFF">
      <w:pPr>
        <w:rPr>
          <w:rFonts w:ascii="Times New Roman" w:hAnsi="Times New Roman" w:cs="Times New Roman"/>
          <w:sz w:val="28"/>
          <w:szCs w:val="28"/>
        </w:rPr>
      </w:pPr>
      <w:r>
        <w:rPr>
          <w:rFonts w:ascii="Times New Roman" w:hAnsi="Times New Roman" w:cs="Times New Roman"/>
          <w:sz w:val="28"/>
          <w:szCs w:val="28"/>
        </w:rPr>
        <w:t>2</w:t>
      </w:r>
      <w:r w:rsidRPr="00DC1A57">
        <w:rPr>
          <w:rFonts w:ascii="Times New Roman" w:hAnsi="Times New Roman" w:cs="Times New Roman"/>
          <w:sz w:val="28"/>
          <w:szCs w:val="28"/>
        </w:rPr>
        <w:t xml:space="preserve">. Миронов Н.Ю., </w:t>
      </w:r>
      <w:proofErr w:type="spellStart"/>
      <w:r w:rsidRPr="00DC1A57">
        <w:rPr>
          <w:rFonts w:ascii="Times New Roman" w:hAnsi="Times New Roman" w:cs="Times New Roman"/>
          <w:sz w:val="28"/>
          <w:szCs w:val="28"/>
        </w:rPr>
        <w:t>Лайович</w:t>
      </w:r>
      <w:proofErr w:type="spellEnd"/>
      <w:r w:rsidRPr="00DC1A57">
        <w:rPr>
          <w:rFonts w:ascii="Times New Roman" w:hAnsi="Times New Roman" w:cs="Times New Roman"/>
          <w:sz w:val="28"/>
          <w:szCs w:val="28"/>
        </w:rPr>
        <w:t xml:space="preserve"> Л.Ю., Миронова Е.С. и др. Новые достижения в диагностике и лечении фибрилляции предсердий: от экспериментальных исследований до повседневной клинической практики. Терапевтический архив. 2019; 91 (6): 11–18]. DOI: 10.26442/00403660.2019.06.000295 [</w:t>
      </w:r>
      <w:proofErr w:type="spellStart"/>
      <w:r w:rsidRPr="00DC1A57">
        <w:rPr>
          <w:rFonts w:ascii="Times New Roman" w:hAnsi="Times New Roman" w:cs="Times New Roman"/>
          <w:sz w:val="28"/>
          <w:szCs w:val="28"/>
        </w:rPr>
        <w:t>Mironov</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N.Yu</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Laiovich</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L.Yu</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Mironova</w:t>
      </w:r>
      <w:proofErr w:type="spellEnd"/>
      <w:r w:rsidRPr="00DC1A57">
        <w:rPr>
          <w:rFonts w:ascii="Times New Roman" w:hAnsi="Times New Roman" w:cs="Times New Roman"/>
          <w:sz w:val="28"/>
          <w:szCs w:val="28"/>
        </w:rPr>
        <w:t xml:space="preserve"> E.S., </w:t>
      </w:r>
      <w:proofErr w:type="spellStart"/>
      <w:r w:rsidRPr="00DC1A57">
        <w:rPr>
          <w:rFonts w:ascii="Times New Roman" w:hAnsi="Times New Roman" w:cs="Times New Roman"/>
          <w:sz w:val="28"/>
          <w:szCs w:val="28"/>
        </w:rPr>
        <w:t>et</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al</w:t>
      </w:r>
      <w:proofErr w:type="spellEnd"/>
      <w:r w:rsidRPr="00DC1A57">
        <w:rPr>
          <w:rFonts w:ascii="Times New Roman" w:hAnsi="Times New Roman" w:cs="Times New Roman"/>
          <w:sz w:val="28"/>
          <w:szCs w:val="28"/>
        </w:rPr>
        <w:t xml:space="preserve">. </w:t>
      </w:r>
      <w:r w:rsidRPr="00DC1A57">
        <w:rPr>
          <w:rFonts w:ascii="Times New Roman" w:hAnsi="Times New Roman" w:cs="Times New Roman"/>
          <w:sz w:val="28"/>
          <w:szCs w:val="28"/>
          <w:lang w:val="en-US"/>
        </w:rPr>
        <w:t xml:space="preserve">Recent advances in diagnosis and management of atrial fibrillation. Therapeutic Archive. </w:t>
      </w:r>
      <w:r w:rsidRPr="009B6F4F">
        <w:rPr>
          <w:rFonts w:ascii="Times New Roman" w:hAnsi="Times New Roman" w:cs="Times New Roman"/>
          <w:sz w:val="28"/>
          <w:szCs w:val="28"/>
        </w:rPr>
        <w:t xml:space="preserve">2019; 91 (6): 11–18. </w:t>
      </w:r>
      <w:r w:rsidRPr="00DC1A57">
        <w:rPr>
          <w:rFonts w:ascii="Times New Roman" w:hAnsi="Times New Roman" w:cs="Times New Roman"/>
          <w:sz w:val="28"/>
          <w:szCs w:val="28"/>
        </w:rPr>
        <w:t>(</w:t>
      </w:r>
      <w:proofErr w:type="spellStart"/>
      <w:r w:rsidRPr="00DC1A57">
        <w:rPr>
          <w:rFonts w:ascii="Times New Roman" w:hAnsi="Times New Roman" w:cs="Times New Roman"/>
          <w:sz w:val="28"/>
          <w:szCs w:val="28"/>
        </w:rPr>
        <w:t>In</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Russ</w:t>
      </w:r>
      <w:proofErr w:type="spellEnd"/>
      <w:r w:rsidRPr="00DC1A57">
        <w:rPr>
          <w:rFonts w:ascii="Times New Roman" w:hAnsi="Times New Roman" w:cs="Times New Roman"/>
          <w:sz w:val="28"/>
          <w:szCs w:val="28"/>
        </w:rPr>
        <w:t>.)] DOI:10.26442/00403660.2019.06.000295.</w:t>
      </w:r>
    </w:p>
    <w:p w14:paraId="2E978C78" w14:textId="77777777" w:rsidR="004808F8" w:rsidRDefault="00DC1A57" w:rsidP="00284CFF">
      <w:pPr>
        <w:rPr>
          <w:rFonts w:ascii="Times New Roman" w:hAnsi="Times New Roman" w:cs="Times New Roman"/>
          <w:sz w:val="28"/>
          <w:szCs w:val="28"/>
        </w:rPr>
      </w:pPr>
      <w:r>
        <w:rPr>
          <w:rFonts w:ascii="Times New Roman" w:hAnsi="Times New Roman" w:cs="Times New Roman"/>
          <w:sz w:val="28"/>
          <w:szCs w:val="28"/>
        </w:rPr>
        <w:t>3.</w:t>
      </w:r>
      <w:r w:rsidRPr="00DC1A57">
        <w:t xml:space="preserve"> </w:t>
      </w:r>
      <w:r w:rsidRPr="00DC1A57">
        <w:rPr>
          <w:rFonts w:ascii="Times New Roman" w:hAnsi="Times New Roman" w:cs="Times New Roman"/>
          <w:sz w:val="28"/>
          <w:szCs w:val="28"/>
        </w:rPr>
        <w:t xml:space="preserve">Миронов Н.Ю., </w:t>
      </w:r>
      <w:proofErr w:type="spellStart"/>
      <w:r w:rsidRPr="00DC1A57">
        <w:rPr>
          <w:rFonts w:ascii="Times New Roman" w:hAnsi="Times New Roman" w:cs="Times New Roman"/>
          <w:sz w:val="28"/>
          <w:szCs w:val="28"/>
        </w:rPr>
        <w:t>Влодзяновский</w:t>
      </w:r>
      <w:proofErr w:type="spellEnd"/>
      <w:r w:rsidRPr="00DC1A57">
        <w:rPr>
          <w:rFonts w:ascii="Times New Roman" w:hAnsi="Times New Roman" w:cs="Times New Roman"/>
          <w:sz w:val="28"/>
          <w:szCs w:val="28"/>
        </w:rPr>
        <w:t xml:space="preserve"> В.В., </w:t>
      </w:r>
      <w:proofErr w:type="spellStart"/>
      <w:r w:rsidRPr="00DC1A57">
        <w:rPr>
          <w:rFonts w:ascii="Times New Roman" w:hAnsi="Times New Roman" w:cs="Times New Roman"/>
          <w:sz w:val="28"/>
          <w:szCs w:val="28"/>
        </w:rPr>
        <w:t>Юричева</w:t>
      </w:r>
      <w:proofErr w:type="spellEnd"/>
      <w:r w:rsidRPr="00DC1A57">
        <w:rPr>
          <w:rFonts w:ascii="Times New Roman" w:hAnsi="Times New Roman" w:cs="Times New Roman"/>
          <w:sz w:val="28"/>
          <w:szCs w:val="28"/>
        </w:rPr>
        <w:t xml:space="preserve"> Ю.А., Соколов С.Ф., Голицын С.П., </w:t>
      </w:r>
      <w:proofErr w:type="spellStart"/>
      <w:r w:rsidRPr="00DC1A57">
        <w:rPr>
          <w:rFonts w:ascii="Times New Roman" w:hAnsi="Times New Roman" w:cs="Times New Roman"/>
          <w:sz w:val="28"/>
          <w:szCs w:val="28"/>
        </w:rPr>
        <w:t>Розенштраух</w:t>
      </w:r>
      <w:proofErr w:type="spellEnd"/>
      <w:r w:rsidRPr="00DC1A57">
        <w:rPr>
          <w:rFonts w:ascii="Times New Roman" w:hAnsi="Times New Roman" w:cs="Times New Roman"/>
          <w:sz w:val="28"/>
          <w:szCs w:val="28"/>
        </w:rPr>
        <w:t xml:space="preserve"> Л.В., Чазов Е.И. </w:t>
      </w:r>
      <w:proofErr w:type="spellStart"/>
      <w:r w:rsidRPr="00DC1A57">
        <w:rPr>
          <w:rFonts w:ascii="Times New Roman" w:hAnsi="Times New Roman" w:cs="Times New Roman"/>
          <w:sz w:val="28"/>
          <w:szCs w:val="28"/>
        </w:rPr>
        <w:t>Проспективное</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рандомизированное</w:t>
      </w:r>
      <w:proofErr w:type="spellEnd"/>
      <w:r w:rsidRPr="00DC1A57">
        <w:rPr>
          <w:rFonts w:ascii="Times New Roman" w:hAnsi="Times New Roman" w:cs="Times New Roman"/>
          <w:sz w:val="28"/>
          <w:szCs w:val="28"/>
        </w:rPr>
        <w:t xml:space="preserve"> исследование эффективности и безопасности электрической и медикаментозной </w:t>
      </w:r>
      <w:proofErr w:type="spellStart"/>
      <w:r w:rsidRPr="00DC1A57">
        <w:rPr>
          <w:rFonts w:ascii="Times New Roman" w:hAnsi="Times New Roman" w:cs="Times New Roman"/>
          <w:sz w:val="28"/>
          <w:szCs w:val="28"/>
        </w:rPr>
        <w:t>кардиоверсии</w:t>
      </w:r>
      <w:proofErr w:type="spellEnd"/>
      <w:r w:rsidRPr="00DC1A57">
        <w:rPr>
          <w:rFonts w:ascii="Times New Roman" w:hAnsi="Times New Roman" w:cs="Times New Roman"/>
          <w:sz w:val="28"/>
          <w:szCs w:val="28"/>
        </w:rPr>
        <w:t xml:space="preserve"> при </w:t>
      </w:r>
      <w:proofErr w:type="spellStart"/>
      <w:r w:rsidRPr="00DC1A57">
        <w:rPr>
          <w:rFonts w:ascii="Times New Roman" w:hAnsi="Times New Roman" w:cs="Times New Roman"/>
          <w:sz w:val="28"/>
          <w:szCs w:val="28"/>
        </w:rPr>
        <w:t>персистирующей</w:t>
      </w:r>
      <w:proofErr w:type="spellEnd"/>
      <w:r w:rsidRPr="00DC1A57">
        <w:rPr>
          <w:rFonts w:ascii="Times New Roman" w:hAnsi="Times New Roman" w:cs="Times New Roman"/>
          <w:sz w:val="28"/>
          <w:szCs w:val="28"/>
        </w:rPr>
        <w:t xml:space="preserve"> фибрилляции предсердий. Часть 1: методология исследования и оценка эффективности. Рациональная фармакотерапия в кардиологии. </w:t>
      </w:r>
      <w:r w:rsidRPr="00DC1A57">
        <w:rPr>
          <w:rFonts w:ascii="Times New Roman" w:hAnsi="Times New Roman" w:cs="Times New Roman"/>
          <w:sz w:val="28"/>
          <w:szCs w:val="28"/>
          <w:lang w:val="en-US"/>
        </w:rPr>
        <w:t>2018;. 14(5): 664-669. [</w:t>
      </w:r>
      <w:proofErr w:type="spellStart"/>
      <w:r w:rsidRPr="00DC1A57">
        <w:rPr>
          <w:rFonts w:ascii="Times New Roman" w:hAnsi="Times New Roman" w:cs="Times New Roman"/>
          <w:sz w:val="28"/>
          <w:szCs w:val="28"/>
          <w:lang w:val="en-US"/>
        </w:rPr>
        <w:t>MironovN.Yu</w:t>
      </w:r>
      <w:proofErr w:type="spellEnd"/>
      <w:r w:rsidRPr="00DC1A57">
        <w:rPr>
          <w:rFonts w:ascii="Times New Roman" w:hAnsi="Times New Roman" w:cs="Times New Roman"/>
          <w:sz w:val="28"/>
          <w:szCs w:val="28"/>
          <w:lang w:val="en-US"/>
        </w:rPr>
        <w:t xml:space="preserve">., </w:t>
      </w:r>
      <w:proofErr w:type="spellStart"/>
      <w:r w:rsidRPr="00DC1A57">
        <w:rPr>
          <w:rFonts w:ascii="Times New Roman" w:hAnsi="Times New Roman" w:cs="Times New Roman"/>
          <w:sz w:val="28"/>
          <w:szCs w:val="28"/>
          <w:lang w:val="en-US"/>
        </w:rPr>
        <w:t>Vlodzyanovskiy</w:t>
      </w:r>
      <w:proofErr w:type="spellEnd"/>
      <w:r w:rsidRPr="00DC1A57">
        <w:rPr>
          <w:rFonts w:ascii="Times New Roman" w:hAnsi="Times New Roman" w:cs="Times New Roman"/>
          <w:sz w:val="28"/>
          <w:szCs w:val="28"/>
          <w:lang w:val="en-US"/>
        </w:rPr>
        <w:t xml:space="preserve"> V.V., </w:t>
      </w:r>
      <w:proofErr w:type="spellStart"/>
      <w:r w:rsidRPr="00DC1A57">
        <w:rPr>
          <w:rFonts w:ascii="Times New Roman" w:hAnsi="Times New Roman" w:cs="Times New Roman"/>
          <w:sz w:val="28"/>
          <w:szCs w:val="28"/>
          <w:lang w:val="en-US"/>
        </w:rPr>
        <w:t>YurichevaYu.A</w:t>
      </w:r>
      <w:proofErr w:type="spellEnd"/>
      <w:r w:rsidRPr="00DC1A57">
        <w:rPr>
          <w:rFonts w:ascii="Times New Roman" w:hAnsi="Times New Roman" w:cs="Times New Roman"/>
          <w:sz w:val="28"/>
          <w:szCs w:val="28"/>
          <w:lang w:val="en-US"/>
        </w:rPr>
        <w:t xml:space="preserve">., </w:t>
      </w:r>
      <w:proofErr w:type="spellStart"/>
      <w:r w:rsidRPr="00DC1A57">
        <w:rPr>
          <w:rFonts w:ascii="Times New Roman" w:hAnsi="Times New Roman" w:cs="Times New Roman"/>
          <w:sz w:val="28"/>
          <w:szCs w:val="28"/>
          <w:lang w:val="en-US"/>
        </w:rPr>
        <w:t>Sokolov</w:t>
      </w:r>
      <w:proofErr w:type="spellEnd"/>
      <w:r w:rsidRPr="00DC1A57">
        <w:rPr>
          <w:rFonts w:ascii="Times New Roman" w:hAnsi="Times New Roman" w:cs="Times New Roman"/>
          <w:sz w:val="28"/>
          <w:szCs w:val="28"/>
          <w:lang w:val="en-US"/>
        </w:rPr>
        <w:t xml:space="preserve"> S.F., </w:t>
      </w:r>
      <w:proofErr w:type="spellStart"/>
      <w:r w:rsidRPr="00DC1A57">
        <w:rPr>
          <w:rFonts w:ascii="Times New Roman" w:hAnsi="Times New Roman" w:cs="Times New Roman"/>
          <w:sz w:val="28"/>
          <w:szCs w:val="28"/>
          <w:lang w:val="en-US"/>
        </w:rPr>
        <w:t>Golitsyn</w:t>
      </w:r>
      <w:proofErr w:type="spellEnd"/>
      <w:r w:rsidRPr="00DC1A57">
        <w:rPr>
          <w:rFonts w:ascii="Times New Roman" w:hAnsi="Times New Roman" w:cs="Times New Roman"/>
          <w:sz w:val="28"/>
          <w:szCs w:val="28"/>
          <w:lang w:val="en-US"/>
        </w:rPr>
        <w:t xml:space="preserve"> S.P., </w:t>
      </w:r>
      <w:proofErr w:type="spellStart"/>
      <w:r w:rsidRPr="00DC1A57">
        <w:rPr>
          <w:rFonts w:ascii="Times New Roman" w:hAnsi="Times New Roman" w:cs="Times New Roman"/>
          <w:sz w:val="28"/>
          <w:szCs w:val="28"/>
          <w:lang w:val="en-US"/>
        </w:rPr>
        <w:t>Rosenstraukh</w:t>
      </w:r>
      <w:proofErr w:type="spellEnd"/>
      <w:r w:rsidRPr="00DC1A57">
        <w:rPr>
          <w:rFonts w:ascii="Times New Roman" w:hAnsi="Times New Roman" w:cs="Times New Roman"/>
          <w:sz w:val="28"/>
          <w:szCs w:val="28"/>
          <w:lang w:val="en-US"/>
        </w:rPr>
        <w:t xml:space="preserve"> L.V., </w:t>
      </w:r>
      <w:proofErr w:type="spellStart"/>
      <w:r w:rsidRPr="00DC1A57">
        <w:rPr>
          <w:rFonts w:ascii="Times New Roman" w:hAnsi="Times New Roman" w:cs="Times New Roman"/>
          <w:sz w:val="28"/>
          <w:szCs w:val="28"/>
          <w:lang w:val="en-US"/>
        </w:rPr>
        <w:t>Chazov</w:t>
      </w:r>
      <w:proofErr w:type="spellEnd"/>
      <w:r w:rsidRPr="00DC1A57">
        <w:rPr>
          <w:rFonts w:ascii="Times New Roman" w:hAnsi="Times New Roman" w:cs="Times New Roman"/>
          <w:sz w:val="28"/>
          <w:szCs w:val="28"/>
          <w:lang w:val="en-US"/>
        </w:rPr>
        <w:t xml:space="preserve"> E.I. Safety and effectiveness of electrical and pharmacological cardioversion in persistent atrial fibrillation. Part I: study rationale, design and assessment of effectiveness. Ration. </w:t>
      </w:r>
      <w:proofErr w:type="spellStart"/>
      <w:r w:rsidRPr="00DC1A57">
        <w:rPr>
          <w:rFonts w:ascii="Times New Roman" w:hAnsi="Times New Roman" w:cs="Times New Roman"/>
          <w:sz w:val="28"/>
          <w:szCs w:val="28"/>
        </w:rPr>
        <w:t>Pharmacother</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Cardiol</w:t>
      </w:r>
      <w:proofErr w:type="spellEnd"/>
      <w:r w:rsidRPr="00DC1A57">
        <w:rPr>
          <w:rFonts w:ascii="Times New Roman" w:hAnsi="Times New Roman" w:cs="Times New Roman"/>
          <w:sz w:val="28"/>
          <w:szCs w:val="28"/>
        </w:rPr>
        <w:t>. 2018; 14(5): 664-669. (</w:t>
      </w:r>
      <w:proofErr w:type="spellStart"/>
      <w:r w:rsidRPr="00DC1A57">
        <w:rPr>
          <w:rFonts w:ascii="Times New Roman" w:hAnsi="Times New Roman" w:cs="Times New Roman"/>
          <w:sz w:val="28"/>
          <w:szCs w:val="28"/>
        </w:rPr>
        <w:t>inRuss</w:t>
      </w:r>
      <w:proofErr w:type="spellEnd"/>
      <w:r w:rsidRPr="00DC1A57">
        <w:rPr>
          <w:rFonts w:ascii="Times New Roman" w:hAnsi="Times New Roman" w:cs="Times New Roman"/>
          <w:sz w:val="28"/>
          <w:szCs w:val="28"/>
        </w:rPr>
        <w:t>.)] DOI: 10.20996/1819-6446-2018</w:t>
      </w:r>
      <w:r w:rsidR="004808F8">
        <w:rPr>
          <w:rFonts w:ascii="Times New Roman" w:hAnsi="Times New Roman" w:cs="Times New Roman"/>
          <w:sz w:val="28"/>
          <w:szCs w:val="28"/>
        </w:rPr>
        <w:t>-14-5-664-669.</w:t>
      </w:r>
    </w:p>
    <w:p w14:paraId="06F497E3" w14:textId="77777777" w:rsidR="00DC1A57" w:rsidRPr="00184EF8" w:rsidRDefault="00DC1A57" w:rsidP="00284CFF">
      <w:pPr>
        <w:rPr>
          <w:rFonts w:ascii="Times New Roman" w:hAnsi="Times New Roman" w:cs="Times New Roman"/>
          <w:sz w:val="28"/>
          <w:szCs w:val="28"/>
          <w:lang w:val="en-US"/>
        </w:rPr>
      </w:pPr>
      <w:r w:rsidRPr="00DC1A57">
        <w:rPr>
          <w:rFonts w:ascii="Times New Roman" w:hAnsi="Times New Roman" w:cs="Times New Roman"/>
          <w:sz w:val="28"/>
          <w:szCs w:val="28"/>
        </w:rPr>
        <w:t xml:space="preserve">4. Миронов Н.Ю., </w:t>
      </w:r>
      <w:proofErr w:type="spellStart"/>
      <w:r w:rsidRPr="00DC1A57">
        <w:rPr>
          <w:rFonts w:ascii="Times New Roman" w:hAnsi="Times New Roman" w:cs="Times New Roman"/>
          <w:sz w:val="28"/>
          <w:szCs w:val="28"/>
        </w:rPr>
        <w:t>Влодзяновский</w:t>
      </w:r>
      <w:proofErr w:type="spellEnd"/>
      <w:r w:rsidRPr="00DC1A57">
        <w:rPr>
          <w:rFonts w:ascii="Times New Roman" w:hAnsi="Times New Roman" w:cs="Times New Roman"/>
          <w:sz w:val="28"/>
          <w:szCs w:val="28"/>
        </w:rPr>
        <w:t xml:space="preserve"> В.В., </w:t>
      </w:r>
      <w:proofErr w:type="spellStart"/>
      <w:r w:rsidRPr="00DC1A57">
        <w:rPr>
          <w:rFonts w:ascii="Times New Roman" w:hAnsi="Times New Roman" w:cs="Times New Roman"/>
          <w:sz w:val="28"/>
          <w:szCs w:val="28"/>
        </w:rPr>
        <w:t>Юричева</w:t>
      </w:r>
      <w:proofErr w:type="spellEnd"/>
      <w:r w:rsidRPr="00DC1A57">
        <w:rPr>
          <w:rFonts w:ascii="Times New Roman" w:hAnsi="Times New Roman" w:cs="Times New Roman"/>
          <w:sz w:val="28"/>
          <w:szCs w:val="28"/>
        </w:rPr>
        <w:t xml:space="preserve"> Ю.А., Соколов С.Ф., Голицын С.П., </w:t>
      </w:r>
      <w:proofErr w:type="spellStart"/>
      <w:r w:rsidRPr="00DC1A57">
        <w:rPr>
          <w:rFonts w:ascii="Times New Roman" w:hAnsi="Times New Roman" w:cs="Times New Roman"/>
          <w:sz w:val="28"/>
          <w:szCs w:val="28"/>
        </w:rPr>
        <w:t>Розенштраух</w:t>
      </w:r>
      <w:proofErr w:type="spellEnd"/>
      <w:r w:rsidRPr="00DC1A57">
        <w:rPr>
          <w:rFonts w:ascii="Times New Roman" w:hAnsi="Times New Roman" w:cs="Times New Roman"/>
          <w:sz w:val="28"/>
          <w:szCs w:val="28"/>
        </w:rPr>
        <w:t xml:space="preserve"> Л.В., Чазов Е.И. </w:t>
      </w:r>
      <w:proofErr w:type="spellStart"/>
      <w:r w:rsidRPr="00DC1A57">
        <w:rPr>
          <w:rFonts w:ascii="Times New Roman" w:hAnsi="Times New Roman" w:cs="Times New Roman"/>
          <w:sz w:val="28"/>
          <w:szCs w:val="28"/>
        </w:rPr>
        <w:t>Проспективноерандомизированное</w:t>
      </w:r>
      <w:proofErr w:type="spellEnd"/>
      <w:r w:rsidRPr="00DC1A57">
        <w:rPr>
          <w:rFonts w:ascii="Times New Roman" w:hAnsi="Times New Roman" w:cs="Times New Roman"/>
          <w:sz w:val="28"/>
          <w:szCs w:val="28"/>
        </w:rPr>
        <w:t xml:space="preserve"> исследование эффективности и безопасности электрической и медикаментозной </w:t>
      </w:r>
      <w:proofErr w:type="spellStart"/>
      <w:r w:rsidRPr="00DC1A57">
        <w:rPr>
          <w:rFonts w:ascii="Times New Roman" w:hAnsi="Times New Roman" w:cs="Times New Roman"/>
          <w:sz w:val="28"/>
          <w:szCs w:val="28"/>
        </w:rPr>
        <w:t>кардиоверсии</w:t>
      </w:r>
      <w:proofErr w:type="spellEnd"/>
      <w:r w:rsidRPr="00DC1A57">
        <w:rPr>
          <w:rFonts w:ascii="Times New Roman" w:hAnsi="Times New Roman" w:cs="Times New Roman"/>
          <w:sz w:val="28"/>
          <w:szCs w:val="28"/>
        </w:rPr>
        <w:t xml:space="preserve"> при </w:t>
      </w:r>
      <w:proofErr w:type="spellStart"/>
      <w:r w:rsidRPr="00DC1A57">
        <w:rPr>
          <w:rFonts w:ascii="Times New Roman" w:hAnsi="Times New Roman" w:cs="Times New Roman"/>
          <w:sz w:val="28"/>
          <w:szCs w:val="28"/>
        </w:rPr>
        <w:t>персистирующей</w:t>
      </w:r>
      <w:proofErr w:type="spellEnd"/>
      <w:r w:rsidRPr="00DC1A57">
        <w:rPr>
          <w:rFonts w:ascii="Times New Roman" w:hAnsi="Times New Roman" w:cs="Times New Roman"/>
          <w:sz w:val="28"/>
          <w:szCs w:val="28"/>
        </w:rPr>
        <w:t xml:space="preserve"> фибрилляции предсердий. Часть 2: оценка безопасности. Рациональная фармакотерапия в кардиологии. 2018; 14(6): 826-830. [</w:t>
      </w:r>
      <w:proofErr w:type="spellStart"/>
      <w:r w:rsidRPr="00DC1A57">
        <w:rPr>
          <w:rFonts w:ascii="Times New Roman" w:hAnsi="Times New Roman" w:cs="Times New Roman"/>
          <w:sz w:val="28"/>
          <w:szCs w:val="28"/>
        </w:rPr>
        <w:t>MironovN.Yu</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Vlodzyanovskiy</w:t>
      </w:r>
      <w:proofErr w:type="spellEnd"/>
      <w:r w:rsidRPr="00DC1A57">
        <w:rPr>
          <w:rFonts w:ascii="Times New Roman" w:hAnsi="Times New Roman" w:cs="Times New Roman"/>
          <w:sz w:val="28"/>
          <w:szCs w:val="28"/>
        </w:rPr>
        <w:t xml:space="preserve"> V.V., </w:t>
      </w:r>
      <w:proofErr w:type="spellStart"/>
      <w:r w:rsidRPr="00DC1A57">
        <w:rPr>
          <w:rFonts w:ascii="Times New Roman" w:hAnsi="Times New Roman" w:cs="Times New Roman"/>
          <w:sz w:val="28"/>
          <w:szCs w:val="28"/>
        </w:rPr>
        <w:t>Yuricheva</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Yu.A</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Sokolov</w:t>
      </w:r>
      <w:proofErr w:type="spellEnd"/>
      <w:r w:rsidRPr="00DC1A57">
        <w:rPr>
          <w:rFonts w:ascii="Times New Roman" w:hAnsi="Times New Roman" w:cs="Times New Roman"/>
          <w:sz w:val="28"/>
          <w:szCs w:val="28"/>
        </w:rPr>
        <w:t xml:space="preserve"> S.F., </w:t>
      </w:r>
      <w:proofErr w:type="spellStart"/>
      <w:r w:rsidRPr="00DC1A57">
        <w:rPr>
          <w:rFonts w:ascii="Times New Roman" w:hAnsi="Times New Roman" w:cs="Times New Roman"/>
          <w:sz w:val="28"/>
          <w:szCs w:val="28"/>
        </w:rPr>
        <w:t>Golitsyn</w:t>
      </w:r>
      <w:proofErr w:type="spellEnd"/>
      <w:r w:rsidRPr="00DC1A57">
        <w:rPr>
          <w:rFonts w:ascii="Times New Roman" w:hAnsi="Times New Roman" w:cs="Times New Roman"/>
          <w:sz w:val="28"/>
          <w:szCs w:val="28"/>
        </w:rPr>
        <w:t xml:space="preserve"> S.P., </w:t>
      </w:r>
      <w:proofErr w:type="spellStart"/>
      <w:r w:rsidRPr="00DC1A57">
        <w:rPr>
          <w:rFonts w:ascii="Times New Roman" w:hAnsi="Times New Roman" w:cs="Times New Roman"/>
          <w:sz w:val="28"/>
          <w:szCs w:val="28"/>
        </w:rPr>
        <w:t>Rosenstraukh</w:t>
      </w:r>
      <w:proofErr w:type="spellEnd"/>
      <w:r w:rsidRPr="00DC1A57">
        <w:rPr>
          <w:rFonts w:ascii="Times New Roman" w:hAnsi="Times New Roman" w:cs="Times New Roman"/>
          <w:sz w:val="28"/>
          <w:szCs w:val="28"/>
        </w:rPr>
        <w:t xml:space="preserve"> L.V., </w:t>
      </w:r>
      <w:proofErr w:type="spellStart"/>
      <w:r w:rsidRPr="00DC1A57">
        <w:rPr>
          <w:rFonts w:ascii="Times New Roman" w:hAnsi="Times New Roman" w:cs="Times New Roman"/>
          <w:sz w:val="28"/>
          <w:szCs w:val="28"/>
        </w:rPr>
        <w:t>Chazov</w:t>
      </w:r>
      <w:proofErr w:type="spellEnd"/>
      <w:r w:rsidRPr="00DC1A57">
        <w:rPr>
          <w:rFonts w:ascii="Times New Roman" w:hAnsi="Times New Roman" w:cs="Times New Roman"/>
          <w:sz w:val="28"/>
          <w:szCs w:val="28"/>
        </w:rPr>
        <w:t xml:space="preserve"> E.I. </w:t>
      </w:r>
      <w:proofErr w:type="spellStart"/>
      <w:r w:rsidRPr="00DC1A57">
        <w:rPr>
          <w:rFonts w:ascii="Times New Roman" w:hAnsi="Times New Roman" w:cs="Times New Roman"/>
          <w:sz w:val="28"/>
          <w:szCs w:val="28"/>
        </w:rPr>
        <w:t>Safety</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and</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effectiveness</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of</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electrical</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and</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pharmacological</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cardioversion</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in</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persistent</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atrial</w:t>
      </w:r>
      <w:proofErr w:type="spellEnd"/>
      <w:r w:rsidRPr="00DC1A57">
        <w:rPr>
          <w:rFonts w:ascii="Times New Roman" w:hAnsi="Times New Roman" w:cs="Times New Roman"/>
          <w:sz w:val="28"/>
          <w:szCs w:val="28"/>
        </w:rPr>
        <w:t xml:space="preserve"> </w:t>
      </w:r>
      <w:proofErr w:type="spellStart"/>
      <w:r w:rsidRPr="00DC1A57">
        <w:rPr>
          <w:rFonts w:ascii="Times New Roman" w:hAnsi="Times New Roman" w:cs="Times New Roman"/>
          <w:sz w:val="28"/>
          <w:szCs w:val="28"/>
        </w:rPr>
        <w:t>fibrillation</w:t>
      </w:r>
      <w:proofErr w:type="spellEnd"/>
      <w:r w:rsidRPr="00DC1A57">
        <w:rPr>
          <w:rFonts w:ascii="Times New Roman" w:hAnsi="Times New Roman" w:cs="Times New Roman"/>
          <w:sz w:val="28"/>
          <w:szCs w:val="28"/>
        </w:rPr>
        <w:t xml:space="preserve">. </w:t>
      </w:r>
      <w:r w:rsidRPr="00DC1A57">
        <w:rPr>
          <w:rFonts w:ascii="Times New Roman" w:hAnsi="Times New Roman" w:cs="Times New Roman"/>
          <w:sz w:val="28"/>
          <w:szCs w:val="28"/>
          <w:lang w:val="en-US"/>
        </w:rPr>
        <w:t xml:space="preserve">Part 2: assessment of </w:t>
      </w:r>
      <w:r w:rsidRPr="00DC1A57">
        <w:rPr>
          <w:rFonts w:ascii="Times New Roman" w:hAnsi="Times New Roman" w:cs="Times New Roman"/>
          <w:sz w:val="28"/>
          <w:szCs w:val="28"/>
          <w:lang w:val="en-US"/>
        </w:rPr>
        <w:lastRenderedPageBreak/>
        <w:t xml:space="preserve">safety. Ration. </w:t>
      </w:r>
      <w:proofErr w:type="spellStart"/>
      <w:r w:rsidRPr="00DC1A57">
        <w:rPr>
          <w:rFonts w:ascii="Times New Roman" w:hAnsi="Times New Roman" w:cs="Times New Roman"/>
          <w:sz w:val="28"/>
          <w:szCs w:val="28"/>
          <w:lang w:val="en-US"/>
        </w:rPr>
        <w:t>Pharmacother</w:t>
      </w:r>
      <w:proofErr w:type="spellEnd"/>
      <w:r w:rsidRPr="00DC1A57">
        <w:rPr>
          <w:rFonts w:ascii="Times New Roman" w:hAnsi="Times New Roman" w:cs="Times New Roman"/>
          <w:sz w:val="28"/>
          <w:szCs w:val="28"/>
          <w:lang w:val="en-US"/>
        </w:rPr>
        <w:t xml:space="preserve">. </w:t>
      </w:r>
      <w:proofErr w:type="spellStart"/>
      <w:r w:rsidRPr="00DC1A57">
        <w:rPr>
          <w:rFonts w:ascii="Times New Roman" w:hAnsi="Times New Roman" w:cs="Times New Roman"/>
          <w:sz w:val="28"/>
          <w:szCs w:val="28"/>
          <w:lang w:val="en-US"/>
        </w:rPr>
        <w:t>Cardiol</w:t>
      </w:r>
      <w:proofErr w:type="spellEnd"/>
      <w:r w:rsidRPr="00DC1A57">
        <w:rPr>
          <w:rFonts w:ascii="Times New Roman" w:hAnsi="Times New Roman" w:cs="Times New Roman"/>
          <w:sz w:val="28"/>
          <w:szCs w:val="28"/>
          <w:lang w:val="en-US"/>
        </w:rPr>
        <w:t>. 2018; 14(6): 826-830 (in Russ.)]. DOI: 10.20996/1819-6446-2018-14-6-826- 830</w:t>
      </w:r>
      <w:r w:rsidR="004808F8" w:rsidRPr="00184EF8">
        <w:rPr>
          <w:rFonts w:ascii="Times New Roman" w:hAnsi="Times New Roman" w:cs="Times New Roman"/>
          <w:sz w:val="28"/>
          <w:szCs w:val="28"/>
          <w:lang w:val="en-US"/>
        </w:rPr>
        <w:t>.</w:t>
      </w:r>
    </w:p>
    <w:p w14:paraId="70738D18" w14:textId="77777777" w:rsidR="00284CFF" w:rsidRPr="00DC1A57" w:rsidRDefault="00284CFF" w:rsidP="00284CFF">
      <w:pPr>
        <w:rPr>
          <w:rFonts w:ascii="Times New Roman" w:hAnsi="Times New Roman" w:cs="Times New Roman"/>
          <w:sz w:val="28"/>
          <w:szCs w:val="28"/>
          <w:lang w:val="en-US"/>
        </w:rPr>
      </w:pPr>
    </w:p>
    <w:sectPr w:rsidR="00284CFF" w:rsidRPr="00DC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711"/>
    <w:multiLevelType w:val="hybridMultilevel"/>
    <w:tmpl w:val="3D90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73983"/>
    <w:multiLevelType w:val="hybridMultilevel"/>
    <w:tmpl w:val="75942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3C"/>
    <w:rsid w:val="000F5072"/>
    <w:rsid w:val="00113EFB"/>
    <w:rsid w:val="00115F2E"/>
    <w:rsid w:val="00184EF8"/>
    <w:rsid w:val="001B0D7B"/>
    <w:rsid w:val="00284CFF"/>
    <w:rsid w:val="0040045B"/>
    <w:rsid w:val="00435CE5"/>
    <w:rsid w:val="004808F8"/>
    <w:rsid w:val="00524F3C"/>
    <w:rsid w:val="00534540"/>
    <w:rsid w:val="00535417"/>
    <w:rsid w:val="00597F73"/>
    <w:rsid w:val="00650F6F"/>
    <w:rsid w:val="00684EEC"/>
    <w:rsid w:val="007F7CE4"/>
    <w:rsid w:val="009B6F4F"/>
    <w:rsid w:val="009D76A4"/>
    <w:rsid w:val="00A67D5F"/>
    <w:rsid w:val="00A70B04"/>
    <w:rsid w:val="00B50017"/>
    <w:rsid w:val="00C9164F"/>
    <w:rsid w:val="00D4730C"/>
    <w:rsid w:val="00D92CF8"/>
    <w:rsid w:val="00DC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57"/>
    <w:pPr>
      <w:ind w:left="720"/>
      <w:contextualSpacing/>
    </w:pPr>
  </w:style>
  <w:style w:type="paragraph" w:styleId="a4">
    <w:name w:val="Balloon Text"/>
    <w:basedOn w:val="a"/>
    <w:link w:val="a5"/>
    <w:uiPriority w:val="99"/>
    <w:semiHidden/>
    <w:unhideWhenUsed/>
    <w:rsid w:val="00597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57"/>
    <w:pPr>
      <w:ind w:left="720"/>
      <w:contextualSpacing/>
    </w:pPr>
  </w:style>
  <w:style w:type="paragraph" w:styleId="a4">
    <w:name w:val="Balloon Text"/>
    <w:basedOn w:val="a"/>
    <w:link w:val="a5"/>
    <w:uiPriority w:val="99"/>
    <w:semiHidden/>
    <w:unhideWhenUsed/>
    <w:rsid w:val="00597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f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3632-E231-427F-A8DF-0727F978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5203</Words>
  <Characters>29659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пк</cp:lastModifiedBy>
  <cp:revision>2</cp:revision>
  <dcterms:created xsi:type="dcterms:W3CDTF">2023-07-07T04:45:00Z</dcterms:created>
  <dcterms:modified xsi:type="dcterms:W3CDTF">2023-07-07T04:45:00Z</dcterms:modified>
</cp:coreProperties>
</file>