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BF815" w14:textId="77777777" w:rsidR="00DB206F" w:rsidRPr="007A6ABB" w:rsidRDefault="007A6ABB" w:rsidP="007A6ABB">
      <w:pPr>
        <w:jc w:val="center"/>
        <w:rPr>
          <w:rFonts w:ascii="Times New Roman" w:hAnsi="Times New Roman" w:cs="Times New Roman"/>
        </w:rPr>
      </w:pPr>
      <w:r w:rsidRPr="007A6ABB">
        <w:rPr>
          <w:rFonts w:ascii="Times New Roman" w:hAnsi="Times New Roman" w:cs="Times New Roman"/>
        </w:rPr>
        <w:t>Федеральное государственное бюджетное образовательное учреждение высшего образования</w:t>
      </w:r>
    </w:p>
    <w:p w14:paraId="44392721" w14:textId="77777777" w:rsidR="007A6ABB" w:rsidRPr="007A6ABB" w:rsidRDefault="007A6ABB" w:rsidP="007A6ABB">
      <w:pPr>
        <w:jc w:val="center"/>
        <w:rPr>
          <w:rFonts w:ascii="Times New Roman" w:hAnsi="Times New Roman" w:cs="Times New Roman"/>
        </w:rPr>
      </w:pPr>
      <w:r w:rsidRPr="007A6ABB">
        <w:rPr>
          <w:rFonts w:ascii="Times New Roman" w:hAnsi="Times New Roman" w:cs="Times New Roman"/>
        </w:rPr>
        <w:t>«Красноярский государственный медицинский университет имени профессора</w:t>
      </w:r>
    </w:p>
    <w:p w14:paraId="5F9EED3C" w14:textId="77777777" w:rsidR="007A6ABB" w:rsidRPr="007A6ABB" w:rsidRDefault="007A6ABB" w:rsidP="007A6ABB">
      <w:pPr>
        <w:jc w:val="center"/>
        <w:rPr>
          <w:rFonts w:ascii="Times New Roman" w:hAnsi="Times New Roman" w:cs="Times New Roman"/>
        </w:rPr>
      </w:pPr>
      <w:proofErr w:type="spellStart"/>
      <w:r w:rsidRPr="007A6ABB">
        <w:rPr>
          <w:rFonts w:ascii="Times New Roman" w:hAnsi="Times New Roman" w:cs="Times New Roman"/>
        </w:rPr>
        <w:t>В.Ф.Войно-Ясенецкого</w:t>
      </w:r>
      <w:proofErr w:type="spellEnd"/>
      <w:r w:rsidRPr="007A6ABB">
        <w:rPr>
          <w:rFonts w:ascii="Times New Roman" w:hAnsi="Times New Roman" w:cs="Times New Roman"/>
        </w:rPr>
        <w:t>»</w:t>
      </w:r>
    </w:p>
    <w:p w14:paraId="6F00053D" w14:textId="77777777" w:rsidR="007A6ABB" w:rsidRPr="007A6ABB" w:rsidRDefault="007A6ABB" w:rsidP="007A6ABB">
      <w:pPr>
        <w:jc w:val="center"/>
        <w:rPr>
          <w:rFonts w:ascii="Times New Roman" w:hAnsi="Times New Roman" w:cs="Times New Roman"/>
        </w:rPr>
      </w:pPr>
      <w:r w:rsidRPr="007A6ABB">
        <w:rPr>
          <w:rFonts w:ascii="Times New Roman" w:hAnsi="Times New Roman" w:cs="Times New Roman"/>
        </w:rPr>
        <w:t>Министерства здравоохранения Российской Федерации</w:t>
      </w:r>
    </w:p>
    <w:p w14:paraId="6ED5EB52" w14:textId="77777777" w:rsidR="007A6ABB" w:rsidRPr="007A6ABB" w:rsidRDefault="007A6ABB" w:rsidP="007A6ABB">
      <w:pPr>
        <w:jc w:val="center"/>
        <w:rPr>
          <w:rFonts w:ascii="Times New Roman" w:hAnsi="Times New Roman" w:cs="Times New Roman"/>
        </w:rPr>
      </w:pPr>
    </w:p>
    <w:p w14:paraId="1FB193DD" w14:textId="77777777" w:rsidR="007A6ABB" w:rsidRPr="007A6ABB" w:rsidRDefault="007A6ABB" w:rsidP="007A6ABB">
      <w:pPr>
        <w:jc w:val="center"/>
        <w:rPr>
          <w:rFonts w:ascii="Times New Roman" w:hAnsi="Times New Roman" w:cs="Times New Roman"/>
        </w:rPr>
      </w:pPr>
      <w:r w:rsidRPr="007A6ABB">
        <w:rPr>
          <w:rFonts w:ascii="Times New Roman" w:hAnsi="Times New Roman" w:cs="Times New Roman"/>
        </w:rPr>
        <w:t xml:space="preserve">Кафедра онкологии и лучевой терапии с курсом </w:t>
      </w:r>
      <w:proofErr w:type="gramStart"/>
      <w:r w:rsidRPr="007A6ABB">
        <w:rPr>
          <w:rFonts w:ascii="Times New Roman" w:hAnsi="Times New Roman" w:cs="Times New Roman"/>
        </w:rPr>
        <w:t>ПО</w:t>
      </w:r>
      <w:proofErr w:type="gramEnd"/>
    </w:p>
    <w:p w14:paraId="7A824E7D" w14:textId="77777777" w:rsidR="007A6ABB" w:rsidRPr="007A6ABB" w:rsidRDefault="007A6ABB" w:rsidP="007A6ABB">
      <w:pPr>
        <w:jc w:val="center"/>
        <w:rPr>
          <w:rFonts w:ascii="Times New Roman" w:hAnsi="Times New Roman" w:cs="Times New Roman"/>
        </w:rPr>
      </w:pPr>
    </w:p>
    <w:p w14:paraId="7409FD01" w14:textId="3D6671FF" w:rsidR="007A6ABB" w:rsidRPr="007A6ABB" w:rsidRDefault="007A6ABB" w:rsidP="007A6ABB">
      <w:pPr>
        <w:jc w:val="right"/>
        <w:rPr>
          <w:rFonts w:ascii="Times New Roman" w:hAnsi="Times New Roman" w:cs="Times New Roman"/>
        </w:rPr>
      </w:pPr>
      <w:proofErr w:type="spellStart"/>
      <w:r w:rsidRPr="007A6ABB">
        <w:rPr>
          <w:rFonts w:ascii="Times New Roman" w:hAnsi="Times New Roman" w:cs="Times New Roman"/>
        </w:rPr>
        <w:t>Зав</w:t>
      </w:r>
      <w:proofErr w:type="gramStart"/>
      <w:r w:rsidRPr="007A6ABB">
        <w:rPr>
          <w:rFonts w:ascii="Times New Roman" w:hAnsi="Times New Roman" w:cs="Times New Roman"/>
        </w:rPr>
        <w:t>.к</w:t>
      </w:r>
      <w:proofErr w:type="gramEnd"/>
      <w:r w:rsidRPr="007A6ABB">
        <w:rPr>
          <w:rFonts w:ascii="Times New Roman" w:hAnsi="Times New Roman" w:cs="Times New Roman"/>
        </w:rPr>
        <w:t>афедрой</w:t>
      </w:r>
      <w:proofErr w:type="spellEnd"/>
      <w:r w:rsidRPr="007A6ABB">
        <w:rPr>
          <w:rFonts w:ascii="Times New Roman" w:hAnsi="Times New Roman" w:cs="Times New Roman"/>
        </w:rPr>
        <w:t xml:space="preserve">: </w:t>
      </w:r>
      <w:proofErr w:type="spellStart"/>
      <w:r w:rsidRPr="007A6ABB">
        <w:rPr>
          <w:rFonts w:ascii="Times New Roman" w:hAnsi="Times New Roman" w:cs="Times New Roman"/>
        </w:rPr>
        <w:t>дмн</w:t>
      </w:r>
      <w:proofErr w:type="spellEnd"/>
      <w:r w:rsidR="00F96A45">
        <w:rPr>
          <w:rFonts w:ascii="Times New Roman" w:hAnsi="Times New Roman" w:cs="Times New Roman"/>
        </w:rPr>
        <w:t xml:space="preserve">, </w:t>
      </w:r>
      <w:proofErr w:type="spellStart"/>
      <w:r w:rsidR="00F96A45">
        <w:rPr>
          <w:rFonts w:ascii="Times New Roman" w:hAnsi="Times New Roman" w:cs="Times New Roman"/>
        </w:rPr>
        <w:t>професор</w:t>
      </w:r>
      <w:bookmarkStart w:id="0" w:name="_GoBack"/>
      <w:bookmarkEnd w:id="0"/>
      <w:proofErr w:type="spellEnd"/>
      <w:r w:rsidRPr="007A6ABB">
        <w:rPr>
          <w:rFonts w:ascii="Times New Roman" w:hAnsi="Times New Roman" w:cs="Times New Roman"/>
        </w:rPr>
        <w:t xml:space="preserve"> </w:t>
      </w:r>
      <w:proofErr w:type="spellStart"/>
      <w:r w:rsidRPr="007A6ABB">
        <w:rPr>
          <w:rFonts w:ascii="Times New Roman" w:hAnsi="Times New Roman" w:cs="Times New Roman"/>
        </w:rPr>
        <w:t>Зуков</w:t>
      </w:r>
      <w:proofErr w:type="spellEnd"/>
      <w:r w:rsidRPr="007A6ABB">
        <w:rPr>
          <w:rFonts w:ascii="Times New Roman" w:hAnsi="Times New Roman" w:cs="Times New Roman"/>
        </w:rPr>
        <w:t xml:space="preserve"> Р.А.</w:t>
      </w:r>
    </w:p>
    <w:p w14:paraId="3E3C0946" w14:textId="77777777" w:rsidR="007A6ABB" w:rsidRPr="007A6ABB" w:rsidRDefault="007A6ABB" w:rsidP="007A6ABB">
      <w:pPr>
        <w:jc w:val="center"/>
        <w:rPr>
          <w:rFonts w:ascii="Times New Roman" w:hAnsi="Times New Roman" w:cs="Times New Roman"/>
        </w:rPr>
      </w:pPr>
    </w:p>
    <w:p w14:paraId="203C8A4A" w14:textId="77777777" w:rsidR="007A6ABB" w:rsidRPr="007A6ABB" w:rsidRDefault="007A6ABB" w:rsidP="007A6ABB">
      <w:pPr>
        <w:jc w:val="center"/>
        <w:rPr>
          <w:rFonts w:ascii="Times New Roman" w:hAnsi="Times New Roman" w:cs="Times New Roman"/>
        </w:rPr>
      </w:pPr>
    </w:p>
    <w:p w14:paraId="4D91F3C7" w14:textId="77777777" w:rsidR="007A6ABB" w:rsidRPr="007A6ABB" w:rsidRDefault="007A6ABB" w:rsidP="007A6ABB">
      <w:pPr>
        <w:jc w:val="center"/>
        <w:rPr>
          <w:rFonts w:ascii="Times New Roman" w:hAnsi="Times New Roman" w:cs="Times New Roman"/>
        </w:rPr>
      </w:pPr>
      <w:r w:rsidRPr="007A6ABB">
        <w:rPr>
          <w:rFonts w:ascii="Times New Roman" w:hAnsi="Times New Roman" w:cs="Times New Roman"/>
        </w:rPr>
        <w:t>Реферат</w:t>
      </w:r>
    </w:p>
    <w:p w14:paraId="7341EA4A" w14:textId="3602596A" w:rsidR="007A6ABB" w:rsidRPr="007A6ABB" w:rsidRDefault="007A6ABB" w:rsidP="007A6ABB">
      <w:pPr>
        <w:jc w:val="center"/>
        <w:rPr>
          <w:rFonts w:ascii="Times New Roman" w:hAnsi="Times New Roman" w:cs="Times New Roman"/>
        </w:rPr>
      </w:pPr>
      <w:r w:rsidRPr="007A6ABB">
        <w:rPr>
          <w:rFonts w:ascii="Times New Roman" w:hAnsi="Times New Roman" w:cs="Times New Roman"/>
        </w:rPr>
        <w:t xml:space="preserve">Тема: Рак </w:t>
      </w:r>
      <w:r w:rsidR="005B65D4">
        <w:rPr>
          <w:rFonts w:ascii="Times New Roman" w:hAnsi="Times New Roman" w:cs="Times New Roman"/>
        </w:rPr>
        <w:t>почки</w:t>
      </w:r>
      <w:r w:rsidRPr="007A6ABB">
        <w:rPr>
          <w:rFonts w:ascii="Times New Roman" w:hAnsi="Times New Roman" w:cs="Times New Roman"/>
        </w:rPr>
        <w:t xml:space="preserve"> </w:t>
      </w:r>
    </w:p>
    <w:p w14:paraId="42C60049" w14:textId="77777777" w:rsidR="007A6ABB" w:rsidRPr="007A6ABB" w:rsidRDefault="007A6ABB" w:rsidP="007A6ABB">
      <w:pPr>
        <w:jc w:val="center"/>
        <w:rPr>
          <w:rFonts w:ascii="Times New Roman" w:hAnsi="Times New Roman" w:cs="Times New Roman"/>
        </w:rPr>
      </w:pPr>
    </w:p>
    <w:p w14:paraId="4105BD79" w14:textId="77777777" w:rsidR="007A6ABB" w:rsidRPr="007A6ABB" w:rsidRDefault="007A6ABB" w:rsidP="007A6ABB">
      <w:pPr>
        <w:jc w:val="center"/>
        <w:rPr>
          <w:rFonts w:ascii="Times New Roman" w:hAnsi="Times New Roman" w:cs="Times New Roman"/>
        </w:rPr>
      </w:pPr>
    </w:p>
    <w:p w14:paraId="14429357" w14:textId="77777777" w:rsidR="007A6ABB" w:rsidRPr="007A6ABB" w:rsidRDefault="007A6ABB" w:rsidP="007A6ABB">
      <w:pPr>
        <w:jc w:val="right"/>
        <w:rPr>
          <w:rFonts w:ascii="Times New Roman" w:hAnsi="Times New Roman" w:cs="Times New Roman"/>
        </w:rPr>
      </w:pPr>
    </w:p>
    <w:p w14:paraId="591B35EA" w14:textId="77777777" w:rsidR="007A6ABB" w:rsidRPr="007A6ABB" w:rsidRDefault="007A6ABB" w:rsidP="007A6ABB">
      <w:pPr>
        <w:jc w:val="right"/>
        <w:rPr>
          <w:rFonts w:ascii="Times New Roman" w:hAnsi="Times New Roman" w:cs="Times New Roman"/>
        </w:rPr>
      </w:pPr>
    </w:p>
    <w:p w14:paraId="03F02C86" w14:textId="77777777" w:rsidR="007A6ABB" w:rsidRPr="007A6ABB" w:rsidRDefault="007A6ABB" w:rsidP="007A6ABB">
      <w:pPr>
        <w:jc w:val="right"/>
        <w:rPr>
          <w:rFonts w:ascii="Times New Roman" w:hAnsi="Times New Roman" w:cs="Times New Roman"/>
        </w:rPr>
      </w:pPr>
    </w:p>
    <w:p w14:paraId="2FE8D457" w14:textId="77777777" w:rsidR="007A6ABB" w:rsidRPr="007A6ABB" w:rsidRDefault="007A6ABB" w:rsidP="007A6ABB">
      <w:pPr>
        <w:jc w:val="right"/>
        <w:rPr>
          <w:rFonts w:ascii="Times New Roman" w:hAnsi="Times New Roman" w:cs="Times New Roman"/>
        </w:rPr>
      </w:pPr>
      <w:r w:rsidRPr="007A6ABB">
        <w:rPr>
          <w:rFonts w:ascii="Times New Roman" w:hAnsi="Times New Roman" w:cs="Times New Roman"/>
        </w:rPr>
        <w:t>Выполнил:</w:t>
      </w:r>
    </w:p>
    <w:p w14:paraId="1226E846" w14:textId="77777777" w:rsidR="007A6ABB" w:rsidRPr="007A6ABB" w:rsidRDefault="007A6ABB" w:rsidP="007A6ABB">
      <w:pPr>
        <w:jc w:val="right"/>
        <w:rPr>
          <w:rFonts w:ascii="Times New Roman" w:hAnsi="Times New Roman" w:cs="Times New Roman"/>
        </w:rPr>
      </w:pPr>
      <w:r w:rsidRPr="007A6ABB">
        <w:rPr>
          <w:rFonts w:ascii="Times New Roman" w:hAnsi="Times New Roman" w:cs="Times New Roman"/>
        </w:rPr>
        <w:t xml:space="preserve">Клинический ординатор 1 года обучения </w:t>
      </w:r>
    </w:p>
    <w:p w14:paraId="79A970A9" w14:textId="77777777" w:rsidR="007A6ABB" w:rsidRPr="007A6ABB" w:rsidRDefault="007A6ABB" w:rsidP="007A6ABB">
      <w:pPr>
        <w:jc w:val="right"/>
        <w:rPr>
          <w:rFonts w:ascii="Times New Roman" w:hAnsi="Times New Roman" w:cs="Times New Roman"/>
        </w:rPr>
      </w:pPr>
      <w:r w:rsidRPr="007A6ABB">
        <w:rPr>
          <w:rFonts w:ascii="Times New Roman" w:hAnsi="Times New Roman" w:cs="Times New Roman"/>
        </w:rPr>
        <w:t xml:space="preserve">кафедры онкологии и лучевой терапии с курсом </w:t>
      </w:r>
      <w:proofErr w:type="gramStart"/>
      <w:r w:rsidRPr="007A6ABB">
        <w:rPr>
          <w:rFonts w:ascii="Times New Roman" w:hAnsi="Times New Roman" w:cs="Times New Roman"/>
        </w:rPr>
        <w:t>ПО</w:t>
      </w:r>
      <w:proofErr w:type="gramEnd"/>
    </w:p>
    <w:p w14:paraId="7453FC2D" w14:textId="77777777" w:rsidR="007A6ABB" w:rsidRPr="007A6ABB" w:rsidRDefault="007A6ABB" w:rsidP="007A6ABB">
      <w:pPr>
        <w:jc w:val="right"/>
        <w:rPr>
          <w:rFonts w:ascii="Times New Roman" w:hAnsi="Times New Roman" w:cs="Times New Roman"/>
        </w:rPr>
      </w:pPr>
      <w:proofErr w:type="spellStart"/>
      <w:r w:rsidRPr="007A6ABB">
        <w:rPr>
          <w:rFonts w:ascii="Times New Roman" w:hAnsi="Times New Roman" w:cs="Times New Roman"/>
        </w:rPr>
        <w:t>Чуяшенко</w:t>
      </w:r>
      <w:proofErr w:type="spellEnd"/>
      <w:r w:rsidRPr="007A6ABB">
        <w:rPr>
          <w:rFonts w:ascii="Times New Roman" w:hAnsi="Times New Roman" w:cs="Times New Roman"/>
        </w:rPr>
        <w:t xml:space="preserve"> А.А.</w:t>
      </w:r>
    </w:p>
    <w:p w14:paraId="54FE430E" w14:textId="77777777" w:rsidR="007A6ABB" w:rsidRPr="007A6ABB" w:rsidRDefault="007A6ABB" w:rsidP="007A6ABB">
      <w:pPr>
        <w:jc w:val="right"/>
        <w:rPr>
          <w:rFonts w:ascii="Times New Roman" w:hAnsi="Times New Roman" w:cs="Times New Roman"/>
        </w:rPr>
      </w:pPr>
    </w:p>
    <w:p w14:paraId="395F61E7" w14:textId="77777777" w:rsidR="007A6ABB" w:rsidRPr="007A6ABB" w:rsidRDefault="007A6ABB" w:rsidP="007A6ABB">
      <w:pPr>
        <w:jc w:val="center"/>
        <w:rPr>
          <w:rFonts w:ascii="Times New Roman" w:hAnsi="Times New Roman" w:cs="Times New Roman"/>
        </w:rPr>
      </w:pPr>
    </w:p>
    <w:p w14:paraId="1B3BB163" w14:textId="77777777" w:rsidR="007A6ABB" w:rsidRPr="007A6ABB" w:rsidRDefault="007A6ABB" w:rsidP="007A6ABB">
      <w:pPr>
        <w:jc w:val="center"/>
        <w:rPr>
          <w:rFonts w:ascii="Times New Roman" w:hAnsi="Times New Roman" w:cs="Times New Roman"/>
        </w:rPr>
      </w:pPr>
    </w:p>
    <w:p w14:paraId="5C10EDF7" w14:textId="77777777" w:rsidR="007A6ABB" w:rsidRPr="007A6ABB" w:rsidRDefault="007A6ABB" w:rsidP="007A6ABB">
      <w:pPr>
        <w:jc w:val="center"/>
        <w:rPr>
          <w:rFonts w:ascii="Times New Roman" w:hAnsi="Times New Roman" w:cs="Times New Roman"/>
        </w:rPr>
      </w:pPr>
    </w:p>
    <w:p w14:paraId="1086161E" w14:textId="77777777" w:rsidR="007A6ABB" w:rsidRPr="007A6ABB" w:rsidRDefault="007A6ABB" w:rsidP="007A6ABB">
      <w:pPr>
        <w:jc w:val="center"/>
        <w:rPr>
          <w:rFonts w:ascii="Times New Roman" w:hAnsi="Times New Roman" w:cs="Times New Roman"/>
        </w:rPr>
      </w:pPr>
    </w:p>
    <w:p w14:paraId="030B3A45" w14:textId="77777777" w:rsidR="007A6ABB" w:rsidRPr="007A6ABB" w:rsidRDefault="007A6ABB" w:rsidP="007A6ABB">
      <w:pPr>
        <w:jc w:val="center"/>
        <w:rPr>
          <w:rFonts w:ascii="Times New Roman" w:hAnsi="Times New Roman" w:cs="Times New Roman"/>
        </w:rPr>
      </w:pPr>
    </w:p>
    <w:p w14:paraId="60C71379" w14:textId="77777777" w:rsidR="007A6ABB" w:rsidRPr="007A6ABB" w:rsidRDefault="007A6ABB" w:rsidP="007A6ABB">
      <w:pPr>
        <w:jc w:val="center"/>
        <w:rPr>
          <w:rFonts w:ascii="Times New Roman" w:hAnsi="Times New Roman" w:cs="Times New Roman"/>
        </w:rPr>
      </w:pPr>
    </w:p>
    <w:p w14:paraId="504301D1" w14:textId="77777777" w:rsidR="007A6ABB" w:rsidRPr="007A6ABB" w:rsidRDefault="007A6ABB" w:rsidP="007A6ABB">
      <w:pPr>
        <w:jc w:val="center"/>
        <w:rPr>
          <w:rFonts w:ascii="Times New Roman" w:hAnsi="Times New Roman" w:cs="Times New Roman"/>
        </w:rPr>
      </w:pPr>
      <w:r w:rsidRPr="007A6ABB">
        <w:rPr>
          <w:rFonts w:ascii="Times New Roman" w:hAnsi="Times New Roman" w:cs="Times New Roman"/>
        </w:rPr>
        <w:t>Красноярск 2023г.</w:t>
      </w:r>
    </w:p>
    <w:p w14:paraId="35A99F3F" w14:textId="77777777" w:rsidR="007A6ABB" w:rsidRDefault="007A6ABB" w:rsidP="007A6ABB">
      <w:pPr>
        <w:rPr>
          <w:rFonts w:ascii="Times New Roman" w:hAnsi="Times New Roman" w:cs="Times New Roman"/>
          <w:b/>
          <w:sz w:val="28"/>
          <w:szCs w:val="28"/>
        </w:rPr>
      </w:pPr>
    </w:p>
    <w:p w14:paraId="474EF214" w14:textId="77777777" w:rsidR="007A6ABB" w:rsidRPr="007A6ABB" w:rsidRDefault="007A6ABB" w:rsidP="007A6ABB">
      <w:pPr>
        <w:rPr>
          <w:rFonts w:ascii="Times New Roman" w:hAnsi="Times New Roman" w:cs="Times New Roman"/>
          <w:b/>
          <w:sz w:val="28"/>
          <w:szCs w:val="28"/>
        </w:rPr>
      </w:pPr>
      <w:r w:rsidRPr="007A6ABB">
        <w:rPr>
          <w:rFonts w:ascii="Times New Roman" w:hAnsi="Times New Roman" w:cs="Times New Roman"/>
          <w:b/>
          <w:sz w:val="28"/>
          <w:szCs w:val="28"/>
        </w:rPr>
        <w:lastRenderedPageBreak/>
        <w:t>Содержание:</w:t>
      </w:r>
    </w:p>
    <w:p w14:paraId="3AA9B9F7" w14:textId="1D974B2A" w:rsidR="007A6ABB" w:rsidRDefault="0093539B" w:rsidP="007A6ABB">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Введение</w:t>
      </w:r>
    </w:p>
    <w:p w14:paraId="1617795B" w14:textId="1404304F" w:rsidR="0093539B" w:rsidRPr="00D24957" w:rsidRDefault="0093539B" w:rsidP="007A6ABB">
      <w:pPr>
        <w:rPr>
          <w:rFonts w:ascii="Times New Roman" w:hAnsi="Times New Roman" w:cs="Times New Roman"/>
          <w:sz w:val="28"/>
          <w:szCs w:val="28"/>
        </w:rPr>
      </w:pPr>
      <w:r>
        <w:rPr>
          <w:rFonts w:ascii="Times New Roman" w:hAnsi="Times New Roman" w:cs="Times New Roman"/>
          <w:sz w:val="28"/>
          <w:szCs w:val="28"/>
        </w:rPr>
        <w:t>2.       Эпидемиология</w:t>
      </w:r>
    </w:p>
    <w:p w14:paraId="02821B2C" w14:textId="35DA4608" w:rsidR="00E510FC" w:rsidRPr="00E510FC" w:rsidRDefault="0093539B" w:rsidP="00E510FC">
      <w:pPr>
        <w:rPr>
          <w:rFonts w:ascii="Times New Roman" w:hAnsi="Times New Roman" w:cs="Times New Roman"/>
          <w:sz w:val="28"/>
          <w:szCs w:val="28"/>
        </w:rPr>
      </w:pPr>
      <w:r>
        <w:rPr>
          <w:rFonts w:ascii="Times New Roman" w:hAnsi="Times New Roman" w:cs="Times New Roman"/>
          <w:sz w:val="28"/>
          <w:szCs w:val="28"/>
        </w:rPr>
        <w:t>3</w:t>
      </w:r>
      <w:r w:rsidR="007A6ABB" w:rsidRPr="00D24957">
        <w:rPr>
          <w:rFonts w:ascii="Times New Roman" w:hAnsi="Times New Roman" w:cs="Times New Roman"/>
          <w:sz w:val="28"/>
          <w:szCs w:val="28"/>
        </w:rPr>
        <w:t>.</w:t>
      </w:r>
      <w:r w:rsidR="007A6ABB" w:rsidRPr="00D24957">
        <w:rPr>
          <w:rFonts w:ascii="Times New Roman" w:hAnsi="Times New Roman" w:cs="Times New Roman"/>
          <w:sz w:val="28"/>
          <w:szCs w:val="28"/>
        </w:rPr>
        <w:tab/>
      </w:r>
      <w:r w:rsidR="00E510FC" w:rsidRPr="00E510FC">
        <w:rPr>
          <w:rFonts w:ascii="Times New Roman" w:hAnsi="Times New Roman" w:cs="Times New Roman"/>
          <w:sz w:val="28"/>
          <w:szCs w:val="28"/>
        </w:rPr>
        <w:t xml:space="preserve">Факторы риска </w:t>
      </w:r>
    </w:p>
    <w:p w14:paraId="44C0356A" w14:textId="29327011" w:rsidR="007A6ABB" w:rsidRPr="002C2FB1" w:rsidRDefault="0093539B" w:rsidP="00E510FC">
      <w:pPr>
        <w:rPr>
          <w:rFonts w:ascii="Times New Roman" w:hAnsi="Times New Roman" w:cs="Times New Roman"/>
          <w:sz w:val="28"/>
          <w:szCs w:val="28"/>
        </w:rPr>
      </w:pPr>
      <w:r>
        <w:rPr>
          <w:rFonts w:ascii="Times New Roman" w:hAnsi="Times New Roman" w:cs="Times New Roman"/>
          <w:sz w:val="28"/>
          <w:szCs w:val="28"/>
        </w:rPr>
        <w:t>4</w:t>
      </w:r>
      <w:r w:rsidR="007A6ABB" w:rsidRPr="00D24957">
        <w:rPr>
          <w:rFonts w:ascii="Times New Roman" w:hAnsi="Times New Roman" w:cs="Times New Roman"/>
          <w:sz w:val="28"/>
          <w:szCs w:val="28"/>
        </w:rPr>
        <w:t>.</w:t>
      </w:r>
      <w:r w:rsidR="007A6ABB" w:rsidRPr="00D24957">
        <w:rPr>
          <w:rFonts w:ascii="Times New Roman" w:hAnsi="Times New Roman" w:cs="Times New Roman"/>
          <w:sz w:val="28"/>
          <w:szCs w:val="28"/>
        </w:rPr>
        <w:tab/>
      </w:r>
      <w:r w:rsidR="004170C0">
        <w:rPr>
          <w:rFonts w:ascii="Times New Roman" w:hAnsi="Times New Roman" w:cs="Times New Roman"/>
          <w:sz w:val="28"/>
          <w:szCs w:val="28"/>
        </w:rPr>
        <w:t>Классификация</w:t>
      </w:r>
      <w:r w:rsidR="004170C0" w:rsidRPr="002C2FB1">
        <w:rPr>
          <w:rFonts w:ascii="Times New Roman" w:hAnsi="Times New Roman" w:cs="Times New Roman"/>
          <w:sz w:val="28"/>
          <w:szCs w:val="28"/>
        </w:rPr>
        <w:t xml:space="preserve"> </w:t>
      </w:r>
    </w:p>
    <w:p w14:paraId="1CCDEA64" w14:textId="0368F8BD" w:rsidR="007A6ABB" w:rsidRDefault="0093539B" w:rsidP="007A6ABB">
      <w:pPr>
        <w:rPr>
          <w:rFonts w:ascii="Times New Roman" w:hAnsi="Times New Roman" w:cs="Times New Roman"/>
          <w:sz w:val="28"/>
          <w:szCs w:val="28"/>
        </w:rPr>
      </w:pPr>
      <w:r>
        <w:rPr>
          <w:rFonts w:ascii="Times New Roman" w:hAnsi="Times New Roman" w:cs="Times New Roman"/>
          <w:sz w:val="28"/>
          <w:szCs w:val="28"/>
        </w:rPr>
        <w:t>5</w:t>
      </w:r>
      <w:r w:rsidR="007A6ABB" w:rsidRPr="00D24957">
        <w:rPr>
          <w:rFonts w:ascii="Times New Roman" w:hAnsi="Times New Roman" w:cs="Times New Roman"/>
          <w:sz w:val="28"/>
          <w:szCs w:val="28"/>
        </w:rPr>
        <w:t>.</w:t>
      </w:r>
      <w:r w:rsidR="007A6ABB" w:rsidRPr="00D24957">
        <w:rPr>
          <w:rFonts w:ascii="Times New Roman" w:hAnsi="Times New Roman" w:cs="Times New Roman"/>
          <w:sz w:val="28"/>
          <w:szCs w:val="28"/>
        </w:rPr>
        <w:tab/>
      </w:r>
      <w:r w:rsidR="005B65D4">
        <w:rPr>
          <w:rFonts w:ascii="Times New Roman" w:hAnsi="Times New Roman" w:cs="Times New Roman"/>
          <w:sz w:val="28"/>
          <w:szCs w:val="28"/>
        </w:rPr>
        <w:t>Клиническая</w:t>
      </w:r>
      <w:r w:rsidR="005037C1" w:rsidRPr="005037C1">
        <w:rPr>
          <w:rFonts w:ascii="Times New Roman" w:hAnsi="Times New Roman" w:cs="Times New Roman"/>
          <w:sz w:val="28"/>
          <w:szCs w:val="28"/>
        </w:rPr>
        <w:t xml:space="preserve"> </w:t>
      </w:r>
      <w:r w:rsidR="00351EAC">
        <w:rPr>
          <w:rFonts w:ascii="Times New Roman" w:hAnsi="Times New Roman" w:cs="Times New Roman"/>
          <w:sz w:val="28"/>
          <w:szCs w:val="28"/>
        </w:rPr>
        <w:t>картина</w:t>
      </w:r>
    </w:p>
    <w:p w14:paraId="55B9D254" w14:textId="71B9E863" w:rsidR="00764F22" w:rsidRPr="00764F22" w:rsidRDefault="0093539B" w:rsidP="007A6ABB">
      <w:pPr>
        <w:rPr>
          <w:rFonts w:ascii="Times New Roman" w:hAnsi="Times New Roman" w:cs="Times New Roman"/>
          <w:sz w:val="28"/>
          <w:szCs w:val="28"/>
        </w:rPr>
      </w:pPr>
      <w:r>
        <w:rPr>
          <w:rFonts w:ascii="Times New Roman" w:hAnsi="Times New Roman" w:cs="Times New Roman"/>
          <w:sz w:val="28"/>
          <w:szCs w:val="28"/>
        </w:rPr>
        <w:t>6</w:t>
      </w:r>
      <w:r w:rsidR="00764F22">
        <w:rPr>
          <w:rFonts w:ascii="Times New Roman" w:hAnsi="Times New Roman" w:cs="Times New Roman"/>
          <w:sz w:val="28"/>
          <w:szCs w:val="28"/>
        </w:rPr>
        <w:t>.       Диагностика</w:t>
      </w:r>
    </w:p>
    <w:p w14:paraId="62C79BC5" w14:textId="3492DEA7" w:rsidR="00764F22" w:rsidRDefault="0093539B" w:rsidP="007A6ABB">
      <w:pPr>
        <w:rPr>
          <w:rFonts w:ascii="Times New Roman" w:hAnsi="Times New Roman" w:cs="Times New Roman"/>
          <w:sz w:val="28"/>
          <w:szCs w:val="28"/>
        </w:rPr>
      </w:pPr>
      <w:r>
        <w:rPr>
          <w:rFonts w:ascii="Times New Roman" w:hAnsi="Times New Roman" w:cs="Times New Roman"/>
          <w:sz w:val="28"/>
          <w:szCs w:val="28"/>
        </w:rPr>
        <w:t>7</w:t>
      </w:r>
      <w:r w:rsidR="00D51738">
        <w:rPr>
          <w:rFonts w:ascii="Times New Roman" w:hAnsi="Times New Roman" w:cs="Times New Roman"/>
          <w:sz w:val="28"/>
          <w:szCs w:val="28"/>
        </w:rPr>
        <w:t>.       Лечение</w:t>
      </w:r>
    </w:p>
    <w:p w14:paraId="61B53195" w14:textId="35C06A05" w:rsidR="00D51738" w:rsidRDefault="0093539B" w:rsidP="007A6ABB">
      <w:pPr>
        <w:rPr>
          <w:rFonts w:ascii="Times New Roman" w:hAnsi="Times New Roman" w:cs="Times New Roman"/>
          <w:sz w:val="28"/>
          <w:szCs w:val="28"/>
        </w:rPr>
      </w:pPr>
      <w:r>
        <w:rPr>
          <w:rFonts w:ascii="Times New Roman" w:hAnsi="Times New Roman" w:cs="Times New Roman"/>
          <w:sz w:val="28"/>
          <w:szCs w:val="28"/>
        </w:rPr>
        <w:t>8</w:t>
      </w:r>
      <w:r w:rsidR="00D51738">
        <w:rPr>
          <w:rFonts w:ascii="Times New Roman" w:hAnsi="Times New Roman" w:cs="Times New Roman"/>
          <w:sz w:val="28"/>
          <w:szCs w:val="28"/>
        </w:rPr>
        <w:t xml:space="preserve">.       </w:t>
      </w:r>
      <w:r w:rsidR="005B65D4">
        <w:rPr>
          <w:rFonts w:ascii="Times New Roman" w:hAnsi="Times New Roman" w:cs="Times New Roman"/>
          <w:sz w:val="28"/>
          <w:szCs w:val="28"/>
        </w:rPr>
        <w:t>Заключение</w:t>
      </w:r>
    </w:p>
    <w:p w14:paraId="14C3A94A" w14:textId="1557AC45" w:rsidR="00D51738" w:rsidRPr="00D24957" w:rsidRDefault="0093539B" w:rsidP="007A6ABB">
      <w:pPr>
        <w:rPr>
          <w:rFonts w:ascii="Times New Roman" w:hAnsi="Times New Roman" w:cs="Times New Roman"/>
          <w:sz w:val="28"/>
          <w:szCs w:val="28"/>
        </w:rPr>
      </w:pPr>
      <w:r>
        <w:rPr>
          <w:rFonts w:ascii="Times New Roman" w:hAnsi="Times New Roman" w:cs="Times New Roman"/>
          <w:sz w:val="28"/>
          <w:szCs w:val="28"/>
        </w:rPr>
        <w:t>9</w:t>
      </w:r>
      <w:r w:rsidR="00D51738">
        <w:rPr>
          <w:rFonts w:ascii="Times New Roman" w:hAnsi="Times New Roman" w:cs="Times New Roman"/>
          <w:sz w:val="28"/>
          <w:szCs w:val="28"/>
        </w:rPr>
        <w:t>.       Список литературы</w:t>
      </w:r>
    </w:p>
    <w:p w14:paraId="22A5D1BA" w14:textId="77777777" w:rsidR="007A6ABB" w:rsidRDefault="007A6ABB" w:rsidP="007A6ABB"/>
    <w:p w14:paraId="4E6B866A" w14:textId="77777777" w:rsidR="007A6ABB" w:rsidRDefault="007A6ABB" w:rsidP="007A6ABB"/>
    <w:p w14:paraId="0E10730B" w14:textId="77777777" w:rsidR="007A6ABB" w:rsidRDefault="007A6ABB" w:rsidP="007A6ABB"/>
    <w:p w14:paraId="281A1B01" w14:textId="77777777" w:rsidR="007A6ABB" w:rsidRDefault="007A6ABB" w:rsidP="007A6ABB"/>
    <w:p w14:paraId="0C8ABD13" w14:textId="77777777" w:rsidR="007A6ABB" w:rsidRDefault="007A6ABB" w:rsidP="007A6ABB"/>
    <w:p w14:paraId="41842EDC" w14:textId="77777777" w:rsidR="007A6ABB" w:rsidRDefault="007A6ABB" w:rsidP="007A6ABB"/>
    <w:p w14:paraId="0706872A" w14:textId="77777777" w:rsidR="007A6ABB" w:rsidRDefault="007A6ABB" w:rsidP="007A6ABB"/>
    <w:p w14:paraId="207C168C" w14:textId="77777777" w:rsidR="007A6ABB" w:rsidRDefault="007A6ABB" w:rsidP="007A6ABB"/>
    <w:p w14:paraId="5379CCDA" w14:textId="77777777" w:rsidR="007A6ABB" w:rsidRDefault="007A6ABB" w:rsidP="007A6ABB"/>
    <w:p w14:paraId="02B4B8CA" w14:textId="77777777" w:rsidR="007A6ABB" w:rsidRDefault="007A6ABB" w:rsidP="007A6ABB"/>
    <w:p w14:paraId="6A21DEF1" w14:textId="77777777" w:rsidR="007A6ABB" w:rsidRDefault="007A6ABB" w:rsidP="007A6ABB"/>
    <w:p w14:paraId="3072C149" w14:textId="77777777" w:rsidR="007A6ABB" w:rsidRDefault="007A6ABB" w:rsidP="007A6ABB"/>
    <w:p w14:paraId="3D6DD00E" w14:textId="77777777" w:rsidR="007A6ABB" w:rsidRDefault="007A6ABB" w:rsidP="007A6ABB"/>
    <w:p w14:paraId="38D38E51" w14:textId="77777777" w:rsidR="007A6ABB" w:rsidRDefault="007A6ABB" w:rsidP="007A6ABB"/>
    <w:p w14:paraId="27077C1D" w14:textId="77777777" w:rsidR="007A6ABB" w:rsidRDefault="007A6ABB" w:rsidP="007A6ABB"/>
    <w:p w14:paraId="65313156" w14:textId="77777777" w:rsidR="007A6ABB" w:rsidRDefault="007A6ABB" w:rsidP="007A6ABB"/>
    <w:p w14:paraId="2B3E910D" w14:textId="77777777" w:rsidR="007A6ABB" w:rsidRDefault="007A6ABB" w:rsidP="007A6ABB"/>
    <w:p w14:paraId="1A4F6D47" w14:textId="77777777" w:rsidR="007A6ABB" w:rsidRDefault="007A6ABB" w:rsidP="007A6ABB"/>
    <w:p w14:paraId="741FF031" w14:textId="77777777" w:rsidR="007A6ABB" w:rsidRDefault="007A6ABB" w:rsidP="007A6ABB"/>
    <w:p w14:paraId="5018649D" w14:textId="5DA445FD" w:rsidR="007A6ABB" w:rsidRPr="003D602F" w:rsidRDefault="00672A25" w:rsidP="007A6ABB">
      <w:pPr>
        <w:rPr>
          <w:rFonts w:ascii="Times New Roman" w:hAnsi="Times New Roman" w:cs="Times New Roman"/>
          <w:b/>
          <w:sz w:val="28"/>
          <w:szCs w:val="28"/>
        </w:rPr>
      </w:pPr>
      <w:r w:rsidRPr="003D602F">
        <w:rPr>
          <w:rFonts w:ascii="Times New Roman" w:hAnsi="Times New Roman" w:cs="Times New Roman"/>
          <w:b/>
          <w:sz w:val="28"/>
          <w:szCs w:val="28"/>
        </w:rPr>
        <w:t>Введение</w:t>
      </w:r>
    </w:p>
    <w:p w14:paraId="22E73E5C" w14:textId="77777777" w:rsidR="00FC1FF9" w:rsidRDefault="00C4748B" w:rsidP="00C4748B">
      <w:pPr>
        <w:rPr>
          <w:rFonts w:ascii="Times New Roman" w:hAnsi="Times New Roman" w:cs="Times New Roman"/>
          <w:sz w:val="28"/>
          <w:szCs w:val="28"/>
        </w:rPr>
      </w:pPr>
      <w:r w:rsidRPr="00C4748B">
        <w:rPr>
          <w:rFonts w:ascii="Times New Roman" w:hAnsi="Times New Roman" w:cs="Times New Roman"/>
          <w:sz w:val="28"/>
          <w:szCs w:val="28"/>
        </w:rPr>
        <w:t xml:space="preserve">Рак паренхимы почки (почечно-клеточный рак </w:t>
      </w:r>
      <w:r>
        <w:rPr>
          <w:rFonts w:ascii="Times New Roman" w:hAnsi="Times New Roman" w:cs="Times New Roman"/>
          <w:sz w:val="28"/>
          <w:szCs w:val="28"/>
        </w:rPr>
        <w:t xml:space="preserve">– ПКР)– злокачественная опухоль </w:t>
      </w:r>
      <w:r w:rsidRPr="00C4748B">
        <w:rPr>
          <w:rFonts w:ascii="Times New Roman" w:hAnsi="Times New Roman" w:cs="Times New Roman"/>
          <w:sz w:val="28"/>
          <w:szCs w:val="28"/>
        </w:rPr>
        <w:t>почки, которая чаще всего представляет собой карц</w:t>
      </w:r>
      <w:r>
        <w:rPr>
          <w:rFonts w:ascii="Times New Roman" w:hAnsi="Times New Roman" w:cs="Times New Roman"/>
          <w:sz w:val="28"/>
          <w:szCs w:val="28"/>
        </w:rPr>
        <w:t xml:space="preserve">иному и развивается из эпителия </w:t>
      </w:r>
      <w:r w:rsidRPr="00C4748B">
        <w:rPr>
          <w:rFonts w:ascii="Times New Roman" w:hAnsi="Times New Roman" w:cs="Times New Roman"/>
          <w:sz w:val="28"/>
          <w:szCs w:val="28"/>
        </w:rPr>
        <w:t>проксимальных канальцев или из собирательных трубочек.</w:t>
      </w:r>
      <w:r w:rsidR="00500529" w:rsidRPr="00500529">
        <w:rPr>
          <w:rFonts w:ascii="Times New Roman" w:hAnsi="Times New Roman" w:cs="Times New Roman"/>
          <w:sz w:val="28"/>
          <w:szCs w:val="28"/>
        </w:rPr>
        <w:t xml:space="preserve"> </w:t>
      </w:r>
    </w:p>
    <w:p w14:paraId="4629F09B" w14:textId="77777777" w:rsidR="00FC1FF9" w:rsidRDefault="00C4748B" w:rsidP="00C4748B">
      <w:pPr>
        <w:rPr>
          <w:rFonts w:ascii="Times New Roman" w:hAnsi="Times New Roman" w:cs="Times New Roman"/>
          <w:sz w:val="28"/>
          <w:szCs w:val="28"/>
        </w:rPr>
      </w:pPr>
      <w:r w:rsidRPr="00C4748B">
        <w:rPr>
          <w:rFonts w:ascii="Times New Roman" w:hAnsi="Times New Roman" w:cs="Times New Roman"/>
          <w:sz w:val="28"/>
          <w:szCs w:val="28"/>
        </w:rPr>
        <w:t>Почечно-клеточный рак</w:t>
      </w:r>
      <w:r>
        <w:rPr>
          <w:rFonts w:ascii="Times New Roman" w:hAnsi="Times New Roman" w:cs="Times New Roman"/>
          <w:sz w:val="28"/>
          <w:szCs w:val="28"/>
        </w:rPr>
        <w:t xml:space="preserve"> </w:t>
      </w:r>
      <w:r w:rsidR="00500529" w:rsidRPr="00500529">
        <w:rPr>
          <w:rFonts w:ascii="Times New Roman" w:hAnsi="Times New Roman" w:cs="Times New Roman"/>
          <w:sz w:val="28"/>
          <w:szCs w:val="28"/>
        </w:rPr>
        <w:t>наиболее распространенный тип рака мочеполовой системы.</w:t>
      </w:r>
      <w:r w:rsidR="00500529">
        <w:rPr>
          <w:rFonts w:ascii="Times New Roman" w:hAnsi="Times New Roman" w:cs="Times New Roman"/>
          <w:sz w:val="28"/>
          <w:szCs w:val="28"/>
        </w:rPr>
        <w:t xml:space="preserve"> </w:t>
      </w:r>
      <w:r w:rsidR="00500529" w:rsidRPr="00500529">
        <w:rPr>
          <w:rFonts w:ascii="Times New Roman" w:hAnsi="Times New Roman" w:cs="Times New Roman"/>
          <w:sz w:val="28"/>
          <w:szCs w:val="28"/>
        </w:rPr>
        <w:t>По данным</w:t>
      </w:r>
      <w:r w:rsidRPr="00C4748B">
        <w:rPr>
          <w:rFonts w:ascii="Times New Roman" w:hAnsi="Times New Roman" w:cs="Times New Roman"/>
          <w:sz w:val="28"/>
          <w:szCs w:val="28"/>
        </w:rPr>
        <w:t xml:space="preserve"> </w:t>
      </w:r>
      <w:r>
        <w:rPr>
          <w:rFonts w:ascii="Times New Roman" w:hAnsi="Times New Roman" w:cs="Times New Roman"/>
          <w:sz w:val="28"/>
          <w:szCs w:val="28"/>
        </w:rPr>
        <w:t>статистики</w:t>
      </w:r>
      <w:r w:rsidR="00500529" w:rsidRPr="00500529">
        <w:rPr>
          <w:rFonts w:ascii="Times New Roman" w:hAnsi="Times New Roman" w:cs="Times New Roman"/>
          <w:sz w:val="28"/>
          <w:szCs w:val="28"/>
        </w:rPr>
        <w:t xml:space="preserve"> </w:t>
      </w:r>
      <w:r w:rsidRPr="00C4748B">
        <w:rPr>
          <w:rFonts w:ascii="Times New Roman" w:hAnsi="Times New Roman" w:cs="Times New Roman"/>
          <w:sz w:val="28"/>
          <w:szCs w:val="28"/>
        </w:rPr>
        <w:t>(</w:t>
      </w:r>
      <w:r>
        <w:rPr>
          <w:rFonts w:ascii="Times New Roman" w:hAnsi="Times New Roman" w:cs="Times New Roman"/>
          <w:sz w:val="28"/>
          <w:szCs w:val="28"/>
          <w:lang w:val="en-US"/>
        </w:rPr>
        <w:t>GLOBOCAN</w:t>
      </w:r>
      <w:r w:rsidRPr="00C4748B">
        <w:rPr>
          <w:rFonts w:ascii="Times New Roman" w:hAnsi="Times New Roman" w:cs="Times New Roman"/>
          <w:sz w:val="28"/>
          <w:szCs w:val="28"/>
        </w:rPr>
        <w:t>)</w:t>
      </w:r>
      <w:r w:rsidR="00500529" w:rsidRPr="00500529">
        <w:rPr>
          <w:rFonts w:ascii="Times New Roman" w:hAnsi="Times New Roman" w:cs="Times New Roman"/>
          <w:sz w:val="28"/>
          <w:szCs w:val="28"/>
        </w:rPr>
        <w:t xml:space="preserve"> в 2020 г</w:t>
      </w:r>
      <w:r>
        <w:rPr>
          <w:rFonts w:ascii="Times New Roman" w:hAnsi="Times New Roman" w:cs="Times New Roman"/>
          <w:sz w:val="28"/>
          <w:szCs w:val="28"/>
        </w:rPr>
        <w:t xml:space="preserve">оду заболеваемость и смертность </w:t>
      </w:r>
      <w:r w:rsidR="00500529" w:rsidRPr="00500529">
        <w:rPr>
          <w:rFonts w:ascii="Times New Roman" w:hAnsi="Times New Roman" w:cs="Times New Roman"/>
          <w:sz w:val="28"/>
          <w:szCs w:val="28"/>
        </w:rPr>
        <w:t>случаев рака почки составили 431 288 и 179 368 соответственно.</w:t>
      </w:r>
      <w:r>
        <w:rPr>
          <w:rFonts w:ascii="Times New Roman" w:hAnsi="Times New Roman" w:cs="Times New Roman"/>
          <w:sz w:val="28"/>
          <w:szCs w:val="28"/>
        </w:rPr>
        <w:t xml:space="preserve"> Кроме того, в</w:t>
      </w:r>
      <w:r w:rsidRPr="00C4748B">
        <w:rPr>
          <w:rFonts w:ascii="Times New Roman" w:hAnsi="Times New Roman" w:cs="Times New Roman"/>
          <w:sz w:val="28"/>
          <w:szCs w:val="28"/>
        </w:rPr>
        <w:t xml:space="preserve"> последние годы количество</w:t>
      </w:r>
      <w:r>
        <w:rPr>
          <w:rFonts w:ascii="Times New Roman" w:hAnsi="Times New Roman" w:cs="Times New Roman"/>
          <w:sz w:val="28"/>
          <w:szCs w:val="28"/>
        </w:rPr>
        <w:t xml:space="preserve"> случаев заболевания  ПКР увеличилось </w:t>
      </w:r>
      <w:r w:rsidRPr="00C4748B">
        <w:rPr>
          <w:rFonts w:ascii="Times New Roman" w:hAnsi="Times New Roman" w:cs="Times New Roman"/>
          <w:sz w:val="28"/>
          <w:szCs w:val="28"/>
        </w:rPr>
        <w:t xml:space="preserve"> в результате улучшения визуализации поперечного сечения брюшной полости</w:t>
      </w:r>
      <w:r>
        <w:rPr>
          <w:rFonts w:ascii="Times New Roman" w:hAnsi="Times New Roman" w:cs="Times New Roman"/>
          <w:sz w:val="28"/>
          <w:szCs w:val="28"/>
        </w:rPr>
        <w:t xml:space="preserve">. </w:t>
      </w:r>
    </w:p>
    <w:p w14:paraId="684757BD" w14:textId="6D692E89" w:rsidR="00500529" w:rsidRDefault="00FC1FF9" w:rsidP="00C4748B">
      <w:pPr>
        <w:rPr>
          <w:rFonts w:ascii="Times New Roman" w:hAnsi="Times New Roman" w:cs="Times New Roman"/>
          <w:sz w:val="28"/>
          <w:szCs w:val="28"/>
        </w:rPr>
      </w:pPr>
      <w:r>
        <w:rPr>
          <w:rFonts w:ascii="Times New Roman" w:hAnsi="Times New Roman" w:cs="Times New Roman"/>
          <w:sz w:val="28"/>
          <w:szCs w:val="28"/>
        </w:rPr>
        <w:t xml:space="preserve"> </w:t>
      </w:r>
      <w:r w:rsidR="00C4748B" w:rsidRPr="00C4748B">
        <w:rPr>
          <w:rFonts w:ascii="Times New Roman" w:hAnsi="Times New Roman" w:cs="Times New Roman"/>
          <w:sz w:val="28"/>
          <w:szCs w:val="28"/>
        </w:rPr>
        <w:t>Хотя ПКР является наиболее распространенным злокачественным новообразованием мочеполовой системы, в большинс</w:t>
      </w:r>
      <w:r w:rsidR="00C4748B">
        <w:rPr>
          <w:rFonts w:ascii="Times New Roman" w:hAnsi="Times New Roman" w:cs="Times New Roman"/>
          <w:sz w:val="28"/>
          <w:szCs w:val="28"/>
        </w:rPr>
        <w:t xml:space="preserve">тве случаев ПКР диагностируется </w:t>
      </w:r>
      <w:r>
        <w:rPr>
          <w:rFonts w:ascii="Times New Roman" w:hAnsi="Times New Roman" w:cs="Times New Roman"/>
          <w:sz w:val="28"/>
          <w:szCs w:val="28"/>
        </w:rPr>
        <w:t xml:space="preserve">случайно. </w:t>
      </w:r>
      <w:r w:rsidR="00C4748B" w:rsidRPr="00C4748B">
        <w:rPr>
          <w:rFonts w:ascii="Times New Roman" w:hAnsi="Times New Roman" w:cs="Times New Roman"/>
          <w:sz w:val="28"/>
          <w:szCs w:val="28"/>
        </w:rPr>
        <w:t>Диагностика ПКР на ранних стадиях имеет решающее значение для лечения пациентов и сниже</w:t>
      </w:r>
      <w:r>
        <w:rPr>
          <w:rFonts w:ascii="Times New Roman" w:hAnsi="Times New Roman" w:cs="Times New Roman"/>
          <w:sz w:val="28"/>
          <w:szCs w:val="28"/>
        </w:rPr>
        <w:t>ния смертности.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C4748B" w:rsidRPr="00C4748B">
        <w:rPr>
          <w:rFonts w:ascii="Times New Roman" w:hAnsi="Times New Roman" w:cs="Times New Roman"/>
          <w:sz w:val="28"/>
          <w:szCs w:val="28"/>
        </w:rPr>
        <w:t>оптимальные методы и подходы скрининга еще не установлены</w:t>
      </w:r>
      <w:r>
        <w:rPr>
          <w:rFonts w:ascii="Times New Roman" w:hAnsi="Times New Roman" w:cs="Times New Roman"/>
          <w:sz w:val="28"/>
          <w:szCs w:val="28"/>
        </w:rPr>
        <w:t>.</w:t>
      </w:r>
    </w:p>
    <w:p w14:paraId="4D7D133D" w14:textId="141DDE77" w:rsidR="00FC1FF9" w:rsidRDefault="00FC1FF9" w:rsidP="00C4748B">
      <w:pPr>
        <w:rPr>
          <w:rFonts w:ascii="Times New Roman" w:hAnsi="Times New Roman" w:cs="Times New Roman"/>
          <w:sz w:val="28"/>
          <w:szCs w:val="28"/>
        </w:rPr>
      </w:pPr>
    </w:p>
    <w:p w14:paraId="58EC2B42" w14:textId="7AC023E1" w:rsidR="00FC1FF9" w:rsidRDefault="00FC1FF9" w:rsidP="00C4748B">
      <w:pPr>
        <w:rPr>
          <w:rFonts w:ascii="Times New Roman" w:hAnsi="Times New Roman" w:cs="Times New Roman"/>
          <w:b/>
          <w:sz w:val="28"/>
          <w:szCs w:val="28"/>
        </w:rPr>
      </w:pPr>
      <w:r w:rsidRPr="00FC1FF9">
        <w:rPr>
          <w:rFonts w:ascii="Times New Roman" w:hAnsi="Times New Roman" w:cs="Times New Roman"/>
          <w:b/>
          <w:sz w:val="28"/>
          <w:szCs w:val="28"/>
        </w:rPr>
        <w:t>Эпидемиология</w:t>
      </w:r>
    </w:p>
    <w:p w14:paraId="480C5500" w14:textId="3BF99335" w:rsidR="00F2415B" w:rsidRPr="00FC1FF9" w:rsidRDefault="00FC1FF9" w:rsidP="0093539B">
      <w:pPr>
        <w:rPr>
          <w:rFonts w:ascii="Times New Roman" w:hAnsi="Times New Roman" w:cs="Times New Roman"/>
          <w:sz w:val="28"/>
          <w:szCs w:val="28"/>
        </w:rPr>
      </w:pPr>
      <w:r w:rsidRPr="00FC1FF9">
        <w:rPr>
          <w:rFonts w:ascii="Times New Roman" w:hAnsi="Times New Roman" w:cs="Times New Roman"/>
          <w:sz w:val="28"/>
          <w:szCs w:val="28"/>
        </w:rPr>
        <w:t xml:space="preserve">ПКР представляет собой сложное и гетерогенное заболевание с различными клиническими особенностями. В 2013 году </w:t>
      </w:r>
      <w:r>
        <w:rPr>
          <w:rFonts w:ascii="Times New Roman" w:hAnsi="Times New Roman" w:cs="Times New Roman"/>
          <w:sz w:val="28"/>
          <w:szCs w:val="28"/>
        </w:rPr>
        <w:t xml:space="preserve">он был </w:t>
      </w:r>
      <w:r w:rsidRPr="00FC1FF9">
        <w:rPr>
          <w:rFonts w:ascii="Times New Roman" w:hAnsi="Times New Roman" w:cs="Times New Roman"/>
          <w:sz w:val="28"/>
          <w:szCs w:val="28"/>
        </w:rPr>
        <w:t>признан седьмой причиной рака с более чем 140 000 смертей в год</w:t>
      </w:r>
      <w:r>
        <w:rPr>
          <w:rFonts w:ascii="Times New Roman" w:hAnsi="Times New Roman" w:cs="Times New Roman"/>
          <w:sz w:val="28"/>
          <w:szCs w:val="28"/>
        </w:rPr>
        <w:t>, сейчас ПКР составляет 2%-</w:t>
      </w:r>
      <w:r w:rsidRPr="00FC1FF9">
        <w:rPr>
          <w:rFonts w:ascii="Times New Roman" w:hAnsi="Times New Roman" w:cs="Times New Roman"/>
          <w:sz w:val="28"/>
          <w:szCs w:val="28"/>
        </w:rPr>
        <w:t xml:space="preserve">3% </w:t>
      </w:r>
      <w:r>
        <w:rPr>
          <w:rFonts w:ascii="Times New Roman" w:hAnsi="Times New Roman" w:cs="Times New Roman"/>
          <w:sz w:val="28"/>
          <w:szCs w:val="28"/>
        </w:rPr>
        <w:t xml:space="preserve">от </w:t>
      </w:r>
      <w:r w:rsidRPr="00FC1FF9">
        <w:rPr>
          <w:rFonts w:ascii="Times New Roman" w:hAnsi="Times New Roman" w:cs="Times New Roman"/>
          <w:sz w:val="28"/>
          <w:szCs w:val="28"/>
        </w:rPr>
        <w:t xml:space="preserve">всех </w:t>
      </w:r>
      <w:r>
        <w:rPr>
          <w:rFonts w:ascii="Times New Roman" w:hAnsi="Times New Roman" w:cs="Times New Roman"/>
          <w:sz w:val="28"/>
          <w:szCs w:val="28"/>
        </w:rPr>
        <w:t>злокачественных новообразований</w:t>
      </w:r>
      <w:proofErr w:type="gramStart"/>
      <w:r>
        <w:rPr>
          <w:rFonts w:ascii="Times New Roman" w:hAnsi="Times New Roman" w:cs="Times New Roman"/>
          <w:sz w:val="28"/>
          <w:szCs w:val="28"/>
        </w:rPr>
        <w:t xml:space="preserve"> </w:t>
      </w:r>
      <w:r w:rsidRPr="00FC1FF9">
        <w:rPr>
          <w:rFonts w:ascii="Times New Roman" w:hAnsi="Times New Roman" w:cs="Times New Roman"/>
          <w:sz w:val="28"/>
          <w:szCs w:val="28"/>
        </w:rPr>
        <w:t>.</w:t>
      </w:r>
      <w:proofErr w:type="gramEnd"/>
      <w:r w:rsidRPr="00FC1FF9">
        <w:rPr>
          <w:rFonts w:ascii="Times New Roman" w:hAnsi="Times New Roman" w:cs="Times New Roman"/>
          <w:sz w:val="28"/>
          <w:szCs w:val="28"/>
        </w:rPr>
        <w:t xml:space="preserve"> Это самый смертоносный рак мочеполовой системы, смертность которого составляет 30-40% по сравнению с другими </w:t>
      </w:r>
      <w:r>
        <w:rPr>
          <w:rFonts w:ascii="Times New Roman" w:hAnsi="Times New Roman" w:cs="Times New Roman"/>
          <w:sz w:val="28"/>
          <w:szCs w:val="28"/>
        </w:rPr>
        <w:t>видами рака мочеполовой системы (рак</w:t>
      </w:r>
      <w:r w:rsidRPr="00FC1FF9">
        <w:rPr>
          <w:rFonts w:ascii="Times New Roman" w:hAnsi="Times New Roman" w:cs="Times New Roman"/>
          <w:sz w:val="28"/>
          <w:szCs w:val="28"/>
        </w:rPr>
        <w:t xml:space="preserve"> мочевого пузыря и простаты</w:t>
      </w:r>
      <w:r>
        <w:rPr>
          <w:rFonts w:ascii="Times New Roman" w:hAnsi="Times New Roman" w:cs="Times New Roman"/>
          <w:sz w:val="28"/>
          <w:szCs w:val="28"/>
        </w:rPr>
        <w:t xml:space="preserve"> - около</w:t>
      </w:r>
      <w:r w:rsidRPr="00FC1FF9">
        <w:rPr>
          <w:rFonts w:ascii="Times New Roman" w:hAnsi="Times New Roman" w:cs="Times New Roman"/>
          <w:sz w:val="28"/>
          <w:szCs w:val="28"/>
        </w:rPr>
        <w:t xml:space="preserve"> 20%. </w:t>
      </w:r>
      <w:r w:rsidR="00F2415B">
        <w:rPr>
          <w:rFonts w:ascii="Times New Roman" w:hAnsi="Times New Roman" w:cs="Times New Roman"/>
          <w:sz w:val="28"/>
          <w:szCs w:val="28"/>
        </w:rPr>
        <w:t xml:space="preserve"> З</w:t>
      </w:r>
      <w:r w:rsidRPr="00FC1FF9">
        <w:rPr>
          <w:rFonts w:ascii="Times New Roman" w:hAnsi="Times New Roman" w:cs="Times New Roman"/>
          <w:sz w:val="28"/>
          <w:szCs w:val="28"/>
        </w:rPr>
        <w:t>аболеваемость ПКР выше у мужчин, чем у женщин (</w:t>
      </w:r>
      <w:r w:rsidR="00F2415B">
        <w:rPr>
          <w:rFonts w:ascii="Times New Roman" w:hAnsi="Times New Roman" w:cs="Times New Roman"/>
          <w:sz w:val="28"/>
          <w:szCs w:val="28"/>
        </w:rPr>
        <w:t>1,5:1).</w:t>
      </w:r>
      <w:r w:rsidR="0093539B" w:rsidRPr="0093539B">
        <w:t xml:space="preserve"> </w:t>
      </w:r>
      <w:r w:rsidR="0093539B" w:rsidRPr="0093539B">
        <w:rPr>
          <w:rFonts w:ascii="Times New Roman" w:hAnsi="Times New Roman" w:cs="Times New Roman"/>
          <w:sz w:val="28"/>
          <w:szCs w:val="28"/>
        </w:rPr>
        <w:t>В структуре злокачественных новообра</w:t>
      </w:r>
      <w:r w:rsidR="0093539B">
        <w:rPr>
          <w:rFonts w:ascii="Times New Roman" w:hAnsi="Times New Roman" w:cs="Times New Roman"/>
          <w:sz w:val="28"/>
          <w:szCs w:val="28"/>
        </w:rPr>
        <w:t xml:space="preserve">зований ПКР в России составляет 4,6% у мужчин и 3,2% у женщин. </w:t>
      </w:r>
      <w:r w:rsidR="00F2415B">
        <w:rPr>
          <w:rFonts w:ascii="Times New Roman" w:hAnsi="Times New Roman" w:cs="Times New Roman"/>
          <w:sz w:val="28"/>
          <w:szCs w:val="28"/>
        </w:rPr>
        <w:t xml:space="preserve"> </w:t>
      </w:r>
      <w:r w:rsidR="0093539B">
        <w:rPr>
          <w:rFonts w:ascii="Times New Roman" w:hAnsi="Times New Roman" w:cs="Times New Roman"/>
          <w:sz w:val="28"/>
          <w:szCs w:val="28"/>
        </w:rPr>
        <w:t>Ч</w:t>
      </w:r>
      <w:r w:rsidRPr="00FC1FF9">
        <w:rPr>
          <w:rFonts w:ascii="Times New Roman" w:hAnsi="Times New Roman" w:cs="Times New Roman"/>
          <w:sz w:val="28"/>
          <w:szCs w:val="28"/>
        </w:rPr>
        <w:t xml:space="preserve">аще всего </w:t>
      </w:r>
      <w:r w:rsidR="0093539B">
        <w:rPr>
          <w:rFonts w:ascii="Times New Roman" w:hAnsi="Times New Roman" w:cs="Times New Roman"/>
          <w:sz w:val="28"/>
          <w:szCs w:val="28"/>
        </w:rPr>
        <w:t xml:space="preserve">ПКР </w:t>
      </w:r>
      <w:r w:rsidRPr="00FC1FF9">
        <w:rPr>
          <w:rFonts w:ascii="Times New Roman" w:hAnsi="Times New Roman" w:cs="Times New Roman"/>
          <w:sz w:val="28"/>
          <w:szCs w:val="28"/>
        </w:rPr>
        <w:t xml:space="preserve">возникает в возрасте от 60 до 70 лет и снижается после 70 лет. </w:t>
      </w:r>
    </w:p>
    <w:p w14:paraId="7D73ACB4" w14:textId="55AEC5BA" w:rsidR="00FC1FF9" w:rsidRPr="00FC1FF9" w:rsidRDefault="00FC1FF9" w:rsidP="00FC1FF9">
      <w:pPr>
        <w:rPr>
          <w:rFonts w:ascii="Times New Roman" w:hAnsi="Times New Roman" w:cs="Times New Roman"/>
          <w:sz w:val="28"/>
          <w:szCs w:val="28"/>
        </w:rPr>
      </w:pPr>
      <w:r w:rsidRPr="00FC1FF9">
        <w:rPr>
          <w:rFonts w:ascii="Times New Roman" w:hAnsi="Times New Roman" w:cs="Times New Roman"/>
          <w:sz w:val="28"/>
          <w:szCs w:val="28"/>
        </w:rPr>
        <w:t xml:space="preserve">Несмотря </w:t>
      </w:r>
      <w:r w:rsidR="00F2415B">
        <w:rPr>
          <w:rFonts w:ascii="Times New Roman" w:hAnsi="Times New Roman" w:cs="Times New Roman"/>
          <w:sz w:val="28"/>
          <w:szCs w:val="28"/>
        </w:rPr>
        <w:t xml:space="preserve">на рост общей заболеваемости за </w:t>
      </w:r>
      <w:r w:rsidRPr="00FC1FF9">
        <w:rPr>
          <w:rFonts w:ascii="Times New Roman" w:hAnsi="Times New Roman" w:cs="Times New Roman"/>
          <w:sz w:val="28"/>
          <w:szCs w:val="28"/>
        </w:rPr>
        <w:t>последние три десятилетия, особенно в развитых странах, благодар</w:t>
      </w:r>
      <w:r w:rsidR="00F2415B">
        <w:rPr>
          <w:rFonts w:ascii="Times New Roman" w:hAnsi="Times New Roman" w:cs="Times New Roman"/>
          <w:sz w:val="28"/>
          <w:szCs w:val="28"/>
        </w:rPr>
        <w:t xml:space="preserve">я ранней диагностике и </w:t>
      </w:r>
      <w:proofErr w:type="spellStart"/>
      <w:r w:rsidR="00F2415B">
        <w:rPr>
          <w:rFonts w:ascii="Times New Roman" w:hAnsi="Times New Roman" w:cs="Times New Roman"/>
          <w:sz w:val="28"/>
          <w:szCs w:val="28"/>
        </w:rPr>
        <w:t>терапии</w:t>
      </w:r>
      <w:proofErr w:type="gramStart"/>
      <w:r w:rsidR="00F2415B">
        <w:rPr>
          <w:rFonts w:ascii="Times New Roman" w:hAnsi="Times New Roman" w:cs="Times New Roman"/>
          <w:sz w:val="28"/>
          <w:szCs w:val="28"/>
        </w:rPr>
        <w:t>,</w:t>
      </w:r>
      <w:r w:rsidRPr="00FC1FF9">
        <w:rPr>
          <w:rFonts w:ascii="Times New Roman" w:hAnsi="Times New Roman" w:cs="Times New Roman"/>
          <w:sz w:val="28"/>
          <w:szCs w:val="28"/>
        </w:rPr>
        <w:t>с</w:t>
      </w:r>
      <w:proofErr w:type="gramEnd"/>
      <w:r w:rsidRPr="00FC1FF9">
        <w:rPr>
          <w:rFonts w:ascii="Times New Roman" w:hAnsi="Times New Roman" w:cs="Times New Roman"/>
          <w:sz w:val="28"/>
          <w:szCs w:val="28"/>
        </w:rPr>
        <w:t>мерт</w:t>
      </w:r>
      <w:r w:rsidR="00F2415B">
        <w:rPr>
          <w:rFonts w:ascii="Times New Roman" w:hAnsi="Times New Roman" w:cs="Times New Roman"/>
          <w:sz w:val="28"/>
          <w:szCs w:val="28"/>
        </w:rPr>
        <w:t>ность</w:t>
      </w:r>
      <w:proofErr w:type="spellEnd"/>
      <w:r w:rsidR="00F2415B">
        <w:rPr>
          <w:rFonts w:ascii="Times New Roman" w:hAnsi="Times New Roman" w:cs="Times New Roman"/>
          <w:sz w:val="28"/>
          <w:szCs w:val="28"/>
        </w:rPr>
        <w:t xml:space="preserve"> от ПКР быстро снизилась. </w:t>
      </w:r>
      <w:proofErr w:type="gramStart"/>
      <w:r w:rsidR="00F2415B">
        <w:rPr>
          <w:rFonts w:ascii="Times New Roman" w:hAnsi="Times New Roman" w:cs="Times New Roman"/>
          <w:sz w:val="28"/>
          <w:szCs w:val="28"/>
        </w:rPr>
        <w:t>Но</w:t>
      </w:r>
      <w:proofErr w:type="gramEnd"/>
      <w:r w:rsidRPr="00FC1FF9">
        <w:rPr>
          <w:rFonts w:ascii="Times New Roman" w:hAnsi="Times New Roman" w:cs="Times New Roman"/>
          <w:sz w:val="28"/>
          <w:szCs w:val="28"/>
        </w:rPr>
        <w:t xml:space="preserve"> не</w:t>
      </w:r>
      <w:r w:rsidR="00F2415B">
        <w:rPr>
          <w:rFonts w:ascii="Times New Roman" w:hAnsi="Times New Roman" w:cs="Times New Roman"/>
          <w:sz w:val="28"/>
          <w:szCs w:val="28"/>
        </w:rPr>
        <w:t xml:space="preserve"> </w:t>
      </w:r>
      <w:r w:rsidRPr="00FC1FF9">
        <w:rPr>
          <w:rFonts w:ascii="Times New Roman" w:hAnsi="Times New Roman" w:cs="Times New Roman"/>
          <w:sz w:val="28"/>
          <w:szCs w:val="28"/>
        </w:rPr>
        <w:t>смотря на п</w:t>
      </w:r>
      <w:r w:rsidR="00F2415B">
        <w:rPr>
          <w:rFonts w:ascii="Times New Roman" w:hAnsi="Times New Roman" w:cs="Times New Roman"/>
          <w:sz w:val="28"/>
          <w:szCs w:val="28"/>
        </w:rPr>
        <w:t xml:space="preserve">рогресс в борьбе с заболеваемостью </w:t>
      </w:r>
      <w:r w:rsidRPr="00FC1FF9">
        <w:rPr>
          <w:rFonts w:ascii="Times New Roman" w:hAnsi="Times New Roman" w:cs="Times New Roman"/>
          <w:sz w:val="28"/>
          <w:szCs w:val="28"/>
        </w:rPr>
        <w:t>и выживаемость</w:t>
      </w:r>
      <w:r w:rsidR="00F2415B">
        <w:rPr>
          <w:rFonts w:ascii="Times New Roman" w:hAnsi="Times New Roman" w:cs="Times New Roman"/>
          <w:sz w:val="28"/>
          <w:szCs w:val="28"/>
        </w:rPr>
        <w:t>ю</w:t>
      </w:r>
      <w:r w:rsidRPr="00FC1FF9">
        <w:rPr>
          <w:rFonts w:ascii="Times New Roman" w:hAnsi="Times New Roman" w:cs="Times New Roman"/>
          <w:sz w:val="28"/>
          <w:szCs w:val="28"/>
        </w:rPr>
        <w:t xml:space="preserve">, местно-распространенное </w:t>
      </w:r>
      <w:r w:rsidRPr="00FC1FF9">
        <w:rPr>
          <w:rFonts w:ascii="Times New Roman" w:hAnsi="Times New Roman" w:cs="Times New Roman"/>
          <w:sz w:val="28"/>
          <w:szCs w:val="28"/>
        </w:rPr>
        <w:lastRenderedPageBreak/>
        <w:t>заболевание и отдаленные метастазы все еще</w:t>
      </w:r>
      <w:r w:rsidR="00F2415B">
        <w:rPr>
          <w:rFonts w:ascii="Times New Roman" w:hAnsi="Times New Roman" w:cs="Times New Roman"/>
          <w:sz w:val="28"/>
          <w:szCs w:val="28"/>
        </w:rPr>
        <w:t xml:space="preserve"> встречаются у многих пациентов. </w:t>
      </w:r>
      <w:r w:rsidRPr="00FC1FF9">
        <w:rPr>
          <w:rFonts w:ascii="Times New Roman" w:hAnsi="Times New Roman" w:cs="Times New Roman"/>
          <w:sz w:val="28"/>
          <w:szCs w:val="28"/>
        </w:rPr>
        <w:t>Примерно у 20-30% больных имеются метастазы на ранней стадии диагностики, у 30-50% -</w:t>
      </w:r>
      <w:r w:rsidR="00F2415B">
        <w:rPr>
          <w:rFonts w:ascii="Times New Roman" w:hAnsi="Times New Roman" w:cs="Times New Roman"/>
          <w:sz w:val="28"/>
          <w:szCs w:val="28"/>
        </w:rPr>
        <w:t xml:space="preserve"> </w:t>
      </w:r>
      <w:r w:rsidRPr="00FC1FF9">
        <w:rPr>
          <w:rFonts w:ascii="Times New Roman" w:hAnsi="Times New Roman" w:cs="Times New Roman"/>
          <w:sz w:val="28"/>
          <w:szCs w:val="28"/>
        </w:rPr>
        <w:t>у пациентов прогрессируют метастазы с местным заболеванием, и почти у 40% пациентов с локализованным ПКР</w:t>
      </w:r>
    </w:p>
    <w:p w14:paraId="50C1C4E1" w14:textId="77777777" w:rsidR="00F2415B" w:rsidRDefault="00FC1FF9" w:rsidP="00FC1FF9">
      <w:pPr>
        <w:rPr>
          <w:rFonts w:ascii="Times New Roman" w:hAnsi="Times New Roman" w:cs="Times New Roman"/>
          <w:sz w:val="28"/>
          <w:szCs w:val="28"/>
        </w:rPr>
      </w:pPr>
      <w:r w:rsidRPr="00FC1FF9">
        <w:rPr>
          <w:rFonts w:ascii="Times New Roman" w:hAnsi="Times New Roman" w:cs="Times New Roman"/>
          <w:sz w:val="28"/>
          <w:szCs w:val="28"/>
        </w:rPr>
        <w:t>имеют отдаленные метастазы даже после операции</w:t>
      </w:r>
      <w:r w:rsidR="00F2415B">
        <w:rPr>
          <w:rFonts w:ascii="Times New Roman" w:hAnsi="Times New Roman" w:cs="Times New Roman"/>
          <w:sz w:val="28"/>
          <w:szCs w:val="28"/>
        </w:rPr>
        <w:t>.</w:t>
      </w:r>
    </w:p>
    <w:p w14:paraId="3AE39E2A" w14:textId="77777777" w:rsidR="00FC1FF9" w:rsidRPr="00C4748B" w:rsidRDefault="00FC1FF9" w:rsidP="00C4748B">
      <w:pPr>
        <w:rPr>
          <w:rFonts w:ascii="Times New Roman" w:hAnsi="Times New Roman" w:cs="Times New Roman"/>
          <w:sz w:val="28"/>
          <w:szCs w:val="28"/>
        </w:rPr>
      </w:pPr>
    </w:p>
    <w:p w14:paraId="42030C42" w14:textId="5C57BF99" w:rsidR="00D24957" w:rsidRPr="00E510FC" w:rsidRDefault="00E510FC" w:rsidP="007A6ABB">
      <w:pPr>
        <w:rPr>
          <w:rFonts w:ascii="Times New Roman" w:hAnsi="Times New Roman" w:cs="Times New Roman"/>
          <w:b/>
          <w:sz w:val="28"/>
          <w:szCs w:val="28"/>
        </w:rPr>
      </w:pPr>
      <w:r w:rsidRPr="00E510FC">
        <w:rPr>
          <w:rFonts w:ascii="Times New Roman" w:hAnsi="Times New Roman" w:cs="Times New Roman"/>
          <w:b/>
          <w:sz w:val="28"/>
          <w:szCs w:val="28"/>
        </w:rPr>
        <w:t>Факторы риска</w:t>
      </w:r>
    </w:p>
    <w:p w14:paraId="5FBC818D" w14:textId="07F4401F" w:rsidR="0093539B" w:rsidRDefault="0093539B" w:rsidP="0093539B">
      <w:pPr>
        <w:rPr>
          <w:rFonts w:ascii="Times New Roman" w:hAnsi="Times New Roman" w:cs="Times New Roman"/>
          <w:sz w:val="28"/>
          <w:szCs w:val="28"/>
        </w:rPr>
      </w:pPr>
      <w:r>
        <w:rPr>
          <w:rFonts w:ascii="Times New Roman" w:hAnsi="Times New Roman" w:cs="Times New Roman"/>
          <w:sz w:val="28"/>
          <w:szCs w:val="28"/>
        </w:rPr>
        <w:t>На первом месте стоят такие</w:t>
      </w:r>
      <w:r w:rsidRPr="0093539B">
        <w:rPr>
          <w:rFonts w:ascii="Times New Roman" w:hAnsi="Times New Roman" w:cs="Times New Roman"/>
          <w:sz w:val="28"/>
          <w:szCs w:val="28"/>
        </w:rPr>
        <w:t xml:space="preserve"> фактор</w:t>
      </w:r>
      <w:r>
        <w:rPr>
          <w:rFonts w:ascii="Times New Roman" w:hAnsi="Times New Roman" w:cs="Times New Roman"/>
          <w:sz w:val="28"/>
          <w:szCs w:val="28"/>
        </w:rPr>
        <w:t>ы</w:t>
      </w:r>
      <w:r w:rsidRPr="0093539B">
        <w:rPr>
          <w:rFonts w:ascii="Times New Roman" w:hAnsi="Times New Roman" w:cs="Times New Roman"/>
          <w:sz w:val="28"/>
          <w:szCs w:val="28"/>
        </w:rPr>
        <w:t xml:space="preserve"> риска,</w:t>
      </w:r>
      <w:r>
        <w:rPr>
          <w:rFonts w:ascii="Times New Roman" w:hAnsi="Times New Roman" w:cs="Times New Roman"/>
          <w:sz w:val="28"/>
          <w:szCs w:val="28"/>
        </w:rPr>
        <w:t xml:space="preserve"> как возраст и пол</w:t>
      </w:r>
      <w:r w:rsidRPr="0093539B">
        <w:rPr>
          <w:rFonts w:ascii="Times New Roman" w:hAnsi="Times New Roman" w:cs="Times New Roman"/>
          <w:sz w:val="28"/>
          <w:szCs w:val="28"/>
        </w:rPr>
        <w:t>.</w:t>
      </w:r>
      <w:r>
        <w:rPr>
          <w:rFonts w:ascii="Times New Roman" w:hAnsi="Times New Roman" w:cs="Times New Roman"/>
          <w:sz w:val="28"/>
          <w:szCs w:val="28"/>
        </w:rPr>
        <w:t xml:space="preserve">  </w:t>
      </w:r>
      <w:r w:rsidRPr="0093539B">
        <w:rPr>
          <w:rFonts w:ascii="Times New Roman" w:hAnsi="Times New Roman" w:cs="Times New Roman"/>
          <w:sz w:val="28"/>
          <w:szCs w:val="28"/>
        </w:rPr>
        <w:t>Другие потенциальные факторы риска</w:t>
      </w:r>
      <w:r>
        <w:rPr>
          <w:rFonts w:ascii="Times New Roman" w:hAnsi="Times New Roman" w:cs="Times New Roman"/>
          <w:sz w:val="28"/>
          <w:szCs w:val="28"/>
        </w:rPr>
        <w:t>: место проживания, этническая принадлежность, курение, АГ и ожирение</w:t>
      </w:r>
      <w:r w:rsidRPr="0093539B">
        <w:rPr>
          <w:rFonts w:ascii="Times New Roman" w:hAnsi="Times New Roman" w:cs="Times New Roman"/>
          <w:sz w:val="28"/>
          <w:szCs w:val="28"/>
        </w:rPr>
        <w:t>.</w:t>
      </w:r>
    </w:p>
    <w:p w14:paraId="1CF0CB54" w14:textId="77777777" w:rsid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xml:space="preserve"> Однако недавние исследования показали, что па</w:t>
      </w:r>
      <w:r>
        <w:rPr>
          <w:rFonts w:ascii="Times New Roman" w:hAnsi="Times New Roman" w:cs="Times New Roman"/>
          <w:sz w:val="28"/>
          <w:szCs w:val="28"/>
        </w:rPr>
        <w:t xml:space="preserve">циенты с избыточным весом и ПКР </w:t>
      </w:r>
      <w:r w:rsidRPr="0093539B">
        <w:rPr>
          <w:rFonts w:ascii="Times New Roman" w:hAnsi="Times New Roman" w:cs="Times New Roman"/>
          <w:sz w:val="28"/>
          <w:szCs w:val="28"/>
        </w:rPr>
        <w:t>имеют лучший прогноз, что противоречит рол</w:t>
      </w:r>
      <w:r>
        <w:rPr>
          <w:rFonts w:ascii="Times New Roman" w:hAnsi="Times New Roman" w:cs="Times New Roman"/>
          <w:sz w:val="28"/>
          <w:szCs w:val="28"/>
        </w:rPr>
        <w:t xml:space="preserve">и ожирения как фактора риска и требует дальнейших </w:t>
      </w:r>
      <w:r w:rsidRPr="0093539B">
        <w:rPr>
          <w:rFonts w:ascii="Times New Roman" w:hAnsi="Times New Roman" w:cs="Times New Roman"/>
          <w:sz w:val="28"/>
          <w:szCs w:val="28"/>
        </w:rPr>
        <w:t xml:space="preserve"> </w:t>
      </w:r>
      <w:r>
        <w:rPr>
          <w:rFonts w:ascii="Times New Roman" w:hAnsi="Times New Roman" w:cs="Times New Roman"/>
          <w:sz w:val="28"/>
          <w:szCs w:val="28"/>
        </w:rPr>
        <w:t>исследований</w:t>
      </w:r>
      <w:r w:rsidRPr="0093539B">
        <w:rPr>
          <w:rFonts w:ascii="Times New Roman" w:hAnsi="Times New Roman" w:cs="Times New Roman"/>
          <w:sz w:val="28"/>
          <w:szCs w:val="28"/>
        </w:rPr>
        <w:t xml:space="preserve">. </w:t>
      </w:r>
    </w:p>
    <w:p w14:paraId="50AB914A" w14:textId="6DEF035E" w:rsidR="00D24957"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Некоторые незначительные факторы риска, которые могут быть связ</w:t>
      </w:r>
      <w:r>
        <w:rPr>
          <w:rFonts w:ascii="Times New Roman" w:hAnsi="Times New Roman" w:cs="Times New Roman"/>
          <w:sz w:val="28"/>
          <w:szCs w:val="28"/>
        </w:rPr>
        <w:t>аны с ПКР, включают  ХБП</w:t>
      </w:r>
      <w:proofErr w:type="gramStart"/>
      <w:r>
        <w:rPr>
          <w:rFonts w:ascii="Times New Roman" w:hAnsi="Times New Roman" w:cs="Times New Roman"/>
          <w:sz w:val="28"/>
          <w:szCs w:val="28"/>
        </w:rPr>
        <w:t xml:space="preserve"> </w:t>
      </w:r>
      <w:r w:rsidRPr="0093539B">
        <w:rPr>
          <w:rFonts w:ascii="Times New Roman" w:hAnsi="Times New Roman" w:cs="Times New Roman"/>
          <w:sz w:val="28"/>
          <w:szCs w:val="28"/>
        </w:rPr>
        <w:t>,</w:t>
      </w:r>
      <w:proofErr w:type="gramEnd"/>
      <w:r w:rsidRPr="0093539B">
        <w:rPr>
          <w:rFonts w:ascii="Times New Roman" w:hAnsi="Times New Roman" w:cs="Times New Roman"/>
          <w:sz w:val="28"/>
          <w:szCs w:val="28"/>
        </w:rPr>
        <w:t xml:space="preserve"> приобре</w:t>
      </w:r>
      <w:r>
        <w:rPr>
          <w:rFonts w:ascii="Times New Roman" w:hAnsi="Times New Roman" w:cs="Times New Roman"/>
          <w:sz w:val="28"/>
          <w:szCs w:val="28"/>
        </w:rPr>
        <w:t xml:space="preserve">тенная кистозная болезнь почек, </w:t>
      </w:r>
      <w:r w:rsidRPr="0093539B">
        <w:rPr>
          <w:rFonts w:ascii="Times New Roman" w:hAnsi="Times New Roman" w:cs="Times New Roman"/>
          <w:sz w:val="28"/>
          <w:szCs w:val="28"/>
        </w:rPr>
        <w:t xml:space="preserve">терминальная стадия заболевания почек </w:t>
      </w:r>
      <w:r>
        <w:rPr>
          <w:rFonts w:ascii="Times New Roman" w:hAnsi="Times New Roman" w:cs="Times New Roman"/>
          <w:sz w:val="28"/>
          <w:szCs w:val="28"/>
        </w:rPr>
        <w:t>,</w:t>
      </w:r>
      <w:r w:rsidRPr="0093539B">
        <w:rPr>
          <w:rFonts w:ascii="Times New Roman" w:hAnsi="Times New Roman" w:cs="Times New Roman"/>
          <w:sz w:val="28"/>
          <w:szCs w:val="28"/>
        </w:rPr>
        <w:t xml:space="preserve"> воздействие кадмия и </w:t>
      </w:r>
      <w:proofErr w:type="spellStart"/>
      <w:r w:rsidRPr="0093539B">
        <w:rPr>
          <w:rFonts w:ascii="Times New Roman" w:hAnsi="Times New Roman" w:cs="Times New Roman"/>
          <w:sz w:val="28"/>
          <w:szCs w:val="28"/>
        </w:rPr>
        <w:t>трихлорэтилена</w:t>
      </w:r>
      <w:proofErr w:type="spellEnd"/>
      <w:r w:rsidRPr="0093539B">
        <w:rPr>
          <w:rFonts w:ascii="Times New Roman" w:hAnsi="Times New Roman" w:cs="Times New Roman"/>
          <w:sz w:val="28"/>
          <w:szCs w:val="28"/>
        </w:rPr>
        <w:t>, употребление красного</w:t>
      </w:r>
      <w:r>
        <w:rPr>
          <w:rFonts w:ascii="Times New Roman" w:hAnsi="Times New Roman" w:cs="Times New Roman"/>
          <w:sz w:val="28"/>
          <w:szCs w:val="28"/>
        </w:rPr>
        <w:t xml:space="preserve"> мяса, </w:t>
      </w:r>
      <w:r w:rsidRPr="0093539B">
        <w:rPr>
          <w:rFonts w:ascii="Times New Roman" w:hAnsi="Times New Roman" w:cs="Times New Roman"/>
          <w:sz w:val="28"/>
          <w:szCs w:val="28"/>
        </w:rPr>
        <w:t xml:space="preserve">вирусный гепатит, </w:t>
      </w:r>
      <w:r>
        <w:rPr>
          <w:rFonts w:ascii="Times New Roman" w:hAnsi="Times New Roman" w:cs="Times New Roman"/>
          <w:sz w:val="28"/>
          <w:szCs w:val="28"/>
        </w:rPr>
        <w:t xml:space="preserve">низкий </w:t>
      </w:r>
      <w:r w:rsidRPr="0093539B">
        <w:rPr>
          <w:rFonts w:ascii="Times New Roman" w:hAnsi="Times New Roman" w:cs="Times New Roman"/>
          <w:sz w:val="28"/>
          <w:szCs w:val="28"/>
        </w:rPr>
        <w:t xml:space="preserve">уровень витамина D, сахарный </w:t>
      </w:r>
      <w:r>
        <w:rPr>
          <w:rFonts w:ascii="Times New Roman" w:hAnsi="Times New Roman" w:cs="Times New Roman"/>
          <w:sz w:val="28"/>
          <w:szCs w:val="28"/>
        </w:rPr>
        <w:t xml:space="preserve">диабет 2 типа, повышение уровня </w:t>
      </w:r>
      <w:r w:rsidRPr="0093539B">
        <w:rPr>
          <w:rFonts w:ascii="Times New Roman" w:hAnsi="Times New Roman" w:cs="Times New Roman"/>
          <w:sz w:val="28"/>
          <w:szCs w:val="28"/>
        </w:rPr>
        <w:t xml:space="preserve">триглицеридов, </w:t>
      </w:r>
      <w:r>
        <w:rPr>
          <w:rFonts w:ascii="Times New Roman" w:hAnsi="Times New Roman" w:cs="Times New Roman"/>
          <w:sz w:val="28"/>
          <w:szCs w:val="28"/>
        </w:rPr>
        <w:t xml:space="preserve">снижение физической активности </w:t>
      </w:r>
      <w:r w:rsidRPr="0093539B">
        <w:rPr>
          <w:rFonts w:ascii="Times New Roman" w:hAnsi="Times New Roman" w:cs="Times New Roman"/>
          <w:sz w:val="28"/>
          <w:szCs w:val="28"/>
        </w:rPr>
        <w:t>и генетические синдромы</w:t>
      </w:r>
      <w:r>
        <w:rPr>
          <w:rFonts w:ascii="Times New Roman" w:hAnsi="Times New Roman" w:cs="Times New Roman"/>
          <w:sz w:val="28"/>
          <w:szCs w:val="28"/>
        </w:rPr>
        <w:t>.</w:t>
      </w:r>
    </w:p>
    <w:p w14:paraId="70AE5935" w14:textId="6BA14448" w:rsidR="00E172F9" w:rsidRDefault="00E172F9" w:rsidP="007A6ABB"/>
    <w:p w14:paraId="20BA77F3" w14:textId="459B7957" w:rsidR="002C2FB1" w:rsidRDefault="00F03331" w:rsidP="00F03331">
      <w:pPr>
        <w:rPr>
          <w:rFonts w:ascii="Times New Roman" w:hAnsi="Times New Roman" w:cs="Times New Roman"/>
          <w:b/>
          <w:sz w:val="28"/>
          <w:szCs w:val="28"/>
        </w:rPr>
      </w:pPr>
      <w:r w:rsidRPr="00F03331">
        <w:rPr>
          <w:rFonts w:ascii="Times New Roman" w:hAnsi="Times New Roman" w:cs="Times New Roman"/>
          <w:b/>
          <w:sz w:val="28"/>
          <w:szCs w:val="28"/>
        </w:rPr>
        <w:t>Классификация</w:t>
      </w:r>
      <w:r w:rsidR="00A03B1C">
        <w:rPr>
          <w:rFonts w:ascii="Times New Roman" w:hAnsi="Times New Roman" w:cs="Times New Roman"/>
          <w:b/>
          <w:sz w:val="28"/>
          <w:szCs w:val="28"/>
        </w:rPr>
        <w:t xml:space="preserve">                                                                                                 </w:t>
      </w:r>
    </w:p>
    <w:p w14:paraId="58A3CC57"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xml:space="preserve">Традиционно почечно-клеточный рак классифицировали в соответствии с </w:t>
      </w:r>
      <w:proofErr w:type="gramStart"/>
      <w:r w:rsidRPr="0093539B">
        <w:rPr>
          <w:rFonts w:ascii="Times New Roman" w:hAnsi="Times New Roman" w:cs="Times New Roman"/>
          <w:sz w:val="28"/>
          <w:szCs w:val="28"/>
        </w:rPr>
        <w:t>ядерной</w:t>
      </w:r>
      <w:proofErr w:type="gramEnd"/>
    </w:p>
    <w:p w14:paraId="1EE30DD5"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или клеточной морфологией. Современные морфологические, цитогенетические и</w:t>
      </w:r>
    </w:p>
    <w:p w14:paraId="07967142" w14:textId="0597C2C9"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молекулярные исследования позв</w:t>
      </w:r>
      <w:r>
        <w:rPr>
          <w:rFonts w:ascii="Times New Roman" w:hAnsi="Times New Roman" w:cs="Times New Roman"/>
          <w:sz w:val="28"/>
          <w:szCs w:val="28"/>
        </w:rPr>
        <w:t>оляют выделить 5 типов рака</w:t>
      </w:r>
      <w:r w:rsidRPr="0093539B">
        <w:rPr>
          <w:rFonts w:ascii="Times New Roman" w:hAnsi="Times New Roman" w:cs="Times New Roman"/>
          <w:sz w:val="28"/>
          <w:szCs w:val="28"/>
        </w:rPr>
        <w:t>:</w:t>
      </w:r>
    </w:p>
    <w:p w14:paraId="3183B264"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светлоклеточный — 80–90%;</w:t>
      </w:r>
    </w:p>
    <w:p w14:paraId="245F6FC3"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папиллярный — 10–15%;</w:t>
      </w:r>
    </w:p>
    <w:p w14:paraId="7C4F3F9D"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xml:space="preserve">• </w:t>
      </w:r>
      <w:proofErr w:type="spellStart"/>
      <w:r w:rsidRPr="0093539B">
        <w:rPr>
          <w:rFonts w:ascii="Times New Roman" w:hAnsi="Times New Roman" w:cs="Times New Roman"/>
          <w:sz w:val="28"/>
          <w:szCs w:val="28"/>
        </w:rPr>
        <w:t>хромофобный</w:t>
      </w:r>
      <w:proofErr w:type="spellEnd"/>
      <w:r w:rsidRPr="0093539B">
        <w:rPr>
          <w:rFonts w:ascii="Times New Roman" w:hAnsi="Times New Roman" w:cs="Times New Roman"/>
          <w:sz w:val="28"/>
          <w:szCs w:val="28"/>
        </w:rPr>
        <w:t xml:space="preserve"> — 4–5%;</w:t>
      </w:r>
    </w:p>
    <w:p w14:paraId="07485796"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xml:space="preserve">• </w:t>
      </w:r>
      <w:proofErr w:type="spellStart"/>
      <w:r w:rsidRPr="0093539B">
        <w:rPr>
          <w:rFonts w:ascii="Times New Roman" w:hAnsi="Times New Roman" w:cs="Times New Roman"/>
          <w:sz w:val="28"/>
          <w:szCs w:val="28"/>
        </w:rPr>
        <w:t>онкоцитарный</w:t>
      </w:r>
      <w:proofErr w:type="spellEnd"/>
      <w:r w:rsidRPr="0093539B">
        <w:rPr>
          <w:rFonts w:ascii="Times New Roman" w:hAnsi="Times New Roman" w:cs="Times New Roman"/>
          <w:sz w:val="28"/>
          <w:szCs w:val="28"/>
        </w:rPr>
        <w:t xml:space="preserve"> — 2–5%;</w:t>
      </w:r>
    </w:p>
    <w:p w14:paraId="3E8B8708" w14:textId="7D54B82E" w:rsidR="003E698D"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xml:space="preserve">• </w:t>
      </w:r>
      <w:proofErr w:type="spellStart"/>
      <w:r w:rsidRPr="0093539B">
        <w:rPr>
          <w:rFonts w:ascii="Times New Roman" w:hAnsi="Times New Roman" w:cs="Times New Roman"/>
          <w:sz w:val="28"/>
          <w:szCs w:val="28"/>
        </w:rPr>
        <w:t>протоковый</w:t>
      </w:r>
      <w:proofErr w:type="spellEnd"/>
      <w:r w:rsidRPr="0093539B">
        <w:rPr>
          <w:rFonts w:ascii="Times New Roman" w:hAnsi="Times New Roman" w:cs="Times New Roman"/>
          <w:sz w:val="28"/>
          <w:szCs w:val="28"/>
        </w:rPr>
        <w:t xml:space="preserve"> — 1–2%.</w:t>
      </w:r>
    </w:p>
    <w:p w14:paraId="60D30670" w14:textId="7BA4CC18" w:rsidR="0093539B" w:rsidRPr="0093539B" w:rsidRDefault="0093539B" w:rsidP="0093539B">
      <w:pPr>
        <w:rPr>
          <w:rFonts w:ascii="Times New Roman" w:hAnsi="Times New Roman" w:cs="Times New Roman"/>
          <w:b/>
          <w:sz w:val="28"/>
          <w:szCs w:val="28"/>
        </w:rPr>
      </w:pPr>
      <w:r w:rsidRPr="0093539B">
        <w:rPr>
          <w:rFonts w:ascii="Times New Roman" w:hAnsi="Times New Roman" w:cs="Times New Roman"/>
          <w:b/>
          <w:sz w:val="28"/>
          <w:szCs w:val="28"/>
        </w:rPr>
        <w:lastRenderedPageBreak/>
        <w:t>TNM-классификация (2009)</w:t>
      </w:r>
    </w:p>
    <w:p w14:paraId="1AAAD04E"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Т — первичная опухоль.</w:t>
      </w:r>
    </w:p>
    <w:p w14:paraId="2605FD1B"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xml:space="preserve">• </w:t>
      </w:r>
      <w:proofErr w:type="spellStart"/>
      <w:r w:rsidRPr="0093539B">
        <w:rPr>
          <w:rFonts w:ascii="Times New Roman" w:hAnsi="Times New Roman" w:cs="Times New Roman"/>
          <w:sz w:val="28"/>
          <w:szCs w:val="28"/>
        </w:rPr>
        <w:t>Тх</w:t>
      </w:r>
      <w:proofErr w:type="spellEnd"/>
      <w:r w:rsidRPr="0093539B">
        <w:rPr>
          <w:rFonts w:ascii="Times New Roman" w:hAnsi="Times New Roman" w:cs="Times New Roman"/>
          <w:sz w:val="28"/>
          <w:szCs w:val="28"/>
        </w:rPr>
        <w:t xml:space="preserve"> — первичная опухоль не может быть оценена.</w:t>
      </w:r>
    </w:p>
    <w:p w14:paraId="4ECBB433"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Т</w:t>
      </w:r>
      <w:proofErr w:type="gramStart"/>
      <w:r w:rsidRPr="0093539B">
        <w:rPr>
          <w:rFonts w:ascii="Times New Roman" w:hAnsi="Times New Roman" w:cs="Times New Roman"/>
          <w:sz w:val="28"/>
          <w:szCs w:val="28"/>
        </w:rPr>
        <w:t>0</w:t>
      </w:r>
      <w:proofErr w:type="gramEnd"/>
      <w:r w:rsidRPr="0093539B">
        <w:rPr>
          <w:rFonts w:ascii="Times New Roman" w:hAnsi="Times New Roman" w:cs="Times New Roman"/>
          <w:sz w:val="28"/>
          <w:szCs w:val="28"/>
        </w:rPr>
        <w:t xml:space="preserve"> — нет подтверждений наличия первичной опухоли.</w:t>
      </w:r>
    </w:p>
    <w:p w14:paraId="77CCD5A0"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Т</w:t>
      </w:r>
      <w:proofErr w:type="gramStart"/>
      <w:r w:rsidRPr="0093539B">
        <w:rPr>
          <w:rFonts w:ascii="Times New Roman" w:hAnsi="Times New Roman" w:cs="Times New Roman"/>
          <w:sz w:val="28"/>
          <w:szCs w:val="28"/>
        </w:rPr>
        <w:t>1</w:t>
      </w:r>
      <w:proofErr w:type="gramEnd"/>
      <w:r w:rsidRPr="0093539B">
        <w:rPr>
          <w:rFonts w:ascii="Times New Roman" w:hAnsi="Times New Roman" w:cs="Times New Roman"/>
          <w:sz w:val="28"/>
          <w:szCs w:val="28"/>
        </w:rPr>
        <w:t xml:space="preserve"> — опухоль ≤7 см в наибольшем измерении, не выходит за пределы</w:t>
      </w:r>
    </w:p>
    <w:p w14:paraId="082C57CF"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почки:</w:t>
      </w:r>
    </w:p>
    <w:p w14:paraId="28315D44"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o C Т1а — опухоль ≤4 см в наибольшем измерении, не выходит за пределы</w:t>
      </w:r>
    </w:p>
    <w:p w14:paraId="08D3D4F8"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почки;</w:t>
      </w:r>
    </w:p>
    <w:p w14:paraId="419DEAB6"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o C Т1b — опухоль &gt;4 см, но &lt;7 см в наибольшем измерении.</w:t>
      </w:r>
    </w:p>
    <w:p w14:paraId="62421FEE"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T2 — опухоль ≥7 см, в наибольшем измерении, не выходит за пределы</w:t>
      </w:r>
    </w:p>
    <w:p w14:paraId="1DCFE92C"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почки:</w:t>
      </w:r>
    </w:p>
    <w:p w14:paraId="4C30EC30"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o C Т2a — опухоль &gt;7 см, но ≤10 см, не выходит за пределы почки;</w:t>
      </w:r>
    </w:p>
    <w:p w14:paraId="0BE1D7EA"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o C Т2b — опухоль &gt;10 см, но не выходит за пределы почки.</w:t>
      </w:r>
    </w:p>
    <w:p w14:paraId="7224E3C0"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T3 — опухоль распространяется в крупные вены или прорастает</w:t>
      </w:r>
    </w:p>
    <w:p w14:paraId="0C42425A"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xml:space="preserve">надпочечник, но не распространяется за пределы фасции </w:t>
      </w:r>
      <w:proofErr w:type="spellStart"/>
      <w:r w:rsidRPr="0093539B">
        <w:rPr>
          <w:rFonts w:ascii="Times New Roman" w:hAnsi="Times New Roman" w:cs="Times New Roman"/>
          <w:sz w:val="28"/>
          <w:szCs w:val="28"/>
        </w:rPr>
        <w:t>Героты</w:t>
      </w:r>
      <w:proofErr w:type="spellEnd"/>
      <w:r w:rsidRPr="0093539B">
        <w:rPr>
          <w:rFonts w:ascii="Times New Roman" w:hAnsi="Times New Roman" w:cs="Times New Roman"/>
          <w:sz w:val="28"/>
          <w:szCs w:val="28"/>
        </w:rPr>
        <w:t>:</w:t>
      </w:r>
    </w:p>
    <w:p w14:paraId="64F82513"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xml:space="preserve">o C T3a — опухоль </w:t>
      </w:r>
      <w:proofErr w:type="spellStart"/>
      <w:r w:rsidRPr="0093539B">
        <w:rPr>
          <w:rFonts w:ascii="Times New Roman" w:hAnsi="Times New Roman" w:cs="Times New Roman"/>
          <w:sz w:val="28"/>
          <w:szCs w:val="28"/>
        </w:rPr>
        <w:t>макроскопически</w:t>
      </w:r>
      <w:proofErr w:type="spellEnd"/>
      <w:r w:rsidRPr="0093539B">
        <w:rPr>
          <w:rFonts w:ascii="Times New Roman" w:hAnsi="Times New Roman" w:cs="Times New Roman"/>
          <w:sz w:val="28"/>
          <w:szCs w:val="28"/>
        </w:rPr>
        <w:t xml:space="preserve"> распространяется на почечную вену</w:t>
      </w:r>
    </w:p>
    <w:p w14:paraId="1EB33474"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или её сегментарные вены (с мышечной стенкой), либо опухоль прорастает</w:t>
      </w:r>
    </w:p>
    <w:p w14:paraId="5BF004DB" w14:textId="77777777" w:rsidR="0093539B" w:rsidRPr="0093539B" w:rsidRDefault="0093539B" w:rsidP="0093539B">
      <w:pPr>
        <w:rPr>
          <w:rFonts w:ascii="Times New Roman" w:hAnsi="Times New Roman" w:cs="Times New Roman"/>
          <w:sz w:val="28"/>
          <w:szCs w:val="28"/>
        </w:rPr>
      </w:pPr>
      <w:proofErr w:type="gramStart"/>
      <w:r w:rsidRPr="0093539B">
        <w:rPr>
          <w:rFonts w:ascii="Times New Roman" w:hAnsi="Times New Roman" w:cs="Times New Roman"/>
          <w:sz w:val="28"/>
          <w:szCs w:val="28"/>
        </w:rPr>
        <w:t>в периренальные ткани и/или почечный синус (в клетчатку, окружающую</w:t>
      </w:r>
      <w:proofErr w:type="gramEnd"/>
    </w:p>
    <w:p w14:paraId="21F720AC"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xml:space="preserve">почечную лоханку), но не выходит за пределы фасции </w:t>
      </w:r>
      <w:proofErr w:type="spellStart"/>
      <w:r w:rsidRPr="0093539B">
        <w:rPr>
          <w:rFonts w:ascii="Times New Roman" w:hAnsi="Times New Roman" w:cs="Times New Roman"/>
          <w:sz w:val="28"/>
          <w:szCs w:val="28"/>
        </w:rPr>
        <w:t>Героты</w:t>
      </w:r>
      <w:proofErr w:type="spellEnd"/>
      <w:r w:rsidRPr="0093539B">
        <w:rPr>
          <w:rFonts w:ascii="Times New Roman" w:hAnsi="Times New Roman" w:cs="Times New Roman"/>
          <w:sz w:val="28"/>
          <w:szCs w:val="28"/>
        </w:rPr>
        <w:t>;</w:t>
      </w:r>
    </w:p>
    <w:p w14:paraId="20AD3B88"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xml:space="preserve">o C T3b — опухоль </w:t>
      </w:r>
      <w:proofErr w:type="spellStart"/>
      <w:r w:rsidRPr="0093539B">
        <w:rPr>
          <w:rFonts w:ascii="Times New Roman" w:hAnsi="Times New Roman" w:cs="Times New Roman"/>
          <w:sz w:val="28"/>
          <w:szCs w:val="28"/>
        </w:rPr>
        <w:t>макроскопически</w:t>
      </w:r>
      <w:proofErr w:type="spellEnd"/>
      <w:r w:rsidRPr="0093539B">
        <w:rPr>
          <w:rFonts w:ascii="Times New Roman" w:hAnsi="Times New Roman" w:cs="Times New Roman"/>
          <w:sz w:val="28"/>
          <w:szCs w:val="28"/>
        </w:rPr>
        <w:t xml:space="preserve"> распространяется </w:t>
      </w:r>
      <w:proofErr w:type="gramStart"/>
      <w:r w:rsidRPr="0093539B">
        <w:rPr>
          <w:rFonts w:ascii="Times New Roman" w:hAnsi="Times New Roman" w:cs="Times New Roman"/>
          <w:sz w:val="28"/>
          <w:szCs w:val="28"/>
        </w:rPr>
        <w:t>в</w:t>
      </w:r>
      <w:proofErr w:type="gramEnd"/>
      <w:r w:rsidRPr="0093539B">
        <w:rPr>
          <w:rFonts w:ascii="Times New Roman" w:hAnsi="Times New Roman" w:cs="Times New Roman"/>
          <w:sz w:val="28"/>
          <w:szCs w:val="28"/>
        </w:rPr>
        <w:t xml:space="preserve"> нижнюю полую</w:t>
      </w:r>
    </w:p>
    <w:p w14:paraId="30D18A1A"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вену ниже уровня диафрагмы;</w:t>
      </w:r>
    </w:p>
    <w:p w14:paraId="71ABDC09"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xml:space="preserve">o C T3c — опухоль </w:t>
      </w:r>
      <w:proofErr w:type="spellStart"/>
      <w:r w:rsidRPr="0093539B">
        <w:rPr>
          <w:rFonts w:ascii="Times New Roman" w:hAnsi="Times New Roman" w:cs="Times New Roman"/>
          <w:sz w:val="28"/>
          <w:szCs w:val="28"/>
        </w:rPr>
        <w:t>макроскопически</w:t>
      </w:r>
      <w:proofErr w:type="spellEnd"/>
      <w:r w:rsidRPr="0093539B">
        <w:rPr>
          <w:rFonts w:ascii="Times New Roman" w:hAnsi="Times New Roman" w:cs="Times New Roman"/>
          <w:sz w:val="28"/>
          <w:szCs w:val="28"/>
        </w:rPr>
        <w:t xml:space="preserve"> распространяется </w:t>
      </w:r>
      <w:proofErr w:type="gramStart"/>
      <w:r w:rsidRPr="0093539B">
        <w:rPr>
          <w:rFonts w:ascii="Times New Roman" w:hAnsi="Times New Roman" w:cs="Times New Roman"/>
          <w:sz w:val="28"/>
          <w:szCs w:val="28"/>
        </w:rPr>
        <w:t>в</w:t>
      </w:r>
      <w:proofErr w:type="gramEnd"/>
      <w:r w:rsidRPr="0093539B">
        <w:rPr>
          <w:rFonts w:ascii="Times New Roman" w:hAnsi="Times New Roman" w:cs="Times New Roman"/>
          <w:sz w:val="28"/>
          <w:szCs w:val="28"/>
        </w:rPr>
        <w:t xml:space="preserve"> нижнюю полую</w:t>
      </w:r>
    </w:p>
    <w:p w14:paraId="6925483E"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вену выше уровня диафрагмы или прорастает стенку нижней полой вены.</w:t>
      </w:r>
    </w:p>
    <w:p w14:paraId="56515FD8" w14:textId="77777777" w:rsidR="0093539B" w:rsidRPr="0093539B" w:rsidRDefault="0093539B" w:rsidP="0093539B">
      <w:pPr>
        <w:rPr>
          <w:rFonts w:ascii="Times New Roman" w:hAnsi="Times New Roman" w:cs="Times New Roman"/>
          <w:sz w:val="28"/>
          <w:szCs w:val="28"/>
        </w:rPr>
      </w:pPr>
      <w:proofErr w:type="gramStart"/>
      <w:r w:rsidRPr="0093539B">
        <w:rPr>
          <w:rFonts w:ascii="Times New Roman" w:hAnsi="Times New Roman" w:cs="Times New Roman"/>
          <w:sz w:val="28"/>
          <w:szCs w:val="28"/>
        </w:rPr>
        <w:t xml:space="preserve">• T4 — опухоль распространяется за пределы фасции </w:t>
      </w:r>
      <w:proofErr w:type="spellStart"/>
      <w:r w:rsidRPr="0093539B">
        <w:rPr>
          <w:rFonts w:ascii="Times New Roman" w:hAnsi="Times New Roman" w:cs="Times New Roman"/>
          <w:sz w:val="28"/>
          <w:szCs w:val="28"/>
        </w:rPr>
        <w:t>Героты</w:t>
      </w:r>
      <w:proofErr w:type="spellEnd"/>
      <w:r w:rsidRPr="0093539B">
        <w:rPr>
          <w:rFonts w:ascii="Times New Roman" w:hAnsi="Times New Roman" w:cs="Times New Roman"/>
          <w:sz w:val="28"/>
          <w:szCs w:val="28"/>
        </w:rPr>
        <w:t xml:space="preserve"> (и может</w:t>
      </w:r>
      <w:proofErr w:type="gramEnd"/>
    </w:p>
    <w:p w14:paraId="0AD6BBD6"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xml:space="preserve">прорастать в </w:t>
      </w:r>
      <w:proofErr w:type="spellStart"/>
      <w:r w:rsidRPr="0093539B">
        <w:rPr>
          <w:rFonts w:ascii="Times New Roman" w:hAnsi="Times New Roman" w:cs="Times New Roman"/>
          <w:sz w:val="28"/>
          <w:szCs w:val="28"/>
        </w:rPr>
        <w:t>ипсилатеральный</w:t>
      </w:r>
      <w:proofErr w:type="spellEnd"/>
      <w:r w:rsidRPr="0093539B">
        <w:rPr>
          <w:rFonts w:ascii="Times New Roman" w:hAnsi="Times New Roman" w:cs="Times New Roman"/>
          <w:sz w:val="28"/>
          <w:szCs w:val="28"/>
        </w:rPr>
        <w:t xml:space="preserve"> надпочечник).</w:t>
      </w:r>
    </w:p>
    <w:p w14:paraId="6AF0B677"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lastRenderedPageBreak/>
        <w:t>N — регионарные лимфатические узлы.</w:t>
      </w:r>
    </w:p>
    <w:p w14:paraId="2F94D623"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xml:space="preserve">• </w:t>
      </w:r>
      <w:proofErr w:type="spellStart"/>
      <w:proofErr w:type="gramStart"/>
      <w:r w:rsidRPr="0093539B">
        <w:rPr>
          <w:rFonts w:ascii="Times New Roman" w:hAnsi="Times New Roman" w:cs="Times New Roman"/>
          <w:sz w:val="28"/>
          <w:szCs w:val="28"/>
        </w:rPr>
        <w:t>N</w:t>
      </w:r>
      <w:proofErr w:type="gramEnd"/>
      <w:r w:rsidRPr="0093539B">
        <w:rPr>
          <w:rFonts w:ascii="Times New Roman" w:hAnsi="Times New Roman" w:cs="Times New Roman"/>
          <w:sz w:val="28"/>
          <w:szCs w:val="28"/>
        </w:rPr>
        <w:t>х</w:t>
      </w:r>
      <w:proofErr w:type="spellEnd"/>
      <w:r w:rsidRPr="0093539B">
        <w:rPr>
          <w:rFonts w:ascii="Times New Roman" w:hAnsi="Times New Roman" w:cs="Times New Roman"/>
          <w:sz w:val="28"/>
          <w:szCs w:val="28"/>
        </w:rPr>
        <w:t xml:space="preserve"> — регионарные лимфатические узлы не могут быть оценены.</w:t>
      </w:r>
    </w:p>
    <w:p w14:paraId="7BE7CD8F"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N0 — отсутствие метастазов в регионарных лимфатических узлах.</w:t>
      </w:r>
    </w:p>
    <w:p w14:paraId="06C5E6C8"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N1 — метастаз в одном лимфатическом узле.</w:t>
      </w:r>
    </w:p>
    <w:p w14:paraId="713335A2"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N2 — метастазы более чем в одном лимфатическом узле.</w:t>
      </w:r>
    </w:p>
    <w:p w14:paraId="549D83C8"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M — отдалённые метастазы.</w:t>
      </w:r>
    </w:p>
    <w:p w14:paraId="39D57A48" w14:textId="77777777" w:rsidR="0093539B" w:rsidRP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xml:space="preserve">• </w:t>
      </w:r>
      <w:proofErr w:type="spellStart"/>
      <w:proofErr w:type="gramStart"/>
      <w:r w:rsidRPr="0093539B">
        <w:rPr>
          <w:rFonts w:ascii="Times New Roman" w:hAnsi="Times New Roman" w:cs="Times New Roman"/>
          <w:sz w:val="28"/>
          <w:szCs w:val="28"/>
        </w:rPr>
        <w:t>M</w:t>
      </w:r>
      <w:proofErr w:type="gramEnd"/>
      <w:r w:rsidRPr="0093539B">
        <w:rPr>
          <w:rFonts w:ascii="Times New Roman" w:hAnsi="Times New Roman" w:cs="Times New Roman"/>
          <w:sz w:val="28"/>
          <w:szCs w:val="28"/>
        </w:rPr>
        <w:t>х</w:t>
      </w:r>
      <w:proofErr w:type="spellEnd"/>
      <w:r w:rsidRPr="0093539B">
        <w:rPr>
          <w:rFonts w:ascii="Times New Roman" w:hAnsi="Times New Roman" w:cs="Times New Roman"/>
          <w:sz w:val="28"/>
          <w:szCs w:val="28"/>
        </w:rPr>
        <w:t xml:space="preserve"> — отдалённые метастазы не могут быть оценены.</w:t>
      </w:r>
    </w:p>
    <w:p w14:paraId="51FDEF4D" w14:textId="4DC0E1D7" w:rsidR="0093539B" w:rsidRDefault="0093539B" w:rsidP="0093539B">
      <w:pPr>
        <w:rPr>
          <w:rFonts w:ascii="Times New Roman" w:hAnsi="Times New Roman" w:cs="Times New Roman"/>
          <w:sz w:val="28"/>
          <w:szCs w:val="28"/>
        </w:rPr>
      </w:pPr>
      <w:r w:rsidRPr="0093539B">
        <w:rPr>
          <w:rFonts w:ascii="Times New Roman" w:hAnsi="Times New Roman" w:cs="Times New Roman"/>
          <w:sz w:val="28"/>
          <w:szCs w:val="28"/>
        </w:rPr>
        <w:t>• M0 — отсутствие отдалённых метастазов.</w:t>
      </w:r>
    </w:p>
    <w:p w14:paraId="36CA8E05" w14:textId="5F5863D2" w:rsidR="0093539B" w:rsidRPr="0093539B" w:rsidRDefault="00316732" w:rsidP="0093539B">
      <w:pPr>
        <w:rPr>
          <w:rFonts w:ascii="Times New Roman" w:hAnsi="Times New Roman" w:cs="Times New Roman"/>
          <w:sz w:val="28"/>
          <w:szCs w:val="28"/>
        </w:rPr>
      </w:pPr>
      <w:r w:rsidRPr="00316732">
        <w:rPr>
          <w:rFonts w:ascii="Times New Roman" w:hAnsi="Times New Roman" w:cs="Times New Roman"/>
          <w:sz w:val="28"/>
          <w:szCs w:val="28"/>
        </w:rPr>
        <w:t>• M1 — отдалённые метастазы.</w:t>
      </w:r>
      <w:r w:rsidR="0093539B">
        <w:rPr>
          <w:noProof/>
          <w:lang w:eastAsia="ru-RU"/>
        </w:rPr>
        <w:drawing>
          <wp:inline distT="0" distB="0" distL="0" distR="0" wp14:anchorId="1A13C5D3" wp14:editId="26283C32">
            <wp:extent cx="5943600" cy="2714625"/>
            <wp:effectExtent l="0" t="0" r="0" b="9525"/>
            <wp:docPr id="3" name="Рисунок 3" descr="Рак почки: первые признаки, диагностика рака почек, лечение, прогноз при  раке по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к почки: первые признаки, диагностика рака почек, лечение, прогноз при  раке поче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713175"/>
                    </a:xfrm>
                    <a:prstGeom prst="rect">
                      <a:avLst/>
                    </a:prstGeom>
                    <a:noFill/>
                    <a:ln>
                      <a:noFill/>
                    </a:ln>
                  </pic:spPr>
                </pic:pic>
              </a:graphicData>
            </a:graphic>
          </wp:inline>
        </w:drawing>
      </w:r>
    </w:p>
    <w:p w14:paraId="5974F17D" w14:textId="77777777" w:rsidR="00F2415B" w:rsidRDefault="006E3797" w:rsidP="007A6ABB">
      <w:pPr>
        <w:rPr>
          <w:rFonts w:ascii="Times New Roman" w:hAnsi="Times New Roman" w:cs="Times New Roman"/>
          <w:b/>
          <w:sz w:val="28"/>
          <w:szCs w:val="28"/>
        </w:rPr>
      </w:pPr>
      <w:r w:rsidRPr="006E3797">
        <w:rPr>
          <w:rFonts w:ascii="Times New Roman" w:hAnsi="Times New Roman" w:cs="Times New Roman"/>
          <w:b/>
          <w:sz w:val="28"/>
          <w:szCs w:val="28"/>
        </w:rPr>
        <w:t>Клиническая картина</w:t>
      </w:r>
      <w:r w:rsidR="003E698D" w:rsidRPr="006E3797">
        <w:rPr>
          <w:rFonts w:ascii="Times New Roman" w:hAnsi="Times New Roman" w:cs="Times New Roman"/>
          <w:b/>
          <w:sz w:val="28"/>
          <w:szCs w:val="28"/>
        </w:rPr>
        <w:t xml:space="preserve">     </w:t>
      </w:r>
    </w:p>
    <w:p w14:paraId="45200F79" w14:textId="77777777" w:rsidR="00316732" w:rsidRDefault="00316732" w:rsidP="00316732">
      <w:pPr>
        <w:rPr>
          <w:rFonts w:ascii="Times New Roman" w:hAnsi="Times New Roman" w:cs="Times New Roman"/>
          <w:sz w:val="28"/>
          <w:szCs w:val="28"/>
        </w:rPr>
      </w:pPr>
      <w:r w:rsidRPr="00316732">
        <w:rPr>
          <w:rFonts w:ascii="Times New Roman" w:hAnsi="Times New Roman" w:cs="Times New Roman"/>
          <w:sz w:val="28"/>
          <w:szCs w:val="28"/>
        </w:rPr>
        <w:t>На ранних стадиях рак почки протекает бессимптомно. Клинические</w:t>
      </w:r>
      <w:r>
        <w:rPr>
          <w:rFonts w:ascii="Times New Roman" w:hAnsi="Times New Roman" w:cs="Times New Roman"/>
          <w:sz w:val="28"/>
          <w:szCs w:val="28"/>
        </w:rPr>
        <w:t xml:space="preserve"> симптомы </w:t>
      </w:r>
      <w:r w:rsidRPr="00316732">
        <w:rPr>
          <w:rFonts w:ascii="Times New Roman" w:hAnsi="Times New Roman" w:cs="Times New Roman"/>
          <w:sz w:val="28"/>
          <w:szCs w:val="28"/>
        </w:rPr>
        <w:t>(классическая триада), такие, как гематурия, пальпиру</w:t>
      </w:r>
      <w:r>
        <w:rPr>
          <w:rFonts w:ascii="Times New Roman" w:hAnsi="Times New Roman" w:cs="Times New Roman"/>
          <w:sz w:val="28"/>
          <w:szCs w:val="28"/>
        </w:rPr>
        <w:t xml:space="preserve">емая опухоль, боль в поясничной </w:t>
      </w:r>
      <w:r w:rsidRPr="00316732">
        <w:rPr>
          <w:rFonts w:ascii="Times New Roman" w:hAnsi="Times New Roman" w:cs="Times New Roman"/>
          <w:sz w:val="28"/>
          <w:szCs w:val="28"/>
        </w:rPr>
        <w:t>области, в настоящее время встречаются относитель</w:t>
      </w:r>
      <w:r>
        <w:rPr>
          <w:rFonts w:ascii="Times New Roman" w:hAnsi="Times New Roman" w:cs="Times New Roman"/>
          <w:sz w:val="28"/>
          <w:szCs w:val="28"/>
        </w:rPr>
        <w:t xml:space="preserve">но редко. В 50% случаев и более </w:t>
      </w:r>
      <w:r w:rsidRPr="00316732">
        <w:rPr>
          <w:rFonts w:ascii="Times New Roman" w:hAnsi="Times New Roman" w:cs="Times New Roman"/>
          <w:sz w:val="28"/>
          <w:szCs w:val="28"/>
        </w:rPr>
        <w:t>ПКР диагностируют случайно при УЗИ и/или КТ.</w:t>
      </w:r>
    </w:p>
    <w:p w14:paraId="6826B4D8" w14:textId="77777777" w:rsidR="00316732" w:rsidRDefault="00316732" w:rsidP="00316732">
      <w:pPr>
        <w:rPr>
          <w:rFonts w:ascii="Times New Roman" w:hAnsi="Times New Roman" w:cs="Times New Roman"/>
          <w:sz w:val="28"/>
          <w:szCs w:val="28"/>
        </w:rPr>
      </w:pPr>
      <w:r w:rsidRPr="00316732">
        <w:rPr>
          <w:rFonts w:ascii="Times New Roman" w:hAnsi="Times New Roman" w:cs="Times New Roman"/>
          <w:sz w:val="28"/>
          <w:szCs w:val="28"/>
        </w:rPr>
        <w:t xml:space="preserve">На всех стадиях ПКР может продуцировать биологически активные </w:t>
      </w:r>
      <w:proofErr w:type="spellStart"/>
      <w:r w:rsidRPr="00316732">
        <w:rPr>
          <w:rFonts w:ascii="Times New Roman" w:hAnsi="Times New Roman" w:cs="Times New Roman"/>
          <w:sz w:val="28"/>
          <w:szCs w:val="28"/>
        </w:rPr>
        <w:t>псевдогормональные</w:t>
      </w:r>
      <w:proofErr w:type="spellEnd"/>
      <w:r w:rsidRPr="00316732">
        <w:rPr>
          <w:rFonts w:ascii="Times New Roman" w:hAnsi="Times New Roman" w:cs="Times New Roman"/>
          <w:sz w:val="28"/>
          <w:szCs w:val="28"/>
        </w:rPr>
        <w:t xml:space="preserve"> или </w:t>
      </w:r>
      <w:proofErr w:type="spellStart"/>
      <w:r w:rsidRPr="00316732">
        <w:rPr>
          <w:rFonts w:ascii="Times New Roman" w:hAnsi="Times New Roman" w:cs="Times New Roman"/>
          <w:sz w:val="28"/>
          <w:szCs w:val="28"/>
        </w:rPr>
        <w:t>псевдоцитокиновые</w:t>
      </w:r>
      <w:proofErr w:type="spellEnd"/>
      <w:r w:rsidRPr="00316732">
        <w:rPr>
          <w:rFonts w:ascii="Times New Roman" w:hAnsi="Times New Roman" w:cs="Times New Roman"/>
          <w:sz w:val="28"/>
          <w:szCs w:val="28"/>
        </w:rPr>
        <w:t xml:space="preserve"> продукты, приводящие к клиническим </w:t>
      </w:r>
      <w:proofErr w:type="spellStart"/>
      <w:r w:rsidRPr="00316732">
        <w:rPr>
          <w:rFonts w:ascii="Times New Roman" w:hAnsi="Times New Roman" w:cs="Times New Roman"/>
          <w:sz w:val="28"/>
          <w:szCs w:val="28"/>
        </w:rPr>
        <w:t>паранеопластическим</w:t>
      </w:r>
      <w:proofErr w:type="spellEnd"/>
      <w:r w:rsidRPr="00316732">
        <w:rPr>
          <w:rFonts w:ascii="Times New Roman" w:hAnsi="Times New Roman" w:cs="Times New Roman"/>
          <w:sz w:val="28"/>
          <w:szCs w:val="28"/>
        </w:rPr>
        <w:t xml:space="preserve"> синдромам</w:t>
      </w:r>
      <w:r>
        <w:rPr>
          <w:rFonts w:ascii="Times New Roman" w:hAnsi="Times New Roman" w:cs="Times New Roman"/>
          <w:sz w:val="28"/>
          <w:szCs w:val="28"/>
        </w:rPr>
        <w:t xml:space="preserve">, таким как гипертония, анемия, </w:t>
      </w:r>
      <w:r w:rsidRPr="00316732">
        <w:rPr>
          <w:rFonts w:ascii="Times New Roman" w:hAnsi="Times New Roman" w:cs="Times New Roman"/>
          <w:sz w:val="28"/>
          <w:szCs w:val="28"/>
        </w:rPr>
        <w:t xml:space="preserve">кахексия, потеря массы тела, лихорадка, полицитемия, гипогликемия, </w:t>
      </w:r>
      <w:proofErr w:type="spellStart"/>
      <w:r w:rsidRPr="00316732">
        <w:rPr>
          <w:rFonts w:ascii="Times New Roman" w:hAnsi="Times New Roman" w:cs="Times New Roman"/>
          <w:sz w:val="28"/>
          <w:szCs w:val="28"/>
        </w:rPr>
        <w:t>гиперкальциемия</w:t>
      </w:r>
      <w:proofErr w:type="spellEnd"/>
      <w:r w:rsidRPr="00316732">
        <w:rPr>
          <w:rFonts w:ascii="Times New Roman" w:hAnsi="Times New Roman" w:cs="Times New Roman"/>
          <w:sz w:val="28"/>
          <w:szCs w:val="28"/>
        </w:rPr>
        <w:t>, нарушения</w:t>
      </w:r>
      <w:r>
        <w:rPr>
          <w:rFonts w:ascii="Times New Roman" w:hAnsi="Times New Roman" w:cs="Times New Roman"/>
          <w:sz w:val="28"/>
          <w:szCs w:val="28"/>
        </w:rPr>
        <w:t xml:space="preserve"> функции печени </w:t>
      </w:r>
      <w:r w:rsidRPr="00316732">
        <w:rPr>
          <w:rFonts w:ascii="Times New Roman" w:hAnsi="Times New Roman" w:cs="Times New Roman"/>
          <w:sz w:val="28"/>
          <w:szCs w:val="28"/>
        </w:rPr>
        <w:t xml:space="preserve">и </w:t>
      </w:r>
      <w:proofErr w:type="spellStart"/>
      <w:r w:rsidRPr="00316732">
        <w:rPr>
          <w:rFonts w:ascii="Times New Roman" w:hAnsi="Times New Roman" w:cs="Times New Roman"/>
          <w:sz w:val="28"/>
          <w:szCs w:val="28"/>
        </w:rPr>
        <w:t>нейропатия</w:t>
      </w:r>
      <w:proofErr w:type="spellEnd"/>
      <w:r w:rsidRPr="00316732">
        <w:rPr>
          <w:rFonts w:ascii="Times New Roman" w:hAnsi="Times New Roman" w:cs="Times New Roman"/>
          <w:sz w:val="28"/>
          <w:szCs w:val="28"/>
        </w:rPr>
        <w:t xml:space="preserve"> без как</w:t>
      </w:r>
      <w:r>
        <w:rPr>
          <w:rFonts w:ascii="Times New Roman" w:hAnsi="Times New Roman" w:cs="Times New Roman"/>
          <w:sz w:val="28"/>
          <w:szCs w:val="28"/>
        </w:rPr>
        <w:t>ой-либо связи с метастазами</w:t>
      </w:r>
      <w:r w:rsidRPr="00316732">
        <w:rPr>
          <w:rFonts w:ascii="Times New Roman" w:hAnsi="Times New Roman" w:cs="Times New Roman"/>
          <w:sz w:val="28"/>
          <w:szCs w:val="28"/>
        </w:rPr>
        <w:t xml:space="preserve">. </w:t>
      </w:r>
    </w:p>
    <w:p w14:paraId="30E1DA4D" w14:textId="4A8D0768" w:rsidR="00316732" w:rsidRDefault="00316732" w:rsidP="00316732">
      <w:pPr>
        <w:rPr>
          <w:rFonts w:ascii="Times New Roman" w:hAnsi="Times New Roman" w:cs="Times New Roman"/>
          <w:sz w:val="28"/>
          <w:szCs w:val="28"/>
        </w:rPr>
      </w:pPr>
      <w:r w:rsidRPr="00316732">
        <w:rPr>
          <w:rFonts w:ascii="Times New Roman" w:hAnsi="Times New Roman" w:cs="Times New Roman"/>
          <w:sz w:val="28"/>
          <w:szCs w:val="28"/>
        </w:rPr>
        <w:lastRenderedPageBreak/>
        <w:t>Хотя</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физикальное</w:t>
      </w:r>
      <w:proofErr w:type="spellEnd"/>
      <w:r>
        <w:rPr>
          <w:rFonts w:ascii="Times New Roman" w:hAnsi="Times New Roman" w:cs="Times New Roman"/>
          <w:sz w:val="28"/>
          <w:szCs w:val="28"/>
        </w:rPr>
        <w:t xml:space="preserve"> обследование имеет ограниченную</w:t>
      </w:r>
      <w:r w:rsidRPr="00316732">
        <w:rPr>
          <w:rFonts w:ascii="Times New Roman" w:hAnsi="Times New Roman" w:cs="Times New Roman"/>
          <w:sz w:val="28"/>
          <w:szCs w:val="28"/>
        </w:rPr>
        <w:t xml:space="preserve"> роль в диагностике ПКР, некоторые признаки могут иметь важное значение, например,</w:t>
      </w:r>
      <w:r>
        <w:rPr>
          <w:rFonts w:ascii="Times New Roman" w:hAnsi="Times New Roman" w:cs="Times New Roman"/>
          <w:sz w:val="28"/>
          <w:szCs w:val="28"/>
        </w:rPr>
        <w:t xml:space="preserve"> образование в брюшной полости, </w:t>
      </w:r>
      <w:r w:rsidRPr="00316732">
        <w:rPr>
          <w:rFonts w:ascii="Times New Roman" w:hAnsi="Times New Roman" w:cs="Times New Roman"/>
          <w:sz w:val="28"/>
          <w:szCs w:val="28"/>
        </w:rPr>
        <w:t xml:space="preserve">периферическая </w:t>
      </w:r>
      <w:proofErr w:type="spellStart"/>
      <w:r w:rsidRPr="00316732">
        <w:rPr>
          <w:rFonts w:ascii="Times New Roman" w:hAnsi="Times New Roman" w:cs="Times New Roman"/>
          <w:sz w:val="28"/>
          <w:szCs w:val="28"/>
        </w:rPr>
        <w:t>лимфаден</w:t>
      </w:r>
      <w:r>
        <w:rPr>
          <w:rFonts w:ascii="Times New Roman" w:hAnsi="Times New Roman" w:cs="Times New Roman"/>
          <w:sz w:val="28"/>
          <w:szCs w:val="28"/>
        </w:rPr>
        <w:t>опатия</w:t>
      </w:r>
      <w:proofErr w:type="spellEnd"/>
      <w:r>
        <w:rPr>
          <w:rFonts w:ascii="Times New Roman" w:hAnsi="Times New Roman" w:cs="Times New Roman"/>
          <w:sz w:val="28"/>
          <w:szCs w:val="28"/>
        </w:rPr>
        <w:t xml:space="preserve">, </w:t>
      </w:r>
      <w:r w:rsidRPr="00316732">
        <w:rPr>
          <w:rFonts w:ascii="Times New Roman" w:hAnsi="Times New Roman" w:cs="Times New Roman"/>
          <w:sz w:val="28"/>
          <w:szCs w:val="28"/>
        </w:rPr>
        <w:t>отек нижних конечностей и варико</w:t>
      </w:r>
      <w:r>
        <w:rPr>
          <w:rFonts w:ascii="Times New Roman" w:hAnsi="Times New Roman" w:cs="Times New Roman"/>
          <w:sz w:val="28"/>
          <w:szCs w:val="28"/>
        </w:rPr>
        <w:t>целе, вызванные тромбозом почек или нижней полой вены</w:t>
      </w:r>
      <w:r w:rsidRPr="00316732">
        <w:rPr>
          <w:rFonts w:ascii="Times New Roman" w:hAnsi="Times New Roman" w:cs="Times New Roman"/>
          <w:sz w:val="28"/>
          <w:szCs w:val="28"/>
        </w:rPr>
        <w:t xml:space="preserve"> (НПВ)</w:t>
      </w:r>
      <w:r>
        <w:rPr>
          <w:rFonts w:ascii="Times New Roman" w:hAnsi="Times New Roman" w:cs="Times New Roman"/>
          <w:sz w:val="28"/>
          <w:szCs w:val="28"/>
        </w:rPr>
        <w:t>.</w:t>
      </w:r>
    </w:p>
    <w:p w14:paraId="5ADEAE2F" w14:textId="79FE6E7E" w:rsidR="002C2FB1" w:rsidRPr="00316732" w:rsidRDefault="00621B26" w:rsidP="00316732">
      <w:pPr>
        <w:rPr>
          <w:rFonts w:ascii="Times New Roman" w:hAnsi="Times New Roman" w:cs="Times New Roman"/>
          <w:sz w:val="28"/>
          <w:szCs w:val="28"/>
        </w:rPr>
      </w:pPr>
      <w:r w:rsidRPr="00621B26">
        <w:rPr>
          <w:rFonts w:ascii="Times New Roman" w:hAnsi="Times New Roman" w:cs="Times New Roman"/>
          <w:b/>
          <w:sz w:val="28"/>
          <w:szCs w:val="28"/>
        </w:rPr>
        <w:t>Диагностика</w:t>
      </w:r>
      <w:r w:rsidR="00296B83" w:rsidRPr="00296B83">
        <w:t xml:space="preserve"> </w:t>
      </w:r>
      <w:r w:rsidR="00296B83">
        <w:t xml:space="preserve">                                                                                                                                     </w:t>
      </w:r>
    </w:p>
    <w:p w14:paraId="673B8380" w14:textId="77777777" w:rsidR="005C7C92" w:rsidRDefault="00316732" w:rsidP="00316732">
      <w:pPr>
        <w:rPr>
          <w:rFonts w:ascii="Times New Roman" w:hAnsi="Times New Roman" w:cs="Times New Roman"/>
          <w:sz w:val="28"/>
          <w:szCs w:val="28"/>
        </w:rPr>
      </w:pPr>
      <w:r w:rsidRPr="00316732">
        <w:rPr>
          <w:rFonts w:ascii="Times New Roman" w:hAnsi="Times New Roman" w:cs="Times New Roman"/>
          <w:sz w:val="28"/>
          <w:szCs w:val="28"/>
        </w:rPr>
        <w:t xml:space="preserve">Трудности дифференциальной диагностики онкологических процессов и кистозных заболеваний почек заключаются в их бессимптомном клиническом течении, медленном росте, а обширность забрюшинного пространства позволяет достигать кистам и опухолям больших объемов. Появление современных </w:t>
      </w:r>
      <w:proofErr w:type="spellStart"/>
      <w:r w:rsidRPr="00316732">
        <w:rPr>
          <w:rFonts w:ascii="Times New Roman" w:hAnsi="Times New Roman" w:cs="Times New Roman"/>
          <w:sz w:val="28"/>
          <w:szCs w:val="28"/>
        </w:rPr>
        <w:t>неинвазивных</w:t>
      </w:r>
      <w:proofErr w:type="spellEnd"/>
      <w:r w:rsidRPr="00316732">
        <w:rPr>
          <w:rFonts w:ascii="Times New Roman" w:hAnsi="Times New Roman" w:cs="Times New Roman"/>
          <w:sz w:val="28"/>
          <w:szCs w:val="28"/>
        </w:rPr>
        <w:t xml:space="preserve"> диагностических м</w:t>
      </w:r>
      <w:r w:rsidR="005C7C92">
        <w:rPr>
          <w:rFonts w:ascii="Times New Roman" w:hAnsi="Times New Roman" w:cs="Times New Roman"/>
          <w:sz w:val="28"/>
          <w:szCs w:val="28"/>
        </w:rPr>
        <w:t>етодов, таких как ультразвуковое исследование</w:t>
      </w:r>
      <w:r w:rsidRPr="00316732">
        <w:rPr>
          <w:rFonts w:ascii="Times New Roman" w:hAnsi="Times New Roman" w:cs="Times New Roman"/>
          <w:sz w:val="28"/>
          <w:szCs w:val="28"/>
        </w:rPr>
        <w:t xml:space="preserve"> (УЗ</w:t>
      </w:r>
      <w:r w:rsidR="005C7C92">
        <w:rPr>
          <w:rFonts w:ascii="Times New Roman" w:hAnsi="Times New Roman" w:cs="Times New Roman"/>
          <w:sz w:val="28"/>
          <w:szCs w:val="28"/>
        </w:rPr>
        <w:t>И</w:t>
      </w:r>
      <w:r w:rsidRPr="00316732">
        <w:rPr>
          <w:rFonts w:ascii="Times New Roman" w:hAnsi="Times New Roman" w:cs="Times New Roman"/>
          <w:sz w:val="28"/>
          <w:szCs w:val="28"/>
        </w:rPr>
        <w:t>) и комп</w:t>
      </w:r>
      <w:r w:rsidR="005C7C92">
        <w:rPr>
          <w:rFonts w:ascii="Times New Roman" w:hAnsi="Times New Roman" w:cs="Times New Roman"/>
          <w:sz w:val="28"/>
          <w:szCs w:val="28"/>
        </w:rPr>
        <w:t>ьютерная томография (</w:t>
      </w:r>
      <w:r w:rsidRPr="00316732">
        <w:rPr>
          <w:rFonts w:ascii="Times New Roman" w:hAnsi="Times New Roman" w:cs="Times New Roman"/>
          <w:sz w:val="28"/>
          <w:szCs w:val="28"/>
        </w:rPr>
        <w:t xml:space="preserve">КТ), магнитно-резонансная томография (МРТ), привело к изменению алгоритма обследования больных почечно-клеточным раком, а также увеличению частоты выявления ранних стадий заболевания. </w:t>
      </w:r>
    </w:p>
    <w:p w14:paraId="3217BA0E" w14:textId="77777777" w:rsidR="005C7C92" w:rsidRDefault="00316732" w:rsidP="00316732">
      <w:pPr>
        <w:rPr>
          <w:rFonts w:ascii="Times New Roman" w:hAnsi="Times New Roman" w:cs="Times New Roman"/>
          <w:sz w:val="28"/>
          <w:szCs w:val="28"/>
        </w:rPr>
      </w:pPr>
      <w:r w:rsidRPr="00316732">
        <w:rPr>
          <w:rFonts w:ascii="Times New Roman" w:hAnsi="Times New Roman" w:cs="Times New Roman"/>
          <w:sz w:val="28"/>
          <w:szCs w:val="28"/>
        </w:rPr>
        <w:t>Наиболее часто опухоль почки обнаруживают при УЗ</w:t>
      </w:r>
      <w:r w:rsidR="005C7C92">
        <w:rPr>
          <w:rFonts w:ascii="Times New Roman" w:hAnsi="Times New Roman" w:cs="Times New Roman"/>
          <w:sz w:val="28"/>
          <w:szCs w:val="28"/>
        </w:rPr>
        <w:t>И</w:t>
      </w:r>
      <w:r w:rsidRPr="00316732">
        <w:rPr>
          <w:rFonts w:ascii="Times New Roman" w:hAnsi="Times New Roman" w:cs="Times New Roman"/>
          <w:sz w:val="28"/>
          <w:szCs w:val="28"/>
        </w:rPr>
        <w:t>, выполняемом по поводу другого заболевания. Несмотря на высокую диагностическую ценность данного метода, во всех случаях обязате</w:t>
      </w:r>
      <w:r w:rsidR="005C7C92">
        <w:rPr>
          <w:rFonts w:ascii="Times New Roman" w:hAnsi="Times New Roman" w:cs="Times New Roman"/>
          <w:sz w:val="28"/>
          <w:szCs w:val="28"/>
        </w:rPr>
        <w:t xml:space="preserve">льно дополнительно производить </w:t>
      </w:r>
      <w:r w:rsidRPr="00316732">
        <w:rPr>
          <w:rFonts w:ascii="Times New Roman" w:hAnsi="Times New Roman" w:cs="Times New Roman"/>
          <w:sz w:val="28"/>
          <w:szCs w:val="28"/>
        </w:rPr>
        <w:t xml:space="preserve">КТ, которая является основным методом диагностики объемных образований почки. Ангиография и выделительная урография уже не являются рутинными видами исследования при раке почки и используются по показаниям. Учитывая особенности метастазирования, комплекс обязательных обследований для </w:t>
      </w:r>
      <w:proofErr w:type="spellStart"/>
      <w:r w:rsidRPr="00316732">
        <w:rPr>
          <w:rFonts w:ascii="Times New Roman" w:hAnsi="Times New Roman" w:cs="Times New Roman"/>
          <w:sz w:val="28"/>
          <w:szCs w:val="28"/>
        </w:rPr>
        <w:t>стадирования</w:t>
      </w:r>
      <w:proofErr w:type="spellEnd"/>
      <w:r w:rsidRPr="00316732">
        <w:rPr>
          <w:rFonts w:ascii="Times New Roman" w:hAnsi="Times New Roman" w:cs="Times New Roman"/>
          <w:sz w:val="28"/>
          <w:szCs w:val="28"/>
        </w:rPr>
        <w:t xml:space="preserve"> включает рентгенографию </w:t>
      </w:r>
      <w:r w:rsidR="005C7C92">
        <w:rPr>
          <w:rFonts w:ascii="Times New Roman" w:hAnsi="Times New Roman" w:cs="Times New Roman"/>
          <w:sz w:val="28"/>
          <w:szCs w:val="28"/>
        </w:rPr>
        <w:t>или КТ органов грудной клетки</w:t>
      </w:r>
      <w:r w:rsidRPr="00316732">
        <w:rPr>
          <w:rFonts w:ascii="Times New Roman" w:hAnsi="Times New Roman" w:cs="Times New Roman"/>
          <w:sz w:val="28"/>
          <w:szCs w:val="28"/>
        </w:rPr>
        <w:t xml:space="preserve">. Радиоизотопное сканирование скелета показано при наличии болей в костях и повышении уровня щелочной фосфатазы сыворотки крови. МРТ выполняется больным с аллергией на йодсодержащие контрастные вещества, ХПН, опухолевым тромбозом НПВ, а также для выявления костных метастазов при неоднозначных данных других методов обследования. </w:t>
      </w:r>
    </w:p>
    <w:p w14:paraId="0567929D" w14:textId="77777777" w:rsidR="005C7C92" w:rsidRDefault="00316732" w:rsidP="00316732">
      <w:pPr>
        <w:rPr>
          <w:rFonts w:ascii="Times New Roman" w:hAnsi="Times New Roman" w:cs="Times New Roman"/>
          <w:sz w:val="28"/>
          <w:szCs w:val="28"/>
        </w:rPr>
      </w:pPr>
      <w:r w:rsidRPr="00316732">
        <w:rPr>
          <w:rFonts w:ascii="Times New Roman" w:hAnsi="Times New Roman" w:cs="Times New Roman"/>
          <w:sz w:val="28"/>
          <w:szCs w:val="28"/>
        </w:rPr>
        <w:t xml:space="preserve">Экскреторная урография традиционно применялась для выявления опухолей почек и оценки функции контралатеральной почки. Характерными признаками объемного образования считается увеличение размеров, деформация контуров, наличие </w:t>
      </w:r>
      <w:proofErr w:type="spellStart"/>
      <w:r w:rsidRPr="00316732">
        <w:rPr>
          <w:rFonts w:ascii="Times New Roman" w:hAnsi="Times New Roman" w:cs="Times New Roman"/>
          <w:sz w:val="28"/>
          <w:szCs w:val="28"/>
        </w:rPr>
        <w:t>кальцификатов</w:t>
      </w:r>
      <w:proofErr w:type="spellEnd"/>
      <w:r w:rsidRPr="00316732">
        <w:rPr>
          <w:rFonts w:ascii="Times New Roman" w:hAnsi="Times New Roman" w:cs="Times New Roman"/>
          <w:sz w:val="28"/>
          <w:szCs w:val="28"/>
        </w:rPr>
        <w:t>, деформация чашечно-лоханочной системы почки. Если диагноз опухоли почки был установлен при УЗ</w:t>
      </w:r>
      <w:r w:rsidR="005C7C92">
        <w:rPr>
          <w:rFonts w:ascii="Times New Roman" w:hAnsi="Times New Roman" w:cs="Times New Roman"/>
          <w:sz w:val="28"/>
          <w:szCs w:val="28"/>
        </w:rPr>
        <w:t xml:space="preserve">И или </w:t>
      </w:r>
      <w:r w:rsidRPr="00316732">
        <w:rPr>
          <w:rFonts w:ascii="Times New Roman" w:hAnsi="Times New Roman" w:cs="Times New Roman"/>
          <w:sz w:val="28"/>
          <w:szCs w:val="28"/>
        </w:rPr>
        <w:t xml:space="preserve">КТ, экскреторная урография не дает дополнительной информации для </w:t>
      </w:r>
      <w:proofErr w:type="spellStart"/>
      <w:r w:rsidRPr="00316732">
        <w:rPr>
          <w:rFonts w:ascii="Times New Roman" w:hAnsi="Times New Roman" w:cs="Times New Roman"/>
          <w:sz w:val="28"/>
          <w:szCs w:val="28"/>
        </w:rPr>
        <w:t>стадирования</w:t>
      </w:r>
      <w:proofErr w:type="spellEnd"/>
      <w:r w:rsidRPr="00316732">
        <w:rPr>
          <w:rFonts w:ascii="Times New Roman" w:hAnsi="Times New Roman" w:cs="Times New Roman"/>
          <w:sz w:val="28"/>
          <w:szCs w:val="28"/>
        </w:rPr>
        <w:t xml:space="preserve">. Однако она показана больным с макрогематурией для </w:t>
      </w:r>
      <w:r w:rsidRPr="00316732">
        <w:rPr>
          <w:rFonts w:ascii="Times New Roman" w:hAnsi="Times New Roman" w:cs="Times New Roman"/>
          <w:sz w:val="28"/>
          <w:szCs w:val="28"/>
        </w:rPr>
        <w:lastRenderedPageBreak/>
        <w:t xml:space="preserve">проведения дифференциального диагноза с папиллярными образованиями верхних мочевых путей. </w:t>
      </w:r>
    </w:p>
    <w:p w14:paraId="2291A65E" w14:textId="77777777" w:rsidR="005C7C92" w:rsidRDefault="00316732" w:rsidP="00316732">
      <w:pPr>
        <w:rPr>
          <w:rFonts w:ascii="Times New Roman" w:hAnsi="Times New Roman" w:cs="Times New Roman"/>
          <w:sz w:val="28"/>
          <w:szCs w:val="28"/>
        </w:rPr>
      </w:pPr>
      <w:r w:rsidRPr="00316732">
        <w:rPr>
          <w:rFonts w:ascii="Times New Roman" w:hAnsi="Times New Roman" w:cs="Times New Roman"/>
          <w:sz w:val="28"/>
          <w:szCs w:val="28"/>
        </w:rPr>
        <w:t>УЗ</w:t>
      </w:r>
      <w:r w:rsidR="005C7C92">
        <w:rPr>
          <w:rFonts w:ascii="Times New Roman" w:hAnsi="Times New Roman" w:cs="Times New Roman"/>
          <w:sz w:val="28"/>
          <w:szCs w:val="28"/>
        </w:rPr>
        <w:t>И</w:t>
      </w:r>
      <w:r w:rsidRPr="00316732">
        <w:rPr>
          <w:rFonts w:ascii="Times New Roman" w:hAnsi="Times New Roman" w:cs="Times New Roman"/>
          <w:sz w:val="28"/>
          <w:szCs w:val="28"/>
        </w:rPr>
        <w:t xml:space="preserve"> почек с использованием 3,5- и 5 </w:t>
      </w:r>
      <w:proofErr w:type="spellStart"/>
      <w:r w:rsidRPr="00316732">
        <w:rPr>
          <w:rFonts w:ascii="Times New Roman" w:hAnsi="Times New Roman" w:cs="Times New Roman"/>
          <w:sz w:val="28"/>
          <w:szCs w:val="28"/>
        </w:rPr>
        <w:t>мГц</w:t>
      </w:r>
      <w:proofErr w:type="spellEnd"/>
      <w:r w:rsidRPr="00316732">
        <w:rPr>
          <w:rFonts w:ascii="Times New Roman" w:hAnsi="Times New Roman" w:cs="Times New Roman"/>
          <w:sz w:val="28"/>
          <w:szCs w:val="28"/>
        </w:rPr>
        <w:t xml:space="preserve"> линейных датчиков позволяет не только диагностировать объемное образование почки, но и провести дифференциальный диагноз между кистой</w:t>
      </w:r>
      <w:r w:rsidR="005C7C92">
        <w:rPr>
          <w:rFonts w:ascii="Times New Roman" w:hAnsi="Times New Roman" w:cs="Times New Roman"/>
          <w:sz w:val="28"/>
          <w:szCs w:val="28"/>
        </w:rPr>
        <w:t xml:space="preserve"> </w:t>
      </w:r>
      <w:r w:rsidRPr="00316732">
        <w:rPr>
          <w:rFonts w:ascii="Times New Roman" w:hAnsi="Times New Roman" w:cs="Times New Roman"/>
          <w:sz w:val="28"/>
          <w:szCs w:val="28"/>
        </w:rPr>
        <w:t xml:space="preserve"> и солидной опухолью. Другим достоинством метода являете низкая стоимость, отсутствие побочных эффектов и возможность использования в </w:t>
      </w:r>
      <w:proofErr w:type="spellStart"/>
      <w:r w:rsidRPr="00316732">
        <w:rPr>
          <w:rFonts w:ascii="Times New Roman" w:hAnsi="Times New Roman" w:cs="Times New Roman"/>
          <w:sz w:val="28"/>
          <w:szCs w:val="28"/>
        </w:rPr>
        <w:t>скрининговых</w:t>
      </w:r>
      <w:proofErr w:type="spellEnd"/>
      <w:r w:rsidRPr="00316732">
        <w:rPr>
          <w:rFonts w:ascii="Times New Roman" w:hAnsi="Times New Roman" w:cs="Times New Roman"/>
          <w:sz w:val="28"/>
          <w:szCs w:val="28"/>
        </w:rPr>
        <w:t xml:space="preserve"> программах, целесообразность которых пока не доказана. Недостатком УЗ</w:t>
      </w:r>
      <w:r w:rsidR="005C7C92">
        <w:rPr>
          <w:rFonts w:ascii="Times New Roman" w:hAnsi="Times New Roman" w:cs="Times New Roman"/>
          <w:sz w:val="28"/>
          <w:szCs w:val="28"/>
        </w:rPr>
        <w:t>И</w:t>
      </w:r>
      <w:r w:rsidRPr="00316732">
        <w:rPr>
          <w:rFonts w:ascii="Times New Roman" w:hAnsi="Times New Roman" w:cs="Times New Roman"/>
          <w:sz w:val="28"/>
          <w:szCs w:val="28"/>
        </w:rPr>
        <w:t xml:space="preserve"> являете зависимость результатов от квалификации врача, недостаточно хорошая визуализация у тучных больных и при большом скоплении газа в кишечнике. Точность УЗ</w:t>
      </w:r>
      <w:r w:rsidR="005C7C92">
        <w:rPr>
          <w:rFonts w:ascii="Times New Roman" w:hAnsi="Times New Roman" w:cs="Times New Roman"/>
          <w:sz w:val="28"/>
          <w:szCs w:val="28"/>
        </w:rPr>
        <w:t>И</w:t>
      </w:r>
      <w:r w:rsidRPr="00316732">
        <w:rPr>
          <w:rFonts w:ascii="Times New Roman" w:hAnsi="Times New Roman" w:cs="Times New Roman"/>
          <w:sz w:val="28"/>
          <w:szCs w:val="28"/>
        </w:rPr>
        <w:t xml:space="preserve"> в выявлении малых (&lt; 3 см) </w:t>
      </w:r>
      <w:r w:rsidR="005C7C92">
        <w:rPr>
          <w:rFonts w:ascii="Times New Roman" w:hAnsi="Times New Roman" w:cs="Times New Roman"/>
          <w:sz w:val="28"/>
          <w:szCs w:val="28"/>
        </w:rPr>
        <w:t xml:space="preserve">злокачественных </w:t>
      </w:r>
      <w:r w:rsidRPr="00316732">
        <w:rPr>
          <w:rFonts w:ascii="Times New Roman" w:hAnsi="Times New Roman" w:cs="Times New Roman"/>
          <w:sz w:val="28"/>
          <w:szCs w:val="28"/>
        </w:rPr>
        <w:t>опухолей почки составляет 79% по сравнению с 67% при испол</w:t>
      </w:r>
      <w:r w:rsidR="005C7C92">
        <w:rPr>
          <w:rFonts w:ascii="Times New Roman" w:hAnsi="Times New Roman" w:cs="Times New Roman"/>
          <w:sz w:val="28"/>
          <w:szCs w:val="28"/>
        </w:rPr>
        <w:t>ьзовании экскреторной урографии</w:t>
      </w:r>
      <w:r w:rsidRPr="00316732">
        <w:rPr>
          <w:rFonts w:ascii="Times New Roman" w:hAnsi="Times New Roman" w:cs="Times New Roman"/>
          <w:sz w:val="28"/>
          <w:szCs w:val="28"/>
        </w:rPr>
        <w:t xml:space="preserve">. Бесспорным достоинством метода является возможность </w:t>
      </w:r>
      <w:proofErr w:type="spellStart"/>
      <w:r w:rsidRPr="00316732">
        <w:rPr>
          <w:rFonts w:ascii="Times New Roman" w:hAnsi="Times New Roman" w:cs="Times New Roman"/>
          <w:sz w:val="28"/>
          <w:szCs w:val="28"/>
        </w:rPr>
        <w:t>интраоперационной</w:t>
      </w:r>
      <w:proofErr w:type="spellEnd"/>
      <w:r w:rsidRPr="00316732">
        <w:rPr>
          <w:rFonts w:ascii="Times New Roman" w:hAnsi="Times New Roman" w:cs="Times New Roman"/>
          <w:sz w:val="28"/>
          <w:szCs w:val="28"/>
        </w:rPr>
        <w:t xml:space="preserve"> оценки локализации и размеров новообразования при выполнении резекции почки, определения протяженности опухолевого тромбоза НПВ, выявления распространенности поражения печени. </w:t>
      </w:r>
    </w:p>
    <w:p w14:paraId="34E6EEB9" w14:textId="77777777" w:rsidR="005C7C92" w:rsidRDefault="00316732" w:rsidP="00316732">
      <w:pPr>
        <w:rPr>
          <w:rFonts w:ascii="Times New Roman" w:hAnsi="Times New Roman" w:cs="Times New Roman"/>
          <w:sz w:val="28"/>
          <w:szCs w:val="28"/>
        </w:rPr>
      </w:pPr>
      <w:r w:rsidRPr="00316732">
        <w:rPr>
          <w:rFonts w:ascii="Times New Roman" w:hAnsi="Times New Roman" w:cs="Times New Roman"/>
          <w:sz w:val="28"/>
          <w:szCs w:val="28"/>
        </w:rPr>
        <w:t>КТ в настоящее время является основным методом визуализации объемн</w:t>
      </w:r>
      <w:r w:rsidR="005C7C92">
        <w:rPr>
          <w:rFonts w:ascii="Times New Roman" w:hAnsi="Times New Roman" w:cs="Times New Roman"/>
          <w:sz w:val="28"/>
          <w:szCs w:val="28"/>
        </w:rPr>
        <w:t xml:space="preserve">ых образований почки. Точность </w:t>
      </w:r>
      <w:r w:rsidRPr="00316732">
        <w:rPr>
          <w:rFonts w:ascii="Times New Roman" w:hAnsi="Times New Roman" w:cs="Times New Roman"/>
          <w:sz w:val="28"/>
          <w:szCs w:val="28"/>
        </w:rPr>
        <w:t>КТ в диагнос</w:t>
      </w:r>
      <w:r w:rsidR="005C7C92">
        <w:rPr>
          <w:rFonts w:ascii="Times New Roman" w:hAnsi="Times New Roman" w:cs="Times New Roman"/>
          <w:sz w:val="28"/>
          <w:szCs w:val="28"/>
        </w:rPr>
        <w:t xml:space="preserve">тике рака почки достигает 95%. </w:t>
      </w:r>
      <w:r w:rsidRPr="00316732">
        <w:rPr>
          <w:rFonts w:ascii="Times New Roman" w:hAnsi="Times New Roman" w:cs="Times New Roman"/>
          <w:sz w:val="28"/>
          <w:szCs w:val="28"/>
        </w:rPr>
        <w:t xml:space="preserve">КТ довольно четко выявляет наличие венозной инвазии. Обычно рак почки визуализируется как мягкотканый узел, деформирующий корковый слой и проникающий в околопочечное пространство или полость лоханки. Контуры узла могут быть как четкими, ровными, так и нечеткими, волнистыми или 6yгpистыми. В зависимости от степени </w:t>
      </w:r>
      <w:proofErr w:type="spellStart"/>
      <w:r w:rsidRPr="00316732">
        <w:rPr>
          <w:rFonts w:ascii="Times New Roman" w:hAnsi="Times New Roman" w:cs="Times New Roman"/>
          <w:sz w:val="28"/>
          <w:szCs w:val="28"/>
        </w:rPr>
        <w:t>васкуляризации</w:t>
      </w:r>
      <w:proofErr w:type="spellEnd"/>
      <w:r w:rsidRPr="00316732">
        <w:rPr>
          <w:rFonts w:ascii="Times New Roman" w:hAnsi="Times New Roman" w:cs="Times New Roman"/>
          <w:sz w:val="28"/>
          <w:szCs w:val="28"/>
        </w:rPr>
        <w:t xml:space="preserve"> опухоли ее внутренняя структура может быть различной: повышенной или пониженной плотности. Как крупные, так и небольшие опухоли (1,5-2,0 см в диаметре) могут иметь некротические зоны и подвергаться кистозной трансформации, что обычно о</w:t>
      </w:r>
      <w:r w:rsidR="005C7C92">
        <w:rPr>
          <w:rFonts w:ascii="Times New Roman" w:hAnsi="Times New Roman" w:cs="Times New Roman"/>
          <w:sz w:val="28"/>
          <w:szCs w:val="28"/>
        </w:rPr>
        <w:t xml:space="preserve">тчетливо отображается при </w:t>
      </w:r>
      <w:r w:rsidRPr="00316732">
        <w:rPr>
          <w:rFonts w:ascii="Times New Roman" w:hAnsi="Times New Roman" w:cs="Times New Roman"/>
          <w:sz w:val="28"/>
          <w:szCs w:val="28"/>
        </w:rPr>
        <w:t xml:space="preserve">КТ. Внутренняя структура таких кистозных образований чаще всего неоднородна. Капсула подобных «кист» неравномерно утолщена, внутри нее или по ее поверхности могут определяться </w:t>
      </w:r>
      <w:proofErr w:type="spellStart"/>
      <w:r w:rsidRPr="00316732">
        <w:rPr>
          <w:rFonts w:ascii="Times New Roman" w:hAnsi="Times New Roman" w:cs="Times New Roman"/>
          <w:sz w:val="28"/>
          <w:szCs w:val="28"/>
        </w:rPr>
        <w:t>кальцинаты</w:t>
      </w:r>
      <w:proofErr w:type="spellEnd"/>
      <w:r w:rsidRPr="00316732">
        <w:rPr>
          <w:rFonts w:ascii="Times New Roman" w:hAnsi="Times New Roman" w:cs="Times New Roman"/>
          <w:sz w:val="28"/>
          <w:szCs w:val="28"/>
        </w:rPr>
        <w:t xml:space="preserve">. Следует отметить, что при МРТ </w:t>
      </w:r>
      <w:proofErr w:type="spellStart"/>
      <w:r w:rsidRPr="00316732">
        <w:rPr>
          <w:rFonts w:ascii="Times New Roman" w:hAnsi="Times New Roman" w:cs="Times New Roman"/>
          <w:sz w:val="28"/>
          <w:szCs w:val="28"/>
        </w:rPr>
        <w:t>кальцинаты</w:t>
      </w:r>
      <w:proofErr w:type="spellEnd"/>
      <w:r w:rsidRPr="00316732">
        <w:rPr>
          <w:rFonts w:ascii="Times New Roman" w:hAnsi="Times New Roman" w:cs="Times New Roman"/>
          <w:sz w:val="28"/>
          <w:szCs w:val="28"/>
        </w:rPr>
        <w:t xml:space="preserve"> не визуализируются. Выявление </w:t>
      </w:r>
      <w:proofErr w:type="spellStart"/>
      <w:r w:rsidRPr="00316732">
        <w:rPr>
          <w:rFonts w:ascii="Times New Roman" w:hAnsi="Times New Roman" w:cs="Times New Roman"/>
          <w:sz w:val="28"/>
          <w:szCs w:val="28"/>
        </w:rPr>
        <w:t>кальцинатов</w:t>
      </w:r>
      <w:proofErr w:type="spellEnd"/>
      <w:r w:rsidRPr="00316732">
        <w:rPr>
          <w:rFonts w:ascii="Times New Roman" w:hAnsi="Times New Roman" w:cs="Times New Roman"/>
          <w:sz w:val="28"/>
          <w:szCs w:val="28"/>
        </w:rPr>
        <w:t xml:space="preserve"> в капсуле кистозных образований почек является настораживающим симптомом, часто свидетельствующим о наличии опухолевого процесса. </w:t>
      </w:r>
      <w:proofErr w:type="gramStart"/>
      <w:r w:rsidRPr="00316732">
        <w:rPr>
          <w:rFonts w:ascii="Times New Roman" w:hAnsi="Times New Roman" w:cs="Times New Roman"/>
          <w:sz w:val="28"/>
          <w:szCs w:val="28"/>
        </w:rPr>
        <w:t>Внутривенное</w:t>
      </w:r>
      <w:proofErr w:type="gramEnd"/>
      <w:r w:rsidRPr="00316732">
        <w:rPr>
          <w:rFonts w:ascii="Times New Roman" w:hAnsi="Times New Roman" w:cs="Times New Roman"/>
          <w:sz w:val="28"/>
          <w:szCs w:val="28"/>
        </w:rPr>
        <w:t xml:space="preserve"> контрастирование, несомненно, пов</w:t>
      </w:r>
      <w:r w:rsidR="005C7C92">
        <w:rPr>
          <w:rFonts w:ascii="Times New Roman" w:hAnsi="Times New Roman" w:cs="Times New Roman"/>
          <w:sz w:val="28"/>
          <w:szCs w:val="28"/>
        </w:rPr>
        <w:t xml:space="preserve">ышает диагностическую ценность </w:t>
      </w:r>
      <w:r w:rsidRPr="00316732">
        <w:rPr>
          <w:rFonts w:ascii="Times New Roman" w:hAnsi="Times New Roman" w:cs="Times New Roman"/>
          <w:sz w:val="28"/>
          <w:szCs w:val="28"/>
        </w:rPr>
        <w:t xml:space="preserve">КТ в тех случаях, когда характер выявляемых образований или причина деформации почки не ясны. Если обнаруживаемое образование имеет иную степень контрастирования, чем смежная, внешне не измененная паренхима почки, это следует расценивать как признак опухолевого процесса. </w:t>
      </w:r>
    </w:p>
    <w:p w14:paraId="56F7C9E4" w14:textId="5CDB6890" w:rsidR="00316732" w:rsidRPr="00316732" w:rsidRDefault="00316732" w:rsidP="00316732">
      <w:pPr>
        <w:rPr>
          <w:rFonts w:ascii="Times New Roman" w:hAnsi="Times New Roman" w:cs="Times New Roman"/>
          <w:sz w:val="28"/>
          <w:szCs w:val="28"/>
        </w:rPr>
      </w:pPr>
      <w:r w:rsidRPr="00316732">
        <w:rPr>
          <w:rFonts w:ascii="Times New Roman" w:hAnsi="Times New Roman" w:cs="Times New Roman"/>
          <w:sz w:val="28"/>
          <w:szCs w:val="28"/>
        </w:rPr>
        <w:lastRenderedPageBreak/>
        <w:t xml:space="preserve">МРТ занимает важное место в диагностике объемных образований почек. Особенно это касается обследования больных с выраженным нарушением почечной функции, аллергическими реакциями на </w:t>
      </w:r>
      <w:proofErr w:type="spellStart"/>
      <w:r w:rsidRPr="00316732">
        <w:rPr>
          <w:rFonts w:ascii="Times New Roman" w:hAnsi="Times New Roman" w:cs="Times New Roman"/>
          <w:sz w:val="28"/>
          <w:szCs w:val="28"/>
        </w:rPr>
        <w:t>йодосодержащие</w:t>
      </w:r>
      <w:proofErr w:type="spellEnd"/>
      <w:r w:rsidRPr="00316732">
        <w:rPr>
          <w:rFonts w:ascii="Times New Roman" w:hAnsi="Times New Roman" w:cs="Times New Roman"/>
          <w:sz w:val="28"/>
          <w:szCs w:val="28"/>
        </w:rPr>
        <w:t xml:space="preserve"> </w:t>
      </w:r>
      <w:proofErr w:type="spellStart"/>
      <w:r w:rsidRPr="00316732">
        <w:rPr>
          <w:rFonts w:ascii="Times New Roman" w:hAnsi="Times New Roman" w:cs="Times New Roman"/>
          <w:sz w:val="28"/>
          <w:szCs w:val="28"/>
        </w:rPr>
        <w:t>рентгенконтрастные</w:t>
      </w:r>
      <w:proofErr w:type="spellEnd"/>
      <w:r w:rsidRPr="00316732">
        <w:rPr>
          <w:rFonts w:ascii="Times New Roman" w:hAnsi="Times New Roman" w:cs="Times New Roman"/>
          <w:sz w:val="28"/>
          <w:szCs w:val="28"/>
        </w:rPr>
        <w:t xml:space="preserve"> растворы, противопоказаниями к ионизирующему излучению. Возможность получения многопланового изображения в различных плоскостях имеет большое значение для определения происхождения п</w:t>
      </w:r>
      <w:r w:rsidR="005C7C92">
        <w:rPr>
          <w:rFonts w:ascii="Times New Roman" w:hAnsi="Times New Roman" w:cs="Times New Roman"/>
          <w:sz w:val="28"/>
          <w:szCs w:val="28"/>
        </w:rPr>
        <w:t xml:space="preserve">ервичной опухоли, когда данные </w:t>
      </w:r>
      <w:r w:rsidRPr="00316732">
        <w:rPr>
          <w:rFonts w:ascii="Times New Roman" w:hAnsi="Times New Roman" w:cs="Times New Roman"/>
          <w:sz w:val="28"/>
          <w:szCs w:val="28"/>
        </w:rPr>
        <w:t xml:space="preserve">КТ неоднозначны. Несмотря на высокую разрешающую способность, возможность многоплановой визуализации и возможности оценки </w:t>
      </w:r>
      <w:proofErr w:type="spellStart"/>
      <w:r w:rsidRPr="00316732">
        <w:rPr>
          <w:rFonts w:ascii="Times New Roman" w:hAnsi="Times New Roman" w:cs="Times New Roman"/>
          <w:sz w:val="28"/>
          <w:szCs w:val="28"/>
        </w:rPr>
        <w:t>васку</w:t>
      </w:r>
      <w:r w:rsidR="005C7C92">
        <w:rPr>
          <w:rFonts w:ascii="Times New Roman" w:hAnsi="Times New Roman" w:cs="Times New Roman"/>
          <w:sz w:val="28"/>
          <w:szCs w:val="28"/>
        </w:rPr>
        <w:t>ляризации</w:t>
      </w:r>
      <w:proofErr w:type="spellEnd"/>
      <w:r w:rsidR="005C7C92">
        <w:rPr>
          <w:rFonts w:ascii="Times New Roman" w:hAnsi="Times New Roman" w:cs="Times New Roman"/>
          <w:sz w:val="28"/>
          <w:szCs w:val="28"/>
        </w:rPr>
        <w:t xml:space="preserve"> без применения контрас</w:t>
      </w:r>
      <w:r w:rsidRPr="00316732">
        <w:rPr>
          <w:rFonts w:ascii="Times New Roman" w:hAnsi="Times New Roman" w:cs="Times New Roman"/>
          <w:sz w:val="28"/>
          <w:szCs w:val="28"/>
        </w:rPr>
        <w:t>тного усиления, применение МРТ в выявлении и диагностике малых опухолей почек ограничено из-за сходной интенсивности сигнала нормальной почечной паренхимы и рака почки как в Т</w:t>
      </w:r>
      <w:proofErr w:type="gramStart"/>
      <w:r w:rsidRPr="00316732">
        <w:rPr>
          <w:rFonts w:ascii="Times New Roman" w:hAnsi="Times New Roman" w:cs="Times New Roman"/>
          <w:sz w:val="28"/>
          <w:szCs w:val="28"/>
        </w:rPr>
        <w:t>1</w:t>
      </w:r>
      <w:proofErr w:type="gramEnd"/>
      <w:r w:rsidRPr="00316732">
        <w:rPr>
          <w:rFonts w:ascii="Times New Roman" w:hAnsi="Times New Roman" w:cs="Times New Roman"/>
          <w:sz w:val="28"/>
          <w:szCs w:val="28"/>
        </w:rPr>
        <w:t>, так и в Т2 режиме. Тем не менее</w:t>
      </w:r>
      <w:r w:rsidR="005C7C92">
        <w:rPr>
          <w:rFonts w:ascii="Times New Roman" w:hAnsi="Times New Roman" w:cs="Times New Roman"/>
          <w:sz w:val="28"/>
          <w:szCs w:val="28"/>
        </w:rPr>
        <w:t>,</w:t>
      </w:r>
      <w:r w:rsidRPr="00316732">
        <w:rPr>
          <w:rFonts w:ascii="Times New Roman" w:hAnsi="Times New Roman" w:cs="Times New Roman"/>
          <w:sz w:val="28"/>
          <w:szCs w:val="28"/>
        </w:rPr>
        <w:t xml:space="preserve"> при использовании различных режимов точность МРТ в диагност</w:t>
      </w:r>
      <w:r w:rsidR="005C7C92">
        <w:rPr>
          <w:rFonts w:ascii="Times New Roman" w:hAnsi="Times New Roman" w:cs="Times New Roman"/>
          <w:sz w:val="28"/>
          <w:szCs w:val="28"/>
        </w:rPr>
        <w:t xml:space="preserve">ике опухолей почки не уступает </w:t>
      </w:r>
      <w:r w:rsidRPr="00316732">
        <w:rPr>
          <w:rFonts w:ascii="Times New Roman" w:hAnsi="Times New Roman" w:cs="Times New Roman"/>
          <w:sz w:val="28"/>
          <w:szCs w:val="28"/>
        </w:rPr>
        <w:t xml:space="preserve">КТ. Бесспорным достоинством МРТ является возможность хорошей визуализации протяженных трубчатых структур, таких как магистральные сосуды, что имеет огромное значение у больных с опухолевым тромбозом. Даже при полной окклюзии НПВ возможна четкая визуализация опухолевого тромба и точное определение его протяженности без применения контрастирования. На сегодняшний день МРТ является методом выбора в диагностике опухолевого тромба и определения его верхней границы. Противопоказаниями к проведению МРТ являются клаустрофобия, наличие у больного </w:t>
      </w:r>
      <w:proofErr w:type="spellStart"/>
      <w:r w:rsidRPr="00316732">
        <w:rPr>
          <w:rFonts w:ascii="Times New Roman" w:hAnsi="Times New Roman" w:cs="Times New Roman"/>
          <w:sz w:val="28"/>
          <w:szCs w:val="28"/>
        </w:rPr>
        <w:t>пейсмекера</w:t>
      </w:r>
      <w:proofErr w:type="spellEnd"/>
      <w:r w:rsidRPr="00316732">
        <w:rPr>
          <w:rFonts w:ascii="Times New Roman" w:hAnsi="Times New Roman" w:cs="Times New Roman"/>
          <w:sz w:val="28"/>
          <w:szCs w:val="28"/>
        </w:rPr>
        <w:t xml:space="preserve">, металлических протезов, хирургических металлических скрепок. </w:t>
      </w:r>
    </w:p>
    <w:p w14:paraId="15851B92" w14:textId="77777777" w:rsidR="002C2FB1" w:rsidRDefault="002C2FB1" w:rsidP="007A6ABB">
      <w:pPr>
        <w:rPr>
          <w:rFonts w:ascii="Times New Roman" w:hAnsi="Times New Roman" w:cs="Times New Roman"/>
          <w:b/>
          <w:sz w:val="28"/>
          <w:szCs w:val="28"/>
        </w:rPr>
      </w:pPr>
    </w:p>
    <w:p w14:paraId="7A300C69" w14:textId="0B3162C4" w:rsidR="00346110" w:rsidRDefault="00296B83" w:rsidP="007A6ABB">
      <w:pPr>
        <w:rPr>
          <w:rFonts w:ascii="Times New Roman" w:hAnsi="Times New Roman" w:cs="Times New Roman"/>
          <w:b/>
          <w:sz w:val="28"/>
          <w:szCs w:val="28"/>
        </w:rPr>
      </w:pPr>
      <w:r w:rsidRPr="00296B83">
        <w:rPr>
          <w:rFonts w:ascii="Times New Roman" w:hAnsi="Times New Roman" w:cs="Times New Roman"/>
          <w:b/>
          <w:sz w:val="28"/>
          <w:szCs w:val="28"/>
        </w:rPr>
        <w:t>Лечение</w:t>
      </w:r>
    </w:p>
    <w:p w14:paraId="68474BA7" w14:textId="6D006606" w:rsidR="005C7C92" w:rsidRDefault="005C7C92" w:rsidP="007A6ABB">
      <w:pPr>
        <w:rPr>
          <w:rFonts w:ascii="Times New Roman" w:hAnsi="Times New Roman" w:cs="Times New Roman"/>
          <w:sz w:val="28"/>
          <w:szCs w:val="28"/>
        </w:rPr>
      </w:pPr>
      <w:r>
        <w:rPr>
          <w:rFonts w:ascii="Times New Roman" w:hAnsi="Times New Roman" w:cs="Times New Roman"/>
          <w:sz w:val="28"/>
          <w:szCs w:val="28"/>
        </w:rPr>
        <w:t>Х</w:t>
      </w:r>
      <w:r w:rsidRPr="005C7C92">
        <w:rPr>
          <w:rFonts w:ascii="Times New Roman" w:hAnsi="Times New Roman" w:cs="Times New Roman"/>
          <w:sz w:val="28"/>
          <w:szCs w:val="28"/>
        </w:rPr>
        <w:t>ирургическое вмешательство</w:t>
      </w:r>
      <w:r w:rsidR="0006029A">
        <w:rPr>
          <w:rFonts w:ascii="Times New Roman" w:hAnsi="Times New Roman" w:cs="Times New Roman"/>
          <w:sz w:val="28"/>
          <w:szCs w:val="28"/>
        </w:rPr>
        <w:t xml:space="preserve"> (радикальная </w:t>
      </w:r>
      <w:proofErr w:type="spellStart"/>
      <w:r w:rsidR="0006029A">
        <w:rPr>
          <w:rFonts w:ascii="Times New Roman" w:hAnsi="Times New Roman" w:cs="Times New Roman"/>
          <w:sz w:val="28"/>
          <w:szCs w:val="28"/>
        </w:rPr>
        <w:t>нефрэктомия</w:t>
      </w:r>
      <w:proofErr w:type="spellEnd"/>
      <w:r w:rsidR="0006029A">
        <w:rPr>
          <w:rFonts w:ascii="Times New Roman" w:hAnsi="Times New Roman" w:cs="Times New Roman"/>
          <w:sz w:val="28"/>
          <w:szCs w:val="28"/>
        </w:rPr>
        <w:t xml:space="preserve"> и резекция почки) </w:t>
      </w:r>
      <w:r w:rsidRPr="005C7C92">
        <w:rPr>
          <w:rFonts w:ascii="Times New Roman" w:hAnsi="Times New Roman" w:cs="Times New Roman"/>
          <w:sz w:val="28"/>
          <w:szCs w:val="28"/>
        </w:rPr>
        <w:t xml:space="preserve"> по-прежнему является стандартным методом лечения ПКР</w:t>
      </w:r>
      <w:r>
        <w:rPr>
          <w:rFonts w:ascii="Times New Roman" w:hAnsi="Times New Roman" w:cs="Times New Roman"/>
          <w:sz w:val="28"/>
          <w:szCs w:val="28"/>
        </w:rPr>
        <w:t>.</w:t>
      </w:r>
      <w:r w:rsidR="0006029A">
        <w:rPr>
          <w:rFonts w:ascii="Times New Roman" w:hAnsi="Times New Roman" w:cs="Times New Roman"/>
          <w:sz w:val="28"/>
          <w:szCs w:val="28"/>
        </w:rPr>
        <w:t xml:space="preserve"> </w:t>
      </w:r>
    </w:p>
    <w:p w14:paraId="478C50B1" w14:textId="45A13DB7" w:rsidR="0006029A" w:rsidRDefault="0006029A" w:rsidP="0006029A">
      <w:pPr>
        <w:rPr>
          <w:rFonts w:ascii="Times New Roman" w:hAnsi="Times New Roman" w:cs="Times New Roman"/>
          <w:sz w:val="28"/>
          <w:szCs w:val="28"/>
        </w:rPr>
      </w:pPr>
      <w:r w:rsidRPr="0006029A">
        <w:rPr>
          <w:rFonts w:ascii="Times New Roman" w:hAnsi="Times New Roman" w:cs="Times New Roman"/>
          <w:sz w:val="28"/>
          <w:szCs w:val="28"/>
        </w:rPr>
        <w:t>Показ</w:t>
      </w:r>
      <w:r>
        <w:rPr>
          <w:rFonts w:ascii="Times New Roman" w:hAnsi="Times New Roman" w:cs="Times New Roman"/>
          <w:sz w:val="28"/>
          <w:szCs w:val="28"/>
        </w:rPr>
        <w:t xml:space="preserve">ания к радикальной </w:t>
      </w:r>
      <w:proofErr w:type="spellStart"/>
      <w:r>
        <w:rPr>
          <w:rFonts w:ascii="Times New Roman" w:hAnsi="Times New Roman" w:cs="Times New Roman"/>
          <w:sz w:val="28"/>
          <w:szCs w:val="28"/>
        </w:rPr>
        <w:t>нефрэктомии</w:t>
      </w:r>
      <w:proofErr w:type="spellEnd"/>
      <w:r>
        <w:rPr>
          <w:rFonts w:ascii="Times New Roman" w:hAnsi="Times New Roman" w:cs="Times New Roman"/>
          <w:sz w:val="28"/>
          <w:szCs w:val="28"/>
        </w:rPr>
        <w:t xml:space="preserve">: </w:t>
      </w:r>
      <w:r w:rsidRPr="0006029A">
        <w:rPr>
          <w:rFonts w:ascii="Times New Roman" w:hAnsi="Times New Roman" w:cs="Times New Roman"/>
          <w:sz w:val="28"/>
          <w:szCs w:val="28"/>
        </w:rPr>
        <w:t>локализованный процесс (T1–2N0M</w:t>
      </w:r>
      <w:r>
        <w:rPr>
          <w:rFonts w:ascii="Times New Roman" w:hAnsi="Times New Roman" w:cs="Times New Roman"/>
          <w:sz w:val="28"/>
          <w:szCs w:val="28"/>
        </w:rPr>
        <w:t xml:space="preserve">0), опухоль размером более 4 см </w:t>
      </w:r>
      <w:r w:rsidRPr="0006029A">
        <w:rPr>
          <w:rFonts w:ascii="Times New Roman" w:hAnsi="Times New Roman" w:cs="Times New Roman"/>
          <w:sz w:val="28"/>
          <w:szCs w:val="28"/>
        </w:rPr>
        <w:t>пр</w:t>
      </w:r>
      <w:r>
        <w:rPr>
          <w:rFonts w:ascii="Times New Roman" w:hAnsi="Times New Roman" w:cs="Times New Roman"/>
          <w:sz w:val="28"/>
          <w:szCs w:val="28"/>
        </w:rPr>
        <w:t>и невозможности резекции почки;</w:t>
      </w:r>
      <w:r w:rsidRPr="0006029A">
        <w:rPr>
          <w:rFonts w:ascii="Times New Roman" w:hAnsi="Times New Roman" w:cs="Times New Roman"/>
          <w:sz w:val="28"/>
          <w:szCs w:val="28"/>
        </w:rPr>
        <w:t xml:space="preserve"> </w:t>
      </w:r>
      <w:proofErr w:type="spellStart"/>
      <w:r w:rsidRPr="0006029A">
        <w:rPr>
          <w:rFonts w:ascii="Times New Roman" w:hAnsi="Times New Roman" w:cs="Times New Roman"/>
          <w:sz w:val="28"/>
          <w:szCs w:val="28"/>
        </w:rPr>
        <w:t>местнораспрос</w:t>
      </w:r>
      <w:r>
        <w:rPr>
          <w:rFonts w:ascii="Times New Roman" w:hAnsi="Times New Roman" w:cs="Times New Roman"/>
          <w:sz w:val="28"/>
          <w:szCs w:val="28"/>
        </w:rPr>
        <w:t>транённый</w:t>
      </w:r>
      <w:proofErr w:type="spellEnd"/>
      <w:r>
        <w:rPr>
          <w:rFonts w:ascii="Times New Roman" w:hAnsi="Times New Roman" w:cs="Times New Roman"/>
          <w:sz w:val="28"/>
          <w:szCs w:val="28"/>
        </w:rPr>
        <w:t xml:space="preserve"> процесс (T3–4N0–1M0);</w:t>
      </w:r>
      <w:r w:rsidRPr="0006029A">
        <w:rPr>
          <w:rFonts w:ascii="Times New Roman" w:hAnsi="Times New Roman" w:cs="Times New Roman"/>
          <w:sz w:val="28"/>
          <w:szCs w:val="28"/>
        </w:rPr>
        <w:t xml:space="preserve"> опухолевая инвазия почечной и нижней полой вен.</w:t>
      </w:r>
    </w:p>
    <w:p w14:paraId="52240B34" w14:textId="77777777" w:rsidR="0006029A" w:rsidRPr="0006029A" w:rsidRDefault="0006029A" w:rsidP="0006029A">
      <w:pPr>
        <w:rPr>
          <w:rFonts w:ascii="Times New Roman" w:hAnsi="Times New Roman" w:cs="Times New Roman"/>
          <w:sz w:val="28"/>
          <w:szCs w:val="28"/>
        </w:rPr>
      </w:pPr>
      <w:r w:rsidRPr="0006029A">
        <w:rPr>
          <w:rFonts w:ascii="Times New Roman" w:hAnsi="Times New Roman" w:cs="Times New Roman"/>
          <w:sz w:val="28"/>
          <w:szCs w:val="28"/>
        </w:rPr>
        <w:t xml:space="preserve">Резекция почки является методом выбора в случае двухстороннего опухолевого поражения и при единственной функционирующей почке. Показания к органосохраняющему лечению могут быть расширены при наличии сопутствующей патологии контралатеральной почки, такой как мочекаменная болезнь, сахарный диабет, хронический пиелонефрит, </w:t>
      </w:r>
      <w:r w:rsidRPr="0006029A">
        <w:rPr>
          <w:rFonts w:ascii="Times New Roman" w:hAnsi="Times New Roman" w:cs="Times New Roman"/>
          <w:sz w:val="28"/>
          <w:szCs w:val="28"/>
        </w:rPr>
        <w:lastRenderedPageBreak/>
        <w:t xml:space="preserve">нефросклероз. В редких случаях резекция почки выполняется при переходно-клеточном раке собирательной системы и при опухоли </w:t>
      </w:r>
      <w:proofErr w:type="spellStart"/>
      <w:r w:rsidRPr="0006029A">
        <w:rPr>
          <w:rFonts w:ascii="Times New Roman" w:hAnsi="Times New Roman" w:cs="Times New Roman"/>
          <w:sz w:val="28"/>
          <w:szCs w:val="28"/>
        </w:rPr>
        <w:t>Вильмса</w:t>
      </w:r>
      <w:proofErr w:type="spellEnd"/>
      <w:r w:rsidRPr="0006029A">
        <w:rPr>
          <w:rFonts w:ascii="Times New Roman" w:hAnsi="Times New Roman" w:cs="Times New Roman"/>
          <w:sz w:val="28"/>
          <w:szCs w:val="28"/>
        </w:rPr>
        <w:t xml:space="preserve">, когда сохранение функционирующей паренхимы крайне необходимо. В последние годы показания к органосохраняющему лечению еще больше расширились в связи с ранней </w:t>
      </w:r>
      <w:proofErr w:type="spellStart"/>
      <w:r w:rsidRPr="0006029A">
        <w:rPr>
          <w:rFonts w:ascii="Times New Roman" w:hAnsi="Times New Roman" w:cs="Times New Roman"/>
          <w:sz w:val="28"/>
          <w:szCs w:val="28"/>
        </w:rPr>
        <w:t>выявляемостью</w:t>
      </w:r>
      <w:proofErr w:type="spellEnd"/>
      <w:r w:rsidRPr="0006029A">
        <w:rPr>
          <w:rFonts w:ascii="Times New Roman" w:hAnsi="Times New Roman" w:cs="Times New Roman"/>
          <w:sz w:val="28"/>
          <w:szCs w:val="28"/>
        </w:rPr>
        <w:t xml:space="preserve"> опухолей почки, когда их размеры не превышают 3-5 см.</w:t>
      </w:r>
    </w:p>
    <w:p w14:paraId="6524C034" w14:textId="06DA50D2" w:rsidR="0006029A" w:rsidRDefault="0006029A" w:rsidP="0006029A">
      <w:pPr>
        <w:rPr>
          <w:rFonts w:ascii="Times New Roman" w:hAnsi="Times New Roman" w:cs="Times New Roman"/>
          <w:sz w:val="28"/>
          <w:szCs w:val="28"/>
        </w:rPr>
      </w:pPr>
      <w:r w:rsidRPr="0006029A">
        <w:rPr>
          <w:rFonts w:ascii="Times New Roman" w:hAnsi="Times New Roman" w:cs="Times New Roman"/>
          <w:sz w:val="28"/>
          <w:szCs w:val="28"/>
        </w:rPr>
        <w:t>На сегодняшний день у больных метастатич</w:t>
      </w:r>
      <w:r>
        <w:rPr>
          <w:rFonts w:ascii="Times New Roman" w:hAnsi="Times New Roman" w:cs="Times New Roman"/>
          <w:sz w:val="28"/>
          <w:szCs w:val="28"/>
        </w:rPr>
        <w:t xml:space="preserve">еским раком почки рекомендуется использовать </w:t>
      </w:r>
      <w:proofErr w:type="spellStart"/>
      <w:r>
        <w:rPr>
          <w:rFonts w:ascii="Times New Roman" w:hAnsi="Times New Roman" w:cs="Times New Roman"/>
          <w:sz w:val="28"/>
          <w:szCs w:val="28"/>
        </w:rPr>
        <w:t>т</w:t>
      </w:r>
      <w:r w:rsidRPr="0006029A">
        <w:rPr>
          <w:rFonts w:ascii="Times New Roman" w:hAnsi="Times New Roman" w:cs="Times New Roman"/>
          <w:sz w:val="28"/>
          <w:szCs w:val="28"/>
        </w:rPr>
        <w:t>аргетные</w:t>
      </w:r>
      <w:proofErr w:type="spellEnd"/>
      <w:r w:rsidRPr="0006029A">
        <w:rPr>
          <w:rFonts w:ascii="Times New Roman" w:hAnsi="Times New Roman" w:cs="Times New Roman"/>
          <w:sz w:val="28"/>
          <w:szCs w:val="28"/>
        </w:rPr>
        <w:t xml:space="preserve"> препараты</w:t>
      </w:r>
      <w:r>
        <w:rPr>
          <w:rFonts w:ascii="Times New Roman" w:hAnsi="Times New Roman" w:cs="Times New Roman"/>
          <w:sz w:val="28"/>
          <w:szCs w:val="28"/>
        </w:rPr>
        <w:t xml:space="preserve"> (</w:t>
      </w:r>
      <w:proofErr w:type="spellStart"/>
      <w:r w:rsidRPr="0006029A">
        <w:rPr>
          <w:rFonts w:ascii="Times New Roman" w:hAnsi="Times New Roman" w:cs="Times New Roman"/>
          <w:sz w:val="28"/>
          <w:szCs w:val="28"/>
        </w:rPr>
        <w:t>сорафениб</w:t>
      </w:r>
      <w:proofErr w:type="spellEnd"/>
      <w:r w:rsidRPr="0006029A">
        <w:rPr>
          <w:rFonts w:ascii="Times New Roman" w:hAnsi="Times New Roman" w:cs="Times New Roman"/>
          <w:sz w:val="28"/>
          <w:szCs w:val="28"/>
        </w:rPr>
        <w:t>**,</w:t>
      </w:r>
      <w:proofErr w:type="spellStart"/>
      <w:r w:rsidRPr="0006029A">
        <w:rPr>
          <w:rFonts w:ascii="Times New Roman" w:hAnsi="Times New Roman" w:cs="Times New Roman"/>
          <w:sz w:val="28"/>
          <w:szCs w:val="28"/>
        </w:rPr>
        <w:t>сунити</w:t>
      </w:r>
      <w:r>
        <w:rPr>
          <w:rFonts w:ascii="Times New Roman" w:hAnsi="Times New Roman" w:cs="Times New Roman"/>
          <w:sz w:val="28"/>
          <w:szCs w:val="28"/>
        </w:rPr>
        <w:t>ниб</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бевацизумаб</w:t>
      </w:r>
      <w:proofErr w:type="spellEnd"/>
      <w:r>
        <w:rPr>
          <w:rFonts w:ascii="Times New Roman" w:hAnsi="Times New Roman" w:cs="Times New Roman"/>
          <w:sz w:val="28"/>
          <w:szCs w:val="28"/>
        </w:rPr>
        <w:t xml:space="preserve"> в сочетании с </w:t>
      </w:r>
      <w:r w:rsidRPr="0006029A">
        <w:rPr>
          <w:rFonts w:ascii="Times New Roman" w:hAnsi="Times New Roman" w:cs="Times New Roman"/>
          <w:sz w:val="28"/>
          <w:szCs w:val="28"/>
        </w:rPr>
        <w:t>интерфероном-</w:t>
      </w:r>
      <w:proofErr w:type="spellStart"/>
      <w:r w:rsidRPr="0006029A">
        <w:rPr>
          <w:rFonts w:ascii="Times New Roman" w:hAnsi="Times New Roman" w:cs="Times New Roman"/>
          <w:sz w:val="28"/>
          <w:szCs w:val="28"/>
        </w:rPr>
        <w:t>альфа</w:t>
      </w:r>
      <w:proofErr w:type="gramStart"/>
      <w:r w:rsidRPr="0006029A">
        <w:rPr>
          <w:rFonts w:ascii="Times New Roman" w:hAnsi="Times New Roman" w:cs="Times New Roman"/>
          <w:sz w:val="28"/>
          <w:szCs w:val="28"/>
        </w:rPr>
        <w:t>,п</w:t>
      </w:r>
      <w:proofErr w:type="gramEnd"/>
      <w:r w:rsidRPr="0006029A">
        <w:rPr>
          <w:rFonts w:ascii="Times New Roman" w:hAnsi="Times New Roman" w:cs="Times New Roman"/>
          <w:sz w:val="28"/>
          <w:szCs w:val="28"/>
        </w:rPr>
        <w:t>азопаниб</w:t>
      </w:r>
      <w:proofErr w:type="spellEnd"/>
      <w:r w:rsidRPr="0006029A">
        <w:rPr>
          <w:rFonts w:ascii="Times New Roman" w:hAnsi="Times New Roman" w:cs="Times New Roman"/>
          <w:sz w:val="28"/>
          <w:szCs w:val="28"/>
        </w:rPr>
        <w:t xml:space="preserve">, </w:t>
      </w:r>
      <w:proofErr w:type="spellStart"/>
      <w:r w:rsidRPr="0006029A">
        <w:rPr>
          <w:rFonts w:ascii="Times New Roman" w:hAnsi="Times New Roman" w:cs="Times New Roman"/>
          <w:sz w:val="28"/>
          <w:szCs w:val="28"/>
        </w:rPr>
        <w:t>темсиролимус,эв</w:t>
      </w:r>
      <w:r>
        <w:rPr>
          <w:rFonts w:ascii="Times New Roman" w:hAnsi="Times New Roman" w:cs="Times New Roman"/>
          <w:sz w:val="28"/>
          <w:szCs w:val="28"/>
        </w:rPr>
        <w:t>еролимус,акситиниб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ленватиниб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ниволюмаб</w:t>
      </w:r>
      <w:proofErr w:type="spellEnd"/>
      <w:r>
        <w:rPr>
          <w:rFonts w:ascii="Times New Roman" w:hAnsi="Times New Roman" w:cs="Times New Roman"/>
          <w:sz w:val="28"/>
          <w:szCs w:val="28"/>
        </w:rPr>
        <w:t>)</w:t>
      </w:r>
      <w:r w:rsidRPr="0006029A">
        <w:rPr>
          <w:rFonts w:ascii="Times New Roman" w:hAnsi="Times New Roman" w:cs="Times New Roman"/>
          <w:sz w:val="28"/>
          <w:szCs w:val="28"/>
        </w:rPr>
        <w:t xml:space="preserve">. </w:t>
      </w:r>
      <w:proofErr w:type="spellStart"/>
      <w:r w:rsidRPr="0006029A">
        <w:rPr>
          <w:rFonts w:ascii="Times New Roman" w:hAnsi="Times New Roman" w:cs="Times New Roman"/>
          <w:sz w:val="28"/>
          <w:szCs w:val="28"/>
        </w:rPr>
        <w:t>Цитокинотерапи</w:t>
      </w:r>
      <w:r>
        <w:rPr>
          <w:rFonts w:ascii="Times New Roman" w:hAnsi="Times New Roman" w:cs="Times New Roman"/>
          <w:sz w:val="28"/>
          <w:szCs w:val="28"/>
        </w:rPr>
        <w:t>я</w:t>
      </w:r>
      <w:proofErr w:type="spellEnd"/>
      <w:r>
        <w:rPr>
          <w:rFonts w:ascii="Times New Roman" w:hAnsi="Times New Roman" w:cs="Times New Roman"/>
          <w:sz w:val="28"/>
          <w:szCs w:val="28"/>
        </w:rPr>
        <w:t xml:space="preserve"> сохранила право на </w:t>
      </w:r>
      <w:proofErr w:type="spellStart"/>
      <w:r>
        <w:rPr>
          <w:rFonts w:ascii="Times New Roman" w:hAnsi="Times New Roman" w:cs="Times New Roman"/>
          <w:sz w:val="28"/>
          <w:szCs w:val="28"/>
        </w:rPr>
        <w:t>применение</w:t>
      </w:r>
      <w:r w:rsidRPr="0006029A">
        <w:rPr>
          <w:rFonts w:ascii="Times New Roman" w:hAnsi="Times New Roman" w:cs="Times New Roman"/>
          <w:sz w:val="28"/>
          <w:szCs w:val="28"/>
        </w:rPr>
        <w:t>лишь</w:t>
      </w:r>
      <w:proofErr w:type="spellEnd"/>
      <w:r w:rsidRPr="0006029A">
        <w:rPr>
          <w:rFonts w:ascii="Times New Roman" w:hAnsi="Times New Roman" w:cs="Times New Roman"/>
          <w:sz w:val="28"/>
          <w:szCs w:val="28"/>
        </w:rPr>
        <w:t xml:space="preserve"> у ограниченной группы пациентов благоприятного прогноза.</w:t>
      </w:r>
    </w:p>
    <w:p w14:paraId="726A9C63" w14:textId="77777777" w:rsidR="00A115A8" w:rsidRPr="0006029A" w:rsidRDefault="00A115A8" w:rsidP="0006029A">
      <w:pPr>
        <w:rPr>
          <w:rFonts w:ascii="Times New Roman" w:hAnsi="Times New Roman" w:cs="Times New Roman"/>
          <w:sz w:val="28"/>
          <w:szCs w:val="28"/>
        </w:rPr>
      </w:pPr>
    </w:p>
    <w:p w14:paraId="1827D5C5" w14:textId="56057CE4" w:rsidR="00A2796B" w:rsidRDefault="0006029A" w:rsidP="007A6ABB">
      <w:pPr>
        <w:rPr>
          <w:rFonts w:ascii="Times New Roman" w:hAnsi="Times New Roman" w:cs="Times New Roman"/>
          <w:b/>
          <w:sz w:val="28"/>
          <w:szCs w:val="28"/>
        </w:rPr>
      </w:pPr>
      <w:r>
        <w:rPr>
          <w:rFonts w:ascii="Times New Roman" w:hAnsi="Times New Roman" w:cs="Times New Roman"/>
          <w:b/>
          <w:sz w:val="28"/>
          <w:szCs w:val="28"/>
        </w:rPr>
        <w:t>Заключение</w:t>
      </w:r>
    </w:p>
    <w:p w14:paraId="06A3055D" w14:textId="60382039" w:rsidR="0006029A" w:rsidRPr="00A115A8" w:rsidRDefault="0006029A" w:rsidP="007A6ABB">
      <w:pPr>
        <w:rPr>
          <w:rFonts w:ascii="Times New Roman" w:hAnsi="Times New Roman" w:cs="Times New Roman"/>
          <w:sz w:val="28"/>
          <w:szCs w:val="28"/>
        </w:rPr>
      </w:pPr>
      <w:r w:rsidRPr="00A115A8">
        <w:rPr>
          <w:rFonts w:ascii="Times New Roman" w:hAnsi="Times New Roman" w:cs="Times New Roman"/>
          <w:sz w:val="28"/>
          <w:szCs w:val="28"/>
        </w:rPr>
        <w:t xml:space="preserve">Рак почки  является наиболее распространенным типом рака мочеполовой системы и имеет уровень смертности 30-40%. Опухоли почек часто обнаруживаются случайно во время </w:t>
      </w:r>
      <w:r w:rsidR="00A115A8" w:rsidRPr="00A115A8">
        <w:rPr>
          <w:rFonts w:ascii="Times New Roman" w:hAnsi="Times New Roman" w:cs="Times New Roman"/>
          <w:sz w:val="28"/>
          <w:szCs w:val="28"/>
        </w:rPr>
        <w:t xml:space="preserve">УЗИ или </w:t>
      </w:r>
      <w:r w:rsidRPr="00A115A8">
        <w:rPr>
          <w:rFonts w:ascii="Times New Roman" w:hAnsi="Times New Roman" w:cs="Times New Roman"/>
          <w:sz w:val="28"/>
          <w:szCs w:val="28"/>
        </w:rPr>
        <w:t xml:space="preserve">компьютерной томографии брюшной полости или грудной клетки, назначенной по поводу несвязанных симптомов. Гематурия служит предупреждающим знаком, который требует дальнейшего обследования и визуализации, что приведет к постановке диагноза и плану лечения. Варианты лечения включают активное наблюдение, абляцию, </w:t>
      </w:r>
      <w:proofErr w:type="spellStart"/>
      <w:r w:rsidRPr="00A115A8">
        <w:rPr>
          <w:rFonts w:ascii="Times New Roman" w:hAnsi="Times New Roman" w:cs="Times New Roman"/>
          <w:sz w:val="28"/>
          <w:szCs w:val="28"/>
        </w:rPr>
        <w:t>нефронсберегающее</w:t>
      </w:r>
      <w:proofErr w:type="spellEnd"/>
      <w:r w:rsidRPr="00A115A8">
        <w:rPr>
          <w:rFonts w:ascii="Times New Roman" w:hAnsi="Times New Roman" w:cs="Times New Roman"/>
          <w:sz w:val="28"/>
          <w:szCs w:val="28"/>
        </w:rPr>
        <w:t xml:space="preserve"> иссечение опухоли, </w:t>
      </w:r>
      <w:proofErr w:type="spellStart"/>
      <w:r w:rsidRPr="00A115A8">
        <w:rPr>
          <w:rFonts w:ascii="Times New Roman" w:hAnsi="Times New Roman" w:cs="Times New Roman"/>
          <w:sz w:val="28"/>
          <w:szCs w:val="28"/>
        </w:rPr>
        <w:t>нефрэктомию</w:t>
      </w:r>
      <w:proofErr w:type="spellEnd"/>
      <w:r w:rsidRPr="00A115A8">
        <w:rPr>
          <w:rFonts w:ascii="Times New Roman" w:hAnsi="Times New Roman" w:cs="Times New Roman"/>
          <w:sz w:val="28"/>
          <w:szCs w:val="28"/>
        </w:rPr>
        <w:t xml:space="preserve"> и системное лечение. </w:t>
      </w:r>
    </w:p>
    <w:p w14:paraId="0BFD2028" w14:textId="73DFB877" w:rsidR="00A2796B" w:rsidRPr="00A115A8" w:rsidRDefault="0006029A" w:rsidP="007A6ABB">
      <w:pPr>
        <w:rPr>
          <w:rFonts w:ascii="Times New Roman" w:hAnsi="Times New Roman" w:cs="Times New Roman"/>
          <w:sz w:val="28"/>
          <w:szCs w:val="28"/>
        </w:rPr>
      </w:pPr>
      <w:r w:rsidRPr="00A115A8">
        <w:rPr>
          <w:rFonts w:ascii="Times New Roman" w:hAnsi="Times New Roman" w:cs="Times New Roman"/>
          <w:sz w:val="28"/>
          <w:szCs w:val="28"/>
        </w:rPr>
        <w:t xml:space="preserve">В последние годы новые методы лечения улучшили прогноз для пациентов с метастатическим заболеванием. Врач должен знать о факторах риска (например, гипертония, употребление табака, воздействие </w:t>
      </w:r>
      <w:proofErr w:type="spellStart"/>
      <w:r w:rsidRPr="00A115A8">
        <w:rPr>
          <w:rFonts w:ascii="Times New Roman" w:hAnsi="Times New Roman" w:cs="Times New Roman"/>
          <w:sz w:val="28"/>
          <w:szCs w:val="28"/>
        </w:rPr>
        <w:t>трихлорэтилена</w:t>
      </w:r>
      <w:proofErr w:type="spellEnd"/>
      <w:r w:rsidRPr="00A115A8">
        <w:rPr>
          <w:rFonts w:ascii="Times New Roman" w:hAnsi="Times New Roman" w:cs="Times New Roman"/>
          <w:sz w:val="28"/>
          <w:szCs w:val="28"/>
        </w:rPr>
        <w:t>, семейные синдромы), а также об изменениях образа жизни и диеты, которые могут снизить риск.</w:t>
      </w:r>
    </w:p>
    <w:p w14:paraId="648A66E7" w14:textId="2C9A8C21" w:rsidR="00A2796B" w:rsidRPr="002C2FB1" w:rsidRDefault="00A2796B" w:rsidP="007A6ABB"/>
    <w:p w14:paraId="3FFE8A28" w14:textId="2306F4E7" w:rsidR="00A2796B" w:rsidRPr="002C2FB1" w:rsidRDefault="00A2796B" w:rsidP="007A6ABB"/>
    <w:p w14:paraId="4A1A7753" w14:textId="77777777" w:rsidR="002C2FB1" w:rsidRDefault="002C2FB1" w:rsidP="002C2FB1"/>
    <w:p w14:paraId="73F768FF" w14:textId="77777777" w:rsidR="00A115A8" w:rsidRDefault="00A115A8" w:rsidP="002C2FB1"/>
    <w:p w14:paraId="7584031C" w14:textId="77777777" w:rsidR="00A115A8" w:rsidRDefault="00A115A8" w:rsidP="002C2FB1"/>
    <w:p w14:paraId="647833F1" w14:textId="77777777" w:rsidR="00A115A8" w:rsidRDefault="00A115A8" w:rsidP="002C2FB1"/>
    <w:p w14:paraId="726D9E9B" w14:textId="77777777" w:rsidR="00A115A8" w:rsidRDefault="00A115A8" w:rsidP="002C2FB1"/>
    <w:p w14:paraId="746087E9" w14:textId="77777777" w:rsidR="002C2FB1" w:rsidRPr="002C2FB1" w:rsidRDefault="002C2FB1" w:rsidP="002C2FB1">
      <w:pPr>
        <w:rPr>
          <w:rFonts w:ascii="Times New Roman" w:hAnsi="Times New Roman" w:cs="Times New Roman"/>
          <w:b/>
          <w:sz w:val="28"/>
          <w:szCs w:val="28"/>
          <w:lang w:val="en-US"/>
        </w:rPr>
      </w:pPr>
      <w:r w:rsidRPr="002C2FB1">
        <w:rPr>
          <w:rFonts w:ascii="Times New Roman" w:hAnsi="Times New Roman" w:cs="Times New Roman"/>
          <w:b/>
          <w:sz w:val="28"/>
          <w:szCs w:val="28"/>
        </w:rPr>
        <w:t>Список</w:t>
      </w:r>
      <w:r w:rsidRPr="002C2FB1">
        <w:rPr>
          <w:rFonts w:ascii="Times New Roman" w:hAnsi="Times New Roman" w:cs="Times New Roman"/>
          <w:b/>
          <w:sz w:val="28"/>
          <w:szCs w:val="28"/>
          <w:lang w:val="en-US"/>
        </w:rPr>
        <w:t xml:space="preserve"> </w:t>
      </w:r>
      <w:r w:rsidRPr="002C2FB1">
        <w:rPr>
          <w:rFonts w:ascii="Times New Roman" w:hAnsi="Times New Roman" w:cs="Times New Roman"/>
          <w:b/>
          <w:sz w:val="28"/>
          <w:szCs w:val="28"/>
        </w:rPr>
        <w:t>литературы</w:t>
      </w:r>
    </w:p>
    <w:p w14:paraId="3D6DC6FB" w14:textId="78AD35C4" w:rsidR="002C2FB1" w:rsidRPr="002C2FB1" w:rsidRDefault="00A115A8" w:rsidP="00A115A8">
      <w:pPr>
        <w:pStyle w:val="a3"/>
        <w:numPr>
          <w:ilvl w:val="0"/>
          <w:numId w:val="6"/>
        </w:numPr>
        <w:rPr>
          <w:lang w:val="en-US"/>
        </w:rPr>
      </w:pPr>
      <w:proofErr w:type="spellStart"/>
      <w:r w:rsidRPr="00A115A8">
        <w:rPr>
          <w:lang w:val="en-US"/>
        </w:rPr>
        <w:t>Bahadoram</w:t>
      </w:r>
      <w:proofErr w:type="spellEnd"/>
      <w:r w:rsidRPr="00A115A8">
        <w:rPr>
          <w:lang w:val="en-US"/>
        </w:rPr>
        <w:t xml:space="preserve"> S, </w:t>
      </w:r>
      <w:proofErr w:type="spellStart"/>
      <w:r w:rsidRPr="00A115A8">
        <w:rPr>
          <w:lang w:val="en-US"/>
        </w:rPr>
        <w:t>Davoodi</w:t>
      </w:r>
      <w:proofErr w:type="spellEnd"/>
      <w:r w:rsidRPr="00A115A8">
        <w:rPr>
          <w:lang w:val="en-US"/>
        </w:rPr>
        <w:t xml:space="preserve"> M, </w:t>
      </w:r>
      <w:proofErr w:type="spellStart"/>
      <w:r w:rsidRPr="00A115A8">
        <w:rPr>
          <w:lang w:val="en-US"/>
        </w:rPr>
        <w:t>Hassanzadeh</w:t>
      </w:r>
      <w:proofErr w:type="spellEnd"/>
      <w:r w:rsidRPr="00A115A8">
        <w:rPr>
          <w:lang w:val="en-US"/>
        </w:rPr>
        <w:t xml:space="preserve"> S, </w:t>
      </w:r>
      <w:proofErr w:type="spellStart"/>
      <w:r w:rsidRPr="00A115A8">
        <w:rPr>
          <w:lang w:val="en-US"/>
        </w:rPr>
        <w:t>Bahadoram</w:t>
      </w:r>
      <w:proofErr w:type="spellEnd"/>
      <w:r w:rsidRPr="00A115A8">
        <w:rPr>
          <w:lang w:val="en-US"/>
        </w:rPr>
        <w:t xml:space="preserve"> M, </w:t>
      </w:r>
      <w:proofErr w:type="spellStart"/>
      <w:r w:rsidRPr="00A115A8">
        <w:rPr>
          <w:lang w:val="en-US"/>
        </w:rPr>
        <w:t>Barahman</w:t>
      </w:r>
      <w:proofErr w:type="spellEnd"/>
      <w:r w:rsidRPr="00A115A8">
        <w:rPr>
          <w:lang w:val="en-US"/>
        </w:rPr>
        <w:t xml:space="preserve"> M, </w:t>
      </w:r>
      <w:proofErr w:type="spellStart"/>
      <w:r w:rsidRPr="00A115A8">
        <w:rPr>
          <w:lang w:val="en-US"/>
        </w:rPr>
        <w:t>Mafakher</w:t>
      </w:r>
      <w:proofErr w:type="spellEnd"/>
      <w:r w:rsidRPr="00A115A8">
        <w:rPr>
          <w:lang w:val="en-US"/>
        </w:rPr>
        <w:t xml:space="preserve"> L. Renal cell carcinoma: an overview of the epidemiology, diagnosis, and treatment. G Ital </w:t>
      </w:r>
      <w:proofErr w:type="spellStart"/>
      <w:r w:rsidRPr="00A115A8">
        <w:rPr>
          <w:lang w:val="en-US"/>
        </w:rPr>
        <w:t>Nefrol</w:t>
      </w:r>
      <w:proofErr w:type="spellEnd"/>
      <w:r w:rsidRPr="00A115A8">
        <w:rPr>
          <w:lang w:val="en-US"/>
        </w:rPr>
        <w:t>. 2022 Jun 20</w:t>
      </w:r>
      <w:proofErr w:type="gramStart"/>
      <w:r w:rsidRPr="00A115A8">
        <w:rPr>
          <w:lang w:val="en-US"/>
        </w:rPr>
        <w:t>;39</w:t>
      </w:r>
      <w:proofErr w:type="gramEnd"/>
      <w:r w:rsidRPr="00A115A8">
        <w:rPr>
          <w:lang w:val="en-US"/>
        </w:rPr>
        <w:t>(3):2022-vol3. PMID: 35819037.</w:t>
      </w:r>
      <w:r w:rsidR="002C2FB1" w:rsidRPr="002C2FB1">
        <w:rPr>
          <w:lang w:val="en-US"/>
        </w:rPr>
        <w:t xml:space="preserve">Keller DS, </w:t>
      </w:r>
      <w:proofErr w:type="spellStart"/>
      <w:r w:rsidR="002C2FB1" w:rsidRPr="002C2FB1">
        <w:rPr>
          <w:lang w:val="en-US"/>
        </w:rPr>
        <w:t>Berho</w:t>
      </w:r>
      <w:proofErr w:type="spellEnd"/>
      <w:r w:rsidR="002C2FB1" w:rsidRPr="002C2FB1">
        <w:rPr>
          <w:lang w:val="en-US"/>
        </w:rPr>
        <w:t xml:space="preserve"> M, Perez RO, </w:t>
      </w:r>
      <w:proofErr w:type="spellStart"/>
      <w:r w:rsidR="002C2FB1" w:rsidRPr="002C2FB1">
        <w:rPr>
          <w:lang w:val="en-US"/>
        </w:rPr>
        <w:t>Wexner</w:t>
      </w:r>
      <w:proofErr w:type="spellEnd"/>
      <w:r w:rsidR="002C2FB1" w:rsidRPr="002C2FB1">
        <w:rPr>
          <w:lang w:val="en-US"/>
        </w:rPr>
        <w:t xml:space="preserve"> SD, Chand M. The multidisciplinary management of rectal cancer. Nat Rev </w:t>
      </w:r>
      <w:proofErr w:type="spellStart"/>
      <w:r w:rsidR="002C2FB1" w:rsidRPr="002C2FB1">
        <w:rPr>
          <w:lang w:val="en-US"/>
        </w:rPr>
        <w:t>Gastroenterol</w:t>
      </w:r>
      <w:proofErr w:type="spellEnd"/>
      <w:r w:rsidR="002C2FB1" w:rsidRPr="002C2FB1">
        <w:rPr>
          <w:lang w:val="en-US"/>
        </w:rPr>
        <w:t xml:space="preserve"> </w:t>
      </w:r>
      <w:proofErr w:type="spellStart"/>
      <w:r w:rsidR="002C2FB1" w:rsidRPr="002C2FB1">
        <w:rPr>
          <w:lang w:val="en-US"/>
        </w:rPr>
        <w:t>Hepatol</w:t>
      </w:r>
      <w:proofErr w:type="spellEnd"/>
      <w:r w:rsidR="002C2FB1" w:rsidRPr="002C2FB1">
        <w:rPr>
          <w:lang w:val="en-US"/>
        </w:rPr>
        <w:t>. 2020</w:t>
      </w:r>
      <w:r w:rsidRPr="00F96A45">
        <w:rPr>
          <w:lang w:val="en-US"/>
        </w:rPr>
        <w:t xml:space="preserve"> </w:t>
      </w:r>
      <w:r w:rsidR="002C2FB1" w:rsidRPr="002C2FB1">
        <w:rPr>
          <w:lang w:val="en-US"/>
        </w:rPr>
        <w:t>Jul</w:t>
      </w:r>
      <w:proofErr w:type="gramStart"/>
      <w:r w:rsidR="002C2FB1" w:rsidRPr="002C2FB1">
        <w:rPr>
          <w:lang w:val="en-US"/>
        </w:rPr>
        <w:t>;17</w:t>
      </w:r>
      <w:proofErr w:type="gramEnd"/>
      <w:r w:rsidR="002C2FB1" w:rsidRPr="002C2FB1">
        <w:rPr>
          <w:lang w:val="en-US"/>
        </w:rPr>
        <w:t xml:space="preserve">(7):414-429. </w:t>
      </w:r>
      <w:proofErr w:type="spellStart"/>
      <w:proofErr w:type="gramStart"/>
      <w:r w:rsidR="002C2FB1" w:rsidRPr="002C2FB1">
        <w:rPr>
          <w:lang w:val="en-US"/>
        </w:rPr>
        <w:t>doi</w:t>
      </w:r>
      <w:proofErr w:type="spellEnd"/>
      <w:proofErr w:type="gramEnd"/>
      <w:r w:rsidR="002C2FB1" w:rsidRPr="002C2FB1">
        <w:rPr>
          <w:lang w:val="en-US"/>
        </w:rPr>
        <w:t xml:space="preserve">: 10.1038/s41575-020-0275-y. </w:t>
      </w:r>
      <w:proofErr w:type="spellStart"/>
      <w:r w:rsidR="002C2FB1" w:rsidRPr="002C2FB1">
        <w:rPr>
          <w:lang w:val="en-US"/>
        </w:rPr>
        <w:t>Epub</w:t>
      </w:r>
      <w:proofErr w:type="spellEnd"/>
      <w:r w:rsidR="002C2FB1" w:rsidRPr="002C2FB1">
        <w:rPr>
          <w:lang w:val="en-US"/>
        </w:rPr>
        <w:t xml:space="preserve"> 2020 Mar 12. PMID: 32203400.</w:t>
      </w:r>
      <w:r w:rsidR="002C2FB1" w:rsidRPr="002C2FB1">
        <w:rPr>
          <w:lang w:val="en-US"/>
        </w:rPr>
        <w:tab/>
      </w:r>
      <w:r w:rsidR="002C2FB1" w:rsidRPr="002C2FB1">
        <w:rPr>
          <w:lang w:val="en-US"/>
        </w:rPr>
        <w:tab/>
      </w:r>
      <w:r w:rsidR="002C2FB1" w:rsidRPr="002C2FB1">
        <w:rPr>
          <w:lang w:val="en-US"/>
        </w:rPr>
        <w:tab/>
      </w:r>
      <w:r w:rsidR="002C2FB1" w:rsidRPr="002C2FB1">
        <w:rPr>
          <w:lang w:val="en-US"/>
        </w:rPr>
        <w:tab/>
      </w:r>
      <w:r w:rsidR="002C2FB1" w:rsidRPr="002C2FB1">
        <w:rPr>
          <w:lang w:val="en-US"/>
        </w:rPr>
        <w:tab/>
      </w:r>
      <w:r w:rsidR="002C2FB1" w:rsidRPr="002C2FB1">
        <w:rPr>
          <w:lang w:val="en-US"/>
        </w:rPr>
        <w:tab/>
      </w:r>
      <w:r w:rsidR="002C2FB1" w:rsidRPr="002C2FB1">
        <w:rPr>
          <w:lang w:val="en-US"/>
        </w:rPr>
        <w:tab/>
        <w:t xml:space="preserve">          </w:t>
      </w:r>
    </w:p>
    <w:p w14:paraId="33E2FC5B" w14:textId="77777777" w:rsidR="00A115A8" w:rsidRDefault="00A115A8" w:rsidP="00A115A8">
      <w:pPr>
        <w:pStyle w:val="a3"/>
        <w:numPr>
          <w:ilvl w:val="0"/>
          <w:numId w:val="6"/>
        </w:numPr>
      </w:pPr>
      <w:r w:rsidRPr="00A115A8">
        <w:rPr>
          <w:lang w:val="en-US"/>
        </w:rPr>
        <w:t xml:space="preserve">Gray RE, Harris GT. Renal Cell Carcinoma: Diagnosis and Management. Am </w:t>
      </w:r>
      <w:proofErr w:type="gramStart"/>
      <w:r w:rsidRPr="00A115A8">
        <w:rPr>
          <w:lang w:val="en-US"/>
        </w:rPr>
        <w:t>Fam</w:t>
      </w:r>
      <w:proofErr w:type="gramEnd"/>
      <w:r w:rsidRPr="00A115A8">
        <w:rPr>
          <w:lang w:val="en-US"/>
        </w:rPr>
        <w:t xml:space="preserve"> Physician. 2019 Feb 1</w:t>
      </w:r>
      <w:proofErr w:type="gramStart"/>
      <w:r w:rsidRPr="00A115A8">
        <w:rPr>
          <w:lang w:val="en-US"/>
        </w:rPr>
        <w:t>;99</w:t>
      </w:r>
      <w:proofErr w:type="gramEnd"/>
      <w:r w:rsidRPr="00A115A8">
        <w:rPr>
          <w:lang w:val="en-US"/>
        </w:rPr>
        <w:t xml:space="preserve">(3):179-184. Erratum in: Am </w:t>
      </w:r>
      <w:proofErr w:type="gramStart"/>
      <w:r w:rsidRPr="00A115A8">
        <w:rPr>
          <w:lang w:val="en-US"/>
        </w:rPr>
        <w:t>Fam</w:t>
      </w:r>
      <w:proofErr w:type="gramEnd"/>
      <w:r w:rsidRPr="00A115A8">
        <w:rPr>
          <w:lang w:val="en-US"/>
        </w:rPr>
        <w:t xml:space="preserve"> Physician. 2019 Jun 15</w:t>
      </w:r>
      <w:proofErr w:type="gramStart"/>
      <w:r w:rsidRPr="00A115A8">
        <w:rPr>
          <w:lang w:val="en-US"/>
        </w:rPr>
        <w:t>;99</w:t>
      </w:r>
      <w:proofErr w:type="gramEnd"/>
      <w:r w:rsidRPr="00A115A8">
        <w:rPr>
          <w:lang w:val="en-US"/>
        </w:rPr>
        <w:t>(12):732. PMID</w:t>
      </w:r>
      <w:r w:rsidRPr="00A115A8">
        <w:t>: 30702258.</w:t>
      </w:r>
    </w:p>
    <w:p w14:paraId="41FDFA9F" w14:textId="58E7FFEA" w:rsidR="00A115A8" w:rsidRDefault="00A115A8" w:rsidP="00A115A8">
      <w:pPr>
        <w:pStyle w:val="a3"/>
        <w:numPr>
          <w:ilvl w:val="0"/>
          <w:numId w:val="6"/>
        </w:numPr>
      </w:pPr>
      <w:r>
        <w:t xml:space="preserve">Давыдов М.И., Матвеев В.Б. Хирургическое лечение больных раком почки </w:t>
      </w:r>
      <w:proofErr w:type="spellStart"/>
      <w:r>
        <w:t>сопухолевым</w:t>
      </w:r>
      <w:proofErr w:type="spellEnd"/>
      <w:r>
        <w:t xml:space="preserve"> тромбозом почечной и нижней полой вены // </w:t>
      </w:r>
      <w:proofErr w:type="spellStart"/>
      <w:r>
        <w:t>Онкоурология</w:t>
      </w:r>
      <w:proofErr w:type="spellEnd"/>
      <w:r>
        <w:t xml:space="preserve"> —2005. —№2. – С.8-15</w:t>
      </w:r>
    </w:p>
    <w:p w14:paraId="5CEE099F" w14:textId="4F18B10A" w:rsidR="002828C9" w:rsidRPr="002C2FB1" w:rsidRDefault="00A115A8" w:rsidP="00A115A8">
      <w:pPr>
        <w:pStyle w:val="a3"/>
        <w:numPr>
          <w:ilvl w:val="0"/>
          <w:numId w:val="6"/>
        </w:numPr>
      </w:pPr>
      <w:r>
        <w:t xml:space="preserve">10. Волкова М.И. Стратегия хирургического лечения больных локализованным и местно-распространенным раком почки: </w:t>
      </w:r>
      <w:proofErr w:type="spellStart"/>
      <w:r>
        <w:t>дисс</w:t>
      </w:r>
      <w:proofErr w:type="spellEnd"/>
      <w:r>
        <w:t>. … д-ра мед</w:t>
      </w:r>
      <w:proofErr w:type="gramStart"/>
      <w:r>
        <w:t>.</w:t>
      </w:r>
      <w:proofErr w:type="gramEnd"/>
      <w:r>
        <w:t xml:space="preserve"> </w:t>
      </w:r>
      <w:proofErr w:type="gramStart"/>
      <w:r>
        <w:t>н</w:t>
      </w:r>
      <w:proofErr w:type="gramEnd"/>
      <w:r>
        <w:t>аук / М., 2014.</w:t>
      </w:r>
      <w:r>
        <w:cr/>
      </w:r>
      <w:r w:rsidR="002C2FB1">
        <w:tab/>
      </w:r>
      <w:r w:rsid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r w:rsidR="002828C9" w:rsidRPr="002C2FB1">
        <w:tab/>
      </w:r>
    </w:p>
    <w:p w14:paraId="1A22D7EE" w14:textId="0D0FD3FB" w:rsidR="002828C9" w:rsidRPr="002C2FB1" w:rsidRDefault="002828C9">
      <w:r w:rsidRPr="002C2FB1">
        <w:br w:type="page"/>
      </w:r>
    </w:p>
    <w:p w14:paraId="52894B22" w14:textId="4D968237" w:rsidR="00A2796B" w:rsidRPr="002828C9" w:rsidRDefault="002828C9" w:rsidP="007A6ABB">
      <w:r w:rsidRPr="002828C9">
        <w:rPr>
          <w:rFonts w:ascii="Times New Roman" w:hAnsi="Times New Roman" w:cs="Times New Roman"/>
          <w:sz w:val="28"/>
          <w:szCs w:val="28"/>
        </w:rPr>
        <w:lastRenderedPageBreak/>
        <w:tab/>
      </w:r>
      <w:r w:rsidRPr="002828C9">
        <w:br w:type="page"/>
      </w:r>
    </w:p>
    <w:p w14:paraId="587478A7" w14:textId="014CA234" w:rsidR="00A2796B" w:rsidRDefault="002828C9" w:rsidP="00A115A8">
      <w:pPr>
        <w:jc w:val="center"/>
      </w:pPr>
      <w:r w:rsidRPr="002828C9">
        <w:lastRenderedPageBreak/>
        <w:t xml:space="preserve">                                                                                                                                                                                                 </w:t>
      </w:r>
    </w:p>
    <w:p w14:paraId="11186EC9" w14:textId="715EE03F" w:rsidR="00A2796B" w:rsidRDefault="00A2796B" w:rsidP="007A6ABB"/>
    <w:p w14:paraId="5FCDB8D0" w14:textId="7237DB00" w:rsidR="00A2796B" w:rsidRDefault="00A2796B" w:rsidP="007A6ABB"/>
    <w:p w14:paraId="63D98E3A" w14:textId="2C323165" w:rsidR="00A2796B" w:rsidRDefault="00A2796B" w:rsidP="007A6ABB"/>
    <w:p w14:paraId="1C9DBFDE" w14:textId="6AD668C2" w:rsidR="00A2796B" w:rsidRDefault="00A2796B" w:rsidP="007A6ABB"/>
    <w:p w14:paraId="3E7DD4C3" w14:textId="77777777" w:rsidR="00A2796B" w:rsidRDefault="00A2796B" w:rsidP="007A6ABB"/>
    <w:p w14:paraId="6FE0EBD0" w14:textId="77777777" w:rsidR="00346110" w:rsidRDefault="00346110" w:rsidP="007A6ABB"/>
    <w:p w14:paraId="22C37D21" w14:textId="77777777" w:rsidR="00346110" w:rsidRDefault="00346110" w:rsidP="007A6ABB"/>
    <w:p w14:paraId="40A42A7D" w14:textId="77777777" w:rsidR="00346110" w:rsidRDefault="00346110" w:rsidP="007A6ABB"/>
    <w:p w14:paraId="74FECC88" w14:textId="77777777" w:rsidR="00346110" w:rsidRDefault="00346110" w:rsidP="007A6ABB"/>
    <w:p w14:paraId="6DF9766A" w14:textId="77777777" w:rsidR="00346110" w:rsidRPr="007A6ABB" w:rsidRDefault="00346110" w:rsidP="007A6ABB"/>
    <w:sectPr w:rsidR="00346110" w:rsidRPr="007A6A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34A81" w14:textId="77777777" w:rsidR="005117B1" w:rsidRDefault="005117B1" w:rsidP="003E698D">
      <w:pPr>
        <w:spacing w:after="0" w:line="240" w:lineRule="auto"/>
      </w:pPr>
      <w:r>
        <w:separator/>
      </w:r>
    </w:p>
  </w:endnote>
  <w:endnote w:type="continuationSeparator" w:id="0">
    <w:p w14:paraId="7C05CECA" w14:textId="77777777" w:rsidR="005117B1" w:rsidRDefault="005117B1" w:rsidP="003E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77BD7" w14:textId="77777777" w:rsidR="005117B1" w:rsidRDefault="005117B1" w:rsidP="003E698D">
      <w:pPr>
        <w:spacing w:after="0" w:line="240" w:lineRule="auto"/>
      </w:pPr>
      <w:r>
        <w:separator/>
      </w:r>
    </w:p>
  </w:footnote>
  <w:footnote w:type="continuationSeparator" w:id="0">
    <w:p w14:paraId="649BAAF0" w14:textId="77777777" w:rsidR="005117B1" w:rsidRDefault="005117B1" w:rsidP="003E6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0D55"/>
    <w:multiLevelType w:val="hybridMultilevel"/>
    <w:tmpl w:val="D3DC5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F4CF4"/>
    <w:multiLevelType w:val="hybridMultilevel"/>
    <w:tmpl w:val="D376C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89118F"/>
    <w:multiLevelType w:val="hybridMultilevel"/>
    <w:tmpl w:val="C422E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A52E38"/>
    <w:multiLevelType w:val="hybridMultilevel"/>
    <w:tmpl w:val="CAC68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2B6C05"/>
    <w:multiLevelType w:val="hybridMultilevel"/>
    <w:tmpl w:val="9ACC2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575D59"/>
    <w:multiLevelType w:val="hybridMultilevel"/>
    <w:tmpl w:val="F094F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4C"/>
    <w:rsid w:val="000434AF"/>
    <w:rsid w:val="00044A8A"/>
    <w:rsid w:val="0006029A"/>
    <w:rsid w:val="0008559F"/>
    <w:rsid w:val="000C3162"/>
    <w:rsid w:val="000D4C7C"/>
    <w:rsid w:val="00134DAB"/>
    <w:rsid w:val="001E2BB1"/>
    <w:rsid w:val="002210C1"/>
    <w:rsid w:val="002828C9"/>
    <w:rsid w:val="00296B83"/>
    <w:rsid w:val="002C2FB1"/>
    <w:rsid w:val="00316732"/>
    <w:rsid w:val="00346110"/>
    <w:rsid w:val="00351EAC"/>
    <w:rsid w:val="00361FC4"/>
    <w:rsid w:val="00371299"/>
    <w:rsid w:val="003837FF"/>
    <w:rsid w:val="003D602F"/>
    <w:rsid w:val="003E698D"/>
    <w:rsid w:val="004170C0"/>
    <w:rsid w:val="00500529"/>
    <w:rsid w:val="005037C1"/>
    <w:rsid w:val="005117B1"/>
    <w:rsid w:val="00536758"/>
    <w:rsid w:val="005B65D4"/>
    <w:rsid w:val="005C7C92"/>
    <w:rsid w:val="00621B26"/>
    <w:rsid w:val="00672A25"/>
    <w:rsid w:val="006876B4"/>
    <w:rsid w:val="006B1A81"/>
    <w:rsid w:val="006E3797"/>
    <w:rsid w:val="00727C81"/>
    <w:rsid w:val="007426BB"/>
    <w:rsid w:val="00764F22"/>
    <w:rsid w:val="007A6ABB"/>
    <w:rsid w:val="008215F7"/>
    <w:rsid w:val="008F46F7"/>
    <w:rsid w:val="00925D18"/>
    <w:rsid w:val="00935012"/>
    <w:rsid w:val="0093539B"/>
    <w:rsid w:val="00A03B1C"/>
    <w:rsid w:val="00A115A8"/>
    <w:rsid w:val="00A2796B"/>
    <w:rsid w:val="00A473B8"/>
    <w:rsid w:val="00AC672E"/>
    <w:rsid w:val="00C4748B"/>
    <w:rsid w:val="00C5104C"/>
    <w:rsid w:val="00D24957"/>
    <w:rsid w:val="00D51738"/>
    <w:rsid w:val="00DB206F"/>
    <w:rsid w:val="00DF52B9"/>
    <w:rsid w:val="00E14AEF"/>
    <w:rsid w:val="00E172F9"/>
    <w:rsid w:val="00E510FC"/>
    <w:rsid w:val="00F03331"/>
    <w:rsid w:val="00F2415B"/>
    <w:rsid w:val="00F300C4"/>
    <w:rsid w:val="00F506CD"/>
    <w:rsid w:val="00F9669E"/>
    <w:rsid w:val="00F96A45"/>
    <w:rsid w:val="00FC1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3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738"/>
    <w:pPr>
      <w:ind w:left="720"/>
      <w:contextualSpacing/>
    </w:pPr>
  </w:style>
  <w:style w:type="paragraph" w:styleId="a4">
    <w:name w:val="header"/>
    <w:basedOn w:val="a"/>
    <w:link w:val="a5"/>
    <w:uiPriority w:val="99"/>
    <w:unhideWhenUsed/>
    <w:rsid w:val="003E69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698D"/>
  </w:style>
  <w:style w:type="paragraph" w:styleId="a6">
    <w:name w:val="footer"/>
    <w:basedOn w:val="a"/>
    <w:link w:val="a7"/>
    <w:uiPriority w:val="99"/>
    <w:unhideWhenUsed/>
    <w:rsid w:val="003E69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698D"/>
  </w:style>
  <w:style w:type="paragraph" w:styleId="a8">
    <w:name w:val="Balloon Text"/>
    <w:basedOn w:val="a"/>
    <w:link w:val="a9"/>
    <w:uiPriority w:val="99"/>
    <w:semiHidden/>
    <w:unhideWhenUsed/>
    <w:rsid w:val="00F241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4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738"/>
    <w:pPr>
      <w:ind w:left="720"/>
      <w:contextualSpacing/>
    </w:pPr>
  </w:style>
  <w:style w:type="paragraph" w:styleId="a4">
    <w:name w:val="header"/>
    <w:basedOn w:val="a"/>
    <w:link w:val="a5"/>
    <w:uiPriority w:val="99"/>
    <w:unhideWhenUsed/>
    <w:rsid w:val="003E69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698D"/>
  </w:style>
  <w:style w:type="paragraph" w:styleId="a6">
    <w:name w:val="footer"/>
    <w:basedOn w:val="a"/>
    <w:link w:val="a7"/>
    <w:uiPriority w:val="99"/>
    <w:unhideWhenUsed/>
    <w:rsid w:val="003E69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698D"/>
  </w:style>
  <w:style w:type="paragraph" w:styleId="a8">
    <w:name w:val="Balloon Text"/>
    <w:basedOn w:val="a"/>
    <w:link w:val="a9"/>
    <w:uiPriority w:val="99"/>
    <w:semiHidden/>
    <w:unhideWhenUsed/>
    <w:rsid w:val="00F241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4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13</Pages>
  <Words>2449</Words>
  <Characters>13963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Наталья Анатольевна</dc:creator>
  <cp:keywords/>
  <dc:description/>
  <cp:lastModifiedBy>Кузьмина Наталья Анатольевна</cp:lastModifiedBy>
  <cp:revision>17</cp:revision>
  <cp:lastPrinted>2023-09-25T16:58:00Z</cp:lastPrinted>
  <dcterms:created xsi:type="dcterms:W3CDTF">2023-05-24T10:40:00Z</dcterms:created>
  <dcterms:modified xsi:type="dcterms:W3CDTF">2023-09-25T16:59:00Z</dcterms:modified>
</cp:coreProperties>
</file>