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after="28" w:line="259" w:lineRule="auto"/>
        <w:ind w:left="10" w:hanging="10"/>
        <w:jc w:val="center"/>
      </w:pPr>
      <w:r>
        <w:rPr>
          <w:rtl w:val="0"/>
          <w:lang w:val="ru-RU"/>
        </w:rPr>
        <w:t xml:space="preserve">ФЕДЕРАЛЬНОЕ ГОСУДАРСТВЕННОЕ БЮДЖЕТНОЕ  </w:t>
      </w:r>
    </w:p>
    <w:p>
      <w:pPr>
        <w:pStyle w:val="Основной текст"/>
        <w:spacing w:after="28" w:line="259" w:lineRule="auto"/>
        <w:ind w:left="10" w:right="120" w:hanging="10"/>
        <w:jc w:val="center"/>
      </w:pPr>
      <w:r>
        <w:rPr>
          <w:rtl w:val="0"/>
          <w:lang w:val="ru-RU"/>
        </w:rPr>
        <w:t xml:space="preserve">ОБРАЗОВАТЕЛЬНОЕ УЧРЕЖДЕНИЕ ВЫСШЕГО ОБРАЗОВАНИЯ </w:t>
      </w:r>
    </w:p>
    <w:p>
      <w:pPr>
        <w:pStyle w:val="Основной текст"/>
        <w:spacing w:after="61" w:line="259" w:lineRule="auto"/>
        <w:ind w:left="10" w:right="103" w:hanging="10"/>
        <w:jc w:val="center"/>
      </w:pPr>
      <w:r>
        <w:rPr>
          <w:rtl w:val="0"/>
          <w:lang w:val="ru-RU"/>
        </w:rPr>
        <w:t xml:space="preserve">«КРАСНОЯРСКИЙ ГОСУДАРСТВЕННЫЙ МЕДИЦИНСКИЙ </w:t>
      </w:r>
    </w:p>
    <w:p>
      <w:pPr>
        <w:pStyle w:val="Основной текст"/>
        <w:spacing w:after="205"/>
        <w:ind w:left="245" w:right="94" w:firstLine="0"/>
      </w:pPr>
      <w:r>
        <w:rPr>
          <w:rtl w:val="0"/>
          <w:lang w:val="ru-RU"/>
        </w:rPr>
        <w:t>УНИВЕРСИТЕТ ИМЕНИ ПРОФЕССОРА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ВОЙНО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ЯСЕНЕЦКОГО» </w:t>
      </w:r>
    </w:p>
    <w:p>
      <w:pPr>
        <w:pStyle w:val="Основной текст"/>
        <w:spacing w:after="265"/>
        <w:ind w:left="212" w:right="94" w:firstLine="0"/>
      </w:pPr>
      <w:r>
        <w:rPr>
          <w:rtl w:val="0"/>
          <w:lang w:val="ru-RU"/>
        </w:rPr>
        <w:t xml:space="preserve">МИНИСТЕРСТВА ЗДРАВООХРАНЕНИЯ РОССИЙСКОЙ ФЕДЕРАЦИИ </w:t>
      </w:r>
    </w:p>
    <w:p>
      <w:pPr>
        <w:pStyle w:val="Основной текст"/>
        <w:spacing w:after="334" w:line="259" w:lineRule="auto"/>
        <w:ind w:right="34" w:firstLine="0"/>
        <w:jc w:val="center"/>
      </w:pPr>
      <w:r>
        <w:rPr>
          <w:rtl w:val="0"/>
          <w:lang w:val="ru-RU"/>
        </w:rPr>
        <w:t xml:space="preserve"> </w:t>
      </w:r>
    </w:p>
    <w:p>
      <w:pPr>
        <w:pStyle w:val="Основной текст"/>
        <w:spacing w:after="281" w:line="259" w:lineRule="auto"/>
        <w:ind w:left="10" w:right="107" w:hanging="10"/>
        <w:jc w:val="center"/>
      </w:pPr>
      <w:r>
        <w:rPr>
          <w:rtl w:val="0"/>
          <w:lang w:val="ru-RU"/>
        </w:rPr>
        <w:t xml:space="preserve">Кафедра Анестезиологии и реаниматологии ИПО </w:t>
      </w:r>
    </w:p>
    <w:p>
      <w:pPr>
        <w:pStyle w:val="Основной текст"/>
        <w:spacing w:after="276" w:line="259" w:lineRule="auto"/>
        <w:ind w:right="34" w:firstLine="0"/>
        <w:jc w:val="center"/>
      </w:pPr>
      <w:r>
        <w:rPr>
          <w:rtl w:val="0"/>
          <w:lang w:val="ru-RU"/>
        </w:rPr>
        <w:t xml:space="preserve"> </w:t>
      </w:r>
    </w:p>
    <w:p>
      <w:pPr>
        <w:pStyle w:val="Основной текст"/>
        <w:spacing w:after="281" w:line="259" w:lineRule="auto"/>
        <w:ind w:right="34" w:firstLine="0"/>
        <w:jc w:val="center"/>
      </w:pPr>
      <w:r>
        <w:rPr>
          <w:rtl w:val="0"/>
          <w:lang w:val="ru-RU"/>
        </w:rPr>
        <w:t xml:space="preserve"> </w:t>
      </w:r>
    </w:p>
    <w:p>
      <w:pPr>
        <w:pStyle w:val="Основной текст"/>
        <w:spacing w:after="280" w:line="259" w:lineRule="auto"/>
        <w:ind w:right="34" w:firstLine="0"/>
        <w:jc w:val="center"/>
      </w:pPr>
      <w:r>
        <w:rPr>
          <w:rtl w:val="0"/>
          <w:lang w:val="ru-RU"/>
        </w:rPr>
        <w:t xml:space="preserve"> </w:t>
      </w:r>
    </w:p>
    <w:p>
      <w:pPr>
        <w:pStyle w:val="Основной текст"/>
        <w:spacing w:after="334" w:line="259" w:lineRule="auto"/>
        <w:ind w:right="34" w:firstLine="0"/>
        <w:jc w:val="center"/>
      </w:pPr>
      <w:r>
        <w:rPr>
          <w:rtl w:val="0"/>
          <w:lang w:val="ru-RU"/>
        </w:rPr>
        <w:t xml:space="preserve"> </w:t>
      </w:r>
    </w:p>
    <w:p>
      <w:pPr>
        <w:pStyle w:val="Основной текст"/>
        <w:spacing w:after="321" w:line="259" w:lineRule="auto"/>
        <w:ind w:left="10" w:right="106" w:hanging="10"/>
        <w:jc w:val="center"/>
      </w:pPr>
      <w:r>
        <w:rPr>
          <w:rtl w:val="0"/>
          <w:lang w:val="ru-RU"/>
        </w:rPr>
        <w:t>Реферат на тему</w:t>
      </w:r>
      <w:r>
        <w:rPr>
          <w:rtl w:val="0"/>
          <w:lang w:val="ru-RU"/>
        </w:rPr>
        <w:t xml:space="preserve">: </w:t>
      </w:r>
    </w:p>
    <w:p>
      <w:pPr>
        <w:pStyle w:val="Основной текст"/>
        <w:spacing w:after="261" w:line="259" w:lineRule="auto"/>
        <w:ind w:left="10" w:right="103" w:hanging="10"/>
        <w:jc w:val="center"/>
      </w:pPr>
      <w:r>
        <w:rPr>
          <w:rtl w:val="0"/>
          <w:lang w:val="ru-RU"/>
        </w:rPr>
        <w:t xml:space="preserve">«Спинномозговая анестезия» </w:t>
      </w:r>
    </w:p>
    <w:p>
      <w:pPr>
        <w:pStyle w:val="Основной текст"/>
        <w:spacing w:after="276" w:line="259" w:lineRule="auto"/>
        <w:ind w:right="34" w:firstLine="0"/>
        <w:jc w:val="center"/>
      </w:pPr>
      <w:r>
        <w:rPr>
          <w:rtl w:val="0"/>
          <w:lang w:val="ru-RU"/>
        </w:rPr>
        <w:t xml:space="preserve"> </w:t>
      </w:r>
    </w:p>
    <w:p>
      <w:pPr>
        <w:pStyle w:val="Основной текст"/>
        <w:spacing w:after="281" w:line="259" w:lineRule="auto"/>
        <w:ind w:right="34" w:firstLine="0"/>
        <w:jc w:val="center"/>
      </w:pPr>
      <w:r>
        <w:rPr>
          <w:rtl w:val="0"/>
          <w:lang w:val="ru-RU"/>
        </w:rPr>
        <w:t xml:space="preserve"> </w:t>
      </w:r>
    </w:p>
    <w:p>
      <w:pPr>
        <w:pStyle w:val="Основной текст"/>
        <w:spacing w:after="280" w:line="259" w:lineRule="auto"/>
        <w:ind w:right="34" w:firstLine="0"/>
        <w:jc w:val="center"/>
      </w:pPr>
      <w:r>
        <w:rPr>
          <w:rtl w:val="0"/>
          <w:lang w:val="ru-RU"/>
        </w:rPr>
        <w:t xml:space="preserve"> </w:t>
      </w:r>
    </w:p>
    <w:p>
      <w:pPr>
        <w:pStyle w:val="Основной текст"/>
        <w:spacing w:after="281" w:line="259" w:lineRule="auto"/>
        <w:ind w:right="34" w:firstLine="0"/>
        <w:jc w:val="center"/>
      </w:pPr>
      <w:r>
        <w:rPr>
          <w:rtl w:val="0"/>
          <w:lang w:val="ru-RU"/>
        </w:rPr>
        <w:t xml:space="preserve"> </w:t>
      </w:r>
    </w:p>
    <w:p>
      <w:pPr>
        <w:pStyle w:val="Основной текст"/>
        <w:spacing w:after="330" w:line="259" w:lineRule="auto"/>
        <w:ind w:right="34" w:firstLine="0"/>
        <w:jc w:val="center"/>
      </w:pPr>
      <w:r>
        <w:rPr>
          <w:rtl w:val="0"/>
          <w:lang w:val="ru-RU"/>
        </w:rPr>
        <w:t xml:space="preserve"> </w:t>
      </w:r>
    </w:p>
    <w:p>
      <w:pPr>
        <w:pStyle w:val="Основной текст"/>
        <w:spacing w:after="0" w:line="506" w:lineRule="auto"/>
        <w:ind w:left="3477" w:right="94" w:hanging="432"/>
        <w:jc w:val="right"/>
      </w:pPr>
      <w:r>
        <w:rPr>
          <w:rtl w:val="0"/>
          <w:lang w:val="ru-RU"/>
        </w:rPr>
        <w:t>Выполнила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ординатор 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го года </w:t>
      </w:r>
    </w:p>
    <w:p>
      <w:pPr>
        <w:pStyle w:val="Основной текст"/>
        <w:spacing w:after="0" w:line="506" w:lineRule="auto"/>
        <w:ind w:left="3477" w:right="94" w:hanging="432"/>
        <w:jc w:val="right"/>
      </w:pPr>
      <w:r>
        <w:rPr>
          <w:rtl w:val="0"/>
          <w:lang w:val="ru-RU"/>
        </w:rPr>
        <w:t xml:space="preserve">кафедры анестезиологии и реаниматологии ИПО </w:t>
      </w:r>
    </w:p>
    <w:p>
      <w:pPr>
        <w:pStyle w:val="Основной текст"/>
        <w:spacing w:after="282" w:line="506" w:lineRule="auto"/>
        <w:ind w:left="3607" w:right="111" w:hanging="10"/>
        <w:jc w:val="right"/>
      </w:pPr>
      <w:r>
        <w:rPr>
          <w:rtl w:val="0"/>
          <w:lang w:val="ru-RU"/>
        </w:rPr>
        <w:t xml:space="preserve">Сенникова </w:t>
      </w:r>
      <w:r>
        <w:rPr>
          <w:rtl w:val="0"/>
          <w:lang w:val="ru-RU"/>
        </w:rPr>
        <w:t>Дарья Сергеевна</w:t>
      </w:r>
    </w:p>
    <w:p>
      <w:pPr>
        <w:pStyle w:val="Основной текст"/>
        <w:spacing w:after="156" w:line="259" w:lineRule="auto"/>
        <w:ind w:right="0" w:firstLine="0"/>
        <w:jc w:val="left"/>
      </w:pPr>
      <w:r>
        <w:rPr>
          <w:rtl w:val="0"/>
          <w:lang w:val="ru-RU"/>
        </w:rPr>
        <w:t xml:space="preserve"> </w:t>
      </w:r>
    </w:p>
    <w:p>
      <w:pPr>
        <w:pStyle w:val="Основной текст"/>
        <w:spacing w:after="160" w:line="259" w:lineRule="auto"/>
        <w:ind w:right="34" w:firstLine="0"/>
        <w:jc w:val="center"/>
      </w:pPr>
      <w:r>
        <w:rPr>
          <w:rtl w:val="0"/>
          <w:lang w:val="ru-RU"/>
        </w:rPr>
        <w:t xml:space="preserve"> </w:t>
      </w:r>
    </w:p>
    <w:p>
      <w:pPr>
        <w:pStyle w:val="Основной текст"/>
        <w:spacing w:after="161" w:line="259" w:lineRule="auto"/>
        <w:ind w:right="34" w:firstLine="0"/>
        <w:jc w:val="center"/>
      </w:pPr>
      <w:r>
        <w:rPr>
          <w:rtl w:val="0"/>
          <w:lang w:val="ru-RU"/>
        </w:rPr>
        <w:t xml:space="preserve">Красноярск </w:t>
      </w:r>
      <w:r>
        <w:rPr>
          <w:rtl w:val="0"/>
          <w:lang w:val="ru-RU"/>
        </w:rPr>
        <w:t>202</w:t>
      </w:r>
      <w:r>
        <w:rPr>
          <w:rtl w:val="0"/>
          <w:lang w:val="ru-RU"/>
        </w:rPr>
        <w:t>3</w:t>
      </w:r>
    </w:p>
    <w:p>
      <w:pPr>
        <w:pStyle w:val="Основной текст"/>
        <w:spacing w:after="0" w:line="259" w:lineRule="auto"/>
        <w:ind w:left="721" w:right="0" w:firstLine="0"/>
        <w:jc w:val="left"/>
      </w:pPr>
      <w:r>
        <w:rPr>
          <w:rtl w:val="0"/>
          <w:lang w:val="ru-RU"/>
        </w:rPr>
        <w:t xml:space="preserve"> </w:t>
      </w:r>
    </w:p>
    <w:p>
      <w:pPr>
        <w:pStyle w:val="Heading 1"/>
        <w:spacing w:after="207"/>
        <w:ind w:left="716" w:firstLine="711"/>
      </w:pPr>
      <w:r>
        <w:rPr>
          <w:rtl w:val="0"/>
          <w:lang w:val="en-US"/>
        </w:rPr>
        <w:t xml:space="preserve">План </w:t>
      </w:r>
    </w:p>
    <w:p>
      <w:pPr>
        <w:pStyle w:val="Основной текст"/>
        <w:spacing w:after="201"/>
        <w:ind w:right="94" w:firstLine="0"/>
      </w:pPr>
      <w:r>
        <w:rPr>
          <w:rtl w:val="0"/>
          <w:lang w:val="ru-RU"/>
        </w:rPr>
        <w:t xml:space="preserve">Введение </w:t>
      </w:r>
    </w:p>
    <w:p>
      <w:pPr>
        <w:pStyle w:val="Основной текст"/>
        <w:spacing w:after="198"/>
        <w:ind w:right="94" w:firstLine="0"/>
      </w:pPr>
      <w:r>
        <w:rPr>
          <w:rtl w:val="0"/>
          <w:lang w:val="ru-RU"/>
        </w:rPr>
        <w:t xml:space="preserve">Анатомия </w:t>
      </w:r>
    </w:p>
    <w:p>
      <w:pPr>
        <w:pStyle w:val="Основной текст"/>
        <w:spacing w:after="203"/>
        <w:ind w:right="94" w:firstLine="0"/>
      </w:pPr>
      <w:r>
        <w:rPr>
          <w:rtl w:val="0"/>
          <w:lang w:val="ru-RU"/>
        </w:rPr>
        <w:t xml:space="preserve">Физиология </w:t>
      </w:r>
    </w:p>
    <w:p>
      <w:pPr>
        <w:pStyle w:val="Основной текст"/>
        <w:spacing w:after="203"/>
        <w:ind w:right="94" w:firstLine="0"/>
      </w:pPr>
      <w:r>
        <w:rPr>
          <w:rtl w:val="0"/>
          <w:lang w:val="ru-RU"/>
        </w:rPr>
        <w:t>Спинномозговая анестезия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показания и противопоказания </w:t>
      </w:r>
    </w:p>
    <w:p>
      <w:pPr>
        <w:pStyle w:val="Основной текст"/>
        <w:spacing w:after="204"/>
        <w:ind w:right="94" w:firstLine="0"/>
      </w:pPr>
      <w:r>
        <w:rPr>
          <w:rtl w:val="0"/>
          <w:lang w:val="ru-RU"/>
        </w:rPr>
        <w:t xml:space="preserve">Предоперационная подготовка </w:t>
      </w:r>
    </w:p>
    <w:p>
      <w:pPr>
        <w:pStyle w:val="Основной текст"/>
        <w:spacing w:after="199"/>
        <w:ind w:right="94" w:firstLine="0"/>
      </w:pPr>
      <w:r>
        <w:rPr>
          <w:rtl w:val="0"/>
          <w:lang w:val="ru-RU"/>
        </w:rPr>
        <w:t xml:space="preserve">Оборудование и безопасность </w:t>
      </w:r>
    </w:p>
    <w:p>
      <w:pPr>
        <w:pStyle w:val="Основной текст"/>
        <w:spacing w:after="202"/>
        <w:ind w:right="94" w:firstLine="0"/>
      </w:pPr>
      <w:r>
        <w:rPr>
          <w:rtl w:val="0"/>
          <w:lang w:val="ru-RU"/>
        </w:rPr>
        <w:t xml:space="preserve">Методика спинномозговой анестезии </w:t>
      </w:r>
    </w:p>
    <w:p>
      <w:pPr>
        <w:pStyle w:val="Основной текст"/>
        <w:spacing w:after="203"/>
        <w:ind w:right="94" w:firstLine="0"/>
      </w:pPr>
      <w:r>
        <w:rPr>
          <w:rtl w:val="0"/>
          <w:lang w:val="ru-RU"/>
        </w:rPr>
        <w:t xml:space="preserve">Осложнения </w:t>
      </w:r>
    </w:p>
    <w:p>
      <w:pPr>
        <w:pStyle w:val="Основной текст"/>
        <w:ind w:right="94" w:firstLine="0"/>
      </w:pPr>
      <w:r>
        <w:rPr>
          <w:rtl w:val="0"/>
          <w:lang w:val="ru-RU"/>
        </w:rPr>
        <w:t xml:space="preserve">Список литературы </w:t>
      </w:r>
    </w:p>
    <w:p>
      <w:pPr>
        <w:pStyle w:val="Основной текст"/>
        <w:spacing w:after="160" w:line="259" w:lineRule="auto"/>
        <w:ind w:right="0" w:firstLine="0"/>
        <w:jc w:val="left"/>
      </w:pPr>
      <w:r>
        <w:rPr>
          <w:rtl w:val="0"/>
          <w:lang w:val="ru-RU"/>
        </w:rPr>
        <w:t xml:space="preserve"> </w:t>
      </w:r>
    </w:p>
    <w:p>
      <w:pPr>
        <w:pStyle w:val="Основной текст"/>
        <w:spacing w:after="165" w:line="259" w:lineRule="auto"/>
        <w:ind w:right="0" w:firstLine="0"/>
        <w:jc w:val="left"/>
      </w:pPr>
      <w:r>
        <w:rPr>
          <w:rtl w:val="0"/>
          <w:lang w:val="ru-RU"/>
        </w:rPr>
        <w:t xml:space="preserve"> </w:t>
      </w:r>
    </w:p>
    <w:p>
      <w:pPr>
        <w:pStyle w:val="Основной текст"/>
        <w:spacing w:after="0" w:line="259" w:lineRule="auto"/>
        <w:ind w:right="0" w:firstLine="0"/>
        <w:jc w:val="left"/>
      </w:pPr>
      <w:r>
        <w:rPr>
          <w:b w:val="1"/>
          <w:bCs w:val="1"/>
          <w:rtl w:val="0"/>
          <w:lang w:val="ru-RU"/>
        </w:rPr>
        <w:t xml:space="preserve"> </w:t>
        <w:tab/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ind w:left="716" w:firstLine="711"/>
      </w:pPr>
      <w:r>
        <w:rPr>
          <w:rtl w:val="0"/>
          <w:lang w:val="en-US"/>
        </w:rPr>
        <w:t xml:space="preserve">Введение </w:t>
      </w:r>
    </w:p>
    <w:p>
      <w:pPr>
        <w:pStyle w:val="Основной текст"/>
        <w:spacing w:after="210"/>
        <w:ind w:right="94" w:firstLine="696"/>
      </w:pPr>
      <w:r>
        <w:rPr>
          <w:rtl w:val="0"/>
          <w:lang w:val="ru-RU"/>
        </w:rPr>
        <w:t>Спинномозговая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эпидуральная и каудальная анестезия предполагают введение местного анестетика в непосредственной близости от спинного мозга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поэтому их объединяют понятием </w:t>
      </w:r>
      <w:r>
        <w:rPr>
          <w:b w:val="1"/>
          <w:bCs w:val="1"/>
          <w:rtl w:val="0"/>
          <w:lang w:val="ru-RU"/>
        </w:rPr>
        <w:t>"</w:t>
      </w:r>
      <w:r>
        <w:rPr>
          <w:b w:val="1"/>
          <w:bCs w:val="1"/>
          <w:rtl w:val="0"/>
          <w:lang w:val="ru-RU"/>
        </w:rPr>
        <w:t>центральная блокада</w:t>
      </w:r>
      <w:r>
        <w:rPr>
          <w:b w:val="1"/>
          <w:bCs w:val="1"/>
          <w:rtl w:val="0"/>
          <w:lang w:val="ru-RU"/>
        </w:rPr>
        <w:t xml:space="preserve">". </w:t>
      </w:r>
      <w:r>
        <w:rPr>
          <w:rtl w:val="0"/>
          <w:lang w:val="ru-RU"/>
        </w:rPr>
        <w:t>Хотя эти виды анестезии принципиально близки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каждый из них имеет свои анатомические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физиологические и клинические особенности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проведения каждой из них требуется особое оборудование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Спинномозговая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эпидуральная и каудальная анестезия рассматриваются по отдельности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позволяет лучше понять как их различия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сходство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Особое внимание уделено вопросу о преимуществах регионарной анестезии перед общей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в отношении интраоперационной кровопотери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тромбозов глубоких вен и спутанности сознания у пожилых людей в послеоперационном периоде</w:t>
      </w:r>
      <w:r>
        <w:rPr>
          <w:rtl w:val="0"/>
          <w:lang w:val="ru-RU"/>
        </w:rPr>
        <w:t xml:space="preserve">. </w:t>
      </w:r>
    </w:p>
    <w:p>
      <w:pPr>
        <w:pStyle w:val="Heading 1"/>
        <w:ind w:left="716" w:firstLine="711"/>
      </w:pPr>
      <w:r>
        <w:rPr>
          <w:rtl w:val="0"/>
          <w:lang w:val="en-US"/>
        </w:rPr>
        <w:t>Анатомия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spacing w:after="208"/>
        <w:ind w:right="94" w:firstLine="696"/>
      </w:pPr>
      <w:r>
        <w:rPr>
          <w:rtl w:val="0"/>
          <w:lang w:val="ru-RU"/>
        </w:rPr>
        <w:t>Позвоночник обеспечивает стабильность и защиту спинного мозга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опору при прямохождении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Ниже представлены особенности анатомии позвоночника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строения и кровоснабжения спинного мозга</w:t>
      </w:r>
      <w:r>
        <w:rPr>
          <w:rtl w:val="0"/>
          <w:lang w:val="ru-RU"/>
        </w:rPr>
        <w:t xml:space="preserve">. </w:t>
      </w:r>
    </w:p>
    <w:p>
      <w:pPr>
        <w:pStyle w:val="Heading 1"/>
        <w:ind w:left="716" w:firstLine="711"/>
      </w:pPr>
      <w:r>
        <w:rPr>
          <w:rtl w:val="0"/>
          <w:lang w:val="en-US"/>
        </w:rPr>
        <w:t>Позвоночник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>Внешние анатомические ориентиры спины позволяют идентифицировать подлежащие структуры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Остистый отросток С</w:t>
      </w:r>
      <w:r>
        <w:rPr>
          <w:vertAlign w:val="subscript"/>
          <w:rtl w:val="0"/>
          <w:lang w:val="ru-RU"/>
        </w:rPr>
        <w:t>ІІ</w:t>
      </w:r>
      <w:r>
        <w:rPr>
          <w:rtl w:val="0"/>
          <w:lang w:val="ru-RU"/>
        </w:rPr>
        <w:t xml:space="preserve"> определяется непосредственно ниже затылочного бугра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Границу между шейным и грудным отделом позвоночника легко определить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пропальпировав остистый отросток С</w:t>
      </w:r>
      <w:r>
        <w:rPr>
          <w:sz w:val="18"/>
          <w:szCs w:val="18"/>
          <w:rtl w:val="0"/>
        </w:rPr>
        <w:t>VII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который называют </w:t>
      </w:r>
      <w:r>
        <w:rPr>
          <w:b w:val="1"/>
          <w:bCs w:val="1"/>
          <w:rtl w:val="0"/>
          <w:lang w:val="ru-RU"/>
        </w:rPr>
        <w:t xml:space="preserve">выступающим позвонком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de-DE"/>
        </w:rPr>
        <w:t>vertebraprominens</w:t>
      </w:r>
      <w:r>
        <w:rPr>
          <w:i w:val="1"/>
          <w:iCs w:val="1"/>
          <w:rtl w:val="0"/>
          <w:lang w:val="ru-RU"/>
        </w:rPr>
        <w:t xml:space="preserve">). </w:t>
      </w:r>
      <w:r>
        <w:rPr>
          <w:rtl w:val="0"/>
          <w:lang w:val="ru-RU"/>
        </w:rPr>
        <w:t>Грудные позвонки определяются по соответствующим ребрам</w:t>
      </w:r>
      <w:r>
        <w:rPr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Линия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проведенная через крылья подвздошных костей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обычно проходит между остистыми отростками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vertAlign w:val="subscript"/>
          <w:rtl w:val="0"/>
        </w:rPr>
        <w:t>IV</w:t>
      </w:r>
      <w:r>
        <w:rPr>
          <w:i w:val="1"/>
          <w:iCs w:val="1"/>
          <w:rtl w:val="0"/>
          <w:lang w:val="ru-RU"/>
        </w:rPr>
        <w:t xml:space="preserve"> и </w:t>
      </w:r>
      <w:r>
        <w:rPr>
          <w:i w:val="1"/>
          <w:iCs w:val="1"/>
          <w:rtl w:val="0"/>
        </w:rPr>
        <w:t>L</w:t>
      </w:r>
      <w:r>
        <w:rPr>
          <w:vertAlign w:val="subscript"/>
          <w:rtl w:val="0"/>
        </w:rPr>
        <w:t>V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>У астеничных людей можно пропальпировать крестец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этом крестцовая щель ощущается как ямка ромбовидной или неправильной формы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расположенная между ягодицами или сразу над межъягодичной складкой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>Позвоночник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состоящий из </w:t>
      </w:r>
      <w:r>
        <w:rPr>
          <w:rtl w:val="0"/>
          <w:lang w:val="ru-RU"/>
        </w:rPr>
        <w:t xml:space="preserve">33 </w:t>
      </w:r>
      <w:r>
        <w:rPr>
          <w:rtl w:val="0"/>
          <w:lang w:val="ru-RU"/>
        </w:rPr>
        <w:t>позвонков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 анатомическим признакам делится на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отделов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шейный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грудной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поясничный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крестцовый и копчиковый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можно заметить на рис</w:t>
      </w:r>
      <w:r>
        <w:rPr>
          <w:rtl w:val="0"/>
          <w:lang w:val="ru-RU"/>
        </w:rPr>
        <w:t xml:space="preserve">. 16-1, </w:t>
      </w:r>
      <w:r>
        <w:rPr>
          <w:rtl w:val="0"/>
          <w:lang w:val="ru-RU"/>
        </w:rPr>
        <w:t>позвоночник не занимает строго вертикальное положение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изогнут в сагиттальной плоскости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 шейном и поясничном отделах изгибы обращены выпуклостью 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в грудном и крестцовом отделах 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выпуклостью назад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спинномозговой анестезии это имеет практическое значение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позволяя предсказать влияние гравитации и положения тела больного на распространение раствора местного анестетика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>Позвонки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независимо от принадлежности их к какому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отделу позвоночника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имеют общий план строения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знание которого необходимо для правильного введения иглы при спинномозговой или эпидуральной анестезии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Структурной основой позвонка является его тело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Тела смежных позвонков вместе с расположенным между ними межпозвоночным диском соединяются и удерживаются мощными фиброзными тяжами — передней и задней продольными связками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обеспечивают стабильность позвоночника вентрально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Костные структуры и связочный аппарат формируют позвоночный канал и обеспечивают дорсальную стабильность позвоночника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Кзади от тела позвонка находятся две </w:t>
      </w:r>
      <w:r>
        <w:rPr>
          <w:b w:val="1"/>
          <w:bCs w:val="1"/>
          <w:rtl w:val="0"/>
          <w:lang w:val="ru-RU"/>
        </w:rPr>
        <w:t>пластинки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которые прикрепляются к телу с помощью пары </w:t>
      </w:r>
      <w:r>
        <w:rPr>
          <w:b w:val="1"/>
          <w:bCs w:val="1"/>
          <w:rtl w:val="0"/>
          <w:lang w:val="ru-RU"/>
        </w:rPr>
        <w:t>ножек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>Пластинки соединяются и сливаются между собой по срединной линии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Овальное отверстие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ограниченное ножками и пластинками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называется </w:t>
      </w:r>
      <w:r>
        <w:rPr>
          <w:b w:val="1"/>
          <w:bCs w:val="1"/>
          <w:rtl w:val="0"/>
          <w:lang w:val="ru-RU"/>
        </w:rPr>
        <w:t>позвоночным отверстием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Прилежащие друг к другу позвоночные отверстия формируют </w:t>
      </w:r>
      <w:r>
        <w:rPr>
          <w:b w:val="1"/>
          <w:bCs w:val="1"/>
          <w:rtl w:val="0"/>
          <w:lang w:val="ru-RU"/>
        </w:rPr>
        <w:t>позвоночный канал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tl w:val="0"/>
          <w:lang w:val="ru-RU"/>
        </w:rPr>
        <w:t>который является вместилищем спинного мозга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оболочек и сосудов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Каждая ножка позвонка имеет две вырезки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нижнюю и верхнюю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Нижняя вырезка глубже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верхняя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 соединении смежных позвонков друг с другом нижняя и верхняя вырезки образуют справа и слева </w:t>
      </w:r>
      <w:r>
        <w:rPr>
          <w:b w:val="1"/>
          <w:bCs w:val="1"/>
          <w:rtl w:val="0"/>
          <w:lang w:val="ru-RU"/>
        </w:rPr>
        <w:t>межпозвоночное отверстие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через которое выходит соответствующий </w:t>
      </w:r>
      <w:r>
        <w:rPr>
          <w:b w:val="1"/>
          <w:bCs w:val="1"/>
          <w:rtl w:val="0"/>
          <w:lang w:val="ru-RU"/>
        </w:rPr>
        <w:t>спинномозговой нерв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Верхние и нижние суставные отростки смежных позвонков образуют дугоотростчатые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 межпозвоночные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суставы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Латеральнее от дугоотростчатого сустава располагается </w:t>
      </w:r>
      <w:r>
        <w:rPr>
          <w:b w:val="1"/>
          <w:bCs w:val="1"/>
          <w:rtl w:val="0"/>
          <w:lang w:val="ru-RU"/>
        </w:rPr>
        <w:t>поперечный отросток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tl w:val="0"/>
          <w:lang w:val="ru-RU"/>
        </w:rPr>
        <w:t>который служит местом для прикрепления мышц</w:t>
      </w:r>
      <w:r>
        <w:rPr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Остистые отростки </w:t>
      </w:r>
      <w:r>
        <w:rPr>
          <w:rtl w:val="0"/>
          <w:lang w:val="ru-RU"/>
        </w:rPr>
        <w:t>выступают по средней линии спины и соединяются связками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обеспечивают стабильность по задней поверхности позвоночника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 xml:space="preserve">Самой поверхностной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 самой задней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является </w:t>
      </w:r>
      <w:r>
        <w:rPr>
          <w:b w:val="1"/>
          <w:bCs w:val="1"/>
          <w:rtl w:val="0"/>
          <w:lang w:val="ru-RU"/>
        </w:rPr>
        <w:t>надостистая связка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tl w:val="0"/>
          <w:lang w:val="ru-RU"/>
        </w:rPr>
        <w:t>соединяющая верхушки остистых отростков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Глубже и вентральнее находится </w:t>
      </w:r>
      <w:r>
        <w:rPr>
          <w:b w:val="1"/>
          <w:bCs w:val="1"/>
          <w:rtl w:val="0"/>
          <w:lang w:val="ru-RU"/>
        </w:rPr>
        <w:t>межостистая связка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tl w:val="0"/>
          <w:lang w:val="ru-RU"/>
        </w:rPr>
        <w:t>расположенная между остистыми позвонками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Вентральнее межостистой связки расположена </w:t>
      </w:r>
      <w:r>
        <w:rPr>
          <w:b w:val="1"/>
          <w:bCs w:val="1"/>
          <w:rtl w:val="0"/>
          <w:lang w:val="ru-RU"/>
        </w:rPr>
        <w:t>желтая связка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которая соединяет соседние пластинки и прилежит непосредственно к </w:t>
      </w:r>
      <w:r>
        <w:rPr>
          <w:b w:val="1"/>
          <w:bCs w:val="1"/>
          <w:rtl w:val="0"/>
          <w:lang w:val="ru-RU"/>
        </w:rPr>
        <w:t>твердой мозговой оболочке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i w:val="1"/>
          <w:iCs w:val="1"/>
          <w:rtl w:val="0"/>
          <w:lang w:val="ru-RU"/>
        </w:rPr>
        <w:t xml:space="preserve">Эпидуральное пространство </w:t>
      </w:r>
      <w:r>
        <w:rPr>
          <w:i w:val="1"/>
          <w:iCs w:val="1"/>
          <w:rtl w:val="0"/>
          <w:lang w:val="ru-RU"/>
        </w:rPr>
        <w:t>находится между желтой связкой и твердой мозговой оболочкой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латералъно оно сливается с дуралъными муфтами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окружающими места выхода спинномозговых нервов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 xml:space="preserve">Между твердой мозговой и паутинной оболочками расположено еще одно пространство </w:t>
      </w:r>
      <w:r>
        <w:rPr>
          <w:b w:val="1"/>
          <w:bCs w:val="1"/>
          <w:rtl w:val="0"/>
          <w:lang w:val="ru-RU"/>
        </w:rPr>
        <w:t>субдуральное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>В отличие от эпидурального пространства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заканчивается на уровне большого затылочного отверстия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субдуральное пространство спинного мозга сливается с аналогичным пространством в полости черепа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0"/>
        <w:ind w:right="94" w:firstLine="0"/>
      </w:pPr>
      <w:r>
        <w:rPr>
          <w:rtl w:val="0"/>
          <w:lang w:val="ru-RU"/>
        </w:rPr>
        <w:t>Регионарные отличия в структуре позвонков необходимо учитывать для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правильно рассчитать угол введения пункционной иглы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избрать срединный или околосрединный доступ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Внутри поперечных отростков </w:t>
      </w:r>
      <w:r>
        <w:rPr>
          <w:b w:val="1"/>
          <w:bCs w:val="1"/>
          <w:rtl w:val="0"/>
          <w:lang w:val="ru-RU"/>
        </w:rPr>
        <w:t xml:space="preserve">шейных позвонков </w:t>
      </w:r>
      <w:r>
        <w:rPr>
          <w:rtl w:val="0"/>
          <w:lang w:val="ru-RU"/>
        </w:rPr>
        <w:t>имеются отверстия для позвоночной артерии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шейном отделе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сравнению с остальными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тела позвонков самые маленькие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позвоночный канал наиболее широкий</w:t>
      </w:r>
      <w:r>
        <w:rPr>
          <w:rtl w:val="0"/>
          <w:lang w:val="ru-RU"/>
        </w:rPr>
        <w:t xml:space="preserve">.  </w:t>
      </w:r>
    </w:p>
    <w:p>
      <w:pPr>
        <w:pStyle w:val="Основной текст"/>
        <w:spacing w:after="252" w:line="259" w:lineRule="auto"/>
        <w:ind w:left="44" w:right="0" w:firstLine="0"/>
        <w:jc w:val="left"/>
      </w:pPr>
      <w:r>
        <mc:AlternateContent>
          <mc:Choice Requires="wpg">
            <w:drawing>
              <wp:inline distT="0" distB="0" distL="0" distR="0">
                <wp:extent cx="5886939" cy="5242836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939" cy="5242836"/>
                          <a:chOff x="0" y="0"/>
                          <a:chExt cx="5886938" cy="5242835"/>
                        </a:xfrm>
                      </wpg:grpSpPr>
                      <pic:pic xmlns:pic="http://schemas.openxmlformats.org/drawingml/2006/picture">
                        <pic:nvPicPr>
                          <pic:cNvPr id="1073741825" name="Picture 3249" descr="Picture 324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60" y="-1"/>
                            <a:ext cx="5867858" cy="30577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Picture 3251" descr="Picture 325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3185952"/>
                            <a:ext cx="5886940" cy="205688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63.5pt;height:412.8pt;" coordorigin="0,0" coordsize="5886938,5242835">
                <v:shape id="_x0000_s1027" type="#_x0000_t75" style="position:absolute;left:9361;top:0;width:5867857;height:3057780;">
                  <v:imagedata r:id="rId4" o:title="image1.jpeg"/>
                </v:shape>
                <v:shape id="_x0000_s1028" type="#_x0000_t75" style="position:absolute;left:0;top:3185953;width:5886938;height:2056882;">
                  <v:imagedata r:id="rId5" o:title="image2.jpeg"/>
                </v:shape>
              </v:group>
            </w:pict>
          </mc:Fallback>
        </mc:AlternateConten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>Сагиттальный разрез через поясничные позвонки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Общий план строения позвонка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>Остистые отростки расположены почти горизонтально</w:t>
      </w:r>
      <w:r>
        <w:rPr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Грудные позвонки </w:t>
      </w:r>
      <w:r>
        <w:rPr>
          <w:rtl w:val="0"/>
          <w:lang w:val="ru-RU"/>
        </w:rPr>
        <w:t>идентифицируются по сочленениям соответствующих ребер с поперечными отростками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отличие от горизонтально расположенных плоскостей щелей дугоотростчатых суставов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остистые отростки грудных позвонков наклонены вниз и частично перекрывают друг друга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Тела </w:t>
      </w:r>
      <w:r>
        <w:rPr>
          <w:b w:val="1"/>
          <w:bCs w:val="1"/>
          <w:rtl w:val="0"/>
          <w:lang w:val="ru-RU"/>
        </w:rPr>
        <w:t xml:space="preserve">поясничных позвонков </w:t>
      </w:r>
      <w:r>
        <w:rPr>
          <w:rtl w:val="0"/>
          <w:lang w:val="ru-RU"/>
        </w:rPr>
        <w:t>самые массивные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остистые отростки расположены почти горизонтально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Пять </w:t>
      </w:r>
      <w:r>
        <w:rPr>
          <w:b w:val="1"/>
          <w:bCs w:val="1"/>
          <w:rtl w:val="0"/>
          <w:lang w:val="ru-RU"/>
        </w:rPr>
        <w:t xml:space="preserve">крестцовых позвонков </w:t>
      </w:r>
      <w:r>
        <w:rPr>
          <w:rtl w:val="0"/>
          <w:lang w:val="ru-RU"/>
        </w:rPr>
        <w:t>в большей или меньшей степени срастаются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образуя крестец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поверхности крестца открываются задние и передние крестцовые отверстия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предназначенные для выхода спинномозговых нервов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крестцовая щель</w:t>
      </w:r>
      <w:r>
        <w:rPr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Копчик </w:t>
      </w:r>
      <w:r>
        <w:rPr>
          <w:rtl w:val="0"/>
          <w:lang w:val="ru-RU"/>
        </w:rPr>
        <w:t xml:space="preserve">состоит из </w:t>
      </w:r>
      <w:r>
        <w:rPr>
          <w:rtl w:val="0"/>
          <w:lang w:val="ru-RU"/>
        </w:rPr>
        <w:t xml:space="preserve">3-4 </w:t>
      </w:r>
      <w:r>
        <w:rPr>
          <w:rtl w:val="0"/>
          <w:lang w:val="ru-RU"/>
        </w:rPr>
        <w:t>рудиментарных сросшихся позвонков и не представляет практического интереса для анестезиолога</w:t>
      </w:r>
      <w:r>
        <w:rPr>
          <w:rtl w:val="0"/>
          <w:lang w:val="ru-RU"/>
        </w:rPr>
        <w:t xml:space="preserve">. </w:t>
      </w:r>
    </w:p>
    <w:p>
      <w:pPr>
        <w:pStyle w:val="Heading 1"/>
        <w:ind w:left="716" w:firstLine="711"/>
      </w:pPr>
      <w:r>
        <w:rPr>
          <w:rtl w:val="0"/>
          <w:lang w:val="en-US"/>
        </w:rPr>
        <w:t>Спинной мозг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>Спинной мозг находится в позвоночном канале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Покрывающие его ткани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твердую мозговую оболочку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жировую ткань и венозные сплетения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называются </w:t>
      </w:r>
      <w:r>
        <w:rPr>
          <w:b w:val="1"/>
          <w:bCs w:val="1"/>
          <w:rtl w:val="0"/>
          <w:lang w:val="ru-RU"/>
        </w:rPr>
        <w:t>мозговыми оболочками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rtl w:val="0"/>
          <w:lang w:val="nl-NL"/>
        </w:rPr>
        <w:t>meninges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рис</w:t>
      </w:r>
      <w:r>
        <w:rPr>
          <w:rtl w:val="0"/>
          <w:lang w:val="ru-RU"/>
        </w:rPr>
        <w:t xml:space="preserve">. 16-4). </w:t>
      </w:r>
      <w:r>
        <w:rPr>
          <w:rtl w:val="0"/>
          <w:lang w:val="ru-RU"/>
        </w:rPr>
        <w:t xml:space="preserve">Спинной мозг окружен </w:t>
      </w:r>
      <w:r>
        <w:rPr>
          <w:b w:val="1"/>
          <w:bCs w:val="1"/>
          <w:rtl w:val="0"/>
          <w:lang w:val="ru-RU"/>
        </w:rPr>
        <w:t>твердой мозговой оболочкой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tl w:val="0"/>
          <w:lang w:val="ru-RU"/>
        </w:rPr>
        <w:t>представляющей собой плотную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непроницаемую для жидкости трубку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защищающую спинной мозг и содержащую </w:t>
      </w:r>
      <w:r>
        <w:rPr>
          <w:b w:val="1"/>
          <w:bCs w:val="1"/>
          <w:rtl w:val="0"/>
          <w:lang w:val="ru-RU"/>
        </w:rPr>
        <w:t>цереброспинальную жидкость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Снаружи от твердой мозговой оболочки находится </w:t>
      </w:r>
      <w:r>
        <w:rPr>
          <w:b w:val="1"/>
          <w:bCs w:val="1"/>
          <w:rtl w:val="0"/>
          <w:lang w:val="ru-RU"/>
        </w:rPr>
        <w:t>эпидуральное про</w:t>
      </w:r>
      <w:r>
        <w:rPr>
          <w:rtl w:val="0"/>
          <w:lang w:val="ru-RU"/>
        </w:rPr>
        <w:t>странство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расположены вены и жировая соединительная ткань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140" w:line="259" w:lineRule="auto"/>
        <w:ind w:right="29" w:firstLine="0"/>
        <w:jc w:val="center"/>
      </w:pPr>
      <w:r>
        <w:drawing>
          <wp:inline distT="0" distB="0" distL="0" distR="0">
            <wp:extent cx="2838450" cy="436245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362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ru-RU"/>
        </w:rPr>
        <w:t xml:space="preserve"> </w:t>
      </w:r>
    </w:p>
    <w:p>
      <w:pPr>
        <w:pStyle w:val="Основной текст"/>
        <w:ind w:left="721" w:right="94" w:firstLine="0"/>
      </w:pPr>
      <w:r>
        <w:rPr>
          <w:b w:val="1"/>
          <w:bCs w:val="1"/>
          <w:rtl w:val="0"/>
          <w:lang w:val="ru-RU"/>
        </w:rPr>
        <w:t>Рис</w:t>
      </w:r>
      <w:r>
        <w:rPr>
          <w:b w:val="1"/>
          <w:bCs w:val="1"/>
          <w:rtl w:val="0"/>
          <w:lang w:val="ru-RU"/>
        </w:rPr>
        <w:t xml:space="preserve">. 16-3. </w:t>
      </w:r>
      <w:r>
        <w:rPr>
          <w:rtl w:val="0"/>
          <w:lang w:val="ru-RU"/>
        </w:rPr>
        <w:t xml:space="preserve">Связки позвоночного столба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>Краниально твердая мозговая оболочка спинного мозга переходит в твердую мозговую оболочку головного мозга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каудально распространяется до </w:t>
      </w:r>
      <w:r>
        <w:rPr>
          <w:rtl w:val="0"/>
        </w:rPr>
        <w:t>S</w:t>
      </w:r>
      <w:r>
        <w:rPr>
          <w:vertAlign w:val="subscript"/>
          <w:rtl w:val="0"/>
        </w:rPr>
        <w:t>II</w:t>
      </w:r>
      <w:r>
        <w:rPr>
          <w:rtl w:val="0"/>
          <w:lang w:val="ru-RU"/>
        </w:rPr>
        <w:t xml:space="preserve"> у взрослых и еще дистальнее — у детей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Корешки спинномозговых нервов направляются от спинного мозга к межпозвоночным отверстиям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>рис</w:t>
      </w:r>
      <w:r>
        <w:rPr>
          <w:rtl w:val="0"/>
          <w:lang w:val="ru-RU"/>
        </w:rPr>
        <w:t xml:space="preserve">. 16-5). </w:t>
      </w:r>
      <w:r>
        <w:rPr>
          <w:rtl w:val="0"/>
          <w:lang w:val="ru-RU"/>
        </w:rPr>
        <w:t>Поскольку спинной мозг короче позвоночного столба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его сегменты короче соответствующих позвонков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в направлении от шейных сегментов к крестцовым увеличивается расстояние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необходимо преодолеть спинномозговому нерву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достичь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своего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межпозвоночного отверстия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 уровне крестца это расстояние составляет </w:t>
      </w:r>
      <w:r>
        <w:rPr>
          <w:rtl w:val="0"/>
          <w:lang w:val="ru-RU"/>
        </w:rPr>
        <w:t xml:space="preserve">10-12 </w:t>
      </w:r>
      <w:r>
        <w:rPr>
          <w:rtl w:val="0"/>
          <w:lang w:val="ru-RU"/>
        </w:rPr>
        <w:t xml:space="preserve">см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рис</w:t>
      </w:r>
      <w:r>
        <w:rPr>
          <w:rtl w:val="0"/>
          <w:lang w:val="ru-RU"/>
        </w:rPr>
        <w:t xml:space="preserve">. 16-6). </w:t>
      </w:r>
      <w:r>
        <w:rPr>
          <w:rtl w:val="0"/>
          <w:lang w:val="ru-RU"/>
        </w:rPr>
        <w:t xml:space="preserve">Ниже уровня позвонка </w:t>
      </w:r>
      <w:r>
        <w:rPr>
          <w:rtl w:val="0"/>
        </w:rPr>
        <w:t>L</w:t>
      </w:r>
      <w:r>
        <w:rPr>
          <w:vertAlign w:val="subscript"/>
          <w:rtl w:val="0"/>
        </w:rPr>
        <w:t>I</w:t>
      </w:r>
      <w:r>
        <w:rPr>
          <w:rtl w:val="0"/>
          <w:lang w:val="ru-RU"/>
        </w:rPr>
        <w:t>спинной мозг обычно не имеет единой плотной структуры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расщеплен на множество ветвей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Эти многочисленные ветви свободно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плавают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в цереброспинальной жидкости внутри ду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рального мешка и называются </w:t>
      </w:r>
      <w:r>
        <w:rPr>
          <w:b w:val="1"/>
          <w:bCs w:val="1"/>
          <w:i w:val="1"/>
          <w:iCs w:val="1"/>
          <w:rtl w:val="0"/>
          <w:lang w:val="es-ES_tradnl"/>
        </w:rPr>
        <w:t>caudaequina</w:t>
      </w:r>
      <w:r>
        <w:rPr>
          <w:rtl w:val="0"/>
          <w:lang w:val="ru-RU"/>
        </w:rPr>
        <w:t>("</w:t>
      </w:r>
      <w:r>
        <w:rPr>
          <w:rtl w:val="0"/>
          <w:lang w:val="ru-RU"/>
        </w:rPr>
        <w:t>конский хвост</w:t>
      </w:r>
      <w:r>
        <w:rPr>
          <w:rtl w:val="0"/>
          <w:lang w:val="ru-RU"/>
        </w:rPr>
        <w:t xml:space="preserve">"). </w:t>
      </w:r>
      <w:r>
        <w:rPr>
          <w:i w:val="1"/>
          <w:iCs w:val="1"/>
          <w:rtl w:val="0"/>
          <w:lang w:val="ru-RU"/>
        </w:rPr>
        <w:t xml:space="preserve">Люмбалъную пункцию чаще всего выполняют ниже уровня позвонка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vertAlign w:val="subscript"/>
          <w:rtl w:val="0"/>
        </w:rPr>
        <w:t>I</w:t>
      </w:r>
      <w:r>
        <w:rPr>
          <w:i w:val="1"/>
          <w:iCs w:val="1"/>
          <w:vertAlign w:val="subscript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 xml:space="preserve"> что делает маловероятным повреждение спинного мозга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при этом пункционная игла скорее сместит компоненты конского хвоста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нежели травмирует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p>
      <w:pPr>
        <w:pStyle w:val="Основной текст"/>
        <w:spacing w:after="205"/>
        <w:ind w:right="94" w:firstLine="696"/>
      </w:pPr>
      <w:r>
        <w:rPr>
          <w:rtl w:val="0"/>
          <w:lang w:val="ru-RU"/>
        </w:rPr>
        <w:t>В связи с богатой коллатеральной сетью при повреждении артериального сегмента ишемия спинного мозга в бассейне задней спинномозговой артерии маловероятна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Иная ситуация в бассейне непарной передней спинномозговой артерии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кровоснабжает вентральную часть спинного мозга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формируется в результате слияния двух ветвей позвоночной артерии и имеет многочисленные коллатерали с сегментарными и корешковыми ветвями шейного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грудного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межреберные артерии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пояснично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крестцового отдела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рис</w:t>
      </w:r>
      <w:r>
        <w:rPr>
          <w:rtl w:val="0"/>
          <w:lang w:val="ru-RU"/>
        </w:rPr>
        <w:t xml:space="preserve">. 16-9). </w:t>
      </w:r>
      <w:r>
        <w:rPr>
          <w:b w:val="1"/>
          <w:bCs w:val="1"/>
          <w:rtl w:val="0"/>
          <w:lang w:val="ru-RU"/>
        </w:rPr>
        <w:t>Задне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 xml:space="preserve">латеральные спинномозговые артерии — </w:t>
      </w:r>
      <w:r>
        <w:rPr>
          <w:rtl w:val="0"/>
          <w:lang w:val="ru-RU"/>
        </w:rPr>
        <w:t>ветви позвоночной артерии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проходя вниз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кровоснабжаютверхнегрудные сегменты</w:t>
      </w:r>
      <w:r>
        <w:rPr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Непарная сегментарная ветвь аорты </w:t>
      </w:r>
      <w:r>
        <w:rPr>
          <w:b w:val="1"/>
          <w:bCs w:val="1"/>
          <w:i w:val="1"/>
          <w:iCs w:val="1"/>
          <w:rtl w:val="0"/>
          <w:lang w:val="ru-RU"/>
        </w:rPr>
        <w:t>(</w:t>
      </w:r>
      <w:r>
        <w:rPr>
          <w:b w:val="1"/>
          <w:bCs w:val="1"/>
          <w:i w:val="1"/>
          <w:iCs w:val="1"/>
          <w:rtl w:val="0"/>
          <w:lang w:val="ru-RU"/>
        </w:rPr>
        <w:t>артерия Адамкевича</w:t>
      </w:r>
      <w:r>
        <w:rPr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rtl w:val="0"/>
          <w:lang w:val="ru-RU"/>
        </w:rPr>
        <w:t>или большая корешковая артерия</w:t>
      </w:r>
      <w:r>
        <w:rPr>
          <w:b w:val="1"/>
          <w:bCs w:val="1"/>
          <w:i w:val="1"/>
          <w:iCs w:val="1"/>
          <w:rtl w:val="0"/>
          <w:lang w:val="ru-RU"/>
        </w:rPr>
        <w:t xml:space="preserve">) </w:t>
      </w:r>
      <w:r>
        <w:rPr>
          <w:i w:val="1"/>
          <w:iCs w:val="1"/>
          <w:rtl w:val="0"/>
          <w:lang w:val="ru-RU"/>
        </w:rPr>
        <w:t>обеспечивает почти все кровоснабжение в нижнегрудных и поясничных сегментах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Повреждение этой артерии влечет за собой риск ишемии всей нижней половины спинного мозга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>Артерия Адамкевича проходит через межпозвоночное отверстие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чаще всего слева</w:t>
      </w:r>
      <w:r>
        <w:rPr>
          <w:rtl w:val="0"/>
          <w:lang w:val="ru-RU"/>
        </w:rPr>
        <w:t xml:space="preserve">, </w:t>
      </w:r>
    </w:p>
    <w:p>
      <w:pPr>
        <w:pStyle w:val="Heading 1"/>
        <w:spacing w:after="151"/>
        <w:ind w:left="617" w:firstLine="0"/>
        <w:jc w:val="center"/>
      </w:pPr>
      <w:r>
        <w:rPr>
          <w:rtl w:val="0"/>
          <w:lang w:val="en-US"/>
        </w:rPr>
        <w:t>Физиология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spacing w:after="211"/>
        <w:ind w:right="94" w:firstLine="696"/>
      </w:pPr>
      <w:r>
        <w:rPr>
          <w:rtl w:val="0"/>
          <w:lang w:val="ru-RU"/>
        </w:rPr>
        <w:t>Физиологические эффекты центральной блокады обусловлены прерыванием афферентной и эфферентной импульсации к вегетативным и соматическим структурам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Соматические структуры получают чувствительную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сенсорную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двигательную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моторную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иннервацию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 время как висцеральные структуры — вегетативную</w:t>
      </w:r>
      <w:r>
        <w:rPr>
          <w:rtl w:val="0"/>
          <w:lang w:val="ru-RU"/>
        </w:rPr>
        <w:t xml:space="preserve">. </w:t>
      </w:r>
    </w:p>
    <w:p>
      <w:pPr>
        <w:pStyle w:val="Heading 1"/>
        <w:spacing w:after="206"/>
        <w:ind w:left="716" w:firstLine="711"/>
      </w:pPr>
      <w:r>
        <w:rPr>
          <w:rtl w:val="0"/>
          <w:lang w:val="en-US"/>
        </w:rPr>
        <w:t>Соматическая блокада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>Предотвращение боли и релаксация скелетной мускулатуры — важнейшие цели центральной блокады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Местный анестетик соответствующей продолжительности действия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выбранный в зависимости от длительности операции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после люм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бальной пункции вводят в субарахноидальное пространство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Анестетик смешивается с цереброспинальной жидкостью и воздействует на спинной мозг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Распространение анестетика по длинной оси спинного мозга зависит от ряда факторов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силу тяжести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давление цереброспинальной жидкости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положение тела больного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температуру раствора и пр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Местный анестетик смешивается с цереброспинальной жидкостью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диффундирует и проникает в вещество центральной нервной системы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блокады необходимо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анестетик проник через клеточную мембрану и блокировал натриевые каналы аксоплазмы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Этот процесс происходит только при определенной минимальной пороговой концентрации местного анестетика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англ</w:t>
      </w:r>
      <w:r>
        <w:rPr>
          <w:rtl w:val="0"/>
          <w:lang w:val="ru-RU"/>
        </w:rPr>
        <w:t xml:space="preserve">, </w:t>
      </w:r>
      <w:r>
        <w:rPr>
          <w:rtl w:val="0"/>
          <w:lang w:val="nl-NL"/>
        </w:rPr>
        <w:t>minimumconcentration</w:t>
      </w:r>
      <w:r>
        <w:rPr>
          <w:rtl w:val="0"/>
          <w:lang w:val="ru-RU"/>
        </w:rPr>
        <w:t xml:space="preserve"> — минимальная концентрация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Но нервные волокна не однородны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Имеются структурные различия между волокнами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обеспечивающими двигательную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чувствительную и симпатическую иннервацию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>Существуют три типа волокон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обозначаемые как 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и 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Тип А имеет подгруппы </w:t>
      </w:r>
      <w:r>
        <w:rPr>
          <w:rtl w:val="0"/>
        </w:rPr>
        <w:t>α</w:t>
      </w:r>
      <w:r>
        <w:rPr>
          <w:rtl w:val="0"/>
          <w:lang w:val="ru-RU"/>
        </w:rPr>
        <w:t>,</w:t>
      </w:r>
      <w:r>
        <w:rPr>
          <w:rtl w:val="0"/>
        </w:rPr>
        <w:t>β</w:t>
      </w:r>
      <w:r>
        <w:rPr>
          <w:rtl w:val="0"/>
          <w:lang w:val="ru-RU"/>
        </w:rPr>
        <w:t xml:space="preserve">, </w:t>
      </w:r>
      <w:r>
        <w:rPr>
          <w:rtl w:val="0"/>
        </w:rPr>
        <w:t>γ</w:t>
      </w:r>
      <w:r>
        <w:rPr>
          <w:rtl w:val="0"/>
          <w:lang w:val="ru-RU"/>
        </w:rPr>
        <w:t xml:space="preserve"> и </w:t>
      </w:r>
      <w:r>
        <w:rPr>
          <w:rtl w:val="0"/>
        </w:rPr>
        <w:t>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Нервный корешок составляют волокна различных типов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начало анестезии не будет одномоментным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Иными словами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минимальная концентрация местного анестетика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Км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необходимая для прерывания нервного импульса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варьируется в зависмости от типа волокна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гл</w:t>
      </w:r>
      <w:r>
        <w:rPr>
          <w:rtl w:val="0"/>
          <w:lang w:val="ru-RU"/>
        </w:rPr>
        <w:t xml:space="preserve">. 14).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мелкие и миелиновые волокна блокировать легче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крупные и безмиелиновые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почему </w:t>
      </w:r>
      <w:r>
        <w:rPr>
          <w:i w:val="1"/>
          <w:iCs w:val="1"/>
          <w:rtl w:val="0"/>
        </w:rPr>
        <w:t>A</w:t>
      </w:r>
      <w:r>
        <w:rPr>
          <w:i w:val="1"/>
          <w:iCs w:val="1"/>
          <w:rtl w:val="0"/>
        </w:rPr>
        <w:t>γ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rtl w:val="0"/>
          <w:lang w:val="ru-RU"/>
        </w:rPr>
        <w:t>и 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волокна блокировать легче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чем крупные </w:t>
      </w:r>
      <w:r>
        <w:rPr>
          <w:rtl w:val="0"/>
        </w:rPr>
        <w:t>A</w:t>
      </w:r>
      <w:r>
        <w:rPr>
          <w:rtl w:val="0"/>
        </w:rPr>
        <w:t>α</w:t>
      </w:r>
      <w:r>
        <w:rPr>
          <w:rtl w:val="0"/>
          <w:lang w:val="ru-RU"/>
        </w:rPr>
        <w:t xml:space="preserve"> и безмиелиновые</w:t>
      </w:r>
      <w:r>
        <w:rPr>
          <w:sz w:val="22"/>
          <w:szCs w:val="22"/>
          <w:rtl w:val="0"/>
        </w:rPr>
        <w:t>C</w:t>
      </w:r>
      <w:r>
        <w:rPr>
          <w:rtl w:val="0"/>
          <w:lang w:val="ru-RU"/>
        </w:rPr>
        <w:t>-</w:t>
      </w:r>
      <w:r>
        <w:rPr>
          <w:vertAlign w:val="subscript"/>
          <w:rtl w:val="0"/>
          <w:lang w:val="ru-RU"/>
        </w:rPr>
        <w:t>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локна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Поскольку имеет место диффузия и разведение местного анестетика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полная блокада наиболее резистентных волокон может и не наступить</w:t>
      </w:r>
      <w:r>
        <w:rPr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В результате граница симпатической блокады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о которой судят по температурной чувствительности</w:t>
      </w:r>
      <w:r>
        <w:rPr>
          <w:i w:val="1"/>
          <w:iCs w:val="1"/>
          <w:rtl w:val="0"/>
          <w:lang w:val="ru-RU"/>
        </w:rPr>
        <w:t xml:space="preserve">) </w:t>
      </w:r>
      <w:r>
        <w:rPr>
          <w:i w:val="1"/>
          <w:iCs w:val="1"/>
          <w:rtl w:val="0"/>
          <w:lang w:val="ru-RU"/>
        </w:rPr>
        <w:t>может проходить на два сегмента выше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чем граница сенсорной блокады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болевая и тактильная чувствительность</w:t>
      </w:r>
      <w:r>
        <w:rPr>
          <w:i w:val="1"/>
          <w:iCs w:val="1"/>
          <w:rtl w:val="0"/>
          <w:lang w:val="ru-RU"/>
        </w:rPr>
        <w:t xml:space="preserve">), </w:t>
      </w:r>
      <w:r>
        <w:rPr>
          <w:i w:val="1"/>
          <w:iCs w:val="1"/>
          <w:rtl w:val="0"/>
          <w:lang w:val="ru-RU"/>
        </w:rPr>
        <w:t>которая в свою очередь на два сегмента выше границы двигательной блокады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>Сегменты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которых получена блокада одних и не произошло блокирования других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называются </w:t>
      </w:r>
      <w:r>
        <w:rPr>
          <w:b w:val="1"/>
          <w:bCs w:val="1"/>
          <w:rtl w:val="0"/>
          <w:lang w:val="ru-RU"/>
        </w:rPr>
        <w:t>зоной дифференциальной блокады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>Оценивая анестезию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важно иметь в виду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какая именно блокада достигнута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температурная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симпатическая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болевая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сенсорная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чувствительная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или двигательная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моторная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потому что максимальная выраженность каждой из них неодинакова у разных сегментов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>Различная степень блокады соматических волокон может создать клинические проблемы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Ощущение сильного давления или значительных двигательных воздействий передается посредством 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волокон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трудно блокировать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Аналогично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граница моторной блокады может проходить гораздо ниже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сенсорной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Следовательно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больного сохраняется способность движений в оперируемой конечности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может препятствовать работе хирурга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особо тревожные больные могут воспринимать тактиль</w:t>
      </w:r>
      <w:r>
        <w:rPr>
          <w:rtl w:val="0"/>
          <w:lang w:val="ru-RU"/>
        </w:rPr>
        <w:t xml:space="preserve">- </w:t>
      </w:r>
    </w:p>
    <w:p>
      <w:pPr>
        <w:pStyle w:val="Основной текст"/>
        <w:spacing w:after="209"/>
        <w:ind w:right="91" w:firstLine="0"/>
      </w:pPr>
      <w:r>
        <w:rPr>
          <w:rtl w:val="0"/>
          <w:lang w:val="ru-RU"/>
        </w:rPr>
        <w:t>ные ощущения от прикосновения как болевые</w:t>
      </w:r>
      <w:r>
        <w:rPr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Седация и хороший психологический контакт с тревожными больными позволяет предупредить нежелательное восприятие проприоцептивной рецепции как болевой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p>
      <w:pPr>
        <w:pStyle w:val="Heading 1"/>
        <w:ind w:left="716" w:firstLine="711"/>
      </w:pPr>
      <w:r>
        <w:rPr>
          <w:rtl w:val="0"/>
          <w:lang w:val="en-US"/>
        </w:rPr>
        <w:t>Висцеральная блокада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spacing w:after="204"/>
        <w:ind w:right="94" w:firstLine="696"/>
      </w:pPr>
      <w:r>
        <w:rPr>
          <w:rtl w:val="0"/>
          <w:lang w:val="ru-RU"/>
        </w:rPr>
        <w:t>Большинство висцеральных эффектов центральной блокады обусловлено прерыванием вегетативной иннервации различных органов</w:t>
      </w:r>
      <w:r>
        <w:rPr>
          <w:rtl w:val="0"/>
          <w:lang w:val="ru-RU"/>
        </w:rPr>
        <w:t xml:space="preserve">. </w:t>
      </w:r>
    </w:p>
    <w:p>
      <w:pPr>
        <w:pStyle w:val="Heading 1"/>
        <w:ind w:left="716" w:firstLine="711"/>
      </w:pPr>
      <w:r>
        <w:rPr>
          <w:rtl w:val="0"/>
          <w:lang w:val="en-US"/>
        </w:rPr>
        <w:t>Кровообращение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>Прерывание симпатической импульсации вызывает гемодинамические сдвиги в сердечно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сосудистой системе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выраженность которых прямо пропорциональна степени медикаментозной сим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патэктомии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Симпатический ствол связан с тора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коабдоминальным отделом спинного мозга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Волокна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иннервирующие гладкие мышцы артерий и вен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отходят от спинного мозга на уровне сегментов </w:t>
      </w:r>
      <w:r>
        <w:rPr>
          <w:rtl w:val="0"/>
        </w:rPr>
        <w:t>T</w:t>
      </w:r>
      <w:r>
        <w:rPr>
          <w:vertAlign w:val="subscript"/>
          <w:rtl w:val="0"/>
        </w:rPr>
        <w:t>V</w:t>
      </w:r>
      <w:r>
        <w:rPr>
          <w:rtl w:val="0"/>
          <w:lang w:val="ru-RU"/>
        </w:rPr>
        <w:t>-</w:t>
      </w:r>
      <w:r>
        <w:rPr>
          <w:rtl w:val="0"/>
        </w:rPr>
        <w:t>L</w:t>
      </w:r>
      <w:r>
        <w:rPr>
          <w:vertAlign w:val="subscript"/>
          <w:rtl w:val="0"/>
        </w:rPr>
        <w:t>I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 медикаментозной симпатэктомии с помощью местного анестетика артериальный тонус преимущественно сохраняется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благодаря воздействию локальных медиаторов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в то время как венозный значительно снижается</w:t>
      </w:r>
      <w:r>
        <w:rPr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Тотальная медикаментозная симпатэктомия вызывает увеличение емкости сосудистого русла с последующим снижением венозного возврата и артериальной гипотонией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Гемодинамические изменения при частичной симпатэктомии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блокада до уровня Т</w:t>
      </w:r>
      <w:r>
        <w:rPr>
          <w:sz w:val="18"/>
          <w:szCs w:val="18"/>
          <w:rtl w:val="0"/>
        </w:rPr>
        <w:t>VIII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обычно компенсируются вазоконстрикцией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опосредованной симпатическими волокнами выше уровня блокады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людей со светлой кожей вазоконстрикцию можно видеть невооруженным глазом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Симпатические волокна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идущие в составе грудных сердечных нервов </w:t>
      </w:r>
      <w:r>
        <w:rPr>
          <w:rtl w:val="0"/>
          <w:lang w:val="ru-RU"/>
        </w:rPr>
        <w:t>(</w:t>
      </w:r>
      <w:r>
        <w:rPr>
          <w:rtl w:val="0"/>
        </w:rPr>
        <w:t>T</w:t>
      </w:r>
      <w:r>
        <w:rPr>
          <w:vertAlign w:val="subscript"/>
          <w:rtl w:val="0"/>
          <w:lang w:val="ru-RU"/>
        </w:rPr>
        <w:t>1</w:t>
      </w:r>
      <w:r>
        <w:rPr>
          <w:rtl w:val="0"/>
          <w:lang w:val="ru-RU"/>
        </w:rPr>
        <w:t>-</w:t>
      </w:r>
      <w:r>
        <w:rPr>
          <w:rtl w:val="0"/>
        </w:rPr>
        <w:t>T</w:t>
      </w:r>
      <w:r>
        <w:rPr>
          <w:vertAlign w:val="subscript"/>
          <w:rtl w:val="0"/>
          <w:lang w:val="ru-RU"/>
        </w:rPr>
        <w:t>4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несут импульсы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убыстряющие сердечные сокращения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высокой центральной блокаде тоническая активность блуждающего нерва становится несбалансированной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вызывает брадикардию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Опускание головного конца тела и инфузия жидкости вызывают увеличение преднагрузки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венозный возврат возрастает и сердечный выброс нормализуется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Холи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ноблокаторы устраняют брадикардию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>Выраженность артериальной гипотонии определяет выбор лечебных мероприятий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Наиболее чувствительные органы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мишени — это сердце и головной мозг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Умеренное снижение доставки кислорода к сердцу компенсируется снижением работы миокарда и потребления им кислорода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Значительно уменьшается постнагрузка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работа сердца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связанная с преодолением общего периферического сосудистого сопротивления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также снижается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значительном и нелеченном уменьшении преднагрузки эти компенсаторные реакции оказываются несостоятельными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Ауторегуляция мозгового кровообращения представляет собой механизм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посредством которого мозг в значительной степени защищен от артериальной гипотонии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>У здоровых людей мозговой кровоток остается неизменным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пока среднее артериальное давление не снижается менее </w:t>
      </w:r>
      <w:r>
        <w:rPr>
          <w:rtl w:val="0"/>
          <w:lang w:val="ru-RU"/>
        </w:rPr>
        <w:t xml:space="preserve">60 </w:t>
      </w:r>
      <w:r>
        <w:rPr>
          <w:rtl w:val="0"/>
          <w:lang w:val="ru-RU"/>
        </w:rPr>
        <w:t>мм рт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>. (</w:t>
      </w:r>
      <w:r>
        <w:rPr>
          <w:rtl w:val="0"/>
          <w:lang w:val="ru-RU"/>
        </w:rPr>
        <w:t>гл</w:t>
      </w:r>
      <w:r>
        <w:rPr>
          <w:rtl w:val="0"/>
          <w:lang w:val="ru-RU"/>
        </w:rPr>
        <w:t xml:space="preserve">. 25). </w:t>
      </w:r>
    </w:p>
    <w:p>
      <w:pPr>
        <w:pStyle w:val="Основной текст"/>
        <w:spacing w:after="194"/>
        <w:ind w:right="94" w:firstLine="696"/>
      </w:pPr>
      <w:r>
        <w:rPr>
          <w:rtl w:val="0"/>
          <w:lang w:val="ru-RU"/>
        </w:rPr>
        <w:t>Лечение и профилактика артериальной гипотонии органично связаны с пониманием механизмов ее развития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Непосредственно перед выполнением блокады и после этого на протяжении анестезии проводят инфузию жидкости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0"/>
        <w:ind w:right="91" w:firstLine="0"/>
      </w:pPr>
      <w:r>
        <w:rPr>
          <w:b w:val="1"/>
          <w:bCs w:val="1"/>
          <w:rtl w:val="0"/>
        </w:rPr>
        <w:t xml:space="preserve">ТАБЛИЦА </w:t>
      </w:r>
      <w:r>
        <w:rPr>
          <w:b w:val="1"/>
          <w:bCs w:val="1"/>
          <w:rtl w:val="0"/>
          <w:lang w:val="ru-RU"/>
        </w:rPr>
        <w:t>16-1</w:t>
      </w:r>
      <w:r>
        <w:rPr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>Классификация нервных волокон</w:t>
      </w:r>
      <w:r>
        <w:rPr>
          <w:rtl w:val="0"/>
        </w:rPr>
        <w:t xml:space="preserve"> </w:t>
      </w:r>
    </w:p>
    <w:tbl>
      <w:tblPr>
        <w:tblW w:w="939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69"/>
        <w:gridCol w:w="3254"/>
        <w:gridCol w:w="1843"/>
        <w:gridCol w:w="1706"/>
        <w:gridCol w:w="1416"/>
        <w:gridCol w:w="311"/>
      </w:tblGrid>
      <w:tr>
        <w:tblPrEx>
          <w:shd w:val="clear" w:color="auto" w:fill="cdd4e9"/>
        </w:tblPrEx>
        <w:trPr>
          <w:trHeight w:val="1058" w:hRule="atLeast"/>
        </w:trPr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6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59" w:lineRule="auto"/>
              <w:ind w:left="66" w:right="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Класс </w:t>
            </w:r>
          </w:p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59" w:lineRule="auto"/>
              <w:ind w:right="0" w:firstLine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Функция 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51" w:line="259" w:lineRule="auto"/>
              <w:ind w:left="121" w:right="0" w:firstLine="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Миелинизац</w:t>
            </w:r>
          </w:p>
          <w:p>
            <w:pPr>
              <w:pStyle w:val="Основной текст"/>
              <w:bidi w:val="0"/>
              <w:spacing w:after="0" w:line="259" w:lineRule="auto"/>
              <w:ind w:left="3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ия </w:t>
            </w:r>
          </w:p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4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59" w:lineRule="auto"/>
              <w:ind w:left="264" w:right="0" w:firstLine="0"/>
              <w:jc w:val="lef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Толщина 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59" w:lineRule="auto"/>
              <w:ind w:left="2" w:right="0" w:firstLine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Км </w:t>
            </w:r>
          </w:p>
        </w:tc>
        <w:tc>
          <w:tcPr>
            <w:tcW w:type="dxa" w:w="31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59" w:lineRule="auto"/>
              <w:ind w:left="56" w:right="0" w:firstLine="0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>A</w:t>
            </w:r>
            <w:r>
              <w:rPr>
                <w:shd w:val="nil" w:color="auto" w:fill="auto"/>
                <w:rtl w:val="0"/>
                <w:lang w:val="en-US"/>
              </w:rPr>
              <w:t xml:space="preserve">α </w:t>
            </w:r>
          </w:p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59" w:lineRule="auto"/>
              <w:ind w:left="37" w:right="0" w:firstLine="0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 xml:space="preserve">Двигательные импульсы 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59" w:lineRule="auto"/>
              <w:ind w:left="4" w:right="0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+ </w:t>
            </w:r>
          </w:p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59" w:lineRule="auto"/>
              <w:ind w:left="4" w:right="0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++++ 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59" w:lineRule="auto"/>
              <w:ind w:left="3" w:right="0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++++ </w:t>
            </w:r>
          </w:p>
        </w:tc>
        <w:tc>
          <w:tcPr>
            <w:tcW w:type="dxa" w:w="3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1796" w:hRule="atLeast"/>
        </w:trPr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59" w:lineRule="auto"/>
              <w:ind w:left="56" w:right="0" w:firstLine="0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>A</w:t>
            </w:r>
            <w:r>
              <w:rPr>
                <w:shd w:val="nil" w:color="auto" w:fill="auto"/>
                <w:rtl w:val="0"/>
                <w:lang w:val="en-US"/>
              </w:rPr>
              <w:t xml:space="preserve">β </w:t>
            </w:r>
          </w:p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32" w:line="259" w:lineRule="auto"/>
              <w:ind w:left="37" w:right="0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Кожная чувствительность</w:t>
            </w:r>
          </w:p>
          <w:p>
            <w:pPr>
              <w:pStyle w:val="Основной текст"/>
              <w:tabs>
                <w:tab w:val="right" w:pos="3253"/>
              </w:tabs>
              <w:bidi w:val="0"/>
              <w:spacing w:after="68" w:line="259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тактильная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  <w:tab/>
            </w:r>
            <w:r>
              <w:rPr>
                <w:shd w:val="nil" w:color="auto" w:fill="auto"/>
                <w:rtl w:val="0"/>
                <w:lang w:val="ru-RU"/>
              </w:rPr>
              <w:t>болевая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Основной текст"/>
              <w:bidi w:val="0"/>
              <w:spacing w:after="0" w:line="259" w:lineRule="auto"/>
              <w:ind w:left="37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чувство давления</w:t>
            </w:r>
            <w:r>
              <w:rPr>
                <w:shd w:val="nil" w:color="auto" w:fill="auto"/>
                <w:rtl w:val="0"/>
                <w:lang w:val="ru-RU"/>
              </w:rPr>
              <w:t xml:space="preserve">) 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center" w:pos="925"/>
              </w:tabs>
              <w:spacing w:after="0" w:line="259" w:lineRule="auto"/>
              <w:ind w:right="0" w:firstLine="0"/>
              <w:jc w:val="left"/>
            </w:pPr>
            <w:r>
              <w:rPr>
                <w:shd w:val="nil" w:color="auto" w:fill="auto"/>
                <w:rtl w:val="0"/>
                <w:lang w:val="ru-RU"/>
              </w:rPr>
              <w:t xml:space="preserve"> </w:t>
              <w:tab/>
            </w:r>
            <w:r>
              <w:rPr>
                <w:shd w:val="nil" w:color="auto" w:fill="auto"/>
                <w:rtl w:val="0"/>
                <w:lang w:val="en-US"/>
              </w:rPr>
              <w:t xml:space="preserve">+ </w:t>
            </w:r>
          </w:p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1"/>
            </w:tcMar>
            <w:vAlign w:val="top"/>
          </w:tcPr>
          <w:p>
            <w:pPr>
              <w:pStyle w:val="Основной текст"/>
              <w:spacing w:after="0" w:line="259" w:lineRule="auto"/>
              <w:ind w:right="1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+++ 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59" w:lineRule="auto"/>
              <w:ind w:left="8" w:right="0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+++ </w:t>
            </w:r>
          </w:p>
        </w:tc>
        <w:tc>
          <w:tcPr>
            <w:tcW w:type="dxa" w:w="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86" w:hRule="atLeast"/>
        </w:trPr>
        <w:tc>
          <w:tcPr>
            <w:tcW w:type="dxa" w:w="8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202"/>
            </w:tcMar>
            <w:vAlign w:val="top"/>
          </w:tcPr>
          <w:p>
            <w:pPr>
              <w:pStyle w:val="Основной текст"/>
              <w:spacing w:after="0" w:line="679" w:lineRule="auto"/>
              <w:ind w:left="56" w:right="122" w:firstLine="0"/>
              <w:jc w:val="left"/>
              <w:rPr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Γ</w:t>
            </w:r>
            <w:r>
              <w:rPr>
                <w:shd w:val="nil" w:color="auto" w:fill="auto"/>
                <w:rtl w:val="0"/>
                <w:lang w:val="en-US"/>
              </w:rPr>
              <w:t xml:space="preserve"> Аδ </w:t>
            </w:r>
          </w:p>
          <w:p>
            <w:pPr>
              <w:pStyle w:val="Основной текст"/>
              <w:bidi w:val="0"/>
              <w:spacing w:after="546" w:line="259" w:lineRule="auto"/>
              <w:ind w:left="56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В </w:t>
            </w:r>
          </w:p>
          <w:p>
            <w:pPr>
              <w:pStyle w:val="Основной текст"/>
              <w:bidi w:val="0"/>
              <w:spacing w:after="0" w:line="259" w:lineRule="auto"/>
              <w:ind w:left="56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С </w:t>
            </w:r>
          </w:p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59" w:lineRule="auto"/>
              <w:ind w:left="37" w:right="0" w:firstLine="0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 xml:space="preserve">Проприоцептивная чувствительность </w:t>
            </w:r>
          </w:p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521" w:line="259" w:lineRule="auto"/>
              <w:ind w:left="4" w:right="0" w:firstLine="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+ </w:t>
            </w:r>
          </w:p>
          <w:p>
            <w:pPr>
              <w:pStyle w:val="Основной текст"/>
              <w:tabs>
                <w:tab w:val="center" w:pos="925"/>
              </w:tabs>
              <w:bidi w:val="0"/>
              <w:spacing w:after="512" w:line="259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  <w:tab/>
              <w:t xml:space="preserve">+ </w:t>
            </w:r>
          </w:p>
          <w:p>
            <w:pPr>
              <w:pStyle w:val="Основной текст"/>
              <w:bidi w:val="0"/>
              <w:spacing w:after="528" w:line="259" w:lineRule="auto"/>
              <w:ind w:left="4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+ </w:t>
            </w:r>
          </w:p>
          <w:p>
            <w:pPr>
              <w:pStyle w:val="Основной текст"/>
              <w:bidi w:val="0"/>
              <w:spacing w:after="1" w:line="259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  <w:tab/>
              <w:t xml:space="preserve"> </w:t>
            </w:r>
          </w:p>
          <w:p>
            <w:pPr>
              <w:pStyle w:val="Основной текст"/>
              <w:bidi w:val="0"/>
              <w:spacing w:after="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17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1"/>
            </w:tcMar>
            <w:vAlign w:val="top"/>
          </w:tcPr>
          <w:p>
            <w:pPr>
              <w:pStyle w:val="Основной текст"/>
              <w:spacing w:after="511" w:line="259" w:lineRule="auto"/>
              <w:ind w:right="1" w:firstLine="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+++ </w:t>
            </w:r>
          </w:p>
          <w:p>
            <w:pPr>
              <w:pStyle w:val="Основной текст"/>
              <w:bidi w:val="0"/>
              <w:spacing w:after="506" w:line="259" w:lineRule="auto"/>
              <w:ind w:left="4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++ </w:t>
            </w:r>
          </w:p>
          <w:p>
            <w:pPr>
              <w:pStyle w:val="Основной текст"/>
              <w:bidi w:val="0"/>
              <w:spacing w:after="506" w:line="259" w:lineRule="auto"/>
              <w:ind w:left="4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++ </w:t>
            </w:r>
          </w:p>
          <w:p>
            <w:pPr>
              <w:pStyle w:val="Основной текст"/>
              <w:bidi w:val="0"/>
              <w:spacing w:after="0" w:line="259" w:lineRule="auto"/>
              <w:ind w:left="0" w:right="1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+ </w:t>
            </w:r>
          </w:p>
        </w:tc>
        <w:tc>
          <w:tcPr>
            <w:tcW w:type="dxa" w:w="14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511" w:line="259" w:lineRule="auto"/>
              <w:ind w:left="3" w:right="0" w:firstLine="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++ </w:t>
            </w:r>
          </w:p>
          <w:p>
            <w:pPr>
              <w:pStyle w:val="Основной текст"/>
              <w:bidi w:val="0"/>
              <w:spacing w:after="506" w:line="259" w:lineRule="auto"/>
              <w:ind w:left="8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+ </w:t>
            </w:r>
          </w:p>
          <w:p>
            <w:pPr>
              <w:pStyle w:val="Основной текст"/>
              <w:bidi w:val="0"/>
              <w:spacing w:after="506" w:line="259" w:lineRule="auto"/>
              <w:ind w:left="8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+ </w:t>
            </w:r>
          </w:p>
          <w:p>
            <w:pPr>
              <w:pStyle w:val="Основной текст"/>
              <w:bidi w:val="0"/>
              <w:spacing w:after="0" w:line="259" w:lineRule="auto"/>
              <w:ind w:left="8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+++ </w:t>
            </w:r>
          </w:p>
        </w:tc>
        <w:tc>
          <w:tcPr>
            <w:tcW w:type="dxa" w:w="31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62" w:hRule="atLeast"/>
        </w:trPr>
        <w:tc>
          <w:tcPr>
            <w:tcW w:type="dxa" w:w="8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1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59" w:lineRule="auto"/>
              <w:ind w:left="37" w:right="0" w:firstLine="0"/>
            </w:pPr>
            <w:r>
              <w:rPr>
                <w:shd w:val="nil" w:color="auto" w:fill="auto"/>
                <w:rtl w:val="0"/>
                <w:lang w:val="en-US"/>
              </w:rPr>
              <w:t>Кожная чувствительность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662" w:hRule="atLeast"/>
        </w:trPr>
        <w:tc>
          <w:tcPr>
            <w:tcW w:type="dxa" w:w="8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59" w:lineRule="auto"/>
              <w:ind w:left="37" w:right="0" w:firstLine="0"/>
            </w:pPr>
            <w:r>
              <w:rPr>
                <w:shd w:val="nil" w:color="auto" w:fill="auto"/>
                <w:rtl w:val="0"/>
                <w:lang w:val="en-US"/>
              </w:rPr>
              <w:t>(</w:t>
            </w:r>
            <w:r>
              <w:rPr>
                <w:shd w:val="nil" w:color="auto" w:fill="auto"/>
                <w:rtl w:val="0"/>
                <w:lang w:val="en-US"/>
              </w:rPr>
              <w:t>болевая и температурная</w:t>
            </w:r>
            <w:r>
              <w:rPr>
                <w:shd w:val="nil" w:color="auto" w:fill="auto"/>
                <w:rtl w:val="0"/>
                <w:lang w:val="en-US"/>
              </w:rPr>
              <w:t xml:space="preserve">) 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59" w:lineRule="auto"/>
              <w:ind w:left="37" w:right="0" w:firstLine="0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 xml:space="preserve">Преганглионарные 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8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59" w:lineRule="auto"/>
              <w:ind w:left="37" w:right="0" w:firstLine="0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 xml:space="preserve">симпатические волокна 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662" w:hRule="atLeast"/>
        </w:trPr>
        <w:tc>
          <w:tcPr>
            <w:tcW w:type="dxa" w:w="8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17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59" w:lineRule="auto"/>
              <w:ind w:left="37" w:right="0" w:firstLine="0"/>
            </w:pPr>
            <w:r>
              <w:rPr>
                <w:shd w:val="nil" w:color="auto" w:fill="auto"/>
                <w:rtl w:val="0"/>
                <w:lang w:val="en-US"/>
              </w:rPr>
              <w:t>Кожная чувствительность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1073" w:hRule="atLeast"/>
        </w:trPr>
        <w:tc>
          <w:tcPr>
            <w:tcW w:type="dxa" w:w="8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center" w:pos="1672"/>
                <w:tab w:val="right" w:pos="3253"/>
              </w:tabs>
              <w:spacing w:after="66" w:line="259" w:lineRule="auto"/>
              <w:ind w:right="0" w:firstLine="0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(</w:t>
            </w:r>
            <w:r>
              <w:rPr>
                <w:shd w:val="nil" w:color="auto" w:fill="auto"/>
                <w:rtl w:val="0"/>
                <w:lang w:val="en-US"/>
              </w:rPr>
              <w:t xml:space="preserve">болевая </w:t>
              <w:tab/>
              <w:t xml:space="preserve">и </w:t>
              <w:tab/>
              <w:t>чувство</w:t>
            </w:r>
          </w:p>
          <w:p>
            <w:pPr>
              <w:pStyle w:val="Основной текст"/>
              <w:bidi w:val="0"/>
              <w:spacing w:after="0" w:line="259" w:lineRule="auto"/>
              <w:ind w:left="37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давления</w:t>
            </w:r>
            <w:r>
              <w:rPr>
                <w:shd w:val="nil" w:color="auto" w:fill="auto"/>
                <w:rtl w:val="0"/>
                <w:lang w:val="en-US"/>
              </w:rPr>
              <w:t xml:space="preserve">) 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939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16"/>
            </w:tcMar>
            <w:vAlign w:val="top"/>
          </w:tcPr>
          <w:p>
            <w:pPr>
              <w:pStyle w:val="Основной текст"/>
              <w:spacing w:after="0" w:line="259" w:lineRule="auto"/>
              <w:ind w:right="36" w:firstLine="0"/>
              <w:jc w:val="right"/>
            </w:pPr>
            <w:r>
              <w:rPr>
                <w:shd w:val="nil" w:color="auto" w:fill="auto"/>
                <w:rtl w:val="0"/>
                <w:lang w:val="ru-RU"/>
              </w:rPr>
              <w:t xml:space="preserve">Инфузия кристаллоидов в дозе </w:t>
            </w:r>
            <w:r>
              <w:rPr>
                <w:shd w:val="nil" w:color="auto" w:fill="auto"/>
                <w:rtl w:val="0"/>
                <w:lang w:val="ru-RU"/>
              </w:rPr>
              <w:t xml:space="preserve">10-20 </w:t>
            </w:r>
            <w:r>
              <w:rPr>
                <w:shd w:val="nil" w:color="auto" w:fill="auto"/>
                <w:rtl w:val="0"/>
                <w:lang w:val="ru-RU"/>
              </w:rPr>
              <w:t>мл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 xml:space="preserve">кг частично компенсирует </w:t>
            </w:r>
          </w:p>
        </w:tc>
      </w:tr>
    </w:tbl>
    <w:p>
      <w:pPr>
        <w:pStyle w:val="Основной текст"/>
        <w:widowControl w:val="0"/>
        <w:spacing w:after="0" w:line="240" w:lineRule="auto"/>
        <w:ind w:right="0" w:firstLine="0"/>
        <w:jc w:val="left"/>
      </w:pPr>
    </w:p>
    <w:p>
      <w:pPr>
        <w:pStyle w:val="Основной текст"/>
        <w:ind w:right="94" w:firstLine="0"/>
      </w:pPr>
      <w:r>
        <w:rPr>
          <w:rtl w:val="0"/>
          <w:lang w:val="ru-RU"/>
        </w:rPr>
        <w:t xml:space="preserve">депонирование </w:t>
        <w:tab/>
        <w:t xml:space="preserve">крови </w:t>
        <w:tab/>
        <w:t xml:space="preserve">в </w:t>
        <w:tab/>
        <w:t>венах</w:t>
      </w:r>
      <w:r>
        <w:rPr>
          <w:rtl w:val="0"/>
          <w:lang w:val="ru-RU"/>
        </w:rPr>
        <w:t xml:space="preserve">, </w:t>
        <w:tab/>
      </w:r>
      <w:r>
        <w:rPr>
          <w:rtl w:val="0"/>
          <w:lang w:val="ru-RU"/>
        </w:rPr>
        <w:t xml:space="preserve">обусловленное </w:t>
        <w:tab/>
        <w:t>медикаментозной симпатэктомией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205"/>
        <w:ind w:right="94" w:firstLine="696"/>
      </w:pPr>
      <w:r>
        <w:rPr>
          <w:rtl w:val="0"/>
          <w:lang w:val="ru-RU"/>
        </w:rPr>
        <w:t>Лечение включает ряд мер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Опускание головного конца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 поднятие ножного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потенцирует действие инфузионных растворов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способствует быстрому увеличению преднагрузки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выраженной брадикардии применяют холиноблокато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эти меры неэффективны или же имеются противопоказания к массивным инфузиям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применяют адреномиметики прямого или непрямого действия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Адреномиметики прямого действия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фенилэфрин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восстанавливают тонус вен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вызывают артериолярнуювазоконстрикцию и увеличивают преднагрузку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Недостатком адреноми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метиков прямого действия теоретически является повышение постнагрузки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приводящее к увеличению работы миокарда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Адреномиметики непрямого действия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эфедрин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увеличивают сократимость миокарда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центральный эффект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вызывают вазоконстрикцию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периферический эффект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Периферический эффект адреномиметиков непрямого действия не может быть реализован при истощении запасов эндогенных катехоламинов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длительном лечении резерпином</w:t>
      </w:r>
      <w:r>
        <w:rPr>
          <w:rtl w:val="0"/>
          <w:lang w:val="ru-RU"/>
        </w:rPr>
        <w:t xml:space="preserve">). </w:t>
      </w:r>
      <w:r>
        <w:rPr>
          <w:i w:val="1"/>
          <w:iCs w:val="1"/>
          <w:rtl w:val="0"/>
          <w:lang w:val="ru-RU"/>
        </w:rPr>
        <w:t>При глубокой артериальной гипотонии введение адреналина позволяет восстановить коронарную перфузию и предотвратить остановку сердца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обусловленную ишемией миокарда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p>
      <w:pPr>
        <w:pStyle w:val="Heading 1"/>
        <w:ind w:left="716" w:firstLine="711"/>
      </w:pPr>
      <w:r>
        <w:rPr>
          <w:rtl w:val="0"/>
          <w:lang w:val="en-US"/>
        </w:rPr>
        <w:t>Дыхание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>Прерывая импульсацию по двигательным нервам туловища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центральная блокада оказывает влияние на дыхание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Межреберные мышцы обеспечивают как вдох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выдох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мышцы передней брюшной стенки — форсированный выдох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Блокада будет нарушать функцию межреберных мышц на уровне соответствующих сегментов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функция брюшных мышц будет страдать во всех случаях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 исключением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особо низкой блокады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Функция диафрагмы не страдает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передача нервного импульса по диафрагмальному нерву редко прерывается даже при высоких блокадах в шейном отделе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Эта устойчивость обусловлена не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раствор местного анестетика не может достичь сегментов спинного мозга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 которых отходят корешки диафрагмального нерва </w:t>
      </w:r>
      <w:r>
        <w:rPr>
          <w:rtl w:val="0"/>
          <w:lang w:val="ru-RU"/>
        </w:rPr>
        <w:t>(</w:t>
      </w:r>
      <w:r>
        <w:rPr>
          <w:rtl w:val="0"/>
        </w:rPr>
        <w:t>C</w:t>
      </w:r>
      <w:r>
        <w:rPr>
          <w:vertAlign w:val="subscript"/>
          <w:rtl w:val="0"/>
          <w:lang w:val="ru-RU"/>
        </w:rPr>
        <w:t>3</w:t>
      </w:r>
      <w:r>
        <w:rPr>
          <w:rtl w:val="0"/>
          <w:lang w:val="ru-RU"/>
        </w:rPr>
        <w:t>-</w:t>
      </w:r>
      <w:r>
        <w:rPr>
          <w:rtl w:val="0"/>
        </w:rPr>
        <w:t>C</w:t>
      </w:r>
      <w:r>
        <w:rPr>
          <w:vertAlign w:val="subscript"/>
          <w:rtl w:val="0"/>
          <w:lang w:val="ru-RU"/>
        </w:rPr>
        <w:t>5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а недостаточной концентрацией анестетика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при тотальной спинномозговой анестезии концентрация анестетика значительно ниже 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 которой возможна блокада волокон типа </w:t>
      </w:r>
      <w:r>
        <w:rPr>
          <w:rtl w:val="0"/>
        </w:rPr>
        <w:t>A</w:t>
      </w:r>
      <w:r>
        <w:rPr>
          <w:rtl w:val="0"/>
        </w:rPr>
        <w:t>α</w:t>
      </w:r>
      <w:r>
        <w:rPr>
          <w:rtl w:val="0"/>
          <w:lang w:val="ru-RU"/>
        </w:rPr>
        <w:t xml:space="preserve"> в диафраг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мальном нерве или блокада дыхательного центра в стволе мозга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Апноэ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сочетанное с высокой центральной блокадой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носит преходящий характер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длится значительно меньше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продолжает действовать анестетик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вероятнее всего обусловлено ишемией ствола мозга вследствие гипотонии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>Даже при высокой блокаде на уровне грудных сегментов газовый состав артериальной крови не отличается от нормы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Дыхательный объем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минутный объем дыхания и максимальный объем вдоха обычно зависят от функции диафрагмы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Функциональная остаточная емкость и объем форсированного выдоха уменьшаются пропорционально снижению активности абдоминальных и межреберных мышц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здоровых людей нарушений вентиляции при этом не возникает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нельзя сказать про больных с хроническим обструктивным заболеванием легких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для активного выдоха должны задействовать вспомогательные мышцы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Потеря тонуса прямых мышц живота затрудняет фиксацию грудной клетки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потеря тонуса межреберных мышц препятствует активному выдоху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при хроническом обструктивном заболевании легких центральная блокада может привести к снижению вентиляции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ранним признакам такого снижения относятся субъективное ощущение нехватки воздуха и усиление одышки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right="94" w:firstLine="0"/>
      </w:pPr>
      <w:r>
        <w:rPr>
          <w:rtl w:val="0"/>
          <w:lang w:val="ru-RU"/>
        </w:rPr>
        <w:t>Эти явления могут быстро прогрессировать вплоть до ощущения удушья и возникновения паники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оксигенация и вентиляция сохраняются на исходном уровне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конечном счете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гипер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капния может перейти в острую гипоксию даже на фоне кислородотерапии</w:t>
      </w:r>
      <w:r>
        <w:rPr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Больные с тяжелыми рестриктивными заболеваниями легких или острым бронхоспазмом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 которых в акте вдоха задействована вспомогательная мускулатура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также относятся к группе риска вследствие снижения тонуса межреберных и абдоминальных мышц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 xml:space="preserve">Регионарная анестезия показана больным с сопутствующими заболеваниями легких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отсутствует необходимость манипуляций в дыхательных путях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нужно проводить ИВЛ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возникает увеличения вентиляционно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перфузионного соотношения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— но только при условии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верхняя граница моторной блокады не распространяется выше уровня сегмента Т</w:t>
      </w:r>
      <w:r>
        <w:rPr>
          <w:sz w:val="18"/>
          <w:szCs w:val="18"/>
          <w:rtl w:val="0"/>
        </w:rPr>
        <w:t>VII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когда необходим более высокий уровень блокады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операции на органах верхнего этажа брюшной полости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изолированная регионарная анестезия не является методом выбора при сопутствующих заболеваниях легких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208"/>
        <w:ind w:right="94" w:firstLine="696"/>
      </w:pPr>
      <w:r>
        <w:rPr>
          <w:rtl w:val="0"/>
          <w:lang w:val="ru-RU"/>
        </w:rPr>
        <w:t xml:space="preserve">В ближайшем периоде после операций на органах грудной полости и верхнего этажа брюшной полости регионарная анестезия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которую выполняют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если технически возможна сенсорная блокада без моторной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предотвращает боль и связанное с ней рефлекторное поверхностное дыхание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возможны продуктивное откашливание и глубокое дыхание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позволяет эвакуировать секрет из дыхательных путей и предотвратить возникновение ателектазов</w:t>
      </w:r>
      <w:r>
        <w:rPr>
          <w:rtl w:val="0"/>
          <w:lang w:val="ru-RU"/>
        </w:rPr>
        <w:t xml:space="preserve">. </w:t>
      </w:r>
    </w:p>
    <w:p>
      <w:pPr>
        <w:pStyle w:val="Heading 1"/>
        <w:spacing w:after="207"/>
        <w:ind w:left="716" w:firstLine="711"/>
      </w:pPr>
      <w:r>
        <w:rPr>
          <w:rtl w:val="0"/>
          <w:lang w:val="en-US"/>
        </w:rPr>
        <w:t>Желудочно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 xml:space="preserve">кишечный тракт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 xml:space="preserve">Импульсация по симпатическим нервам </w:t>
      </w:r>
      <w:r>
        <w:rPr>
          <w:rtl w:val="0"/>
          <w:lang w:val="ru-RU"/>
        </w:rPr>
        <w:t>(</w:t>
      </w:r>
      <w:r>
        <w:rPr>
          <w:rtl w:val="0"/>
        </w:rPr>
        <w:t>T</w:t>
      </w:r>
      <w:r>
        <w:rPr>
          <w:vertAlign w:val="subscript"/>
          <w:rtl w:val="0"/>
          <w:lang w:val="ru-RU"/>
        </w:rPr>
        <w:t>5</w:t>
      </w:r>
      <w:r>
        <w:rPr>
          <w:rtl w:val="0"/>
          <w:lang w:val="ru-RU"/>
        </w:rPr>
        <w:t>-</w:t>
      </w:r>
      <w:r>
        <w:rPr>
          <w:rtl w:val="0"/>
        </w:rPr>
        <w:t>L</w:t>
      </w:r>
      <w:r>
        <w:rPr>
          <w:vertAlign w:val="subscript"/>
          <w:rtl w:val="0"/>
          <w:lang w:val="ru-RU"/>
        </w:rPr>
        <w:t>1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угнетает перистальтику кишечника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повышает тонус сфинктеров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противоположно действию блуждающего нерва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медикаментозной сим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патэктомии доминирует тоническая активность блуждающего нерва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результате чего активно сокращается кишечник и усиливается перистальтика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Опорожнение желудка не нарушается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интра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операционное растяжение желудка и кишечника менее выражено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при общей анестезии с применением закиси азота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сообщалось о возникновении тяжелого послеоперационного илеуса при использовании спинномозговой или эпидуральной анестезии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причинная связь между этими событиями весьма сомнительна</w:t>
      </w:r>
      <w:r>
        <w:rPr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Печень</w:t>
      </w:r>
      <w:r>
        <w:rPr>
          <w:rtl w:val="0"/>
          <w:lang w:val="ru-RU"/>
        </w:rPr>
        <w:t xml:space="preserve"> </w:t>
      </w:r>
    </w:p>
    <w:p>
      <w:pPr>
        <w:pStyle w:val="Основной текст"/>
        <w:spacing w:after="88"/>
        <w:ind w:right="94" w:firstLine="0"/>
      </w:pPr>
      <w:r>
        <w:rPr>
          <w:rtl w:val="0"/>
          <w:lang w:val="ru-RU"/>
        </w:rPr>
        <w:t>Печеночный кровоток находится в линейной зависимости от среднего артериального давления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Поскольку печень получает большую часть кислорода из венозной крови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риск ишемии незначителен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Активность печеночных ферментов не изменяется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риск повреждения печени не выше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при тех же операциях в условиях общей анестезии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219" w:line="259" w:lineRule="auto"/>
        <w:ind w:left="721" w:right="0" w:firstLine="0"/>
        <w:jc w:val="left"/>
      </w:pP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Heading 1"/>
        <w:ind w:left="716" w:firstLine="711"/>
      </w:pPr>
      <w:r>
        <w:rPr>
          <w:rtl w:val="0"/>
          <w:lang w:val="en-US"/>
        </w:rPr>
        <w:t>Мочевыводящие пути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spacing w:after="201"/>
        <w:ind w:right="94" w:firstLine="0"/>
      </w:pPr>
      <w:r>
        <w:rPr>
          <w:rtl w:val="0"/>
          <w:lang w:val="ru-RU"/>
        </w:rPr>
        <w:t>За исключением глубокой артериальной гипотонии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 время центральной блокады почечный кровоток сохраняется на постоянном уровне благодаря механизму ауторегуляции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Следовательно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образование мочи не нарушается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Блокада угнетает тонус мышц мочевого пузыря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Острая задержка мочи — наиболее устойчивый эффект при блокаде на уровне </w:t>
      </w:r>
      <w:r>
        <w:rPr>
          <w:rtl w:val="0"/>
        </w:rPr>
        <w:t>S</w:t>
      </w:r>
      <w:r>
        <w:rPr>
          <w:vertAlign w:val="subscript"/>
          <w:rtl w:val="0"/>
        </w:rPr>
        <w:t>II</w:t>
      </w:r>
      <w:r>
        <w:rPr>
          <w:rtl w:val="0"/>
          <w:lang w:val="ru-RU"/>
        </w:rPr>
        <w:t>-</w:t>
      </w:r>
      <w:r>
        <w:rPr>
          <w:rtl w:val="0"/>
        </w:rPr>
        <w:t>S</w:t>
      </w:r>
      <w:r>
        <w:rPr>
          <w:vertAlign w:val="subscript"/>
          <w:rtl w:val="0"/>
        </w:rPr>
        <w:t>IV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исчезающий позже всех прочих ее проявлений</w:t>
      </w:r>
      <w:r>
        <w:rPr>
          <w:rtl w:val="0"/>
          <w:lang w:val="ru-RU"/>
        </w:rPr>
        <w:t xml:space="preserve">. </w:t>
      </w:r>
    </w:p>
    <w:p>
      <w:pPr>
        <w:pStyle w:val="Heading 1"/>
        <w:ind w:left="716" w:firstLine="711"/>
      </w:pPr>
      <w:r>
        <w:rPr>
          <w:rtl w:val="0"/>
          <w:lang w:val="en-US"/>
        </w:rPr>
        <w:t>Метаболизм и эндокринные органы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spacing w:after="212"/>
        <w:ind w:right="94" w:firstLine="0"/>
      </w:pPr>
      <w:r>
        <w:rPr>
          <w:rtl w:val="0"/>
          <w:lang w:val="ru-RU"/>
        </w:rPr>
        <w:t>Боль и хирургическая агрессия вызывают активацию симпатической нервной системы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приводит к различным гормональным иметаболическим реакциям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Центральная блокада может временно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 одномоментном введении анестетика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или достаточно длительно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 катетеризации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влиять на эти реакции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Ноцицептивнаяимпульсация вызывает высвобождение катехоламинов из мозгового слоя надпочечников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Повышение артериального давления может оказать неблагоприятное влияние на соотношение между доставкой и потреблением кислорода в миокарде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катехоламины стимулируют глюконеогенез в печени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Эпидуральная анестезия блокирует реакцию симпатической системы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ослабляя подъем артериального давления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миокардиальный стресс и гипергликемию </w:t>
      </w:r>
    </w:p>
    <w:p>
      <w:pPr>
        <w:pStyle w:val="Heading 1"/>
        <w:ind w:left="716" w:firstLine="711"/>
      </w:pPr>
      <w:r>
        <w:rPr>
          <w:rtl w:val="0"/>
          <w:lang w:val="en-US"/>
        </w:rPr>
        <w:t>Спинномозговая анестезия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spacing w:after="208"/>
        <w:ind w:right="94" w:firstLine="696"/>
      </w:pPr>
      <w:r>
        <w:rPr>
          <w:rtl w:val="0"/>
          <w:lang w:val="ru-RU"/>
        </w:rPr>
        <w:t>Спинномозговая анестезия заключается в инъекции раствора местного анестетика в субарахнои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дальное пространство спинного мозга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Со времени первоначального описания в </w:t>
      </w:r>
      <w:r>
        <w:rPr>
          <w:rtl w:val="0"/>
          <w:lang w:val="ru-RU"/>
        </w:rPr>
        <w:t xml:space="preserve">1899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Августом Би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ром спинномозговая анестезия изведала и периоды значительной популярности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забвение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Активно применяться методика стала с появлением новых местных анестетиков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усовершенствованных пункционных игл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благодаря выявлению возможных осложнений и разработке мер их профилактики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Эпидемиологические исследования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проведенные Дриппсом в начале </w:t>
      </w:r>
      <w:r>
        <w:rPr>
          <w:rtl w:val="0"/>
          <w:lang w:val="ru-RU"/>
        </w:rPr>
        <w:t>1960-</w:t>
      </w:r>
      <w:r>
        <w:rPr>
          <w:rtl w:val="0"/>
          <w:lang w:val="ru-RU"/>
        </w:rPr>
        <w:t>х гг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продемонстрировали безопасность спинномозговой анестезии для нервной системы и способствовали широкому распространению этого метода</w:t>
      </w:r>
      <w:r>
        <w:rPr>
          <w:rtl w:val="0"/>
          <w:lang w:val="ru-RU"/>
        </w:rPr>
        <w:t xml:space="preserve">. </w:t>
      </w:r>
    </w:p>
    <w:p>
      <w:pPr>
        <w:pStyle w:val="Heading 1"/>
        <w:ind w:left="716" w:firstLine="711"/>
      </w:pPr>
      <w:r>
        <w:rPr>
          <w:rtl w:val="0"/>
          <w:lang w:val="en-US"/>
        </w:rPr>
        <w:t>Показания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>Спинномозговая анестезия используется при оперативных вмешательствах на нижних конечностях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тазобедренном суставе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промежности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нижнем этаже брюшной полости и поясничном отделе позвоночника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 применение данной методики и при вмешательствах на верхних этажах брюшной полости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 при холецистэкто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мии и резекции желудка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при этом необходима блокада высокого уровня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сожалению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многие больные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которых этот метод анестезии был бы наиболее эффективным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переносят высокий уровень блокады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сопутствующей медикаментозной симпатэктомии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выполнении больших операций на органах брюшной полости у больных с сохраненным сознанием необходимо прибегать к осторожной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щадящей хирургической технике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 грубые манипуляции могут вызвать ощущение выраженного дискомфорта даже при глубокой блокаде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подобных случаях спинномозговую анестезию можно сочетать с поверхностной общей анестезией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интратекальным введением опиоидов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Рассмотрим некоторые показания к спинномозговой анестезии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139"/>
        <w:ind w:right="91" w:firstLine="696"/>
      </w:pPr>
      <w:r>
        <w:rPr>
          <w:b w:val="1"/>
          <w:bCs w:val="1"/>
          <w:rtl w:val="0"/>
          <w:lang w:val="ru-RU"/>
        </w:rPr>
        <w:t>Эндоскопические урологические операции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tl w:val="0"/>
          <w:lang w:val="ru-RU"/>
        </w:rPr>
        <w:t>особенно трансуретральная резекция предстательной железы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являются относительным показанием к центральной блокаде</w:t>
      </w:r>
      <w:r>
        <w:rPr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Сохранение сознания позволяет своевременно выявить абсорбцию орошающего раствора в системный кровоток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при гиперволемии возникает отек легких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при гипонатриемии — неврологические и психические расстройства</w:t>
      </w:r>
      <w:r>
        <w:rPr>
          <w:i w:val="1"/>
          <w:iCs w:val="1"/>
          <w:rtl w:val="0"/>
          <w:lang w:val="ru-RU"/>
        </w:rPr>
        <w:t xml:space="preserve">), </w:t>
      </w:r>
      <w:r>
        <w:rPr>
          <w:i w:val="1"/>
          <w:iCs w:val="1"/>
          <w:rtl w:val="0"/>
          <w:lang w:val="ru-RU"/>
        </w:rPr>
        <w:t>а также иррадиирующую в плечо боль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обусловленную раздражением брюшины при перфорации мочевого пузыря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гл</w:t>
      </w:r>
      <w:r>
        <w:rPr>
          <w:rtl w:val="0"/>
          <w:lang w:val="ru-RU"/>
        </w:rPr>
        <w:t xml:space="preserve">. 33). </w:t>
      </w: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больные с ИБС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их достаточно много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получают возможность сообщить о появлении боли в грудной клетке во время операции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right="94" w:firstLine="696"/>
      </w:pPr>
      <w:r>
        <w:rPr>
          <w:b w:val="1"/>
          <w:bCs w:val="1"/>
          <w:rtl w:val="0"/>
          <w:lang w:val="ru-RU"/>
        </w:rPr>
        <w:t xml:space="preserve">Операции на прямой кишке </w:t>
      </w:r>
      <w:r>
        <w:rPr>
          <w:rtl w:val="0"/>
          <w:lang w:val="ru-RU"/>
        </w:rPr>
        <w:t>также являются относительным показанием к спинномозговой анестезии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Поскольку хирургические вмешательства на прямой кишке часто требуют только каудаль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ной анестезии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выполняют у больных в положении на животе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Недостаток заключается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 неадекватной по глубине или продолжительности действия блокаде весьма затруднен перевод на общую анестезию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любые манипуляции на дыхательных путях в положении больного на животе чрезвычайно сложны и рискованны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85"/>
        <w:ind w:right="94" w:firstLine="696"/>
      </w:pPr>
      <w:r>
        <w:rPr>
          <w:rtl w:val="0"/>
          <w:lang w:val="ru-RU"/>
        </w:rPr>
        <w:t xml:space="preserve">Спинномозговая анестезия при </w:t>
      </w:r>
      <w:r>
        <w:rPr>
          <w:b w:val="1"/>
          <w:bCs w:val="1"/>
          <w:rtl w:val="0"/>
          <w:lang w:val="ru-RU"/>
        </w:rPr>
        <w:t xml:space="preserve">операциях на тазобедренном суставе </w:t>
      </w:r>
      <w:r>
        <w:rPr>
          <w:rtl w:val="0"/>
          <w:lang w:val="ru-RU"/>
        </w:rPr>
        <w:t>у пожилых имеет ряд преимуществ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Поскольку нет необходимости в проведении блокады высокого уровня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физиологические изменения незначительны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Исследования показывают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 спинномозговой анестезии у пожилых больных с переломом шейки бедра снижается интраоперационная кровопотеря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послеоперационном периоде реже развиваются спутанность сознания и делирий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Также следует принять во внимание снижение риска возникновения тромбозов глубоких вен и тромбоэмболии легочной артерии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хотя этот феномен более характерен для эпидуральной анестезии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гл</w:t>
      </w:r>
      <w:r>
        <w:rPr>
          <w:rtl w:val="0"/>
          <w:lang w:val="ru-RU"/>
        </w:rPr>
        <w:t xml:space="preserve">. 40).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 xml:space="preserve">К преимуществам использования спинномозговой анестезии в </w:t>
      </w:r>
      <w:r>
        <w:rPr>
          <w:b w:val="1"/>
          <w:bCs w:val="1"/>
          <w:rtl w:val="0"/>
          <w:lang w:val="ru-RU"/>
        </w:rPr>
        <w:t xml:space="preserve">акушерстве </w:t>
      </w:r>
      <w:r>
        <w:rPr>
          <w:rtl w:val="0"/>
          <w:lang w:val="ru-RU"/>
        </w:rPr>
        <w:t>относят легкость в применении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достижение мощной и надежной блокады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низкую потребность в анестетике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сводит к минимуму попадание его к плоду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гл</w:t>
      </w:r>
      <w:r>
        <w:rPr>
          <w:rtl w:val="0"/>
          <w:lang w:val="ru-RU"/>
        </w:rPr>
        <w:t xml:space="preserve">. 43). </w:t>
      </w:r>
      <w:r>
        <w:rPr>
          <w:rtl w:val="0"/>
          <w:lang w:val="ru-RU"/>
        </w:rPr>
        <w:t xml:space="preserve">Седловидная блокада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описана ниже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используется для родоразрешения</w:t>
      </w:r>
      <w:r>
        <w:rPr>
          <w:i w:val="1"/>
          <w:iCs w:val="1"/>
          <w:rtl w:val="0"/>
        </w:rPr>
        <w:t>pervaginum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rtl w:val="0"/>
          <w:lang w:val="ru-RU"/>
        </w:rPr>
        <w:t>при наложении щипцов или вакуумэкстракции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эпизиотомии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экстракции оставшихся фрагментов плаценты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Спинномозговая анестезия может быть использована для кесарева сечения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в экстренных случаях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— но при условии активного поддержания артериального давления на достаточно высоком уровне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Предварительная инфузия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смещение беременной матки влево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применение эфедрина предупреждают глубокую артериальную гипотонию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опасную как для матери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для плода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210"/>
        <w:ind w:right="94" w:firstLine="696"/>
      </w:pPr>
      <w:r>
        <w:rPr>
          <w:rtl w:val="0"/>
          <w:lang w:val="ru-RU"/>
        </w:rPr>
        <w:t xml:space="preserve">Недавно предложено использовать спинномозговую анестезию в </w:t>
      </w:r>
      <w:r>
        <w:rPr>
          <w:b w:val="1"/>
          <w:bCs w:val="1"/>
          <w:rtl w:val="0"/>
          <w:lang w:val="ru-RU"/>
        </w:rPr>
        <w:t>детской хирургии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глубоко недоношенных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нуждающихся в хирургическом вмешательстве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общей анестезии очень высок риск развития опасного для жизни апноэ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Применение спинномозговой анестезии у новорожденных вызывает значительное снижение частоты возникновения случаев апноэ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условии отсутствия седации во время блокады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Установлена безопасность и эффективность спинномозговой анестезии у новорожденных при вмешательствах на мочеполовых органах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паховой области и нижних конечностях</w:t>
      </w:r>
      <w:r>
        <w:rPr>
          <w:rtl w:val="0"/>
          <w:lang w:val="ru-RU"/>
        </w:rPr>
        <w:t xml:space="preserve">. </w:t>
      </w:r>
    </w:p>
    <w:p>
      <w:pPr>
        <w:pStyle w:val="Heading 1"/>
        <w:ind w:left="716" w:firstLine="711"/>
      </w:pPr>
      <w:r>
        <w:rPr>
          <w:rtl w:val="0"/>
          <w:lang w:val="en-US"/>
        </w:rPr>
        <w:t>Противопоказания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>Существуют как абсолютные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так и относительные противопоказания к спинномозговой анестезии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табл</w:t>
      </w:r>
      <w:r>
        <w:rPr>
          <w:rtl w:val="0"/>
          <w:lang w:val="ru-RU"/>
        </w:rPr>
        <w:t xml:space="preserve">. 16-2). </w:t>
      </w:r>
      <w:r>
        <w:rPr>
          <w:rtl w:val="0"/>
          <w:lang w:val="ru-RU"/>
        </w:rPr>
        <w:t>Абсолютные противопоказания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отказ больного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инфицирование кожи в месте пункции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бактериемия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выраженная гиповолемия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шок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коагуло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патия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повышенное внутричерепное давление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183"/>
        <w:ind w:right="94" w:firstLine="0"/>
      </w:pPr>
      <w:r>
        <w:rPr>
          <w:rtl w:val="0"/>
          <w:lang w:val="ru-RU"/>
        </w:rPr>
        <w:t>Относительные противопоказания более противоречивы и сложны для оценки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нимотносятся периферические нейропатии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предшествующие операции на позвоночнике и спинном мозге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боли в спине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лечение гепарином в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мини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дозах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или аспирином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отсутствие контакта с больным или его эмоциональная неуравновешенность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несогласие хирурга</w:t>
      </w:r>
      <w:r>
        <w:rPr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Предоперационная подготовка</w:t>
      </w:r>
      <w:r>
        <w:rPr>
          <w:rtl w:val="0"/>
          <w:lang w:val="ru-RU"/>
        </w:rPr>
        <w:t xml:space="preserve"> </w:t>
      </w:r>
    </w:p>
    <w:p>
      <w:pPr>
        <w:pStyle w:val="Основной текст"/>
        <w:ind w:right="94" w:firstLine="0"/>
      </w:pPr>
      <w:r>
        <w:rPr>
          <w:rtl w:val="0"/>
          <w:lang w:val="ru-RU"/>
        </w:rPr>
        <w:t xml:space="preserve">     В процессе предоперационной подготовки к суб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арахноидальной анестезии необходимо получить от больного информированное согласие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провести </w:t>
        <w:tab/>
        <w:t xml:space="preserve">физикальное </w:t>
        <w:tab/>
        <w:t xml:space="preserve">и </w:t>
        <w:tab/>
        <w:t xml:space="preserve">лабораторное </w:t>
        <w:tab/>
        <w:t>исследования</w:t>
      </w:r>
      <w:r>
        <w:rPr>
          <w:rtl w:val="0"/>
          <w:lang w:val="ru-RU"/>
        </w:rPr>
        <w:t xml:space="preserve">, </w:t>
        <w:tab/>
      </w:r>
      <w:r>
        <w:rPr>
          <w:rtl w:val="0"/>
          <w:lang w:val="ru-RU"/>
        </w:rPr>
        <w:t>назначить премедикацию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209"/>
        <w:ind w:right="91" w:firstLine="696"/>
      </w:pPr>
      <w:r>
        <w:rPr>
          <w:b w:val="1"/>
          <w:bCs w:val="1"/>
          <w:rtl w:val="0"/>
          <w:lang w:val="ru-RU"/>
        </w:rPr>
        <w:t xml:space="preserve">ТАБЛИЦА </w:t>
      </w:r>
      <w:r>
        <w:rPr>
          <w:b w:val="1"/>
          <w:bCs w:val="1"/>
          <w:rtl w:val="0"/>
          <w:lang w:val="ru-RU"/>
        </w:rPr>
        <w:t xml:space="preserve">16-2. </w:t>
      </w:r>
      <w:r>
        <w:rPr>
          <w:i w:val="1"/>
          <w:iCs w:val="1"/>
          <w:rtl w:val="0"/>
          <w:lang w:val="ru-RU"/>
        </w:rPr>
        <w:t>Противопоказания к проведению спинномозговой анестезии</w:t>
      </w:r>
      <w:r>
        <w:rPr>
          <w:rtl w:val="0"/>
          <w:lang w:val="ru-RU"/>
        </w:rPr>
        <w:t xml:space="preserve"> </w:t>
      </w:r>
    </w:p>
    <w:p>
      <w:pPr>
        <w:pStyle w:val="Heading 1"/>
        <w:ind w:left="53" w:firstLine="711"/>
      </w:pPr>
      <w:r>
        <w:rPr>
          <w:rtl w:val="0"/>
          <w:lang w:val="en-US"/>
        </w:rPr>
        <w:t xml:space="preserve">Абсолютные </w:t>
      </w:r>
    </w:p>
    <w:p>
      <w:pPr>
        <w:pStyle w:val="Основной текст"/>
        <w:spacing w:after="38"/>
        <w:ind w:right="0" w:firstLine="0"/>
      </w:pPr>
      <w:r>
        <w:rPr>
          <w:rtl w:val="0"/>
          <w:lang w:val="ru-RU"/>
        </w:rPr>
        <w:t xml:space="preserve">Сепсис Бактериемия Инфекция кожи в месте пункции Выраженная гиповолемияКоагулопатия Лечение антикоагулянтами Повышенное </w:t>
      </w:r>
    </w:p>
    <w:p>
      <w:pPr>
        <w:pStyle w:val="Основной текст"/>
        <w:spacing w:after="212"/>
        <w:ind w:right="94" w:firstLine="0"/>
      </w:pPr>
      <w:r>
        <w:rPr>
          <w:rtl w:val="0"/>
          <w:lang w:val="ru-RU"/>
        </w:rPr>
        <w:t xml:space="preserve">внутричерепное давление Несогласие больного  </w:t>
      </w:r>
    </w:p>
    <w:p>
      <w:pPr>
        <w:pStyle w:val="Heading 1"/>
        <w:spacing w:after="201"/>
        <w:ind w:left="53" w:firstLine="711"/>
      </w:pPr>
      <w:r>
        <w:rPr>
          <w:rtl w:val="0"/>
          <w:lang w:val="en-US"/>
        </w:rPr>
        <w:t xml:space="preserve">Относительные </w:t>
      </w:r>
    </w:p>
    <w:p>
      <w:pPr>
        <w:pStyle w:val="Основной текст"/>
        <w:ind w:right="0" w:firstLine="0"/>
      </w:pPr>
      <w: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-17779</wp:posOffset>
                </wp:positionH>
                <wp:positionV relativeFrom="line">
                  <wp:posOffset>-1455089</wp:posOffset>
                </wp:positionV>
                <wp:extent cx="6058840" cy="3615234"/>
                <wp:effectExtent l="0" t="0" r="0" b="0"/>
                <wp:wrapNone/>
                <wp:docPr id="1073741838" name="officeArt object" descr="Group 25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840" cy="3615234"/>
                          <a:chOff x="0" y="0"/>
                          <a:chExt cx="6058839" cy="3615233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12912" y="0"/>
                            <a:ext cx="12701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21602" y="0"/>
                            <a:ext cx="6026387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6046139" y="0"/>
                            <a:ext cx="12701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12912" y="8690"/>
                            <a:ext cx="12701" cy="32771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12912" y="3283945"/>
                            <a:ext cx="1270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21602" y="3283945"/>
                            <a:ext cx="6026387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6046139" y="8690"/>
                            <a:ext cx="12701" cy="32771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6046139" y="3283945"/>
                            <a:ext cx="1270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0" y="3292635"/>
                            <a:ext cx="5977781" cy="322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-1.4pt;margin-top:-114.6pt;width:477.1pt;height:284.7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058840,3615233">
                <w10:wrap type="none" side="bothSides" anchorx="text"/>
                <v:rect id="_x0000_s1030" style="position:absolute;left:12912;top:0;width:12700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21603;top:0;width:6026386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2" style="position:absolute;left:6046140;top:0;width:12700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3" style="position:absolute;left:12912;top:8690;width:12700;height:3277104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4" style="position:absolute;left:12912;top:3283945;width:12700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5" style="position:absolute;left:21603;top:3283945;width:6026386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6" style="position:absolute;left:6046140;top:8690;width:12700;height:3277104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7" style="position:absolute;left:6046140;top:3283945;width:12700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0;top:3292635;width:5977780;height:322598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tl w:val="0"/>
          <w:lang w:val="ru-RU"/>
        </w:rPr>
        <w:t xml:space="preserve">Периферическая нейропатия Лечение гепарином в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мини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дозах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Психоз или деменция Лечение аспирином или другими антиагрегантамиДемиелинизирующее заболевание ЦНС Некоторые заболевания сердца Идиопатический гипертрофический субаортальный стеноз Аортальный стеноз Психологическая или эмоциональная лабильность Отсутствие контакта с больным Длительное оперативное вмешательство Неизвестная продолжительность предполагаемого вмешательства Несогласие хирургической бригады оперировать бодрствующего больного </w:t>
      </w:r>
    </w:p>
    <w:p>
      <w:pPr>
        <w:pStyle w:val="Основной текст"/>
        <w:spacing w:after="224" w:line="259" w:lineRule="auto"/>
        <w:ind w:right="0" w:firstLine="0"/>
        <w:jc w:val="left"/>
      </w:pPr>
      <w:r>
        <w:rPr>
          <w:rtl w:val="0"/>
          <w:lang w:val="ru-RU"/>
        </w:rPr>
        <w:t xml:space="preserve"> </w:t>
      </w:r>
    </w:p>
    <w:p>
      <w:pPr>
        <w:pStyle w:val="Heading 1"/>
        <w:ind w:left="716" w:firstLine="711"/>
      </w:pPr>
      <w:r>
        <w:rPr>
          <w:rtl w:val="0"/>
          <w:lang w:val="en-US"/>
        </w:rPr>
        <w:t>Информированное согласие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>Больные имеют достаточно оснований отказаться от спинномозговой анестезии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Предшествующий неблагоприятный опыт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головные боли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неудачная попытка анестезии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болезненность процедуры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повреждения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является существенным аргументом против проведения данной манипуляции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Многие больные наслышаны о неблагоприятных исходах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вызванных спинномозговой анестезией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эта информация — не более чем слухи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важно и возможно убедить больного в обратном во время беседы с ним в предоперационном периоде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212"/>
        <w:ind w:right="94" w:firstLine="696"/>
      </w:pPr>
      <w:r>
        <w:rPr>
          <w:rtl w:val="0"/>
          <w:lang w:val="ru-RU"/>
        </w:rPr>
        <w:t>С больным следует обсудить возможные осложнения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 болезненность при выполнении люмбальной пункции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боли в спине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снижение артериального давления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головную боль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менингит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повреждение нерва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формирование гематомы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Необходимо использовать доступные для понимания термины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важно убедить больного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осложнения развиваются редко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головная боль поддается лечению</w:t>
      </w:r>
      <w:r>
        <w:rPr>
          <w:rtl w:val="0"/>
          <w:lang w:val="ru-RU"/>
        </w:rPr>
        <w:t xml:space="preserve">. </w:t>
      </w:r>
    </w:p>
    <w:p>
      <w:pPr>
        <w:pStyle w:val="Heading 1"/>
        <w:ind w:left="716" w:firstLine="711"/>
      </w:pPr>
      <w:r>
        <w:rPr>
          <w:rtl w:val="0"/>
          <w:lang w:val="en-US"/>
        </w:rPr>
        <w:t>Физикальное исследование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spacing w:after="173"/>
        <w:ind w:right="94" w:firstLine="696"/>
      </w:pPr>
      <w:r>
        <w:rPr>
          <w:rtl w:val="0"/>
          <w:lang w:val="ru-RU"/>
        </w:rPr>
        <w:t>В дополнение к обычному осмотру нужно обратить особое внимание на поясничную область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Кожные заболевания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которых невозможно обеспечение асептики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являются противопоказанием к спинномозговой анестезии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Отмечают кифоско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лиоз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обильные подкожно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жировые отложения и рубцы от предыдущих операций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Пальпируемые межостистые промежутки — ценный прогностический фактор в отношении легкости проведения спинномозговой анестезии</w:t>
      </w:r>
      <w:r>
        <w:rPr>
          <w:rtl w:val="0"/>
          <w:lang w:val="ru-RU"/>
        </w:rPr>
        <w:t xml:space="preserve">. </w:t>
      </w:r>
    </w:p>
    <w:p>
      <w:pPr>
        <w:pStyle w:val="Heading 1"/>
        <w:ind w:left="716" w:firstLine="711"/>
      </w:pPr>
      <w:r>
        <w:rPr>
          <w:rtl w:val="0"/>
          <w:lang w:val="en-US"/>
        </w:rPr>
        <w:t>Лабораторные исследования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spacing w:after="209"/>
        <w:ind w:right="94" w:firstLine="696"/>
      </w:pPr>
      <w:r>
        <w:rPr>
          <w:rtl w:val="0"/>
          <w:lang w:val="ru-RU"/>
        </w:rPr>
        <w:t>Следует определить количество гемоглобина в крови и гематокритное число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 тяжелая анемия усугубляет артериальную гипотонию — весьма вероятное осложнение при спинномозговой анестезии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Измерение протромбинового времени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частичного тромбопластинового времени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ЧТВ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обязательно при подозрении на коагулопатию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214" w:line="259" w:lineRule="auto"/>
        <w:ind w:left="716" w:right="0" w:hanging="10"/>
        <w:jc w:val="left"/>
      </w:pPr>
      <w:r>
        <w:rPr>
          <w:b w:val="1"/>
          <w:bCs w:val="1"/>
          <w:rtl w:val="0"/>
          <w:lang w:val="ru-RU"/>
        </w:rPr>
        <w:t>Оборудование и безопасность</w:t>
      </w:r>
      <w:r>
        <w:rPr>
          <w:rtl w:val="0"/>
          <w:lang w:val="ru-RU"/>
        </w:rPr>
        <w:t xml:space="preserve"> </w:t>
      </w:r>
    </w:p>
    <w:p>
      <w:pPr>
        <w:pStyle w:val="Heading 1"/>
        <w:ind w:left="716" w:firstLine="711"/>
      </w:pPr>
      <w:r>
        <w:rPr>
          <w:rtl w:val="0"/>
          <w:lang w:val="en-US"/>
        </w:rPr>
        <w:t>Общая подготовка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spacing w:after="205"/>
        <w:ind w:right="94" w:firstLine="696"/>
      </w:pPr>
      <w:r>
        <w:rPr>
          <w:i w:val="1"/>
          <w:iCs w:val="1"/>
          <w:rtl w:val="0"/>
          <w:lang w:val="ru-RU"/>
        </w:rPr>
        <w:t>Спинномозговую анестезию можно выполнять только в операционной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полностью оснащенной оборудованием для мониторинга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общей анестезии и реанимационных мероприятий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>Это обязательное условие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 существует реальный риск развития таких осложнений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выраженная артериальная гипотония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тяжелая брадикардия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дыхательная недостаточность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необходимое для развертывания аппаратуры или введения препаратов в случае возникновения осложнений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является фактором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определяющим исход лечения — успех или неудачу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может привести даже к гибели больного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Мониторинг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включающий электрокардиографию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измерение артериального давления и пульсоксиметрию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позволяет своевременно выявить гемодинамические расстройства и предпринять необходимые меры в течение того периода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сердечный выброс и артериальный крово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ток еще обеспечивают транспорт лекарственных средств к органам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мишеням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Минимум оборудования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необходимого для выполнения регионарной анестезии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представлен в табл</w:t>
      </w:r>
      <w:r>
        <w:rPr>
          <w:rtl w:val="0"/>
          <w:lang w:val="ru-RU"/>
        </w:rPr>
        <w:t xml:space="preserve">. 17-1. </w:t>
      </w:r>
    </w:p>
    <w:p>
      <w:pPr>
        <w:pStyle w:val="Heading 1"/>
        <w:ind w:left="716" w:firstLine="711"/>
      </w:pPr>
      <w:r>
        <w:rPr>
          <w:rtl w:val="0"/>
          <w:lang w:val="en-US"/>
        </w:rPr>
        <w:t>Иглы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>Иглы для спинномозговой пункции тщательно изготовлены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имеют шероховатостей на поверхности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снабжены плотно пригнанным съемным мандре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обтурирующим просвет иглы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Производятся иглы различных размеров — от </w:t>
      </w:r>
      <w:r>
        <w:rPr>
          <w:rtl w:val="0"/>
          <w:lang w:val="ru-RU"/>
        </w:rPr>
        <w:t xml:space="preserve">16 </w:t>
      </w:r>
      <w:r>
        <w:rPr>
          <w:rtl w:val="0"/>
        </w:rPr>
        <w:t>G</w:t>
      </w:r>
      <w:r>
        <w:rPr>
          <w:rtl w:val="0"/>
          <w:lang w:val="ru-RU"/>
        </w:rPr>
        <w:t xml:space="preserve"> до </w:t>
      </w:r>
      <w:r>
        <w:rPr>
          <w:rtl w:val="0"/>
          <w:lang w:val="ru-RU"/>
        </w:rPr>
        <w:t xml:space="preserve">30 </w:t>
      </w:r>
      <w:r>
        <w:rPr>
          <w:rtl w:val="0"/>
        </w:rPr>
        <w:t>G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>Они отличаются формой кончика иглы и среза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Иглы имеют острый или тупой конец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отверстие на конце иглы или сбоку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острые или закругленные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тупые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края среза иглы</w:t>
      </w:r>
      <w:r>
        <w:rPr>
          <w:rtl w:val="0"/>
          <w:lang w:val="ru-RU"/>
        </w:rPr>
        <w:t>. "</w:t>
      </w:r>
      <w:r>
        <w:rPr>
          <w:rtl w:val="0"/>
          <w:lang w:val="ru-RU"/>
        </w:rPr>
        <w:t>Стандартной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является игла КвинкеБэбкока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имеет средней длины срез с острыми краями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острым концом и отверстием на конце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Две другие распространенные модели — это иглы Грини и Уайтэкра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Игла Грини имеет длинный срез с острыми краями с закругленным концом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отверстие на конце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Игла Уайтэкра и другие подобные ей иглы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карандашного типа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имеет срез с закругленными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нережущими краями и отверстие сбоку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проксимальном отделе среза иглы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Предложены тупые иглы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теоретическое преимущество которых состоит в меньшей травматизации твердой мозговой оболочки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четано с менее выраженным истечением цереброспинальной жидкости впоследствии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Клинические исследования позволяют предположить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 использовании таких игл головные боли развиваются реже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Игла Питкина имеет короткий острый срез с отверстием на конце иглы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также была сконструирована с целью уменьшения травмы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следовательно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головных болей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при клинических исследованиях подтверждения возлагавшимся на иглу Питкинанадеждам получено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Иглы для спинномозговой пункции представлены на рис</w:t>
      </w:r>
      <w:r>
        <w:rPr>
          <w:rtl w:val="0"/>
          <w:lang w:val="ru-RU"/>
        </w:rPr>
        <w:t xml:space="preserve">. 16-10. </w:t>
      </w:r>
      <w:r>
        <w:rPr>
          <w:rtl w:val="0"/>
          <w:lang w:val="ru-RU"/>
        </w:rPr>
        <w:t>Игла Туохи предназначена для эпидуральной пункции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применяется и для длительной спинномозговой анестезии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необходимо установить катетер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139" w:line="259" w:lineRule="auto"/>
        <w:ind w:right="30" w:firstLine="0"/>
        <w:jc w:val="center"/>
      </w:pPr>
      <w:r>
        <w:drawing>
          <wp:inline distT="0" distB="0" distL="0" distR="0">
            <wp:extent cx="2552700" cy="1981200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4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8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ru-RU"/>
        </w:rPr>
        <w:t xml:space="preserve"> </w:t>
      </w:r>
    </w:p>
    <w:p>
      <w:pPr>
        <w:pStyle w:val="Основной текст"/>
        <w:spacing w:after="214"/>
        <w:ind w:left="721" w:right="94" w:firstLine="0"/>
      </w:pPr>
      <w:r>
        <w:rPr>
          <w:b w:val="1"/>
          <w:bCs w:val="1"/>
          <w:rtl w:val="0"/>
          <w:lang w:val="ru-RU"/>
        </w:rPr>
        <w:t>Рис</w:t>
      </w:r>
      <w:r>
        <w:rPr>
          <w:b w:val="1"/>
          <w:bCs w:val="1"/>
          <w:rtl w:val="0"/>
          <w:lang w:val="ru-RU"/>
        </w:rPr>
        <w:t xml:space="preserve">. 16-10. </w:t>
      </w:r>
      <w:r>
        <w:rPr>
          <w:rtl w:val="0"/>
          <w:lang w:val="ru-RU"/>
        </w:rPr>
        <w:t xml:space="preserve">Иглы для спинномозговой пункции </w:t>
      </w:r>
    </w:p>
    <w:p>
      <w:pPr>
        <w:pStyle w:val="Heading 1"/>
        <w:spacing w:after="205"/>
        <w:ind w:left="716" w:firstLine="711"/>
      </w:pPr>
      <w:r>
        <w:rPr>
          <w:rtl w:val="0"/>
          <w:lang w:val="en-US"/>
        </w:rPr>
        <w:t>Методика спинномозговой анестезии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spacing w:after="6"/>
        <w:ind w:right="94" w:firstLine="696"/>
      </w:pPr>
      <w:r>
        <w:rPr>
          <w:rtl w:val="0"/>
          <w:lang w:val="ru-RU"/>
        </w:rPr>
        <w:t>Процедура начинается с обработки кожи антисептиками и определения анатомических ориентиров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Больного просят принять соответствующую позу и пальпируют гребни подвздошной кости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анестезиолог помещает свои руки на крылья подвздошных костей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большие пальцы соединяются по средней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чаще всего между остистыми отростками </w:t>
      </w:r>
      <w:r>
        <w:rPr>
          <w:rtl w:val="0"/>
        </w:rPr>
        <w:t>L</w:t>
      </w:r>
      <w:r>
        <w:rPr>
          <w:vertAlign w:val="subscript"/>
          <w:rtl w:val="0"/>
        </w:rPr>
        <w:t>IV</w:t>
      </w:r>
      <w:r>
        <w:rPr>
          <w:rtl w:val="0"/>
          <w:lang w:val="ru-RU"/>
        </w:rPr>
        <w:t>-</w:t>
      </w:r>
      <w:r>
        <w:rPr>
          <w:rtl w:val="0"/>
        </w:rPr>
        <w:t>L</w:t>
      </w:r>
      <w:r>
        <w:rPr>
          <w:vertAlign w:val="subscript"/>
          <w:rtl w:val="0"/>
        </w:rPr>
        <w:t>V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рис</w:t>
      </w:r>
      <w:r>
        <w:rPr>
          <w:rtl w:val="0"/>
          <w:lang w:val="ru-RU"/>
        </w:rPr>
        <w:t xml:space="preserve">. 16-11). </w:t>
      </w:r>
      <w:r>
        <w:rPr>
          <w:rtl w:val="0"/>
          <w:lang w:val="ru-RU"/>
        </w:rPr>
        <w:t>Для пункции выбирают тот промежуток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четче всего пальпируются ориентиры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можно отметить давлением ногтя или кожным маркером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качестве антисептика чаще всего используют повидон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йод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наносят с помощью абразивной губки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Кожу начинают обрабатывать </w:t>
      </w:r>
    </w:p>
    <w:p>
      <w:pPr>
        <w:pStyle w:val="Основной текст"/>
        <w:ind w:right="94" w:firstLine="0"/>
      </w:pPr>
      <w:r>
        <w:rPr>
          <w:rtl w:val="0"/>
          <w:lang w:val="ru-RU"/>
        </w:rPr>
        <w:t>непосредственно в месте пункции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затем продолжают обработку круговыми движениями от центра к периферии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Операционное поле закрывают стерильным бельем и удаляют раствор повидон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йода с места пункции</w:t>
      </w:r>
      <w:r>
        <w:rPr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Очень важно избегать попадания повидон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йода в субарахноидалъное пространство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потому что это может вызвать асептический менингит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>На уровне выбранного межпозвоночного промежутка инфильтрируют кожу раствором местного анестетика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Чтобы предотвратить боль и рефлекторные движения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подлежащие ткани также инфильтрируют раствором местного анестетика с помощью более длинной иглы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 время введения анестетика в глубокие структуры иглу используют как поисковую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нащупывают через нее костные ориентиры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этом следует инфильтрировать и надкостницу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Использование поисковой иглы улучшает пространственную ориентацию и позволяет наилучшим образом направить иглу для спинномозговой пункции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140" w:line="259" w:lineRule="auto"/>
        <w:ind w:right="30" w:firstLine="0"/>
        <w:jc w:val="center"/>
      </w:pPr>
      <w:r>
        <w:drawing>
          <wp:inline distT="0" distB="0" distL="0" distR="0">
            <wp:extent cx="2724150" cy="1447800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5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44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ru-RU"/>
        </w:rPr>
        <w:t xml:space="preserve"> </w:t>
      </w:r>
    </w:p>
    <w:p>
      <w:pPr>
        <w:pStyle w:val="Основной текст"/>
        <w:spacing w:after="205"/>
        <w:ind w:right="94" w:firstLine="696"/>
      </w:pPr>
      <w:r>
        <w:rPr>
          <w:b w:val="1"/>
          <w:bCs w:val="1"/>
          <w:rtl w:val="0"/>
          <w:lang w:val="ru-RU"/>
        </w:rPr>
        <w:t>Рис</w:t>
      </w:r>
      <w:r>
        <w:rPr>
          <w:b w:val="1"/>
          <w:bCs w:val="1"/>
          <w:rtl w:val="0"/>
          <w:lang w:val="ru-RU"/>
        </w:rPr>
        <w:t xml:space="preserve">. 16-11. </w:t>
      </w:r>
      <w:r>
        <w:rPr>
          <w:rtl w:val="0"/>
          <w:lang w:val="ru-RU"/>
        </w:rPr>
        <w:t xml:space="preserve">Идентификация межпозвоночных промежутков в поясничном отделе </w:t>
      </w:r>
    </w:p>
    <w:p>
      <w:pPr>
        <w:pStyle w:val="Heading 1"/>
        <w:ind w:left="716" w:firstLine="711"/>
      </w:pPr>
      <w:r>
        <w:rPr>
          <w:rtl w:val="0"/>
          <w:lang w:val="en-US"/>
        </w:rPr>
        <w:t>Положение больного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ind w:right="94" w:firstLine="696"/>
      </w:pPr>
      <w:r>
        <w:rPr>
          <w:b w:val="1"/>
          <w:bCs w:val="1"/>
          <w:rtl w:val="0"/>
          <w:lang w:val="ru-RU"/>
        </w:rPr>
        <w:t>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Положение сидя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>Часто это положение является самым удобным для выполнения люмбальной пункции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Больной сидит на крае операционного стола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наклонившись 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ноги стоят на подставке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руки скрещены на груди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удобства следует попросить больного выгнуть спину дугой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подобно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раздраженной кошке</w:t>
      </w:r>
      <w:r>
        <w:rPr>
          <w:rtl w:val="0"/>
          <w:lang w:val="ru-RU"/>
        </w:rPr>
        <w:t xml:space="preserve">". </w:t>
      </w:r>
      <w:r>
        <w:rPr>
          <w:rtl w:val="0"/>
          <w:lang w:val="ru-RU"/>
        </w:rPr>
        <w:t>С помощью этого маневра происходит сгибание в поясничном отделе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кожа и подлежащие структуры натягиваются и межостистые промежутки становятся шире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Положение сидя не всегда можно использовать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за боли при некоторых травмах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перелом шейки бедра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в родах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 отсутствие контакта с больным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Вместе с тем в некоторых случаях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 при выраженном ожирении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положение сидя — единственное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котором осуществима люмбалъная пункция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88"/>
        <w:ind w:right="94" w:firstLine="696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Положение на боку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>Больного укладывают на столе спиной к анестезиологу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чаще на тот бок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предполагается операция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планируется операция на правой ноге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больного кладут на правый бок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Больного просят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свернуться калачиком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или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принять эмбриональную позу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— спина согнута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колени </w:t>
      </w:r>
      <w:r>
        <w:rPr>
          <w:sz w:val="22"/>
          <w:szCs w:val="22"/>
          <w:rtl w:val="0"/>
        </w:rPr>
        <w:t>PI</w:t>
      </w:r>
      <w:r>
        <w:rPr>
          <w:rtl w:val="0"/>
          <w:lang w:val="ru-RU"/>
        </w:rPr>
        <w:t>бедра приведены к животу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голова прижата к груди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облегчает сгибание позвоночника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необходимое для расширения межостистых промежутков в поясничном отделе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Положение на боку используют при переломах шейки бедра и дистальных отделов нижней конечности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у тех больных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дали согласие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неспособны к взаимодействию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 этом случае помощник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оказывая давление на бедра и плечи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сгибает спину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210"/>
        <w:ind w:right="94" w:firstLine="696"/>
      </w:pPr>
      <w:r>
        <w:rPr>
          <w:b w:val="1"/>
          <w:bCs w:val="1"/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Положение лежа на животе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ничком</w:t>
      </w:r>
      <w:r>
        <w:rPr>
          <w:b w:val="1"/>
          <w:bCs w:val="1"/>
          <w:rtl w:val="0"/>
          <w:lang w:val="ru-RU"/>
        </w:rPr>
        <w:t xml:space="preserve">). </w:t>
      </w:r>
      <w:r>
        <w:rPr>
          <w:rtl w:val="0"/>
          <w:lang w:val="ru-RU"/>
        </w:rPr>
        <w:t>Это положение часто используют при проктологических вмешательствах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Больного сразу укладывают в положение для операции и проводят люмбаль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ную пункцию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Преимущество такого положения состоит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нет необходимости перекладывать больного после выполнения анестезии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гипобарические растворы анестетиков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перемещаясь вверх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обеспечивают необходимую сакральную анестезию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Недостаток заключается в том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что трудно подтвердить попадание иглы в субарахнои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дальное пространство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самостоятельного истечения цереброспинальной жидкости при этом не происходит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возможна ее осторожная аспирация</w:t>
      </w:r>
      <w:r>
        <w:rPr>
          <w:rtl w:val="0"/>
          <w:lang w:val="ru-RU"/>
        </w:rPr>
        <w:t xml:space="preserve">. </w:t>
      </w:r>
    </w:p>
    <w:p>
      <w:pPr>
        <w:pStyle w:val="Heading 1"/>
        <w:ind w:left="716" w:firstLine="711"/>
      </w:pPr>
      <w:r>
        <w:rPr>
          <w:rtl w:val="0"/>
          <w:lang w:val="en-US"/>
        </w:rPr>
        <w:t>Пункция твердой мозговой оболочки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ind w:right="94" w:firstLine="696"/>
      </w:pPr>
      <w:r>
        <w:rPr>
          <w:b w:val="1"/>
          <w:bCs w:val="1"/>
          <w:rtl w:val="0"/>
          <w:lang w:val="ru-RU"/>
        </w:rPr>
        <w:t>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Срединный доступ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Верхушки остистых отростков двух соседних позвонков используются как поверхностные ориентиры межпозвоночного промежутка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Поскольку остистые отростки в поясничном отделе отходят под некоторым углом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открытым книзу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инфильтрацию кожи местным анестетиком выполняют непосредственно под вышележащим остистым отростком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Иглу продвигают по средней линии под остистый отросток и параллельно 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ориентируя ее слегка каудально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Плавное продвижение иглы подтверждает правильность манипуляции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Игла может упираться в костную структуру вблизи от поверхности — обычно это остистый отросток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или же в глубине — это может быть либо пластинка позвонка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 срединном положении иглы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либо его ножка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 латеральном положении иглы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Эту информацию следует использовать для коррекции положения иглы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трудных случаях намеренный контакт с пластинкой с обеих сторон помогает идентифицировать срединную линию и облегчает пункцию твердой мозговой оболочки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Пройдя через подкожный жировой слой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игла входит в надостистую и межостистую связки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ощущается как сопротивление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Второе ощущение сопротивления появляется при перфорации желтой связки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пункции твердой мозговой оболочки возникает последнее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третье тактильное ощущение — так называемая утрата сопротивления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мере приобретения опыта анестезиолог начинает ощущать прохождение иглы через каждый слой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удачная пункция подтверждается свободным истечением цереброспинальной жидкости при удалении из иглы мандрена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Иглу вращают вокруг собственной оси на </w:t>
      </w:r>
      <w:r>
        <w:rPr>
          <w:rtl w:val="0"/>
          <w:lang w:val="ru-RU"/>
        </w:rPr>
        <w:t>360</w:t>
      </w:r>
      <w:r>
        <w:rPr>
          <w:rtl w:val="0"/>
          <w:lang w:val="ru-RU"/>
        </w:rPr>
        <w:t>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подтвердить свободное истечение ликвора из всех квадрантов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подсоединяют шприц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аспирируют цереброспинальную жидкость и вводят анестетик</w:t>
      </w:r>
      <w:r>
        <w:rPr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Упорные острые парестезии указывают на необходимость сменить положение иглы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Свободное истечение жидкости из каждого квадранта и свободная ее аспирация до и после введения анестетика подтверждают правильное положение иглы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>Если пункция твердой мозговой оболочки произошла рядом с ду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ральной муфтой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цереброспинальная жидкость не будет поступать свободно из всех квадрантов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этом случае следует воздержаться от введения анестетика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при этих обстоятельствах все же ввести анестетик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результатом будет либо неадекватная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слабая блокада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либо повреждение спинномозгового нерва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последнее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впрочем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случается редко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Свободная аспирация цереброспинальной жидкости после присоединения шприца подтверждает правильное положение иглы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right="94" w:firstLine="696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Парамедианный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околосрединный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>доступ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Парамедианный доступ используют при высоком риске возникновения технических затруднений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при артрите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кифосколиозе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предшествующих операциях на поясничном отделе позвоночника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Пункцию осуществляют не по средней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латеральнее основной массы связок позвоночника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208"/>
        <w:ind w:right="94" w:firstLine="696"/>
      </w:pPr>
      <w:r>
        <w:rPr>
          <w:rtl w:val="0"/>
          <w:lang w:val="ru-RU"/>
        </w:rPr>
        <w:t>Пальпируют срединную линию и межостистые промежутки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Кожу инфильтрируют местным анестетиком на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см латеральнее вышележащего остистого отростка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Иглу направляют под углом </w:t>
      </w:r>
      <w:r>
        <w:rPr>
          <w:rtl w:val="0"/>
          <w:lang w:val="ru-RU"/>
        </w:rPr>
        <w:t>10-15</w:t>
      </w:r>
      <w:r>
        <w:rPr>
          <w:rtl w:val="0"/>
          <w:lang w:val="ru-RU"/>
        </w:rPr>
        <w:t>° к средней линии спины и продвигают вперед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Выбирая угол вкола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надо представить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игла должна пересечь воображаемую среднюю линию спины примерно на глубине </w:t>
      </w:r>
      <w:r>
        <w:rPr>
          <w:rtl w:val="0"/>
          <w:lang w:val="ru-RU"/>
        </w:rPr>
        <w:t xml:space="preserve">4-6 </w:t>
      </w:r>
      <w:r>
        <w:rPr>
          <w:rtl w:val="0"/>
          <w:lang w:val="ru-RU"/>
        </w:rPr>
        <w:t>см от поверхности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Мышечный массив расположен непосредственно над желтой связкой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анестезиолог ощущает только два препятствия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при перфорации желтой связки и твердой мозговой оболочки</w:t>
      </w:r>
      <w:r>
        <w:rPr>
          <w:rtl w:val="0"/>
          <w:lang w:val="ru-RU"/>
        </w:rPr>
        <w:t xml:space="preserve">. </w:t>
      </w:r>
    </w:p>
    <w:p>
      <w:pPr>
        <w:pStyle w:val="Heading 1"/>
        <w:ind w:left="716" w:firstLine="711"/>
      </w:pPr>
      <w:r>
        <w:rPr>
          <w:rtl w:val="0"/>
          <w:lang w:val="en-US"/>
        </w:rPr>
        <w:t>Осложнения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spacing w:after="210"/>
        <w:ind w:right="94" w:firstLine="696"/>
      </w:pPr>
      <w:r>
        <w:rPr>
          <w:rtl w:val="0"/>
          <w:lang w:val="ru-RU"/>
        </w:rPr>
        <w:t xml:space="preserve">Спинномозговая анестезия может сопровождаться как незначительными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боль во время пункции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 в спине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задержка мочи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так и серьезными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менингит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поперечный миелит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синдром передних рогов спинного мозга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тотальная спинномозговая анестезия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осложнениями</w:t>
      </w:r>
      <w:r>
        <w:rPr>
          <w:rtl w:val="0"/>
          <w:lang w:val="ru-RU"/>
        </w:rPr>
        <w:t xml:space="preserve">. </w:t>
      </w:r>
    </w:p>
    <w:p>
      <w:pPr>
        <w:pStyle w:val="Heading 1"/>
        <w:ind w:left="716" w:firstLine="711"/>
      </w:pPr>
      <w:r>
        <w:rPr>
          <w:rtl w:val="0"/>
          <w:lang w:val="en-US"/>
        </w:rPr>
        <w:t>Боль во время пункции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spacing w:after="209"/>
        <w:ind w:right="94" w:firstLine="696"/>
      </w:pPr>
      <w:r>
        <w:rPr>
          <w:rtl w:val="0"/>
          <w:lang w:val="ru-RU"/>
        </w:rPr>
        <w:t>Несмотря на тщательное обезболивание кожи и подлежащих структур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многие больные испытывают дискомфорт во время введения пункционной иглы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Особенно часто боль возникает при сопутствующих заболеваниях и дегенеративных изменениях позвоночника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операций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больные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заранее предупрежденные о возможном дискомфорте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могут нуждаться в дополнительной аналгезии или седации</w:t>
      </w:r>
      <w:r>
        <w:rPr>
          <w:rtl w:val="0"/>
          <w:lang w:val="ru-RU"/>
        </w:rPr>
        <w:t xml:space="preserve">. </w:t>
      </w:r>
    </w:p>
    <w:p>
      <w:pPr>
        <w:pStyle w:val="Heading 1"/>
        <w:ind w:left="716" w:firstLine="711"/>
      </w:pPr>
      <w:r>
        <w:rPr>
          <w:rtl w:val="0"/>
          <w:lang w:val="en-US"/>
        </w:rPr>
        <w:t>Боль в спине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spacing w:after="195"/>
        <w:ind w:right="94" w:firstLine="696"/>
      </w:pPr>
      <w:r>
        <w:rPr>
          <w:rtl w:val="0"/>
          <w:lang w:val="ru-RU"/>
        </w:rPr>
        <w:t>Боль в спине может быть осложнением спинномозговой пункции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Введение иглы вызывает локальную гиперемию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раздражение тканей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рефлекторный спазм мышц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результате возникают боли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которые сохраняются не более </w:t>
      </w:r>
      <w:r>
        <w:rPr>
          <w:rtl w:val="0"/>
          <w:lang w:val="ru-RU"/>
        </w:rPr>
        <w:t xml:space="preserve">10-14 </w:t>
      </w:r>
      <w:r>
        <w:rPr>
          <w:rtl w:val="0"/>
          <w:lang w:val="ru-RU"/>
        </w:rPr>
        <w:t>дней даже при использовании игл большого размера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применяются при эпидуральной и длительной спинномозговой анестезии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Больные с грыжами межпозвоночных дисков имеют все основания перед операцией спросить у анестезиолога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усугубит ли спинномозговая анестезия хронической боли в спине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Несмотря на отсутствие доказательств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спинномозговая анестезия провоцирует обострение при грыже диска или хронической боли в спине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нельзя гарантировать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спинномозговая анестезия не усилит боли в послеоперационном периоде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опыта известно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когда у таких больных после спинномозговой анестезии случается обострение болевого синдрома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оно кратковременное и не очень тяжелое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этого опять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нельзя гарантировать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пациенту ранее уже производились вмешательства на поясничном отделе позвоночника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технические трудности при пункции будут особенно значительными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что можно прогнозировать развитие выраженного дискомфорта и рефлекторного мышечного спазма</w:t>
      </w:r>
      <w:r>
        <w:rPr>
          <w:rtl w:val="0"/>
          <w:lang w:val="ru-RU"/>
        </w:rPr>
        <w:t xml:space="preserve">. </w:t>
      </w:r>
    </w:p>
    <w:p>
      <w:pPr>
        <w:pStyle w:val="Heading 1"/>
        <w:spacing w:after="206"/>
        <w:ind w:left="716" w:firstLine="711"/>
      </w:pPr>
      <w:r>
        <w:rPr>
          <w:rtl w:val="0"/>
          <w:lang w:val="en-US"/>
        </w:rPr>
        <w:t>Головная боль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ind w:right="94" w:firstLine="696"/>
      </w:pPr>
      <w:r>
        <w:rPr>
          <w:i w:val="1"/>
          <w:iCs w:val="1"/>
          <w:rtl w:val="0"/>
          <w:lang w:val="ru-RU"/>
        </w:rPr>
        <w:t>Постпункционная головная боль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сочетанная со спинномозговой анестезией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обусловлена зияющим дефектом твердой мозговой оболочки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приводящим к истечению цереброспинальной жидкости в окружающие мягкие ткани 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соответственно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 снижению ее давления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>Снижение давления цереброспинальной жидкости приводит к смещению вниз структур ЦНС и сосудов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связывают твердую мозговую оболочку с черепом и стволом мозга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результате возникает цефалгия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характеру напоминающая острую сосудистую кластерную головную боль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Постуральная по природе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головная боль обычно начинается через </w:t>
      </w:r>
      <w:r>
        <w:rPr>
          <w:rtl w:val="0"/>
          <w:lang w:val="ru-RU"/>
        </w:rPr>
        <w:t xml:space="preserve">6-12 </w:t>
      </w:r>
      <w:r>
        <w:rPr>
          <w:rtl w:val="0"/>
          <w:lang w:val="ru-RU"/>
        </w:rPr>
        <w:t>ч после пункции и усиливается в вертикальном положении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нее свойственны пульсирующий характер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локализация в лобной области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сочетание с тошнотой и рвотой и незамедлительное ослабление при переходе в горизонтальное положение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Обычно цефалгии возникают через </w:t>
      </w:r>
      <w:r>
        <w:rPr>
          <w:rtl w:val="0"/>
          <w:lang w:val="ru-RU"/>
        </w:rPr>
        <w:t xml:space="preserve">6-12 </w:t>
      </w:r>
      <w:r>
        <w:rPr>
          <w:rtl w:val="0"/>
          <w:lang w:val="ru-RU"/>
        </w:rPr>
        <w:t>ч после операции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больной начинает садиться или вставать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Самым важным фактором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влияет на развитие постпункционных головных болей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является размер пункционной иглы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чем больше размер иглы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выше риск возникновения болей и выраженнее их интенсивность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Для спинномозговой анестезии используют иглы размером </w:t>
      </w:r>
      <w:r>
        <w:rPr>
          <w:rtl w:val="0"/>
          <w:lang w:val="ru-RU"/>
        </w:rPr>
        <w:t xml:space="preserve">22-30 </w:t>
      </w:r>
      <w:r>
        <w:rPr>
          <w:rtl w:val="0"/>
        </w:rPr>
        <w:t>G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94"/>
        <w:ind w:right="94" w:firstLine="0"/>
      </w:pPr>
      <w:r>
        <w:rPr>
          <w:rtl w:val="0"/>
          <w:lang w:val="ru-RU"/>
        </w:rPr>
        <w:t>Расположение среза иглы во время пункции тоже влияет на возникновение головной боли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Волокна твердой мозговой оболочки ориентированы в продольном направлении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считают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если срез иглы во время пункции параллелен волокнам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они смещаются в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рассекаются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Разработаны специальные иглы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меньше повреждающие твердую мозговую оболочку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 иглы Грини и Уайтэкра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right="94" w:firstLine="0"/>
      </w:pPr>
      <w:r>
        <w:rPr>
          <w:rtl w:val="0"/>
          <w:lang w:val="ru-RU"/>
        </w:rPr>
        <w:t>Появление головных болей также зависит от возраста и пола пациентов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 пожилых людей и мужчин риск ниже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Наоборот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беременности высокое внутрибрюшное давление способствует повышению давления цереброспинальной жидкости и истечению ликвора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увеличивает распространенность головных болей у больных этой группы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 xml:space="preserve">Консервативное лечение постпункционной головной боли в течение первых </w:t>
      </w:r>
      <w:r>
        <w:rPr>
          <w:rtl w:val="0"/>
          <w:lang w:val="ru-RU"/>
        </w:rPr>
        <w:t xml:space="preserve">24 </w:t>
      </w:r>
      <w:r>
        <w:rPr>
          <w:rtl w:val="0"/>
          <w:lang w:val="ru-RU"/>
        </w:rPr>
        <w:t xml:space="preserve">ч включает интенсивный прием жидкости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 в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в инфузию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>диету с исключением твердой пищи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слабительные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способствующие размягчению каловых масс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анальге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тики внутрь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бандаж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набрюшник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эти меры неэффективны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можно предпринять </w:t>
      </w:r>
      <w:r>
        <w:rPr>
          <w:b w:val="1"/>
          <w:bCs w:val="1"/>
          <w:rtl w:val="0"/>
          <w:lang w:val="ru-RU"/>
        </w:rPr>
        <w:t>эпидуральное пломбирование кровью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>Иглу для эпидуральной пункции вводят в тот же межпозвоночный промежуток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была выполнена пункция твердой мозговой оболочки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 строгом соблюдении асептики из вены больного берут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мл крови и вводят через иглу в эпидуральное пространство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больной не ощутит давления в ушах или не будет введен весь указанный объем</w:t>
      </w:r>
      <w:r>
        <w:rPr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После первой попытки эпиду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 xml:space="preserve">ралъного пломбирования кровью постпункционная головная болъ полностью проходит у </w:t>
      </w:r>
      <w:r>
        <w:rPr>
          <w:i w:val="1"/>
          <w:iCs w:val="1"/>
          <w:rtl w:val="0"/>
          <w:lang w:val="ru-RU"/>
        </w:rPr>
        <w:t xml:space="preserve">95 % </w:t>
      </w:r>
      <w:r>
        <w:rPr>
          <w:i w:val="1"/>
          <w:iCs w:val="1"/>
          <w:rtl w:val="0"/>
          <w:lang w:val="ru-RU"/>
        </w:rPr>
        <w:t xml:space="preserve">больных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при условии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что пломбирование выполнено не ранее чем через </w:t>
      </w:r>
      <w:r>
        <w:rPr>
          <w:i w:val="1"/>
          <w:iCs w:val="1"/>
          <w:rtl w:val="0"/>
          <w:lang w:val="ru-RU"/>
        </w:rPr>
        <w:t xml:space="preserve">24 </w:t>
      </w:r>
      <w:r>
        <w:rPr>
          <w:i w:val="1"/>
          <w:iCs w:val="1"/>
          <w:rtl w:val="0"/>
          <w:lang w:val="ru-RU"/>
        </w:rPr>
        <w:t>ч после пункции твердой мозговой оболочки</w:t>
      </w:r>
      <w:r>
        <w:rPr>
          <w:i w:val="1"/>
          <w:iCs w:val="1"/>
          <w:rtl w:val="0"/>
          <w:lang w:val="ru-RU"/>
        </w:rPr>
        <w:t xml:space="preserve">). </w:t>
      </w:r>
      <w:r>
        <w:rPr>
          <w:rtl w:val="0"/>
          <w:lang w:val="ru-RU"/>
        </w:rPr>
        <w:t>Предполагают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 эпидуральном пломбировании шероховатая поверхность разрыва в твердой мозговой оболочке служит местом адге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зии тромбоцитов с последующим формированием сгустка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обтурирует дефект и препятствует истечению цереброспинальной жидкости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при первой процедуре не удалось устранить головную боль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вероятность успеха при второй попытке еще выше — до </w:t>
      </w:r>
      <w:r>
        <w:rPr>
          <w:rtl w:val="0"/>
          <w:lang w:val="ru-RU"/>
        </w:rPr>
        <w:t xml:space="preserve">99 %. </w:t>
      </w:r>
      <w:r>
        <w:rPr>
          <w:rtl w:val="0"/>
          <w:lang w:val="ru-RU"/>
        </w:rPr>
        <w:t xml:space="preserve">Осложнения эпидурального пломбирования носят преходящий характер и включают боль во время пункции эпидурального пространства </w:t>
      </w:r>
      <w:r>
        <w:rPr>
          <w:sz w:val="22"/>
          <w:szCs w:val="22"/>
          <w:rtl w:val="0"/>
        </w:rPr>
        <w:t>PI</w:t>
      </w:r>
      <w:r>
        <w:rPr>
          <w:rtl w:val="0"/>
          <w:lang w:val="ru-RU"/>
        </w:rPr>
        <w:t>спазм мышц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сочетанный с введением крови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Гораздо реже возникают менингеальные симптомы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обусловленные миграцией крови в субарахноидальное пространство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>Новый метод лечения постпункционной головной боли состоит в назначении кофеина внутрь или в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Кофеин — это мощный вазоконстриктор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присутствие в кровотоке препятствует тракции сосудов и последующему их спазму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Быстрая в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в инфузия </w:t>
      </w:r>
      <w:r>
        <w:rPr>
          <w:rtl w:val="0"/>
          <w:lang w:val="ru-RU"/>
        </w:rPr>
        <w:t xml:space="preserve">500 </w:t>
      </w:r>
      <w:r>
        <w:rPr>
          <w:rtl w:val="0"/>
          <w:lang w:val="ru-RU"/>
        </w:rPr>
        <w:t>мг кофеина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разведенного в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л изотонического кристаллоидного раствора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позволяет одномоментно решить две задачи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ввести жидкость для обеспечения необходимого объема ликвора и устранить сосудистый спазм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отличие от эпидурального пломбирования во многих случаях кофеин устраняет головную боль только на время</w:t>
      </w:r>
      <w:r>
        <w:rPr>
          <w:rtl w:val="0"/>
          <w:lang w:val="ru-RU"/>
        </w:rPr>
        <w:t xml:space="preserve">. </w:t>
      </w:r>
    </w:p>
    <w:p>
      <w:pPr>
        <w:pStyle w:val="Heading 1"/>
        <w:spacing w:after="212"/>
        <w:ind w:left="716" w:firstLine="711"/>
      </w:pPr>
      <w:r>
        <w:rPr>
          <w:rtl w:val="0"/>
          <w:lang w:val="en-US"/>
        </w:rPr>
        <w:t>Задержка мочи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spacing w:after="210"/>
        <w:ind w:right="94" w:firstLine="696"/>
      </w:pPr>
      <w:r>
        <w:rPr>
          <w:rtl w:val="0"/>
          <w:lang w:val="ru-RU"/>
        </w:rPr>
        <w:t xml:space="preserve">Блокада на уровне </w:t>
      </w:r>
      <w:r>
        <w:rPr>
          <w:rtl w:val="0"/>
        </w:rPr>
        <w:t>S</w:t>
      </w:r>
      <w:r>
        <w:rPr>
          <w:vertAlign w:val="subscript"/>
          <w:rtl w:val="0"/>
        </w:rPr>
        <w:t>II</w:t>
      </w:r>
      <w:r>
        <w:rPr>
          <w:rtl w:val="0"/>
          <w:lang w:val="ru-RU"/>
        </w:rPr>
        <w:t>-</w:t>
      </w:r>
      <w:r>
        <w:rPr>
          <w:rtl w:val="0"/>
        </w:rPr>
        <w:t>S</w:t>
      </w:r>
      <w:r>
        <w:rPr>
          <w:vertAlign w:val="subscript"/>
          <w:rtl w:val="0"/>
        </w:rPr>
        <w:t>IV</w:t>
      </w:r>
      <w:r>
        <w:rPr>
          <w:rtl w:val="0"/>
          <w:lang w:val="ru-RU"/>
        </w:rPr>
        <w:t xml:space="preserve"> часто сопровождается снижением тонуса мышц мочевого пузыря и угнетением рефлекса мочеиспускания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 переполнение мочевого пузыря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даже после окончания блокады мочеиспускание может быть затруднено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Задержка мочи чаще развивается у мужчин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особо тяжелых случаях развивается синдром нейрогенно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го мочевого пузыря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требует периодической катетеризации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длительной блокаде целесообразно заранее катетеризировать мочевой пузырь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других случаях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длительная блокада не планировалась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 ней пришлось прибегнуть по ходу операции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следует освободить мочевой пузырь через катетер по окончании операции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дожидаясь его переполнения</w:t>
      </w:r>
      <w:r>
        <w:rPr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Растяжение мочевого пузыря может сопровождаться изменениями гемодинами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ки</w:t>
      </w:r>
      <w:r>
        <w:rPr>
          <w:i w:val="1"/>
          <w:iCs w:val="1"/>
          <w:rtl w:val="0"/>
          <w:lang w:val="ru-RU"/>
        </w:rPr>
        <w:t>,</w:t>
      </w:r>
      <w:r>
        <w:rPr>
          <w:i w:val="1"/>
          <w:iCs w:val="1"/>
          <w:sz w:val="22"/>
          <w:szCs w:val="22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так как раздражение брюшины вызывает артериальную гипертонию и тахикардию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>Эти проявления клинически могут выглядеть как возбуждение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при послеоперационном возбуждении после спинномозговой анестезии обязательно следует исключить переполнение мочевого пузыря</w:t>
      </w:r>
      <w:r>
        <w:rPr>
          <w:rtl w:val="0"/>
          <w:lang w:val="ru-RU"/>
        </w:rPr>
        <w:t xml:space="preserve">. </w:t>
      </w:r>
    </w:p>
    <w:p>
      <w:pPr>
        <w:pStyle w:val="Heading 1"/>
        <w:spacing w:after="201"/>
        <w:ind w:left="716" w:firstLine="711"/>
      </w:pPr>
      <w:r>
        <w:rPr>
          <w:rtl w:val="0"/>
          <w:lang w:val="en-US"/>
        </w:rPr>
        <w:t>Менингит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spacing w:after="198"/>
        <w:ind w:right="94" w:firstLine="696"/>
      </w:pPr>
      <w:r>
        <w:rPr>
          <w:rtl w:val="0"/>
          <w:lang w:val="ru-RU"/>
        </w:rPr>
        <w:t>С внедрением в практику специальных одноразовых игл и наборов частота развития менингитов после спинномозговой анестезии значительно снизилась</w:t>
      </w:r>
      <w:r>
        <w:rPr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Асептический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химический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 xml:space="preserve">менингит </w:t>
      </w:r>
      <w:r>
        <w:rPr>
          <w:rtl w:val="0"/>
          <w:lang w:val="ru-RU"/>
        </w:rPr>
        <w:t>может вызвать поперечный миелит и выраженную дисфункцию спинного мозга ниже уровня пункции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может быть связано с повторным применением игл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которые обрабатывались в агрессивных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едких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растворах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Возникающий </w:t>
      </w:r>
      <w:r>
        <w:rPr>
          <w:b w:val="1"/>
          <w:bCs w:val="1"/>
          <w:rtl w:val="0"/>
          <w:lang w:val="ru-RU"/>
        </w:rPr>
        <w:t xml:space="preserve">синдром передних рогов спинного мозга </w:t>
      </w:r>
      <w:r>
        <w:rPr>
          <w:rtl w:val="0"/>
          <w:lang w:val="ru-RU"/>
        </w:rPr>
        <w:t>вызывает двигательные расстройства и утрату функции сфинктеров прямой кишки и мочевого пузыря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150"/>
        <w:ind w:right="91" w:firstLine="696"/>
      </w:pPr>
      <w:r>
        <w:rPr>
          <w:i w:val="1"/>
          <w:iCs w:val="1"/>
          <w:rtl w:val="0"/>
          <w:lang w:val="ru-RU"/>
        </w:rPr>
        <w:t>При возникновении менингеальных симптомов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ли 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 xml:space="preserve">хорадки или какихлибо других признаков воспаления следует исключить </w:t>
      </w:r>
      <w:r>
        <w:rPr>
          <w:b w:val="1"/>
          <w:bCs w:val="1"/>
          <w:i w:val="1"/>
          <w:iCs w:val="1"/>
          <w:rtl w:val="0"/>
          <w:lang w:val="ru-RU"/>
        </w:rPr>
        <w:t>инфекционный менингит</w:t>
      </w:r>
      <w:r>
        <w:rPr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>Ранняя диагностика и своевременное лечение уменьшают риск возникновения тяжелых осложнений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214" w:line="259" w:lineRule="auto"/>
        <w:ind w:left="721" w:right="0" w:firstLine="0"/>
        <w:jc w:val="left"/>
      </w:pP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Heading 1"/>
        <w:ind w:left="716" w:firstLine="711"/>
      </w:pPr>
      <w:r>
        <w:rPr>
          <w:rtl w:val="0"/>
          <w:lang w:val="en-US"/>
        </w:rPr>
        <w:t>Повреждение сосудов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spacing w:after="203"/>
        <w:ind w:right="94" w:firstLine="696"/>
      </w:pPr>
      <w:r>
        <w:rPr>
          <w:rtl w:val="0"/>
          <w:lang w:val="ru-RU"/>
        </w:rPr>
        <w:t>Повреждение кровеносных сосудов при спинномозговой анестезии сочетано с серьезными осложнениями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эпидуральную гематому вследствие кровотечения из эпидуральных венозных сплетений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Факторы риска включают коагулопа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тию и лечение антикоагулянтами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кровотечение может возникнуть и при их отсутствии</w:t>
      </w:r>
      <w:r>
        <w:rPr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Если спинномозговая анестезия не разрешается через ожидаемый период времени или если после восстановления чувствительности снова возникают признаки блокады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то необходимо как можно быстрее исключить эпидуральную гематому с помощью комплекса диагностических методов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>Своевременное выявление эпидуральной гематомы по данным контрастной миелографии</w:t>
      </w:r>
      <w:r>
        <w:rPr>
          <w:rtl w:val="0"/>
          <w:lang w:val="ru-RU"/>
        </w:rPr>
        <w:t xml:space="preserve">, </w:t>
      </w:r>
      <w:r>
        <w:rPr>
          <w:rtl w:val="0"/>
        </w:rPr>
        <w:t>KT</w:t>
      </w:r>
      <w:r>
        <w:rPr>
          <w:rtl w:val="0"/>
          <w:lang w:val="ru-RU"/>
        </w:rPr>
        <w:t xml:space="preserve"> или </w:t>
      </w:r>
      <w:r>
        <w:rPr>
          <w:rtl w:val="0"/>
          <w:lang w:val="pt-PT"/>
        </w:rPr>
        <w:t>MPT</w:t>
      </w:r>
      <w:r>
        <w:rPr>
          <w:rtl w:val="0"/>
          <w:lang w:val="ru-RU"/>
        </w:rPr>
        <w:t xml:space="preserve"> — показание к неотложной декомпрессионной ламинэктомии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при риске кровотечения возникает необходимость в спинномозговой анестезии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решение принимают после изучения анамнеза и лабораторных данных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Необходимо исследовать число тромбоцитов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протромбиновое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частичное тром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бопластиновое время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Тромбоцитопения или удлинение протромбинового или тромбопластино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вого времени — противопоказания к центральной блокаде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несмотря на эти доводы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блокаду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выполнили по серьезным клиническим соображениям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же коагулопатия была выявлена уже после начала блокады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во время блокады были назначены антикоагулянты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необходимо проводить неврологические исследования в динамике</w:t>
      </w:r>
      <w:r>
        <w:rPr>
          <w:rtl w:val="0"/>
          <w:lang w:val="ru-RU"/>
        </w:rPr>
        <w:t xml:space="preserve">. </w:t>
      </w:r>
    </w:p>
    <w:p>
      <w:pPr>
        <w:pStyle w:val="Heading 1"/>
        <w:ind w:left="716" w:firstLine="711"/>
      </w:pPr>
      <w:r>
        <w:rPr>
          <w:rtl w:val="0"/>
          <w:lang w:val="en-US"/>
        </w:rPr>
        <w:t>Повреждение нерва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>Во время пункции в субарахноидальном пространстве игла может вступить в непосредственный контакт с элементами конского хвоста или корешками спинномозговых нервов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Риск послеоперационного повреждения нервов при спинномозговой анестезии расценивается ниже чем </w:t>
      </w:r>
      <w:r>
        <w:rPr>
          <w:rtl w:val="0"/>
          <w:lang w:val="ru-RU"/>
        </w:rPr>
        <w:t xml:space="preserve">1:10 000. </w:t>
      </w:r>
      <w:r>
        <w:rPr>
          <w:rtl w:val="0"/>
          <w:lang w:val="ru-RU"/>
        </w:rPr>
        <w:t>Повреждение нерва проявляется устойчивыми парес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тезиями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постепенно проходят без лечения в течение нескольких недель или месяцев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203"/>
        <w:ind w:right="94" w:firstLine="696"/>
      </w:pPr>
      <w:r>
        <w:rPr>
          <w:rtl w:val="0"/>
          <w:lang w:val="ru-RU"/>
        </w:rPr>
        <w:t>С целью профилактики необратимого повреждения нерва следует ориентироваться на парестезии во время введения иглы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больной жалуется на появление парестезии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необходимо уточнить их характер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устойчивых парестезиях положение иглы следует изменить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анестетик нельзя вводить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сохраняются парестезии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Иногда приходится извлекать иглу и проводить пункцию в другом межпозвоночном промежутке</w:t>
      </w:r>
      <w:r>
        <w:rPr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Введение анестетика при сохраняющихся парестезиях может вызвать устойчивое повреждение нерва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p>
      <w:pPr>
        <w:pStyle w:val="Основной текст"/>
        <w:spacing w:after="210"/>
        <w:ind w:right="94" w:firstLine="0"/>
      </w:pPr>
      <w:r>
        <w:rPr>
          <w:rtl w:val="0"/>
          <w:lang w:val="ru-RU"/>
        </w:rPr>
        <w:t>При люмбальной пункции у взрослых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проводимой на уровне ниже </w:t>
      </w:r>
      <w:r>
        <w:rPr>
          <w:rtl w:val="0"/>
        </w:rPr>
        <w:t>L</w:t>
      </w:r>
      <w:r>
        <w:rPr>
          <w:vertAlign w:val="subscript"/>
          <w:rtl w:val="0"/>
        </w:rPr>
        <w:t>II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игла проходит в субарах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ноидальное пространство на уровне конского хвоста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повреждение которого маловероятно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очень редких случаях при анатомической аномалии ствол спинного мозга может продолжаться ниже этого уровня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Контакт иглы непосредственно со спинным мозгом вызывает тяжелые парестезии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заставляет извлечь иглу и ввести ее ниже</w:t>
      </w:r>
      <w:r>
        <w:rPr>
          <w:rtl w:val="0"/>
          <w:lang w:val="ru-RU"/>
        </w:rPr>
        <w:t xml:space="preserve">. </w:t>
      </w:r>
    </w:p>
    <w:p>
      <w:pPr>
        <w:pStyle w:val="Heading 1"/>
        <w:ind w:left="716" w:firstLine="711"/>
      </w:pPr>
      <w:r>
        <w:rPr>
          <w:rtl w:val="0"/>
          <w:lang w:val="en-US"/>
        </w:rPr>
        <w:t>Высокая спинномозговая блокада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Основной текст"/>
        <w:spacing w:after="109"/>
        <w:ind w:right="94" w:firstLine="696"/>
      </w:pPr>
      <w:r>
        <w:rPr>
          <w:rtl w:val="0"/>
          <w:lang w:val="ru-RU"/>
        </w:rPr>
        <w:t>При повышении уровня сенсорной блокады соответственно увеличивается выраженность физиологических реакций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блокаде верхнегрудных или шейных сегментов высок риск развития тяжелой артериальной гипотонии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выраженной бради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кардии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дыхательной недостаточности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устойчивой тяжелой артериальной гипотонии возникает гипоперфузия дыхательного центра продолговатого мозга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приводит к апноэ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Апноэ — наиболее распространенное проявление высокой спинномозговой блокады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right="94" w:firstLine="696"/>
      </w:pPr>
      <w:r>
        <w:rPr>
          <w:rtl w:val="0"/>
          <w:lang w:val="ru-RU"/>
        </w:rPr>
        <w:t>На развитие высокой спинномозговой блокады влияет несколько факторов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общая доза анестетика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положение больного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относительная плотность раствора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Внезапное повышение внутрибрюшного давления при пробе Вальсальвы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кашле или подъеме ног непосредственно после инъекции вызывает смещение верхней границы распространения гипербарического раствора в краниальном направлении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Незамеченное и непреднамеренное введение анестетика в субарах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ноидальное пространство при эпидуральной анестезии влечет за собой значительный риск развития высокой спинномозговой блокады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при эпидуральной анестезии используют иглы большого диаметра и высокие дозы анестетиков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right="94" w:firstLine="0"/>
      </w:pPr>
      <w:r>
        <w:rPr>
          <w:rtl w:val="0"/>
          <w:lang w:val="ru-RU"/>
        </w:rPr>
        <w:t>Лечение высокой спинномозговой блокады заключается прежде всего в обеспечении проходимости дыхательных путей и адекватного кровообращения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дыхательной недостаточности проводят кислородотерапию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гиповентиляции показана вспомогательная ИВЛ чистым кислородом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развитии апноэ или утрате сознания — интубация трахеи и принудительная ИВЛ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Можно ожидать появления брадикардии и артериальной гипотонии</w:t>
      </w:r>
      <w:r>
        <w:rPr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Для стабилизации артериального давления необходима массивная инфузия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опускание головного конца операционного стола и введение ва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зопрессоров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>Препаратом выбора является эфедрин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он одновременно стимулирует сердечный выброс и увеличивает артериальное давление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 применяться фенилэфрин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обладая изолированной </w:t>
      </w:r>
      <w:r>
        <w:rPr>
          <w:rtl w:val="0"/>
        </w:rPr>
        <w:t>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адреномиметической активностью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сужает венозные сосуды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расширенные вследствие тотальной медикаментозной симпатэктомии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Согласно недавним исследованиям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глубокой артериальной гипотонии и гипо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перфузии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грани остановки кровообращения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необходимо вводить мощные вазопрессоры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 адреналин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высокой центральной блокаде брадикардия обусловлена несбалансированной тонической гиперактивностью блуждающего нерва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Выраженную брадикардию лечат холино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блокаторами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экстренных случаях предпочтение отдают атропину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его действие развивается быстро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0" w:line="259" w:lineRule="auto"/>
        <w:ind w:right="0" w:firstLine="0"/>
        <w:jc w:val="left"/>
      </w:pPr>
      <w:r>
        <w:rPr>
          <w:rtl w:val="0"/>
          <w:lang w:val="ru-RU"/>
        </w:rPr>
        <w:t xml:space="preserve"> </w:t>
        <w:tab/>
        <w:t xml:space="preserve"> </w:t>
      </w:r>
    </w:p>
    <w:p>
      <w:pPr>
        <w:pStyle w:val="Heading 1"/>
        <w:spacing w:after="208"/>
        <w:ind w:left="10" w:firstLine="711"/>
      </w:pPr>
      <w:r>
        <w:rPr>
          <w:rtl w:val="0"/>
          <w:lang w:val="en-US"/>
        </w:rPr>
        <w:t xml:space="preserve">Список литературы </w:t>
      </w:r>
    </w:p>
    <w:p>
      <w:pPr>
        <w:pStyle w:val="Основной текст"/>
        <w:spacing w:after="23" w:line="285" w:lineRule="auto"/>
        <w:ind w:right="415" w:firstLine="0"/>
        <w:jc w:val="left"/>
      </w:pPr>
      <w:r>
        <w:rPr>
          <w:rtl w:val="0"/>
          <w:lang w:val="ru-RU"/>
        </w:rPr>
        <w:t>1.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Миллер 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Анестезия Рональда Миллера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Издательство «Человек»</w:t>
      </w:r>
      <w:r>
        <w:rPr>
          <w:rtl w:val="0"/>
          <w:lang w:val="ru-RU"/>
        </w:rPr>
        <w:t>, 2015.</w:t>
      </w:r>
    </w:p>
    <w:p>
      <w:pPr>
        <w:pStyle w:val="Основной текст"/>
        <w:spacing w:after="23" w:line="285" w:lineRule="auto"/>
        <w:ind w:right="415" w:firstLine="0"/>
        <w:jc w:val="left"/>
      </w:pPr>
      <w:r>
        <w:rPr>
          <w:rtl w:val="0"/>
          <w:lang w:val="ru-RU"/>
        </w:rPr>
        <w:t>2.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Клиническая анестезиология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справочник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пер с англ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доп</w:t>
      </w:r>
      <w:r>
        <w:rPr>
          <w:rtl w:val="0"/>
          <w:lang w:val="ru-RU"/>
        </w:rPr>
        <w:t xml:space="preserve">. / </w:t>
      </w:r>
      <w:r>
        <w:rPr>
          <w:rtl w:val="0"/>
          <w:lang w:val="ru-RU"/>
        </w:rPr>
        <w:t>Под 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Яснецова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ГЭОТАРМЕД</w:t>
      </w:r>
      <w:r>
        <w:rPr>
          <w:rtl w:val="0"/>
          <w:lang w:val="ru-RU"/>
        </w:rPr>
        <w:t xml:space="preserve">, 2016.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 xml:space="preserve">816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28" w:line="259" w:lineRule="auto"/>
        <w:ind w:left="10" w:right="243" w:hanging="10"/>
      </w:pPr>
      <w:r>
        <w:rPr>
          <w:rtl w:val="0"/>
          <w:lang w:val="ru-RU"/>
        </w:rPr>
        <w:t>3.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Морган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Дж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Клиническая анестезиология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кн</w:t>
      </w:r>
      <w:r>
        <w:rPr>
          <w:rtl w:val="0"/>
          <w:lang w:val="ru-RU"/>
        </w:rPr>
        <w:t xml:space="preserve">. 3: </w:t>
      </w:r>
      <w:r>
        <w:rPr>
          <w:rtl w:val="0"/>
          <w:lang w:val="ru-RU"/>
        </w:rPr>
        <w:t>пер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англ</w:t>
      </w:r>
      <w:r>
        <w:rPr>
          <w:rtl w:val="0"/>
          <w:lang w:val="ru-RU"/>
        </w:rPr>
        <w:t xml:space="preserve">. / </w:t>
      </w:r>
    </w:p>
    <w:p>
      <w:pPr>
        <w:pStyle w:val="Основной текст"/>
        <w:ind w:left="721" w:right="94" w:firstLine="0"/>
      </w:pPr>
      <w:r>
        <w:rPr>
          <w:rtl w:val="0"/>
          <w:lang w:val="ru-RU"/>
        </w:rPr>
        <w:t>Дж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Э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Морган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мл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МэгидС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Михаил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Издательство БИНОМ</w:t>
      </w:r>
      <w:r>
        <w:rPr>
          <w:rtl w:val="0"/>
          <w:lang w:val="ru-RU"/>
        </w:rPr>
        <w:t xml:space="preserve">, 2018.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 xml:space="preserve">504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line="259" w:lineRule="auto"/>
        <w:ind w:firstLine="0"/>
      </w:pPr>
      <w:r>
        <w:rPr>
          <w:rtl w:val="0"/>
          <w:lang w:val="ru-RU"/>
        </w:rPr>
        <w:t>4.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А Долина «Анестезиология и реаниматология» </w:t>
      </w:r>
      <w:r>
        <w:rPr>
          <w:rtl w:val="0"/>
          <w:lang w:val="ru-RU"/>
        </w:rPr>
        <w:t xml:space="preserve">2016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Изд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 ГЭОТАР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Медиа </w:t>
      </w:r>
    </w:p>
    <w:p>
      <w:pPr>
        <w:pStyle w:val="Основной текст"/>
        <w:spacing w:after="0" w:line="259" w:lineRule="auto"/>
        <w:ind w:right="0" w:firstLine="0"/>
        <w:jc w:val="left"/>
      </w:pPr>
      <w:r>
        <w:rPr>
          <w:rtl w:val="0"/>
          <w:lang w:val="ru-RU"/>
        </w:rPr>
        <w:t xml:space="preserve"> 5.</w:t>
      </w:r>
      <w:r>
        <w:rPr>
          <w:rtl w:val="0"/>
          <w:lang w:val="ru-RU"/>
        </w:rPr>
        <w:t xml:space="preserve">«Национальной руководство Анестезиология» </w:t>
      </w:r>
      <w:r>
        <w:rPr>
          <w:rtl w:val="0"/>
          <w:lang w:val="ru-RU"/>
        </w:rPr>
        <w:t xml:space="preserve">2018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Изд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 ГЭОТАР – Медиа</w:t>
      </w:r>
    </w:p>
    <w:p>
      <w:pPr>
        <w:pStyle w:val="Основной текст"/>
        <w:spacing w:after="0" w:line="259" w:lineRule="auto"/>
        <w:ind w:right="0" w:firstLine="0"/>
        <w:jc w:val="left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 xml:space="preserve">Анестезиология и интенсивная терапия </w:t>
      </w:r>
      <w:r>
        <w:rPr>
          <w:rtl w:val="0"/>
          <w:lang w:val="ru-RU"/>
        </w:rPr>
        <w:t>[</w:t>
      </w:r>
      <w:r>
        <w:rPr>
          <w:rtl w:val="0"/>
          <w:lang w:val="ru-RU"/>
        </w:rPr>
        <w:t>Текст</w:t>
      </w:r>
      <w:r>
        <w:rPr>
          <w:rtl w:val="0"/>
          <w:lang w:val="ru-RU"/>
        </w:rPr>
        <w:t xml:space="preserve">] / </w:t>
      </w:r>
      <w:r>
        <w:rPr>
          <w:rtl w:val="0"/>
          <w:lang w:val="ru-RU"/>
        </w:rPr>
        <w:t>под 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Гельфанда</w:t>
      </w:r>
      <w:r>
        <w:rPr>
          <w:rtl w:val="0"/>
          <w:lang w:val="ru-RU"/>
        </w:rPr>
        <w:t xml:space="preserve">. - </w:t>
      </w:r>
      <w:r>
        <w:rPr>
          <w:rtl w:val="0"/>
          <w:lang w:val="ru-RU"/>
        </w:rPr>
        <w:t xml:space="preserve">Москва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Литтерра</w:t>
      </w:r>
      <w:r>
        <w:rPr>
          <w:rtl w:val="0"/>
          <w:lang w:val="ru-RU"/>
        </w:rPr>
        <w:t xml:space="preserve">, 2010. - 640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spacing w:after="0" w:line="259" w:lineRule="auto"/>
        <w:ind w:right="0" w:firstLine="0"/>
        <w:jc w:val="left"/>
      </w:pP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Браун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Атлас регионарной анестезии </w:t>
      </w:r>
      <w:r>
        <w:rPr>
          <w:rtl w:val="0"/>
          <w:lang w:val="ru-RU"/>
        </w:rPr>
        <w:t>[</w:t>
      </w:r>
      <w:r>
        <w:rPr>
          <w:rtl w:val="0"/>
          <w:lang w:val="ru-RU"/>
        </w:rPr>
        <w:t>Текст</w:t>
      </w:r>
      <w:r>
        <w:rPr>
          <w:rtl w:val="0"/>
          <w:lang w:val="ru-RU"/>
        </w:rPr>
        <w:t xml:space="preserve">] = </w:t>
      </w:r>
      <w:r>
        <w:rPr>
          <w:rtl w:val="0"/>
          <w:lang w:val="de-DE"/>
        </w:rPr>
        <w:t>Atlas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of</w:t>
      </w:r>
      <w:r>
        <w:rPr>
          <w:rtl w:val="0"/>
          <w:lang w:val="ru-RU"/>
        </w:rPr>
        <w:t xml:space="preserve"> </w:t>
      </w:r>
      <w:r>
        <w:rPr>
          <w:rtl w:val="0"/>
          <w:lang w:val="it-IT"/>
        </w:rPr>
        <w:t>regional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anesthesia</w:t>
      </w:r>
      <w:r>
        <w:rPr>
          <w:rtl w:val="0"/>
          <w:lang w:val="ru-RU"/>
        </w:rPr>
        <w:t xml:space="preserve"> /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Браун 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англ</w:t>
      </w:r>
      <w:r>
        <w:rPr>
          <w:rtl w:val="0"/>
          <w:lang w:val="ru-RU"/>
        </w:rPr>
        <w:t xml:space="preserve">. ; </w:t>
      </w:r>
      <w:r>
        <w:rPr>
          <w:rtl w:val="0"/>
          <w:lang w:val="ru-RU"/>
        </w:rPr>
        <w:t>под ред</w:t>
      </w:r>
      <w:r>
        <w:rPr>
          <w:rtl w:val="0"/>
          <w:lang w:val="ru-RU"/>
        </w:rPr>
        <w:t xml:space="preserve">. 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К</w:t>
      </w:r>
      <w:r>
        <w:rPr>
          <w:rtl w:val="0"/>
        </w:rPr>
        <w:t xml:space="preserve">. </w:t>
      </w:r>
      <w:r>
        <w:rPr>
          <w:rtl w:val="0"/>
          <w:lang w:val="ru-RU"/>
        </w:rPr>
        <w:t>Гостищева</w:t>
      </w:r>
      <w:r>
        <w:rPr>
          <w:rtl w:val="0"/>
          <w:lang w:val="ru-RU"/>
        </w:rPr>
        <w:t xml:space="preserve">. - </w:t>
      </w:r>
      <w:r>
        <w:rPr>
          <w:rtl w:val="0"/>
        </w:rPr>
        <w:t xml:space="preserve">Москва </w:t>
      </w:r>
      <w:r>
        <w:rPr>
          <w:rtl w:val="0"/>
        </w:rPr>
        <w:t xml:space="preserve">: </w:t>
      </w:r>
      <w:r>
        <w:rPr>
          <w:rtl w:val="0"/>
          <w:lang w:val="ru-RU"/>
        </w:rPr>
        <w:t>Рид Элсивер</w:t>
      </w:r>
      <w:r>
        <w:rPr>
          <w:rtl w:val="0"/>
        </w:rPr>
        <w:t>, 20</w:t>
      </w:r>
      <w:r>
        <w:rPr>
          <w:rtl w:val="0"/>
          <w:lang w:val="ru-RU"/>
        </w:rPr>
        <w:t>17</w:t>
      </w:r>
      <w:r>
        <w:rPr>
          <w:rtl w:val="0"/>
          <w:lang w:val="ru-RU"/>
        </w:rPr>
        <w:t xml:space="preserve">. - 464 </w:t>
      </w:r>
      <w:r>
        <w:rPr>
          <w:rtl w:val="0"/>
        </w:rPr>
        <w:t>с</w:t>
      </w:r>
      <w:r>
        <w:rPr>
          <w:rtl w:val="0"/>
        </w:rPr>
        <w:t>.</w:t>
      </w:r>
    </w:p>
    <w:sectPr>
      <w:headerReference w:type="default" r:id="rId9"/>
      <w:footerReference w:type="default" r:id="rId10"/>
      <w:pgSz w:w="11900" w:h="16840" w:orient="portrait"/>
      <w:pgMar w:top="1194" w:right="747" w:bottom="1174" w:left="170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1" w:line="268" w:lineRule="auto"/>
      <w:ind w:left="0" w:right="105" w:firstLine="711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149" w:line="259" w:lineRule="auto"/>
      <w:ind w:left="731" w:right="105" w:hanging="1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