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E18" w:rsidRPr="00F23FD1" w:rsidRDefault="006D1E18" w:rsidP="006D1E18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:rsidR="006D1E18" w:rsidRPr="00F23FD1" w:rsidRDefault="006D1E18" w:rsidP="006D1E18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6D1E18" w:rsidRPr="00F23FD1" w:rsidRDefault="006D1E18" w:rsidP="006D1E18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6D1E18" w:rsidRPr="003F1E7C" w:rsidRDefault="006D1E18" w:rsidP="006D1E18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6D1E18" w:rsidRPr="00756F82" w:rsidRDefault="006D1E18" w:rsidP="006D1E18">
      <w:pPr>
        <w:pStyle w:val="a3"/>
        <w:spacing w:after="0" w:line="276" w:lineRule="auto"/>
        <w:jc w:val="center"/>
      </w:pPr>
    </w:p>
    <w:p w:rsidR="006D1E18" w:rsidRPr="00756F82" w:rsidRDefault="006D1E18" w:rsidP="006D1E18">
      <w:pPr>
        <w:spacing w:after="0"/>
        <w:rPr>
          <w:rFonts w:ascii="Times New Roman" w:hAnsi="Times New Roman"/>
          <w:sz w:val="24"/>
          <w:szCs w:val="24"/>
        </w:rPr>
      </w:pPr>
    </w:p>
    <w:p w:rsidR="006D1E18" w:rsidRPr="00756F82" w:rsidRDefault="006D1E18" w:rsidP="006D1E18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6D1E18" w:rsidRPr="00756F82" w:rsidRDefault="006D1E18" w:rsidP="006D1E18">
      <w:pPr>
        <w:spacing w:after="0"/>
        <w:rPr>
          <w:rFonts w:ascii="Times New Roman" w:hAnsi="Times New Roman"/>
          <w:sz w:val="28"/>
          <w:szCs w:val="24"/>
        </w:rPr>
      </w:pPr>
    </w:p>
    <w:p w:rsidR="006D1E18" w:rsidRPr="00756F82" w:rsidRDefault="006D1E18" w:rsidP="006D1E18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6D1E18" w:rsidRPr="00756F82" w:rsidRDefault="006D1E18" w:rsidP="006D1E18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микробиологических 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6D1E18" w:rsidRPr="00756F82" w:rsidRDefault="006D1E18" w:rsidP="006D1E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D1E18" w:rsidRPr="00756F82" w:rsidRDefault="006D1E18" w:rsidP="006D1E18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6D1E18" w:rsidRPr="00756F82" w:rsidRDefault="006D1E18" w:rsidP="006D1E18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6D1E18" w:rsidRPr="00756F82" w:rsidRDefault="006D1E18" w:rsidP="006D1E1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Pr="00F23FD1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________________________________________</w:t>
      </w:r>
      <w:r w:rsidRPr="00F23FD1">
        <w:rPr>
          <w:rFonts w:ascii="Times New Roman" w:hAnsi="Times New Roman"/>
          <w:sz w:val="28"/>
          <w:szCs w:val="28"/>
        </w:rPr>
        <w:t>_________________________</w:t>
      </w: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</w:p>
    <w:p w:rsidR="006D1E18" w:rsidRPr="00F23FD1" w:rsidRDefault="006D1E18" w:rsidP="006D1E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    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CB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114CB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  по </w:t>
      </w:r>
      <w:proofErr w:type="gramStart"/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CB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114CB1">
        <w:rPr>
          <w:rFonts w:ascii="Times New Roman" w:hAnsi="Times New Roman"/>
          <w:sz w:val="28"/>
          <w:szCs w:val="28"/>
        </w:rPr>
        <w:t>г</w:t>
      </w:r>
      <w:r w:rsidRPr="00F23FD1">
        <w:rPr>
          <w:rFonts w:ascii="Times New Roman" w:hAnsi="Times New Roman"/>
          <w:sz w:val="28"/>
          <w:szCs w:val="28"/>
        </w:rPr>
        <w:t>.</w:t>
      </w: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6D1E18" w:rsidRPr="00F23FD1" w:rsidRDefault="006D1E18" w:rsidP="006D1E18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</w:t>
      </w:r>
      <w:r>
        <w:rPr>
          <w:rFonts w:ascii="Times New Roman" w:hAnsi="Times New Roman"/>
          <w:sz w:val="28"/>
          <w:szCs w:val="28"/>
        </w:rPr>
        <w:t>_</w:t>
      </w:r>
      <w:r w:rsidRPr="00F23FD1">
        <w:rPr>
          <w:rFonts w:ascii="Times New Roman" w:hAnsi="Times New Roman"/>
          <w:sz w:val="28"/>
          <w:szCs w:val="28"/>
        </w:rPr>
        <w:t>_____________________________</w:t>
      </w:r>
    </w:p>
    <w:p w:rsidR="006D1E18" w:rsidRDefault="006D1E18" w:rsidP="006D1E18">
      <w:pPr>
        <w:jc w:val="center"/>
        <w:rPr>
          <w:rFonts w:ascii="Times New Roman" w:hAnsi="Times New Roman"/>
          <w:sz w:val="28"/>
          <w:szCs w:val="28"/>
        </w:rPr>
      </w:pPr>
    </w:p>
    <w:p w:rsidR="006D1E18" w:rsidRDefault="006D1E18" w:rsidP="006D1E18">
      <w:pPr>
        <w:jc w:val="center"/>
        <w:rPr>
          <w:rFonts w:ascii="Times New Roman" w:hAnsi="Times New Roman"/>
          <w:sz w:val="28"/>
          <w:szCs w:val="28"/>
        </w:rPr>
      </w:pPr>
    </w:p>
    <w:p w:rsidR="006D1E18" w:rsidRPr="00F23FD1" w:rsidRDefault="006D1E18" w:rsidP="006D1E18">
      <w:pPr>
        <w:jc w:val="center"/>
        <w:rPr>
          <w:rFonts w:ascii="Times New Roman" w:hAnsi="Times New Roman"/>
          <w:sz w:val="28"/>
          <w:szCs w:val="28"/>
        </w:rPr>
      </w:pPr>
    </w:p>
    <w:p w:rsidR="006D1E18" w:rsidRPr="00F23FD1" w:rsidRDefault="006D1E18" w:rsidP="006D1E1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6D1E18" w:rsidRDefault="006D1E18" w:rsidP="006D1E18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6D1E18" w:rsidRDefault="006D1E18" w:rsidP="006D1E18">
      <w:pPr>
        <w:pStyle w:val="2"/>
        <w:ind w:firstLine="0"/>
        <w:rPr>
          <w:b/>
          <w:sz w:val="32"/>
          <w:szCs w:val="32"/>
        </w:rPr>
      </w:pPr>
    </w:p>
    <w:p w:rsidR="006D1E18" w:rsidRPr="00F23FD1" w:rsidRDefault="006D1E18" w:rsidP="006D1E18">
      <w:pPr>
        <w:pStyle w:val="2"/>
        <w:spacing w:before="100" w:beforeAutospacing="1" w:after="100" w:afterAutospacing="1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6D1E18" w:rsidRPr="00F23FD1" w:rsidRDefault="006D1E18" w:rsidP="006D1E18">
      <w:pPr>
        <w:pStyle w:val="2"/>
        <w:spacing w:before="100" w:beforeAutospacing="1" w:after="100" w:afterAutospacing="1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6D1E18" w:rsidRPr="00F23FD1" w:rsidRDefault="006D1E18" w:rsidP="006D1E18">
      <w:pPr>
        <w:pStyle w:val="2"/>
        <w:spacing w:before="100" w:beforeAutospacing="1" w:after="100" w:afterAutospacing="1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6D1E18" w:rsidRPr="00F23FD1" w:rsidRDefault="006D1E18" w:rsidP="006D1E1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6D1E18" w:rsidRPr="00F23FD1" w:rsidRDefault="006D1E18" w:rsidP="006D1E1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6D1E18" w:rsidRPr="00F23FD1" w:rsidRDefault="006D1E18" w:rsidP="006D1E1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6D1E18" w:rsidRPr="00F23FD1" w:rsidRDefault="006D1E18" w:rsidP="006D1E1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6D1E18" w:rsidRPr="00F23FD1" w:rsidRDefault="006D1E18" w:rsidP="006D1E1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6D1E18" w:rsidRPr="00B01D1E" w:rsidRDefault="006D1E18" w:rsidP="006D1E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5E118E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6D1E18" w:rsidRPr="005E118E" w:rsidRDefault="006D1E18" w:rsidP="006D1E18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5E118E">
        <w:rPr>
          <w:sz w:val="28"/>
          <w:szCs w:val="28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6D1E18" w:rsidRPr="005E118E" w:rsidRDefault="006D1E18" w:rsidP="006D1E18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6D1E18" w:rsidRPr="005E118E" w:rsidRDefault="006D1E18" w:rsidP="006D1E18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6D1E18" w:rsidRPr="005E118E" w:rsidRDefault="006D1E18" w:rsidP="006D1E18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Осуществление учета и анализ основных микробиологических показателей, ведение документации.</w:t>
      </w:r>
    </w:p>
    <w:p w:rsidR="006D1E18" w:rsidRPr="005E118E" w:rsidRDefault="006D1E18" w:rsidP="006D1E18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6D1E18" w:rsidRPr="00B01D1E" w:rsidRDefault="006D1E18" w:rsidP="006D1E18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6D1E18" w:rsidRDefault="006D1E18" w:rsidP="006D1E1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118E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6D1E18" w:rsidRPr="005E118E" w:rsidRDefault="006D1E18" w:rsidP="006D1E18">
      <w:pPr>
        <w:pStyle w:val="21"/>
        <w:spacing w:after="0" w:line="276" w:lineRule="auto"/>
        <w:jc w:val="both"/>
        <w:rPr>
          <w:i/>
          <w:sz w:val="28"/>
          <w:szCs w:val="28"/>
        </w:rPr>
      </w:pPr>
      <w:r w:rsidRPr="005E118E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6D1E18" w:rsidRPr="005E118E" w:rsidRDefault="006D1E18" w:rsidP="006D1E1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6D1E18" w:rsidRDefault="006D1E18" w:rsidP="006D1E1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118E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E118E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6D1E18" w:rsidRPr="005E118E" w:rsidRDefault="006D1E18" w:rsidP="006D1E1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6D1E18" w:rsidRPr="005E118E" w:rsidRDefault="006D1E18" w:rsidP="006D1E1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6D1E18" w:rsidRPr="005E118E" w:rsidRDefault="006D1E18" w:rsidP="006D1E1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6D1E18" w:rsidRPr="005E118E" w:rsidRDefault="006D1E18" w:rsidP="006D1E1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6D1E18" w:rsidRDefault="006D1E18" w:rsidP="006D1E1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D1E18" w:rsidRPr="005E118E" w:rsidRDefault="006D1E18" w:rsidP="006D1E18">
      <w:pPr>
        <w:widowControl w:val="0"/>
        <w:tabs>
          <w:tab w:val="right" w:leader="underscore" w:pos="9639"/>
        </w:tabs>
        <w:spacing w:before="240"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E118E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5E118E">
        <w:rPr>
          <w:rFonts w:ascii="Times New Roman" w:hAnsi="Times New Roman"/>
          <w:b/>
          <w:sz w:val="28"/>
          <w:szCs w:val="28"/>
        </w:rPr>
        <w:t>производственной</w:t>
      </w:r>
      <w:r w:rsidRPr="005E118E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6D1E18" w:rsidRPr="005E118E" w:rsidRDefault="006D1E18" w:rsidP="006D1E18">
      <w:pPr>
        <w:widowControl w:val="0"/>
        <w:tabs>
          <w:tab w:val="right" w:leader="underscore" w:pos="9639"/>
        </w:tabs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5E118E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6D1E18" w:rsidRPr="005E118E" w:rsidRDefault="006D1E18" w:rsidP="006D1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sz w:val="28"/>
          <w:szCs w:val="28"/>
        </w:rPr>
        <w:t>ПО.1 применение техники бактериологических, вирусологических, микологических и иммунологических исследований.</w:t>
      </w:r>
    </w:p>
    <w:p w:rsidR="006D1E18" w:rsidRPr="005E118E" w:rsidRDefault="006D1E18" w:rsidP="006D1E18">
      <w:pPr>
        <w:widowControl w:val="0"/>
        <w:tabs>
          <w:tab w:val="right" w:leader="underscore" w:pos="9639"/>
        </w:tabs>
        <w:spacing w:before="240" w:after="12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E118E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У.4 Оценивать результат проведенных исследований; вести учетно-отчетную документацию;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У.5 Готовить материал для иммунологического исследования, осуществлять его хранение, транспортировку и регистрацию;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У.6 Осуществлять подготовку реактивов, лабораторного оборудования и аппаратуры для исследования;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У.7 Проводить иммунологическое исследование;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У.9 Проводить оценку результатов иммунологического исследования;</w:t>
      </w:r>
    </w:p>
    <w:p w:rsidR="006D1E18" w:rsidRPr="005E118E" w:rsidRDefault="006D1E18" w:rsidP="006D1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D1E18" w:rsidRPr="005E118E" w:rsidRDefault="006D1E18" w:rsidP="006D1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118E"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З.2 </w:t>
      </w:r>
      <w:r w:rsidRPr="005E118E">
        <w:rPr>
          <w:rFonts w:ascii="Times New Roman" w:hAnsi="Times New Roman" w:cs="Times New Roman"/>
          <w:sz w:val="28"/>
          <w:szCs w:val="28"/>
        </w:rPr>
        <w:t>Общие характеристики микроорганизмов, имеющие значение для лабораторной диагностики;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З.3 </w:t>
      </w:r>
      <w:r w:rsidRPr="005E118E">
        <w:rPr>
          <w:rFonts w:ascii="Times New Roman" w:hAnsi="Times New Roman" w:cs="Times New Roman"/>
          <w:sz w:val="28"/>
          <w:szCs w:val="28"/>
        </w:rPr>
        <w:t>Требования к организации работы с микроорганизмами III - IV групп патогенности;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З.4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18E">
        <w:rPr>
          <w:rFonts w:ascii="Times New Roman" w:hAnsi="Times New Roman" w:cs="Times New Roman"/>
          <w:sz w:val="28"/>
          <w:szCs w:val="28"/>
        </w:rPr>
        <w:t xml:space="preserve">Задачи, структура, оборудование, правила работы и техники безопасности в иммунологической лаборатории; 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З.5 Строение иммунной системы, виды иммунитета, иммунокомпетентные клетки и их функции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lastRenderedPageBreak/>
        <w:t>З.6 Виды и характеристику антигенов;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З.7 Классификацию, строение, функции иммуноглобулинов, ме</w:t>
      </w:r>
      <w:r>
        <w:rPr>
          <w:rFonts w:ascii="Times New Roman" w:hAnsi="Times New Roman" w:cs="Times New Roman"/>
          <w:sz w:val="28"/>
          <w:szCs w:val="28"/>
        </w:rPr>
        <w:t>ханизм иммунологических реакций;</w:t>
      </w:r>
    </w:p>
    <w:p w:rsidR="006D1E18" w:rsidRPr="005E118E" w:rsidRDefault="006D1E18" w:rsidP="006D1E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З.8 Организация делопроизводства.</w:t>
      </w:r>
    </w:p>
    <w:p w:rsidR="006D1E18" w:rsidRDefault="006D1E18" w:rsidP="006D1E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D1E18" w:rsidRDefault="006D1E18" w:rsidP="006D1E1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Toc358385192"/>
      <w:bookmarkStart w:id="1" w:name="_Toc358385537"/>
      <w:bookmarkStart w:id="2" w:name="_Toc358385866"/>
      <w:bookmarkStart w:id="3" w:name="_Toc359316875"/>
      <w:r w:rsidRPr="005E118E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118E">
        <w:rPr>
          <w:rFonts w:ascii="Times New Roman" w:hAnsi="Times New Roman"/>
          <w:b/>
          <w:sz w:val="28"/>
          <w:szCs w:val="28"/>
        </w:rPr>
        <w:t>Квалификация Медицинский лабораторный техник</w:t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118E">
        <w:rPr>
          <w:rFonts w:ascii="Times New Roman" w:hAnsi="Times New Roman"/>
          <w:b/>
          <w:sz w:val="28"/>
          <w:szCs w:val="28"/>
        </w:rPr>
        <w:t>6 семестр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3"/>
        <w:gridCol w:w="7462"/>
        <w:gridCol w:w="1163"/>
      </w:tblGrid>
      <w:tr w:rsidR="006D1E18" w:rsidRPr="005E118E" w:rsidTr="006D1E18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tcBorders>
              <w:bottom w:val="single" w:sz="4" w:space="0" w:color="auto"/>
            </w:tcBorders>
            <w:vAlign w:val="center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бак лаборатории, нормативными документами.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7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677">
              <w:rPr>
                <w:rFonts w:ascii="Times New Roman" w:hAnsi="Times New Roman"/>
                <w:sz w:val="24"/>
                <w:szCs w:val="24"/>
              </w:rPr>
              <w:t>Подготовка материала к микробиологическому исследованиям: прием, регистрация биоматериала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7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677">
              <w:rPr>
                <w:rFonts w:ascii="Times New Roman" w:hAnsi="Times New Roman"/>
                <w:sz w:val="24"/>
                <w:szCs w:val="24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7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shd w:val="clear" w:color="auto" w:fill="auto"/>
          </w:tcPr>
          <w:p w:rsidR="006D1E18" w:rsidRPr="00743677" w:rsidRDefault="006D1E18" w:rsidP="006D1E1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677"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7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shd w:val="clear" w:color="auto" w:fill="auto"/>
          </w:tcPr>
          <w:p w:rsidR="006D1E18" w:rsidRPr="00743677" w:rsidRDefault="006D1E18" w:rsidP="006D1E1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7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shd w:val="clear" w:color="auto" w:fill="auto"/>
          </w:tcPr>
          <w:p w:rsidR="006D1E18" w:rsidRPr="00743677" w:rsidRDefault="006D1E18" w:rsidP="006D1E1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677">
              <w:rPr>
                <w:rFonts w:ascii="Times New Roman" w:hAnsi="Times New Roman"/>
                <w:sz w:val="24"/>
                <w:szCs w:val="24"/>
              </w:rPr>
              <w:t>Иммунодиагностика: РА, РП, РСК, РИФ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87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shd w:val="clear" w:color="auto" w:fill="auto"/>
          </w:tcPr>
          <w:p w:rsidR="006D1E18" w:rsidRPr="00743677" w:rsidRDefault="006D1E18" w:rsidP="006D1E1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677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D1E18" w:rsidRPr="005E118E" w:rsidTr="006D1E18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335" w:type="dxa"/>
            <w:gridSpan w:val="2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1E18" w:rsidRPr="00743677" w:rsidRDefault="006D1E18" w:rsidP="006D1E1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3677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6D1E18" w:rsidRDefault="006D1E18" w:rsidP="006D1E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D1E18" w:rsidRPr="004F4466" w:rsidRDefault="006D1E18" w:rsidP="006D1E1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18E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практики.</w:t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18E">
        <w:rPr>
          <w:rFonts w:ascii="Times New Roman" w:hAnsi="Times New Roman" w:cs="Times New Roman"/>
          <w:b/>
          <w:sz w:val="28"/>
          <w:szCs w:val="28"/>
        </w:rPr>
        <w:t>6 семестр</w:t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"/>
        <w:gridCol w:w="2127"/>
        <w:gridCol w:w="1842"/>
        <w:gridCol w:w="1985"/>
        <w:gridCol w:w="2155"/>
      </w:tblGrid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18" w:rsidRPr="00743677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E18" w:rsidRDefault="006D1E18" w:rsidP="006D1E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353E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Инструктаж по технике безопасности</w:t>
      </w: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E18" w:rsidRPr="00353E1D" w:rsidRDefault="006D1E18" w:rsidP="006D1E1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D1E18" w:rsidRPr="00353E1D" w:rsidRDefault="006D1E18" w:rsidP="006D1E1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D1E18" w:rsidRPr="00353E1D" w:rsidRDefault="006D1E18" w:rsidP="006D1E1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53E1D">
        <w:rPr>
          <w:rFonts w:ascii="Times New Roman" w:eastAsia="Calibri" w:hAnsi="Times New Roman" w:cs="Times New Roman"/>
          <w:sz w:val="28"/>
          <w:szCs w:val="28"/>
          <w:lang w:eastAsia="en-US"/>
        </w:rPr>
        <w:t>Подпись общего руководителя________________________</w:t>
      </w:r>
    </w:p>
    <w:p w:rsidR="006D1E18" w:rsidRPr="00353E1D" w:rsidRDefault="006D1E18" w:rsidP="006D1E1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53E1D">
        <w:rPr>
          <w:rFonts w:ascii="Times New Roman" w:eastAsia="Calibri" w:hAnsi="Times New Roman" w:cs="Times New Roman"/>
          <w:sz w:val="28"/>
          <w:szCs w:val="28"/>
          <w:lang w:eastAsia="en-US"/>
        </w:rPr>
        <w:t>Подпись студента___________________________________</w:t>
      </w:r>
    </w:p>
    <w:p w:rsidR="006D1E18" w:rsidRPr="00353E1D" w:rsidRDefault="006D1E18" w:rsidP="006D1E1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6D1E18" w:rsidRPr="00353E1D" w:rsidRDefault="006D1E18" w:rsidP="006D1E1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353E1D">
        <w:rPr>
          <w:rFonts w:ascii="Times New Roman" w:hAnsi="Times New Roman"/>
          <w:b/>
          <w:sz w:val="28"/>
          <w:szCs w:val="28"/>
        </w:rPr>
        <w:br w:type="page"/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18E">
        <w:rPr>
          <w:rFonts w:ascii="Times New Roman" w:hAnsi="Times New Roman" w:cs="Times New Roman"/>
          <w:b/>
          <w:sz w:val="28"/>
          <w:szCs w:val="28"/>
        </w:rPr>
        <w:lastRenderedPageBreak/>
        <w:t>Лист лабораторных исследований.</w:t>
      </w:r>
    </w:p>
    <w:p w:rsidR="006D1E18" w:rsidRPr="00907D01" w:rsidRDefault="006D1E18" w:rsidP="006D1E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b/>
          <w:sz w:val="28"/>
          <w:szCs w:val="28"/>
        </w:rPr>
        <w:t>6 семестр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67"/>
        <w:gridCol w:w="425"/>
        <w:gridCol w:w="426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709"/>
      </w:tblGrid>
      <w:tr w:rsidR="006D1E18" w:rsidRPr="005E118E" w:rsidTr="006D1E18">
        <w:trPr>
          <w:trHeight w:val="319"/>
        </w:trPr>
        <w:tc>
          <w:tcPr>
            <w:tcW w:w="3119" w:type="dxa"/>
            <w:vMerge w:val="restart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812" w:type="dxa"/>
            <w:gridSpan w:val="12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6D1E18" w:rsidRPr="005E118E" w:rsidTr="006D1E18">
        <w:trPr>
          <w:trHeight w:val="430"/>
        </w:trPr>
        <w:tc>
          <w:tcPr>
            <w:tcW w:w="3119" w:type="dxa"/>
            <w:vMerge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6D1E18" w:rsidRPr="00184623" w:rsidRDefault="006D1E18" w:rsidP="006D1E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6D1E18" w:rsidRPr="00184623" w:rsidRDefault="006D1E18" w:rsidP="006D1E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6D1E18" w:rsidRPr="00184623" w:rsidRDefault="006D1E18" w:rsidP="006D1E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18" w:rsidRPr="00184623" w:rsidRDefault="006D1E18" w:rsidP="006D1E1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723"/>
        </w:trPr>
        <w:tc>
          <w:tcPr>
            <w:tcW w:w="3119" w:type="dxa"/>
            <w:vAlign w:val="center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правилами работы в бак лаборатории, нормативными документами</w:t>
            </w: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561"/>
        </w:trPr>
        <w:tc>
          <w:tcPr>
            <w:tcW w:w="3119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микробиологическому исследованиям: прием, регистрация биоматериала</w:t>
            </w: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1381"/>
        </w:trPr>
        <w:tc>
          <w:tcPr>
            <w:tcW w:w="3119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2262"/>
        </w:trPr>
        <w:tc>
          <w:tcPr>
            <w:tcW w:w="3119" w:type="dxa"/>
          </w:tcPr>
          <w:p w:rsidR="006D1E18" w:rsidRPr="00184623" w:rsidRDefault="006D1E18" w:rsidP="006D1E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319"/>
        </w:trPr>
        <w:tc>
          <w:tcPr>
            <w:tcW w:w="3119" w:type="dxa"/>
          </w:tcPr>
          <w:p w:rsidR="006D1E18" w:rsidRPr="00184623" w:rsidRDefault="006D1E18" w:rsidP="006D1E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Дисбактериоз. Этапы исследования.</w:t>
            </w: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319"/>
        </w:trPr>
        <w:tc>
          <w:tcPr>
            <w:tcW w:w="3119" w:type="dxa"/>
          </w:tcPr>
          <w:p w:rsidR="006D1E18" w:rsidRPr="00184623" w:rsidRDefault="006D1E18" w:rsidP="006D1E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Иммунодиагностика: РА, РП, РСК, РИФ</w:t>
            </w: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557"/>
        </w:trPr>
        <w:tc>
          <w:tcPr>
            <w:tcW w:w="3119" w:type="dxa"/>
          </w:tcPr>
          <w:p w:rsidR="006D1E18" w:rsidRPr="00184623" w:rsidRDefault="006D1E18" w:rsidP="006D1E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1E18" w:rsidRPr="00184623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E18" w:rsidRDefault="006D1E18" w:rsidP="006D1E1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6D1E18" w:rsidRDefault="006D1E18" w:rsidP="006D1E1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D1E18" w:rsidRPr="005E118E" w:rsidRDefault="006D1E18" w:rsidP="006D1E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18E">
        <w:rPr>
          <w:rFonts w:ascii="Times New Roman" w:hAnsi="Times New Roman" w:cs="Times New Roman"/>
          <w:b/>
          <w:sz w:val="28"/>
          <w:szCs w:val="28"/>
        </w:rPr>
        <w:lastRenderedPageBreak/>
        <w:t>ОТЧЕТ ПО ПРОИЗВОДСТВЕННОЙ ПРАКТИКЕ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</w:t>
      </w:r>
      <w:r w:rsidRPr="005E118E">
        <w:rPr>
          <w:rFonts w:ascii="Times New Roman" w:hAnsi="Times New Roman" w:cs="Times New Roman"/>
          <w:sz w:val="28"/>
          <w:szCs w:val="28"/>
        </w:rPr>
        <w:t>обучающегося ____________________________________________________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E118E">
        <w:rPr>
          <w:rFonts w:ascii="Times New Roman" w:hAnsi="Times New Roman" w:cs="Times New Roman"/>
          <w:sz w:val="28"/>
          <w:szCs w:val="28"/>
        </w:rPr>
        <w:t>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18E">
        <w:rPr>
          <w:rFonts w:ascii="Times New Roman" w:hAnsi="Times New Roman" w:cs="Times New Roman"/>
          <w:sz w:val="28"/>
          <w:szCs w:val="28"/>
        </w:rPr>
        <w:t xml:space="preserve">______________________   специальности </w:t>
      </w:r>
      <w:r w:rsidRPr="005E118E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 xml:space="preserve">Проходившего (ей) производственную (преддипломную) практику 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с ______по ______20__г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1. Цифровой отчет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6662"/>
        <w:gridCol w:w="2155"/>
      </w:tblGrid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3"/>
              <w:spacing w:line="276" w:lineRule="auto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184623">
              <w:rPr>
                <w:b w:val="0"/>
                <w:color w:val="auto"/>
                <w:sz w:val="24"/>
                <w:szCs w:val="24"/>
              </w:rPr>
              <w:t>Виды работ 6 семестр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Приготовление питательных сред для культивирования патогенных кокков, возбудителей кишечных инфекций, ВКИ.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, морфологических свойств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сахаралитической</w:t>
            </w:r>
            <w:proofErr w:type="spellEnd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РСК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РНГА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8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внутрилабораторного</w:t>
            </w:r>
            <w:proofErr w:type="spellEnd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E18" w:rsidRDefault="006D1E18" w:rsidP="006D1E1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D1E18" w:rsidRDefault="006D1E18" w:rsidP="006D1E1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D1E18" w:rsidRPr="005E118E" w:rsidRDefault="006D1E18" w:rsidP="006D1E1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E118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5E118E">
        <w:rPr>
          <w:rFonts w:ascii="Times New Roman" w:hAnsi="Times New Roman" w:cs="Times New Roman"/>
          <w:b/>
          <w:bCs/>
          <w:caps/>
          <w:sz w:val="28"/>
          <w:szCs w:val="28"/>
        </w:rPr>
        <w:t>Текстовой отчет</w:t>
      </w:r>
      <w:bookmarkEnd w:id="0"/>
      <w:bookmarkEnd w:id="1"/>
      <w:bookmarkEnd w:id="2"/>
      <w:bookmarkEnd w:id="3"/>
    </w:p>
    <w:p w:rsidR="006D1E18" w:rsidRPr="005E118E" w:rsidRDefault="006D1E18" w:rsidP="006D1E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18E">
              <w:rPr>
                <w:rFonts w:ascii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18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18E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18E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E18" w:rsidRPr="005E118E" w:rsidTr="006D1E18">
        <w:tc>
          <w:tcPr>
            <w:tcW w:w="9355" w:type="dxa"/>
          </w:tcPr>
          <w:p w:rsidR="006D1E18" w:rsidRPr="005E118E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118E">
        <w:rPr>
          <w:rFonts w:ascii="Times New Roman" w:hAnsi="Times New Roman" w:cs="Times New Roman"/>
          <w:bCs/>
          <w:sz w:val="28"/>
          <w:szCs w:val="28"/>
        </w:rPr>
        <w:t>Общий руководитель практики</w:t>
      </w:r>
      <w:r w:rsidRPr="005E118E"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________________</w:t>
      </w:r>
      <w:r w:rsidRPr="005E118E">
        <w:rPr>
          <w:rFonts w:ascii="Times New Roman" w:hAnsi="Times New Roman" w:cs="Times New Roman"/>
          <w:bCs/>
          <w:sz w:val="28"/>
          <w:szCs w:val="28"/>
        </w:rPr>
        <w:t>___________________</w:t>
      </w:r>
    </w:p>
    <w:p w:rsidR="006D1E18" w:rsidRPr="005E118E" w:rsidRDefault="006D1E18" w:rsidP="006D1E1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118E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Pr="005E118E">
        <w:rPr>
          <w:rFonts w:ascii="Times New Roman" w:hAnsi="Times New Roman" w:cs="Times New Roman"/>
          <w:bCs/>
          <w:i/>
          <w:sz w:val="28"/>
          <w:szCs w:val="28"/>
        </w:rPr>
        <w:t xml:space="preserve">подпись)   </w:t>
      </w:r>
      <w:proofErr w:type="gram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E118E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(ФИО)</w:t>
      </w:r>
      <w:r w:rsidRPr="005E118E">
        <w:rPr>
          <w:rFonts w:ascii="Times New Roman" w:hAnsi="Times New Roman" w:cs="Times New Roman"/>
          <w:bCs/>
          <w:sz w:val="28"/>
          <w:szCs w:val="28"/>
        </w:rPr>
        <w:t xml:space="preserve">    М.П. организации </w:t>
      </w:r>
    </w:p>
    <w:p w:rsidR="006D1E18" w:rsidRPr="005E118E" w:rsidRDefault="006D1E18" w:rsidP="006D1E18">
      <w:pPr>
        <w:pStyle w:val="2"/>
        <w:ind w:firstLine="0"/>
        <w:jc w:val="center"/>
        <w:rPr>
          <w:b/>
          <w:sz w:val="28"/>
          <w:szCs w:val="28"/>
        </w:rPr>
      </w:pPr>
      <w:r w:rsidRPr="005E118E">
        <w:rPr>
          <w:b/>
          <w:sz w:val="28"/>
          <w:szCs w:val="28"/>
        </w:rPr>
        <w:lastRenderedPageBreak/>
        <w:t>ХАРАКТЕРИСТИКА</w:t>
      </w:r>
    </w:p>
    <w:p w:rsidR="006D1E18" w:rsidRPr="005E118E" w:rsidRDefault="006D1E18" w:rsidP="006D1E18">
      <w:pPr>
        <w:pStyle w:val="a7"/>
        <w:jc w:val="center"/>
        <w:rPr>
          <w:b/>
          <w:iCs/>
          <w:sz w:val="28"/>
          <w:szCs w:val="28"/>
        </w:rPr>
      </w:pPr>
      <w:r w:rsidRPr="005E118E">
        <w:rPr>
          <w:b/>
          <w:iCs/>
          <w:sz w:val="28"/>
          <w:szCs w:val="28"/>
        </w:rPr>
        <w:t>_________________________________________________________</w:t>
      </w:r>
    </w:p>
    <w:p w:rsidR="006D1E18" w:rsidRPr="005E118E" w:rsidRDefault="006D1E18" w:rsidP="006D1E18">
      <w:pPr>
        <w:pStyle w:val="a7"/>
        <w:jc w:val="center"/>
        <w:rPr>
          <w:i/>
          <w:iCs/>
          <w:sz w:val="28"/>
          <w:szCs w:val="28"/>
        </w:rPr>
      </w:pPr>
      <w:r w:rsidRPr="005E118E">
        <w:rPr>
          <w:i/>
          <w:iCs/>
          <w:sz w:val="28"/>
          <w:szCs w:val="28"/>
        </w:rPr>
        <w:t>ФИО</w:t>
      </w:r>
    </w:p>
    <w:p w:rsidR="006D1E18" w:rsidRPr="005E118E" w:rsidRDefault="006D1E18" w:rsidP="006D1E18">
      <w:pPr>
        <w:pStyle w:val="a7"/>
        <w:jc w:val="center"/>
        <w:rPr>
          <w:b/>
          <w:iCs/>
          <w:sz w:val="28"/>
          <w:szCs w:val="28"/>
        </w:rPr>
      </w:pPr>
      <w:r w:rsidRPr="005E118E">
        <w:rPr>
          <w:iCs/>
          <w:sz w:val="28"/>
          <w:szCs w:val="28"/>
        </w:rPr>
        <w:t>обучающийся (</w:t>
      </w:r>
      <w:proofErr w:type="spellStart"/>
      <w:r w:rsidRPr="005E118E">
        <w:rPr>
          <w:iCs/>
          <w:sz w:val="28"/>
          <w:szCs w:val="28"/>
        </w:rPr>
        <w:t>ая</w:t>
      </w:r>
      <w:proofErr w:type="spellEnd"/>
      <w:r w:rsidRPr="005E118E">
        <w:rPr>
          <w:iCs/>
          <w:sz w:val="28"/>
          <w:szCs w:val="28"/>
        </w:rPr>
        <w:t xml:space="preserve">) на ___курсе по специальности СПО   </w:t>
      </w:r>
      <w:r w:rsidRPr="005E118E">
        <w:rPr>
          <w:b/>
          <w:iCs/>
          <w:sz w:val="28"/>
          <w:szCs w:val="28"/>
          <w:u w:val="single"/>
        </w:rPr>
        <w:t>31.02.03 Лабораторная диагностика</w:t>
      </w:r>
    </w:p>
    <w:p w:rsidR="006D1E18" w:rsidRPr="005E118E" w:rsidRDefault="006D1E18" w:rsidP="006D1E18">
      <w:pPr>
        <w:pStyle w:val="a7"/>
        <w:jc w:val="center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успешно прошел (ла) производственную практику по профессиональному модулю:</w:t>
      </w:r>
    </w:p>
    <w:p w:rsidR="006D1E18" w:rsidRPr="005E118E" w:rsidRDefault="006D1E18" w:rsidP="006D1E18">
      <w:pPr>
        <w:pStyle w:val="a7"/>
        <w:jc w:val="center"/>
        <w:rPr>
          <w:iCs/>
          <w:sz w:val="28"/>
          <w:szCs w:val="28"/>
          <w:u w:val="single"/>
        </w:rPr>
      </w:pPr>
      <w:r w:rsidRPr="005E118E">
        <w:rPr>
          <w:b/>
          <w:iCs/>
          <w:sz w:val="28"/>
          <w:szCs w:val="28"/>
          <w:u w:val="single"/>
        </w:rPr>
        <w:t>Проведение лабораторных микробиологических и иммунологических исследований</w:t>
      </w:r>
    </w:p>
    <w:p w:rsidR="006D1E18" w:rsidRPr="005E118E" w:rsidRDefault="006D1E18" w:rsidP="006D1E18">
      <w:pPr>
        <w:pStyle w:val="a7"/>
        <w:jc w:val="both"/>
        <w:rPr>
          <w:i/>
          <w:iCs/>
          <w:sz w:val="28"/>
          <w:szCs w:val="28"/>
        </w:rPr>
      </w:pPr>
    </w:p>
    <w:p w:rsidR="006D1E18" w:rsidRPr="005E118E" w:rsidRDefault="006D1E18" w:rsidP="006D1E18">
      <w:pPr>
        <w:pStyle w:val="a7"/>
        <w:jc w:val="both"/>
        <w:rPr>
          <w:b/>
          <w:iCs/>
          <w:sz w:val="28"/>
          <w:szCs w:val="28"/>
        </w:rPr>
      </w:pPr>
      <w:r w:rsidRPr="005E118E">
        <w:rPr>
          <w:iCs/>
          <w:sz w:val="28"/>
          <w:szCs w:val="28"/>
        </w:rPr>
        <w:t xml:space="preserve">МДК 04.01 </w:t>
      </w:r>
      <w:r w:rsidRPr="005E118E">
        <w:rPr>
          <w:b/>
          <w:iCs/>
          <w:sz w:val="28"/>
          <w:szCs w:val="28"/>
          <w:u w:val="single"/>
        </w:rPr>
        <w:t>Теория и практика лабораторных микробиологических и иммунологических исследований</w:t>
      </w:r>
    </w:p>
    <w:p w:rsidR="006D1E18" w:rsidRPr="005E118E" w:rsidRDefault="006D1E18" w:rsidP="006D1E18">
      <w:pPr>
        <w:pStyle w:val="a7"/>
        <w:jc w:val="both"/>
        <w:rPr>
          <w:b/>
          <w:iCs/>
          <w:sz w:val="28"/>
          <w:szCs w:val="28"/>
        </w:rPr>
      </w:pPr>
    </w:p>
    <w:p w:rsidR="006D1E18" w:rsidRPr="005E118E" w:rsidRDefault="006D1E18" w:rsidP="006D1E18">
      <w:pPr>
        <w:pStyle w:val="a7"/>
        <w:jc w:val="both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в объеме 180 часов с «___» _______20___г.  по «_____» ________20___г.</w:t>
      </w:r>
    </w:p>
    <w:p w:rsidR="006D1E18" w:rsidRPr="005E118E" w:rsidRDefault="006D1E18" w:rsidP="006D1E18">
      <w:pPr>
        <w:pStyle w:val="a7"/>
        <w:jc w:val="both"/>
        <w:rPr>
          <w:iCs/>
          <w:sz w:val="28"/>
          <w:szCs w:val="28"/>
        </w:rPr>
      </w:pPr>
    </w:p>
    <w:p w:rsidR="006D1E18" w:rsidRPr="005E118E" w:rsidRDefault="006D1E18" w:rsidP="006D1E18">
      <w:pPr>
        <w:pStyle w:val="a7"/>
        <w:jc w:val="both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в организации______________________________________________________</w:t>
      </w:r>
    </w:p>
    <w:p w:rsidR="006D1E18" w:rsidRPr="005E118E" w:rsidRDefault="006D1E18" w:rsidP="006D1E18">
      <w:pPr>
        <w:pStyle w:val="a7"/>
        <w:pBdr>
          <w:bottom w:val="single" w:sz="12" w:space="0" w:color="auto"/>
        </w:pBdr>
        <w:rPr>
          <w:iCs/>
          <w:sz w:val="28"/>
          <w:szCs w:val="28"/>
        </w:rPr>
      </w:pPr>
    </w:p>
    <w:p w:rsidR="006D1E18" w:rsidRPr="005E118E" w:rsidRDefault="006D1E18" w:rsidP="006D1E18">
      <w:pPr>
        <w:pStyle w:val="a7"/>
        <w:jc w:val="center"/>
        <w:rPr>
          <w:i/>
          <w:iCs/>
          <w:sz w:val="28"/>
          <w:szCs w:val="28"/>
        </w:rPr>
      </w:pPr>
      <w:r w:rsidRPr="005E118E">
        <w:rPr>
          <w:i/>
          <w:iCs/>
          <w:sz w:val="28"/>
          <w:szCs w:val="28"/>
        </w:rPr>
        <w:t>наименование организации, юридический адрес</w:t>
      </w:r>
    </w:p>
    <w:p w:rsidR="006D1E18" w:rsidRPr="005E118E" w:rsidRDefault="006D1E18" w:rsidP="006D1E18">
      <w:pPr>
        <w:pStyle w:val="a7"/>
        <w:jc w:val="both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За время прохождения практики: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048"/>
        <w:gridCol w:w="1614"/>
      </w:tblGrid>
      <w:tr w:rsidR="006D1E18" w:rsidRPr="005E118E" w:rsidTr="006D1E18">
        <w:trPr>
          <w:trHeight w:val="692"/>
        </w:trPr>
        <w:tc>
          <w:tcPr>
            <w:tcW w:w="2694" w:type="dxa"/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  <w:r w:rsidRPr="00184623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5048" w:type="dxa"/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  <w:r w:rsidRPr="00184623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614" w:type="dxa"/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  <w:r w:rsidRPr="00184623">
              <w:rPr>
                <w:iCs/>
                <w:sz w:val="24"/>
                <w:szCs w:val="24"/>
              </w:rPr>
              <w:t>Баллы</w:t>
            </w:r>
          </w:p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  <w:r w:rsidRPr="00184623">
              <w:rPr>
                <w:iCs/>
                <w:sz w:val="24"/>
                <w:szCs w:val="24"/>
              </w:rPr>
              <w:t>0-2</w:t>
            </w:r>
          </w:p>
        </w:tc>
      </w:tr>
      <w:tr w:rsidR="006D1E18" w:rsidRPr="005E118E" w:rsidTr="006D1E18">
        <w:trPr>
          <w:trHeight w:val="672"/>
        </w:trPr>
        <w:tc>
          <w:tcPr>
            <w:tcW w:w="2694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ПК 4.1,  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ОК13, ОК 12, </w:t>
            </w:r>
          </w:p>
        </w:tc>
        <w:tc>
          <w:tcPr>
            <w:tcW w:w="5048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- Работа с нормативными документами и приказами.</w:t>
            </w:r>
          </w:p>
        </w:tc>
        <w:tc>
          <w:tcPr>
            <w:tcW w:w="1614" w:type="dxa"/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72"/>
        </w:trPr>
        <w:tc>
          <w:tcPr>
            <w:tcW w:w="2694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ОК1, 9</w:t>
            </w:r>
          </w:p>
        </w:tc>
        <w:tc>
          <w:tcPr>
            <w:tcW w:w="5048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614" w:type="dxa"/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92"/>
        </w:trPr>
        <w:tc>
          <w:tcPr>
            <w:tcW w:w="2694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ПК 41,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048" w:type="dxa"/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- Прием, регистрация биоматериала.</w:t>
            </w:r>
          </w:p>
        </w:tc>
        <w:tc>
          <w:tcPr>
            <w:tcW w:w="1614" w:type="dxa"/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7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- Прием, регистрация биоматериала.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101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9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ПК4.2, 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ОК1,2, 3, 6, 7, 8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Техника посевов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7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ОК1, 6, 9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 свойств м/о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9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ПО, ОК1, 6, 9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 м/о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17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ПК 4.2,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67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4.1, ПК 4.4,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ОК13, ОК 11, 12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- Регистрация результатов исследования.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a7"/>
              <w:jc w:val="both"/>
              <w:rPr>
                <w:iCs/>
                <w:sz w:val="24"/>
                <w:szCs w:val="24"/>
              </w:rPr>
            </w:pPr>
          </w:p>
        </w:tc>
      </w:tr>
      <w:tr w:rsidR="006D1E18" w:rsidRPr="005E118E" w:rsidTr="006D1E18">
        <w:trPr>
          <w:trHeight w:val="129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3">
              <w:rPr>
                <w:rFonts w:ascii="Times New Roman" w:hAnsi="Times New Roman" w:cs="Times New Roman"/>
                <w:sz w:val="24"/>
                <w:szCs w:val="24"/>
              </w:rPr>
              <w:t>ОК13, ОК 11, 12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184623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18" w:rsidRPr="00184623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</w:p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«___</w:t>
      </w:r>
      <w:proofErr w:type="gramStart"/>
      <w:r w:rsidRPr="005E118E">
        <w:rPr>
          <w:iCs/>
          <w:sz w:val="28"/>
          <w:szCs w:val="28"/>
        </w:rPr>
        <w:t>_»_</w:t>
      </w:r>
      <w:proofErr w:type="gramEnd"/>
      <w:r w:rsidRPr="005E118E">
        <w:rPr>
          <w:iCs/>
          <w:sz w:val="28"/>
          <w:szCs w:val="28"/>
        </w:rPr>
        <w:t>__________20__ г.</w:t>
      </w:r>
    </w:p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</w:p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Подпись непосредственного руководителя практики</w:t>
      </w:r>
    </w:p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_______________/ФИО, должность</w:t>
      </w:r>
    </w:p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</w:p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Подпись общего руководителя практики</w:t>
      </w:r>
    </w:p>
    <w:p w:rsidR="006D1E18" w:rsidRPr="005E118E" w:rsidRDefault="006D1E18" w:rsidP="006D1E18">
      <w:pPr>
        <w:pStyle w:val="a7"/>
        <w:jc w:val="right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_____________/ФИО, должность</w:t>
      </w:r>
    </w:p>
    <w:p w:rsidR="006D1E18" w:rsidRPr="005E118E" w:rsidRDefault="006D1E18" w:rsidP="006D1E18">
      <w:pPr>
        <w:pStyle w:val="a7"/>
        <w:jc w:val="center"/>
        <w:rPr>
          <w:iCs/>
          <w:sz w:val="28"/>
          <w:szCs w:val="28"/>
        </w:rPr>
      </w:pPr>
      <w:r w:rsidRPr="005E118E">
        <w:rPr>
          <w:iCs/>
          <w:sz w:val="28"/>
          <w:szCs w:val="28"/>
        </w:rPr>
        <w:t>м. п.</w:t>
      </w:r>
    </w:p>
    <w:p w:rsidR="006D1E18" w:rsidRPr="00EA73C2" w:rsidRDefault="006D1E18" w:rsidP="006D1E18">
      <w:pPr>
        <w:pStyle w:val="a7"/>
        <w:jc w:val="right"/>
        <w:rPr>
          <w:iCs/>
          <w:sz w:val="22"/>
          <w:szCs w:val="24"/>
        </w:rPr>
      </w:pPr>
    </w:p>
    <w:p w:rsidR="006D1E18" w:rsidRDefault="006D1E18" w:rsidP="006D1E18">
      <w:pPr>
        <w:pStyle w:val="a7"/>
        <w:jc w:val="center"/>
        <w:rPr>
          <w:iCs/>
          <w:sz w:val="22"/>
          <w:szCs w:val="24"/>
        </w:rPr>
      </w:pPr>
    </w:p>
    <w:p w:rsidR="006D1E18" w:rsidRPr="00B30698" w:rsidRDefault="006D1E18" w:rsidP="006D1E1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5E118E">
        <w:rPr>
          <w:rFonts w:ascii="Times New Roman" w:hAnsi="Times New Roman" w:cs="Times New Roman"/>
          <w:b/>
          <w:sz w:val="28"/>
          <w:szCs w:val="28"/>
        </w:rPr>
        <w:lastRenderedPageBreak/>
        <w:t>Аттестационный лист производственной практики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Студент (Фамилия И.О.)  ______________________________________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ПМ 04 Проведение лабораторных микробиологических и иммунологических исследований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 xml:space="preserve">МДК 04.01 Теория и практика лабораторных микробиологических и иммунологических исследований 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с _________ 20__г. по __________ 20__г.     в объеме ____180___ часов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в организации___________________________________________________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 xml:space="preserve">освоил общие компетенции    ОК 1 – ОК 14 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ПК 4.1, ПК 4.2, ПК 4.3, ПК4.4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7"/>
        <w:gridCol w:w="7168"/>
        <w:gridCol w:w="1103"/>
      </w:tblGrid>
      <w:tr w:rsidR="006D1E18" w:rsidRPr="005E118E" w:rsidTr="006D1E18">
        <w:tc>
          <w:tcPr>
            <w:tcW w:w="947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168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sz w:val="24"/>
                <w:szCs w:val="24"/>
              </w:rPr>
              <w:t>Этапы аттестации производственной практики</w:t>
            </w:r>
          </w:p>
        </w:tc>
        <w:tc>
          <w:tcPr>
            <w:tcW w:w="1103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</w:p>
        </w:tc>
      </w:tr>
      <w:tr w:rsidR="006D1E18" w:rsidRPr="005E118E" w:rsidTr="006D1E18">
        <w:tc>
          <w:tcPr>
            <w:tcW w:w="947" w:type="dxa"/>
            <w:shd w:val="clear" w:color="auto" w:fill="auto"/>
          </w:tcPr>
          <w:p w:rsidR="006D1E18" w:rsidRPr="00743677" w:rsidRDefault="006D1E18" w:rsidP="006D1E1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8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sz w:val="24"/>
                <w:szCs w:val="24"/>
              </w:rPr>
              <w:t>Оценка общего руководителя производственной практики</w:t>
            </w:r>
          </w:p>
        </w:tc>
        <w:tc>
          <w:tcPr>
            <w:tcW w:w="1103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947" w:type="dxa"/>
            <w:shd w:val="clear" w:color="auto" w:fill="auto"/>
          </w:tcPr>
          <w:p w:rsidR="006D1E18" w:rsidRPr="00743677" w:rsidRDefault="006D1E18" w:rsidP="006D1E1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8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  <w:tc>
          <w:tcPr>
            <w:tcW w:w="1103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947" w:type="dxa"/>
            <w:shd w:val="clear" w:color="auto" w:fill="auto"/>
          </w:tcPr>
          <w:p w:rsidR="006D1E18" w:rsidRPr="00743677" w:rsidRDefault="006D1E18" w:rsidP="006D1E1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8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задание </w:t>
            </w:r>
          </w:p>
        </w:tc>
        <w:tc>
          <w:tcPr>
            <w:tcW w:w="1103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947" w:type="dxa"/>
            <w:shd w:val="clear" w:color="auto" w:fill="auto"/>
          </w:tcPr>
          <w:p w:rsidR="006D1E18" w:rsidRPr="00743677" w:rsidRDefault="006D1E18" w:rsidP="006D1E1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8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03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18" w:rsidRPr="005E118E" w:rsidTr="006D1E18">
        <w:tc>
          <w:tcPr>
            <w:tcW w:w="947" w:type="dxa"/>
            <w:shd w:val="clear" w:color="auto" w:fill="auto"/>
          </w:tcPr>
          <w:p w:rsidR="006D1E18" w:rsidRPr="00743677" w:rsidRDefault="006D1E18" w:rsidP="006D1E1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8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677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по производственной практике</w:t>
            </w:r>
          </w:p>
        </w:tc>
        <w:tc>
          <w:tcPr>
            <w:tcW w:w="1103" w:type="dxa"/>
            <w:shd w:val="clear" w:color="auto" w:fill="auto"/>
          </w:tcPr>
          <w:p w:rsidR="006D1E18" w:rsidRPr="00743677" w:rsidRDefault="006D1E18" w:rsidP="006D1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E18" w:rsidRPr="005E118E" w:rsidRDefault="006D1E18" w:rsidP="006D1E18">
      <w:pPr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Дата                 _______________                                Ф.И.О. _______________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(подпись общего руководителя производственной практики от организации)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МП организации</w:t>
      </w: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E18" w:rsidRPr="005E118E" w:rsidRDefault="006D1E18" w:rsidP="006D1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>Дата                     методический руководитель __________ Ф.И.О.__________</w:t>
      </w:r>
    </w:p>
    <w:p w:rsidR="006D1E18" w:rsidRDefault="006D1E18" w:rsidP="006D1E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1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(подпись)</w:t>
      </w:r>
    </w:p>
    <w:p w:rsidR="006D1E18" w:rsidRDefault="006D1E18" w:rsidP="006D1E1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E118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День 1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15.04.19</w:t>
      </w:r>
    </w:p>
    <w:p w:rsidR="005F24DE" w:rsidRPr="005F24DE" w:rsidRDefault="005F24DE" w:rsidP="00082F1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24DE"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 началом работы мы переодеваемся, надеваем халат, обуваем сменную обувь. </w:t>
      </w:r>
    </w:p>
    <w:p w:rsidR="006D1E18" w:rsidRDefault="006D1E18" w:rsidP="00082F17">
      <w:pPr>
        <w:spacing w:after="0" w:line="259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первый</w:t>
      </w:r>
      <w:r w:rsidR="001151D5">
        <w:rPr>
          <w:rFonts w:ascii="Times New Roman" w:hAnsi="Times New Roman" w:cs="Times New Roman"/>
          <w:noProof/>
          <w:sz w:val="28"/>
          <w:szCs w:val="28"/>
        </w:rPr>
        <w:t xml:space="preserve"> день практики я прошла инструктаж</w:t>
      </w:r>
      <w:r w:rsidR="002E2E33">
        <w:rPr>
          <w:rFonts w:ascii="Times New Roman" w:hAnsi="Times New Roman" w:cs="Times New Roman"/>
          <w:noProof/>
          <w:sz w:val="28"/>
          <w:szCs w:val="28"/>
        </w:rPr>
        <w:t>и</w:t>
      </w:r>
      <w:r w:rsidR="001151D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F24DE">
        <w:rPr>
          <w:rFonts w:ascii="Times New Roman" w:hAnsi="Times New Roman" w:cs="Times New Roman"/>
          <w:noProof/>
          <w:sz w:val="28"/>
          <w:szCs w:val="28"/>
        </w:rPr>
        <w:t>«</w:t>
      </w:r>
      <w:r w:rsidR="001151D5">
        <w:rPr>
          <w:rFonts w:ascii="Times New Roman" w:hAnsi="Times New Roman" w:cs="Times New Roman"/>
          <w:noProof/>
          <w:sz w:val="28"/>
          <w:szCs w:val="28"/>
        </w:rPr>
        <w:t>по работе с патогенными биологическими агентами (ПБА) 3-4 группы патогенности</w:t>
      </w:r>
      <w:r w:rsidR="005F24DE">
        <w:rPr>
          <w:rFonts w:ascii="Times New Roman" w:hAnsi="Times New Roman" w:cs="Times New Roman"/>
          <w:noProof/>
          <w:sz w:val="28"/>
          <w:szCs w:val="28"/>
        </w:rPr>
        <w:t>»</w:t>
      </w:r>
      <w:r w:rsidR="001151D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F24DE">
        <w:rPr>
          <w:rFonts w:ascii="Times New Roman" w:hAnsi="Times New Roman" w:cs="Times New Roman"/>
          <w:noProof/>
          <w:sz w:val="28"/>
          <w:szCs w:val="28"/>
        </w:rPr>
        <w:t>«</w:t>
      </w:r>
      <w:r w:rsidR="001151D5">
        <w:rPr>
          <w:rFonts w:ascii="Times New Roman" w:hAnsi="Times New Roman" w:cs="Times New Roman"/>
          <w:noProof/>
          <w:sz w:val="28"/>
          <w:szCs w:val="28"/>
        </w:rPr>
        <w:t>по правилам безопа</w:t>
      </w:r>
      <w:r w:rsidR="005F24DE">
        <w:rPr>
          <w:rFonts w:ascii="Times New Roman" w:hAnsi="Times New Roman" w:cs="Times New Roman"/>
          <w:noProof/>
          <w:sz w:val="28"/>
          <w:szCs w:val="28"/>
        </w:rPr>
        <w:t xml:space="preserve">сности обращения с отходами КДЛ» </w:t>
      </w:r>
    </w:p>
    <w:p w:rsidR="001151D5" w:rsidRPr="006D1E18" w:rsidRDefault="005F24DE" w:rsidP="006D1E18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65ECE4A" wp14:editId="3E1CBEC8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4267200" cy="3457575"/>
            <wp:effectExtent l="0" t="0" r="0" b="9525"/>
            <wp:wrapSquare wrapText="bothSides"/>
            <wp:docPr id="7" name="Рисунок 7" descr="https://pp.userapi.com/c849220/v849220561/17d404/LY4FfGeGV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20/v849220561/17d404/LY4FfGeGV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51D5" w:rsidRDefault="006E57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E6C19A1" wp14:editId="542003DD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4154170" cy="3365500"/>
            <wp:effectExtent l="0" t="0" r="0" b="6350"/>
            <wp:wrapSquare wrapText="bothSides"/>
            <wp:docPr id="8" name="Рисунок 8" descr="https://pp.userapi.com/c851532/v851532561/fad6f/A6nMnDrf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532/v851532561/fad6f/A6nMnDrfa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1D5" w:rsidRDefault="001151D5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24DE" w:rsidRDefault="005F24DE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ADC5E69" wp14:editId="131EA788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4110990" cy="3999230"/>
            <wp:effectExtent l="0" t="0" r="3810" b="1270"/>
            <wp:wrapSquare wrapText="bothSides"/>
            <wp:docPr id="9" name="Рисунок 9" descr="https://pp.userapi.com/c850528/v850528561/10a87c/ZhCynqXfu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528/v850528561/10a87c/ZhCynqXfu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Default="00481722" w:rsidP="00481722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1722" w:rsidRPr="00481722" w:rsidRDefault="00481722" w:rsidP="00FD5D7F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1722">
        <w:rPr>
          <w:rFonts w:ascii="Times New Roman" w:hAnsi="Times New Roman" w:cs="Times New Roman"/>
          <w:noProof/>
          <w:sz w:val="28"/>
          <w:szCs w:val="28"/>
        </w:rPr>
        <w:t xml:space="preserve">Основная деятельность бактериологического отдела связана с работой с микроорганизмами III-IV групп патогенности (опасности). </w:t>
      </w:r>
    </w:p>
    <w:p w:rsidR="00481722" w:rsidRPr="00481722" w:rsidRDefault="00481722" w:rsidP="00FD5D7F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1722">
        <w:rPr>
          <w:rFonts w:ascii="Times New Roman" w:hAnsi="Times New Roman" w:cs="Times New Roman"/>
          <w:noProof/>
          <w:sz w:val="28"/>
          <w:szCs w:val="28"/>
        </w:rPr>
        <w:t xml:space="preserve">Основными видами деятельности бактериологического отдела КДЛ согласно установленного перечня номенклатуры исследований являются: </w:t>
      </w:r>
    </w:p>
    <w:p w:rsidR="00481722" w:rsidRPr="00481722" w:rsidRDefault="00481722" w:rsidP="00FD5D7F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1722">
        <w:rPr>
          <w:rFonts w:ascii="Times New Roman" w:hAnsi="Times New Roman" w:cs="Times New Roman"/>
          <w:noProof/>
          <w:sz w:val="28"/>
          <w:szCs w:val="28"/>
        </w:rPr>
        <w:t xml:space="preserve">- Исследование клинического материала от больных по профилю неинфекционного стационара; </w:t>
      </w:r>
    </w:p>
    <w:p w:rsidR="002E2E33" w:rsidRPr="00481722" w:rsidRDefault="00481722" w:rsidP="00FD5D7F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1722">
        <w:rPr>
          <w:rFonts w:ascii="Times New Roman" w:hAnsi="Times New Roman" w:cs="Times New Roman"/>
          <w:noProof/>
          <w:sz w:val="28"/>
          <w:szCs w:val="28"/>
        </w:rPr>
        <w:t>- Санитарно-микробиологические исследования в рамках программы производственного и внутрилабораторного контроля.</w:t>
      </w:r>
    </w:p>
    <w:p w:rsidR="002E2E33" w:rsidRDefault="002E2E33" w:rsidP="00FD5D7F">
      <w:pPr>
        <w:spacing w:after="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E2E33" w:rsidRDefault="002E2E33" w:rsidP="00FD5D7F">
      <w:pPr>
        <w:spacing w:after="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81722" w:rsidRDefault="00481722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6D1E18" w:rsidRPr="00743677" w:rsidRDefault="006D1E18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353E1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День 2</w:t>
      </w:r>
    </w:p>
    <w:p w:rsidR="006D1E18" w:rsidRDefault="006D1E18" w:rsidP="0048172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16.04.</w:t>
      </w:r>
      <w:r w:rsidR="00481722">
        <w:rPr>
          <w:rFonts w:ascii="Times New Roman" w:hAnsi="Times New Roman" w:cs="Times New Roman"/>
          <w:b/>
          <w:noProof/>
          <w:sz w:val="28"/>
          <w:szCs w:val="28"/>
        </w:rPr>
        <w:t>19</w:t>
      </w:r>
    </w:p>
    <w:p w:rsidR="00082F17" w:rsidRPr="00082F17" w:rsidRDefault="00082F17" w:rsidP="00082F1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24DE"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Times New Roman" w:hAnsi="Times New Roman" w:cs="Times New Roman"/>
          <w:noProof/>
          <w:sz w:val="28"/>
          <w:szCs w:val="28"/>
        </w:rPr>
        <w:t>д н</w:t>
      </w:r>
      <w:r w:rsidR="00A566ED">
        <w:rPr>
          <w:rFonts w:ascii="Times New Roman" w:hAnsi="Times New Roman" w:cs="Times New Roman"/>
          <w:noProof/>
          <w:sz w:val="28"/>
          <w:szCs w:val="28"/>
        </w:rPr>
        <w:t>ачалом работы мы переодеваемся,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Times New Roman" w:hAnsi="Times New Roman" w:cs="Times New Roman"/>
          <w:noProof/>
          <w:sz w:val="28"/>
          <w:szCs w:val="28"/>
        </w:rPr>
        <w:t>обуваем сменную обувь</w:t>
      </w:r>
      <w:r>
        <w:rPr>
          <w:rFonts w:ascii="Times New Roman" w:hAnsi="Times New Roman" w:cs="Times New Roman"/>
          <w:noProof/>
          <w:sz w:val="28"/>
          <w:szCs w:val="28"/>
        </w:rPr>
        <w:t>, собираем волосы</w:t>
      </w:r>
      <w:r w:rsidR="00A566E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A566ED">
        <w:rPr>
          <w:rFonts w:ascii="Times New Roman" w:hAnsi="Times New Roman" w:cs="Times New Roman"/>
          <w:noProof/>
          <w:sz w:val="28"/>
          <w:szCs w:val="28"/>
        </w:rPr>
        <w:t>надеваем халат</w:t>
      </w:r>
      <w:r w:rsidR="00A566ED">
        <w:rPr>
          <w:rFonts w:ascii="Times New Roman" w:hAnsi="Times New Roman" w:cs="Times New Roman"/>
          <w:noProof/>
          <w:sz w:val="28"/>
          <w:szCs w:val="28"/>
        </w:rPr>
        <w:t xml:space="preserve"> и перчатки. </w:t>
      </w:r>
    </w:p>
    <w:p w:rsidR="00082F17" w:rsidRDefault="00082F17" w:rsidP="00082F1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Сегодня п</w:t>
      </w:r>
      <w:r w:rsidR="00481722">
        <w:rPr>
          <w:rFonts w:ascii="Times New Roman" w:hAnsi="Times New Roman" w:cs="Times New Roman"/>
          <w:noProof/>
          <w:sz w:val="28"/>
          <w:szCs w:val="28"/>
        </w:rPr>
        <w:t>роизводила окраску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мазков по Граму.</w:t>
      </w:r>
      <w:r w:rsidR="000A4445">
        <w:rPr>
          <w:rFonts w:ascii="Times New Roman" w:hAnsi="Times New Roman" w:cs="Times New Roman"/>
          <w:noProof/>
          <w:sz w:val="28"/>
          <w:szCs w:val="28"/>
        </w:rPr>
        <w:t xml:space="preserve"> Сначала пронумеровываем направления, пакетики с предметным стеклом и сами стекла. Дальше выкладываем стекла на мостики и проводим окрашивание.</w:t>
      </w:r>
    </w:p>
    <w:p w:rsidR="00EB3406" w:rsidRDefault="00EB3406" w:rsidP="00082F1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82F17" w:rsidRPr="00082F17" w:rsidRDefault="000A4445" w:rsidP="00082F1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Принцип м</w:t>
      </w:r>
      <w:r w:rsidR="00082F17" w:rsidRPr="00082F17">
        <w:rPr>
          <w:rFonts w:ascii="Times New Roman" w:hAnsi="Times New Roman" w:cs="Times New Roman"/>
          <w:noProof/>
          <w:sz w:val="28"/>
          <w:szCs w:val="28"/>
        </w:rPr>
        <w:t>етода:</w:t>
      </w:r>
    </w:p>
    <w:p w:rsidR="00082F17" w:rsidRDefault="00082F17" w:rsidP="00082F1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82F17">
        <w:rPr>
          <w:rFonts w:ascii="Times New Roman" w:hAnsi="Times New Roman" w:cs="Times New Roman"/>
          <w:noProof/>
          <w:sz w:val="28"/>
          <w:szCs w:val="28"/>
        </w:rPr>
        <w:t>Основан на разнице в химическом составе клеточной стенки прокариотических микроорганизмов. Грамположительные микроорганизмы способны удерживать комплекс красителей триметилфенолового ряда с йодом. Грамотрицательные микроорганизмы, имеющие другую химическую структуру клеточной стенки, не обладают способностью удерживать комплекс красителей триметилфенолового ряда с йодом.</w:t>
      </w:r>
    </w:p>
    <w:p w:rsidR="00082F17" w:rsidRDefault="00082F17" w:rsidP="00082F1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82F17" w:rsidRDefault="00EB3406" w:rsidP="00EB340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Проведение анализа:</w:t>
      </w:r>
    </w:p>
    <w:p w:rsidR="00EB3406" w:rsidRDefault="00082F17" w:rsidP="00EB3406">
      <w:pPr>
        <w:pStyle w:val="af1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Поместить на мазок полоску фильтровальной бумаги и нанести на фексированный мазок несколько капель (3-4 капли) </w:t>
      </w:r>
      <w:r w:rsidR="00EB3406" w:rsidRPr="00EB3406">
        <w:rPr>
          <w:rFonts w:ascii="Times New Roman" w:hAnsi="Times New Roman" w:cs="Times New Roman"/>
          <w:noProof/>
          <w:sz w:val="28"/>
          <w:szCs w:val="28"/>
        </w:rPr>
        <w:t xml:space="preserve">карболового раствора генцианвиолета </w:t>
      </w:r>
      <w:r w:rsidR="00EB3406">
        <w:rPr>
          <w:rFonts w:ascii="Times New Roman" w:hAnsi="Times New Roman" w:cs="Times New Roman"/>
          <w:noProof/>
          <w:sz w:val="28"/>
          <w:szCs w:val="28"/>
        </w:rPr>
        <w:t xml:space="preserve">(Реагента 1) так, чтобы раствор полностью покрыл фильтровальную бумагу и выдержать 2-3 минуты. </w:t>
      </w:r>
      <w:r w:rsidR="00EB3406" w:rsidRPr="00EB3406">
        <w:rPr>
          <w:rFonts w:ascii="Times New Roman" w:hAnsi="Times New Roman" w:cs="Times New Roman"/>
          <w:noProof/>
          <w:sz w:val="28"/>
          <w:szCs w:val="28"/>
        </w:rPr>
        <w:t>Слить краску, убрать фильтровальную бумагу и сполоснуть мазок проточной водой в течении 30 секунд.</w:t>
      </w:r>
    </w:p>
    <w:p w:rsidR="00082F17" w:rsidRPr="00EB3406" w:rsidRDefault="00EB3406" w:rsidP="00EB3406">
      <w:pPr>
        <w:pStyle w:val="af1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3406">
        <w:rPr>
          <w:rFonts w:ascii="Times New Roman" w:hAnsi="Times New Roman" w:cs="Times New Roman"/>
          <w:noProof/>
          <w:sz w:val="28"/>
          <w:szCs w:val="28"/>
        </w:rPr>
        <w:t xml:space="preserve"> Нанести на мазок несколько капель (3-4 капли) раствора Люголя (Реагент 2) на 1-2 минуты, после чего смыть краситель водопроводной водой в течении 10 секунд. </w:t>
      </w:r>
    </w:p>
    <w:p w:rsidR="00EB3406" w:rsidRDefault="00EB3406" w:rsidP="00EB3406">
      <w:pPr>
        <w:pStyle w:val="af1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Поместить мазок в ёмкость с этиловым спиртом 96˚, опуская и извлекая его до тех пор, пока мазок не обесцветится, либо на время не более 1 минуты. Промыть мазок в проточной воде в течении 1-2 минуты. </w:t>
      </w:r>
    </w:p>
    <w:p w:rsidR="00EB3406" w:rsidRDefault="00EB3406" w:rsidP="00EB3406">
      <w:pPr>
        <w:pStyle w:val="af1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Нанести на мазок несколько капель (3-4 капли) рабочего фуксина</w:t>
      </w:r>
      <w:r w:rsidRPr="00EB3406">
        <w:rPr>
          <w:rFonts w:ascii="Times New Roman" w:hAnsi="Times New Roman" w:cs="Times New Roman"/>
          <w:noProof/>
          <w:sz w:val="28"/>
          <w:szCs w:val="28"/>
        </w:rPr>
        <w:t xml:space="preserve"> Циля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(Реагент 3) на 1-3 минуты. По окончании окраски промыть стекла в проточной воде 1 минуту и высушить. </w:t>
      </w:r>
    </w:p>
    <w:p w:rsidR="00EB3406" w:rsidRPr="00EB3406" w:rsidRDefault="006E57D5" w:rsidP="00EB3406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C41E902" wp14:editId="3794E125">
            <wp:simplePos x="0" y="0"/>
            <wp:positionH relativeFrom="column">
              <wp:posOffset>2929255</wp:posOffset>
            </wp:positionH>
            <wp:positionV relativeFrom="paragraph">
              <wp:posOffset>13335</wp:posOffset>
            </wp:positionV>
            <wp:extent cx="2886710" cy="2165350"/>
            <wp:effectExtent l="0" t="0" r="8890" b="6350"/>
            <wp:wrapSquare wrapText="bothSides"/>
            <wp:docPr id="29" name="Рисунок 29" descr="https://pp.userapi.com/c848620/v848620658/16bbf2/0SYliLjE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8620/v848620658/16bbf2/0SYliLjEo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4FBA382" wp14:editId="04BC7A3D">
            <wp:simplePos x="0" y="0"/>
            <wp:positionH relativeFrom="margin">
              <wp:posOffset>514350</wp:posOffset>
            </wp:positionH>
            <wp:positionV relativeFrom="paragraph">
              <wp:posOffset>9525</wp:posOffset>
            </wp:positionV>
            <wp:extent cx="2190750" cy="2165378"/>
            <wp:effectExtent l="0" t="0" r="0" b="6350"/>
            <wp:wrapSquare wrapText="bothSides"/>
            <wp:docPr id="28" name="Рисунок 28" descr="https://pp.userapi.com/c845421/v845421311/1f02d6/CEhV6fQuW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421/v845421311/1f02d6/CEhV6fQuWH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20"/>
                    <a:stretch/>
                  </pic:blipFill>
                  <pic:spPr bwMode="auto">
                    <a:xfrm>
                      <a:off x="0" y="0"/>
                      <a:ext cx="2190750" cy="216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445" w:rsidRDefault="000A4445" w:rsidP="000A4445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A4445" w:rsidRDefault="000A4445" w:rsidP="000A4445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A4445" w:rsidRDefault="000A4445" w:rsidP="000A4445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A4445" w:rsidRDefault="000A4445" w:rsidP="000A4445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A4445" w:rsidRDefault="000A4445" w:rsidP="000A4445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A4445" w:rsidRDefault="000A4445" w:rsidP="000A4445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A4445" w:rsidRDefault="000A4445" w:rsidP="000A4445">
      <w:pPr>
        <w:spacing w:after="16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64D93" w:rsidRDefault="00A566ED" w:rsidP="00FD5D7F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После окончания прибираем рабочее место, утилизируем перчатки, дезенфицируем руки антисептиком и </w:t>
      </w:r>
      <w:r w:rsidR="000A4445">
        <w:rPr>
          <w:rFonts w:ascii="Times New Roman" w:hAnsi="Times New Roman" w:cs="Times New Roman"/>
          <w:noProof/>
          <w:sz w:val="28"/>
          <w:szCs w:val="28"/>
        </w:rPr>
        <w:t>идем регестрировать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направления в базу данных.</w:t>
      </w:r>
    </w:p>
    <w:p w:rsidR="00464D93" w:rsidRPr="006A6FC1" w:rsidRDefault="006A6FC1" w:rsidP="002E4F9E">
      <w:pPr>
        <w:spacing w:after="0" w:line="259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A6FC1">
        <w:rPr>
          <w:rFonts w:ascii="Times New Roman" w:hAnsi="Times New Roman" w:cs="Times New Roman"/>
          <w:b/>
          <w:noProof/>
          <w:sz w:val="28"/>
          <w:szCs w:val="28"/>
        </w:rPr>
        <w:t>Посев к</w:t>
      </w:r>
      <w:r w:rsidR="00B17AD2" w:rsidRPr="006A6FC1">
        <w:rPr>
          <w:rFonts w:ascii="Times New Roman" w:hAnsi="Times New Roman" w:cs="Times New Roman"/>
          <w:b/>
          <w:noProof/>
          <w:sz w:val="28"/>
          <w:szCs w:val="28"/>
        </w:rPr>
        <w:t>ал</w:t>
      </w:r>
      <w:r w:rsidRPr="006A6FC1">
        <w:rPr>
          <w:rFonts w:ascii="Times New Roman" w:hAnsi="Times New Roman" w:cs="Times New Roman"/>
          <w:b/>
          <w:noProof/>
          <w:sz w:val="28"/>
          <w:szCs w:val="28"/>
        </w:rPr>
        <w:t>а</w:t>
      </w:r>
      <w:r w:rsidR="00B17AD2" w:rsidRPr="006A6FC1">
        <w:rPr>
          <w:rFonts w:ascii="Times New Roman" w:hAnsi="Times New Roman" w:cs="Times New Roman"/>
          <w:b/>
          <w:noProof/>
          <w:sz w:val="28"/>
          <w:szCs w:val="28"/>
        </w:rPr>
        <w:t xml:space="preserve"> на УПФ</w:t>
      </w:r>
    </w:p>
    <w:p w:rsidR="00464D93" w:rsidRDefault="00464D93" w:rsidP="002E4F9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64D93">
        <w:rPr>
          <w:rFonts w:ascii="Times New Roman" w:hAnsi="Times New Roman" w:cs="Times New Roman"/>
          <w:noProof/>
          <w:sz w:val="28"/>
          <w:szCs w:val="28"/>
        </w:rPr>
        <w:t>1 г нативных фекалий без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64D93">
        <w:rPr>
          <w:rFonts w:ascii="Times New Roman" w:hAnsi="Times New Roman" w:cs="Times New Roman"/>
          <w:noProof/>
          <w:sz w:val="28"/>
          <w:szCs w:val="28"/>
        </w:rPr>
        <w:t>консерванта  растирают  в  ступке 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9 мл физиологического раствора (</w:t>
      </w:r>
      <m:oMath>
        <m:sSup>
          <m:sSup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</m:t>
            </m:r>
          </m:sup>
        </m:sSup>
      </m:oMath>
      <w:r w:rsidRPr="00464D93">
        <w:rPr>
          <w:rFonts w:ascii="Times New Roman" w:hAnsi="Times New Roman" w:cs="Times New Roman"/>
          <w:noProof/>
          <w:sz w:val="28"/>
          <w:szCs w:val="28"/>
        </w:rPr>
        <w:t xml:space="preserve">). Из  этого  разведения  делают посев на </w:t>
      </w:r>
      <w:r w:rsidR="007741EB">
        <w:rPr>
          <w:rFonts w:ascii="Times New Roman" w:hAnsi="Times New Roman" w:cs="Times New Roman"/>
          <w:noProof/>
          <w:sz w:val="28"/>
          <w:szCs w:val="28"/>
        </w:rPr>
        <w:t xml:space="preserve">ЖСА. </w:t>
      </w:r>
      <w:r w:rsidRPr="00464D93">
        <w:rPr>
          <w:rFonts w:ascii="Times New Roman" w:hAnsi="Times New Roman" w:cs="Times New Roman"/>
          <w:noProof/>
          <w:sz w:val="28"/>
          <w:szCs w:val="28"/>
        </w:rPr>
        <w:t>Из основного разведения 1:10 де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лают дополнительные 100-кратные </w:t>
      </w:r>
      <w:r w:rsidRPr="00464D93">
        <w:rPr>
          <w:rFonts w:ascii="Times New Roman" w:hAnsi="Times New Roman" w:cs="Times New Roman"/>
          <w:noProof/>
          <w:sz w:val="28"/>
          <w:szCs w:val="28"/>
        </w:rPr>
        <w:t>разведения 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физиологическом  растворе до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</m:t>
            </m:r>
          </m:sup>
        </m:sSup>
      </m:oMath>
      <w:r w:rsidRPr="00464D9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-5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</w:rPr>
        <w:t xml:space="preserve">  ,  затем  из </w:t>
      </w:r>
      <w:r w:rsidRPr="00464D93">
        <w:rPr>
          <w:rFonts w:ascii="Times New Roman" w:hAnsi="Times New Roman" w:cs="Times New Roman"/>
          <w:noProof/>
          <w:sz w:val="28"/>
          <w:szCs w:val="28"/>
        </w:rPr>
        <w:t>пробирки, в которой фекалии разведены до</w:t>
      </w:r>
      <w:r w:rsidR="00B17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</m:t>
            </m:r>
          </m:sup>
        </m:sSup>
      </m:oMath>
      <w:r w:rsidR="00B17AD2">
        <w:rPr>
          <w:rFonts w:ascii="Times New Roman" w:hAnsi="Times New Roman" w:cs="Times New Roman"/>
          <w:noProof/>
          <w:sz w:val="28"/>
          <w:szCs w:val="28"/>
        </w:rPr>
        <w:t xml:space="preserve"> вносят по 0,1 мл на поверхность сред </w:t>
      </w:r>
      <w:r w:rsidR="007741EB">
        <w:rPr>
          <w:rFonts w:ascii="Times New Roman" w:hAnsi="Times New Roman" w:cs="Times New Roman"/>
          <w:noProof/>
          <w:sz w:val="28"/>
          <w:szCs w:val="28"/>
        </w:rPr>
        <w:t>Эндо,  ЖСА</w:t>
      </w:r>
      <w:r w:rsidR="00B17AD2" w:rsidRPr="00464D9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17AD2">
        <w:rPr>
          <w:rFonts w:ascii="Times New Roman" w:hAnsi="Times New Roman" w:cs="Times New Roman"/>
          <w:noProof/>
          <w:sz w:val="28"/>
          <w:szCs w:val="28"/>
        </w:rPr>
        <w:t xml:space="preserve"> Сабуро. Разведение до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-5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</w:rPr>
        <w:t xml:space="preserve"> вносят по 0,1 мл на </w:t>
      </w:r>
      <w:r w:rsidR="00B17AD2">
        <w:rPr>
          <w:rFonts w:ascii="Times New Roman" w:hAnsi="Times New Roman" w:cs="Times New Roman"/>
          <w:noProof/>
          <w:sz w:val="28"/>
          <w:szCs w:val="28"/>
        </w:rPr>
        <w:t>поверхность  среды кровяного</w:t>
      </w:r>
      <w:r w:rsidRPr="00464D93">
        <w:rPr>
          <w:rFonts w:ascii="Times New Roman" w:hAnsi="Times New Roman" w:cs="Times New Roman"/>
          <w:noProof/>
          <w:sz w:val="28"/>
          <w:szCs w:val="28"/>
        </w:rPr>
        <w:t xml:space="preserve"> агар</w:t>
      </w:r>
      <w:r w:rsidR="00B17AD2">
        <w:rPr>
          <w:rFonts w:ascii="Times New Roman" w:hAnsi="Times New Roman" w:cs="Times New Roman"/>
          <w:noProof/>
          <w:sz w:val="28"/>
          <w:szCs w:val="28"/>
        </w:rPr>
        <w:t>а</w:t>
      </w:r>
      <w:r w:rsidR="007741EB">
        <w:rPr>
          <w:rFonts w:ascii="Times New Roman" w:hAnsi="Times New Roman" w:cs="Times New Roman"/>
          <w:noProof/>
          <w:sz w:val="28"/>
          <w:szCs w:val="28"/>
        </w:rPr>
        <w:t xml:space="preserve"> и Эндо</w:t>
      </w:r>
      <w:r w:rsidRPr="00464D93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17AD2">
        <w:rPr>
          <w:rFonts w:ascii="Times New Roman" w:hAnsi="Times New Roman" w:cs="Times New Roman"/>
          <w:noProof/>
          <w:sz w:val="28"/>
          <w:szCs w:val="28"/>
        </w:rPr>
        <w:t>Затем расти</w:t>
      </w:r>
      <w:r w:rsidR="007741EB">
        <w:rPr>
          <w:rFonts w:ascii="Times New Roman" w:hAnsi="Times New Roman" w:cs="Times New Roman"/>
          <w:noProof/>
          <w:sz w:val="28"/>
          <w:szCs w:val="28"/>
        </w:rPr>
        <w:t>раем капли одноразовым шпателем.</w:t>
      </w:r>
    </w:p>
    <w:p w:rsidR="007741EB" w:rsidRDefault="007741EB" w:rsidP="00464D9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Инкубируем чашки при +37˚, чашки со средой Сабуро +30˚.</w:t>
      </w:r>
    </w:p>
    <w:p w:rsidR="007741EB" w:rsidRPr="00464D93" w:rsidRDefault="007741EB" w:rsidP="00464D9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741EB" w:rsidRDefault="007741EB" w:rsidP="00464D9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AC21E7F" wp14:editId="0418EC9F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4619625" cy="3463925"/>
            <wp:effectExtent l="0" t="0" r="9525" b="3175"/>
            <wp:wrapSquare wrapText="bothSides"/>
            <wp:docPr id="30" name="Рисунок 30" descr="https://pp.userapi.com/c847122/v847122658/1dd168/zoltVrUhP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122/v847122658/1dd168/zoltVrUhP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445" w:rsidRDefault="006D1E18" w:rsidP="00464D9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64D93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  <w:r w:rsidR="00464D93" w:rsidRPr="00464D9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</w:t>
      </w:r>
    </w:p>
    <w:p w:rsidR="006D1E18" w:rsidRPr="00F74A33" w:rsidRDefault="006D1E18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F74A33">
        <w:rPr>
          <w:rFonts w:ascii="Times New Roman" w:hAnsi="Times New Roman" w:cs="Times New Roman"/>
          <w:b/>
          <w:noProof/>
          <w:sz w:val="28"/>
          <w:szCs w:val="28"/>
        </w:rPr>
        <w:t>День 3</w:t>
      </w:r>
    </w:p>
    <w:p w:rsidR="006D1E18" w:rsidRPr="00F74A33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17.04.</w:t>
      </w:r>
      <w:r w:rsidRPr="00F74A33">
        <w:rPr>
          <w:rFonts w:ascii="Times New Roman" w:hAnsi="Times New Roman" w:cs="Times New Roman"/>
          <w:b/>
          <w:noProof/>
          <w:sz w:val="28"/>
          <w:szCs w:val="28"/>
        </w:rPr>
        <w:t>19</w:t>
      </w:r>
    </w:p>
    <w:p w:rsidR="00FD5D7F" w:rsidRDefault="00FD5D7F" w:rsidP="00FD5D7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24DE"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 началом работы мы переодеваемся, переобуваем сменную обувь, собираем волосы, надеваем халат и перчатки. </w:t>
      </w:r>
    </w:p>
    <w:p w:rsidR="007644FA" w:rsidRDefault="007644FA" w:rsidP="007644F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>роизводила окраску мазков по Граму. Сначала пронумеровываем направления, пакетики с предметным стеклом и сами стекла. Дальше выкладываем стекла на мостики и проводим окрашивание.</w:t>
      </w:r>
    </w:p>
    <w:p w:rsidR="007644FA" w:rsidRDefault="007644FA" w:rsidP="007644F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44FA" w:rsidRPr="00082F17" w:rsidRDefault="007644FA" w:rsidP="007644F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Принцип м</w:t>
      </w:r>
      <w:r w:rsidRPr="00082F17">
        <w:rPr>
          <w:rFonts w:ascii="Times New Roman" w:hAnsi="Times New Roman" w:cs="Times New Roman"/>
          <w:noProof/>
          <w:sz w:val="28"/>
          <w:szCs w:val="28"/>
        </w:rPr>
        <w:t>етода:</w:t>
      </w:r>
    </w:p>
    <w:p w:rsidR="007644FA" w:rsidRDefault="007644FA" w:rsidP="007644F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82F17">
        <w:rPr>
          <w:rFonts w:ascii="Times New Roman" w:hAnsi="Times New Roman" w:cs="Times New Roman"/>
          <w:noProof/>
          <w:sz w:val="28"/>
          <w:szCs w:val="28"/>
        </w:rPr>
        <w:t>Основан на разнице в химическом составе клеточной стенки прокариотических микроорганизмов. Грамположительные микроорганизмы способны удерживать комплекс красителей триметилфенолового ряда с йодом. Грамотрицательные микроорганизмы, имеющие другую химическую структуру клеточной стенки, не обладают способностью удерживать комплекс красителей триметилфенолового ряда с йодом.</w:t>
      </w:r>
    </w:p>
    <w:p w:rsidR="007644FA" w:rsidRDefault="007644FA" w:rsidP="007644F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44FA" w:rsidRDefault="007644FA" w:rsidP="007644F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Проведение анализа:</w:t>
      </w:r>
    </w:p>
    <w:p w:rsidR="007644FA" w:rsidRDefault="007644FA" w:rsidP="007644FA">
      <w:pPr>
        <w:pStyle w:val="af1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Поместить на мазок полоску фильтровальной бумаги и нанести на фексированный мазок несколько капель (3-4 капли) </w:t>
      </w:r>
      <w:r w:rsidRPr="00EB3406">
        <w:rPr>
          <w:rFonts w:ascii="Times New Roman" w:hAnsi="Times New Roman" w:cs="Times New Roman"/>
          <w:noProof/>
          <w:sz w:val="28"/>
          <w:szCs w:val="28"/>
        </w:rPr>
        <w:t xml:space="preserve">карболового раствора генцианвиолета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(Реагента 1) так, чтобы раствор полностью покрыл фильтровальную бумагу и выдержать 2-3 минуты. </w:t>
      </w:r>
      <w:r w:rsidRPr="00EB3406">
        <w:rPr>
          <w:rFonts w:ascii="Times New Roman" w:hAnsi="Times New Roman" w:cs="Times New Roman"/>
          <w:noProof/>
          <w:sz w:val="28"/>
          <w:szCs w:val="28"/>
        </w:rPr>
        <w:t>Слить краску, убрать фильтровальную бумагу и сполоснуть мазок проточной водой в течении 30 секунд.</w:t>
      </w:r>
    </w:p>
    <w:p w:rsidR="007644FA" w:rsidRPr="00EB3406" w:rsidRDefault="007644FA" w:rsidP="007644FA">
      <w:pPr>
        <w:pStyle w:val="af1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3406">
        <w:rPr>
          <w:rFonts w:ascii="Times New Roman" w:hAnsi="Times New Roman" w:cs="Times New Roman"/>
          <w:noProof/>
          <w:sz w:val="28"/>
          <w:szCs w:val="28"/>
        </w:rPr>
        <w:t xml:space="preserve"> Нанести на мазок несколько капель (3-4 капли) раствора Люголя (Реагент 2) на 1-2 минуты, после чего смыть краситель водопроводной водой в течении 10 секунд. </w:t>
      </w:r>
    </w:p>
    <w:p w:rsidR="007644FA" w:rsidRDefault="007644FA" w:rsidP="007644FA">
      <w:pPr>
        <w:pStyle w:val="af1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Поместить мазок в ёмкость с этиловым спиртом 96˚, опуская и извлекая его до тех пор, пока мазок не обесцветится, либо на время не более 1 минуты. Промыть мазок в проточной воде в течении 1-2 минуты. </w:t>
      </w:r>
    </w:p>
    <w:p w:rsidR="007644FA" w:rsidRDefault="007644FA" w:rsidP="007644FA">
      <w:pPr>
        <w:pStyle w:val="af1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Нанести на мазок несколько капель (3-4 капли) рабочего фуксина</w:t>
      </w:r>
      <w:r w:rsidRPr="00EB3406">
        <w:rPr>
          <w:rFonts w:ascii="Times New Roman" w:hAnsi="Times New Roman" w:cs="Times New Roman"/>
          <w:noProof/>
          <w:sz w:val="28"/>
          <w:szCs w:val="28"/>
        </w:rPr>
        <w:t xml:space="preserve"> Циля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(Реагент 3) на 1-3 минуты. По окончании окраски промыть стекла в проточной воде 1 минуту и высушить. </w:t>
      </w:r>
    </w:p>
    <w:p w:rsidR="007644FA" w:rsidRDefault="007644FA" w:rsidP="007644FA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644FA">
        <w:rPr>
          <w:rFonts w:ascii="Times New Roman" w:hAnsi="Times New Roman" w:cs="Times New Roman"/>
          <w:noProof/>
          <w:sz w:val="28"/>
          <w:szCs w:val="28"/>
        </w:rPr>
        <w:t>После окончания прибираем рабочее место, утилизируем перчатки, дезенфицируем руки антисептиком и идем регестрировать направления в базу данных.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644FA" w:rsidRDefault="007644FA" w:rsidP="007644FA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E4F9E" w:rsidRDefault="002E4F9E" w:rsidP="007644FA">
      <w:pPr>
        <w:spacing w:after="0" w:line="259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E4F9E" w:rsidRDefault="002E4F9E" w:rsidP="007644FA">
      <w:pPr>
        <w:spacing w:after="0" w:line="259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644FA" w:rsidRDefault="002E4F9E" w:rsidP="00D618C7">
      <w:pPr>
        <w:spacing w:after="120" w:line="259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E4F9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Бактериологический посев мочи </w:t>
      </w:r>
    </w:p>
    <w:p w:rsidR="002E4F9E" w:rsidRPr="002E4F9E" w:rsidRDefault="002E4F9E" w:rsidP="00D618C7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Пронумеровывае</w:t>
      </w:r>
      <w:r w:rsidR="00D618C7">
        <w:rPr>
          <w:rFonts w:ascii="Times New Roman" w:hAnsi="Times New Roman" w:cs="Times New Roman"/>
          <w:noProof/>
          <w:sz w:val="28"/>
          <w:szCs w:val="28"/>
        </w:rPr>
        <w:t>м баночки с мочей и направления. Порядковые номера образцов пишем на чашках с кровяным агаром и уриселектом (чашка с уриселектом расчерчена на 10 сектооров).</w:t>
      </w:r>
    </w:p>
    <w:p w:rsidR="002E4F9E" w:rsidRPr="002E4F9E" w:rsidRDefault="002E4F9E" w:rsidP="00D618C7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4F9E">
        <w:rPr>
          <w:rFonts w:ascii="Times New Roman" w:hAnsi="Times New Roman" w:cs="Times New Roman"/>
          <w:noProof/>
          <w:sz w:val="28"/>
          <w:szCs w:val="28"/>
        </w:rPr>
        <w:t>Прокалённую и ох</w:t>
      </w:r>
      <w:r>
        <w:rPr>
          <w:rFonts w:ascii="Times New Roman" w:hAnsi="Times New Roman" w:cs="Times New Roman"/>
          <w:noProof/>
          <w:sz w:val="28"/>
          <w:szCs w:val="28"/>
        </w:rPr>
        <w:t>лаждённую калиброванную петлю на 4</w:t>
      </w:r>
      <w:r w:rsidRPr="002E4F9E">
        <w:rPr>
          <w:rFonts w:ascii="Times New Roman" w:hAnsi="Times New Roman" w:cs="Times New Roman"/>
          <w:noProof/>
          <w:sz w:val="28"/>
          <w:szCs w:val="28"/>
        </w:rPr>
        <w:t xml:space="preserve"> мкл вертикально опустить чуть ниже поверхности хорошо перемешанного нецентрифугированного образца мочи. </w:t>
      </w:r>
    </w:p>
    <w:p w:rsidR="002E4F9E" w:rsidRPr="002E4F9E" w:rsidRDefault="002E4F9E" w:rsidP="002E4F9E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4F9E">
        <w:rPr>
          <w:rFonts w:ascii="Times New Roman" w:hAnsi="Times New Roman" w:cs="Times New Roman"/>
          <w:noProof/>
          <w:sz w:val="28"/>
          <w:szCs w:val="28"/>
        </w:rPr>
        <w:t xml:space="preserve">Нанести полную петлю мочи на поверхность кровяного агара в виде полоски, а затем, не прокаливая петлю,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частыми зигзагообразными движениями </w:t>
      </w:r>
      <w:r w:rsidRPr="002E4F9E">
        <w:rPr>
          <w:rFonts w:ascii="Times New Roman" w:hAnsi="Times New Roman" w:cs="Times New Roman"/>
          <w:noProof/>
          <w:sz w:val="28"/>
          <w:szCs w:val="28"/>
        </w:rPr>
        <w:t xml:space="preserve"> распределить по чашке Петри. </w:t>
      </w:r>
      <w:r w:rsidR="00D618C7">
        <w:rPr>
          <w:rFonts w:ascii="Times New Roman" w:hAnsi="Times New Roman" w:cs="Times New Roman"/>
          <w:noProof/>
          <w:sz w:val="28"/>
          <w:szCs w:val="28"/>
        </w:rPr>
        <w:t xml:space="preserve">Также не прокаливая петлю, взять еще каплю и нанести на чашку с Уриселектом на сектор с нужным номером. </w:t>
      </w:r>
    </w:p>
    <w:p w:rsidR="002E4F9E" w:rsidRPr="002E4F9E" w:rsidRDefault="002E4F9E" w:rsidP="002E4F9E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Затем </w:t>
      </w:r>
      <w:r w:rsidRPr="002E4F9E">
        <w:rPr>
          <w:rFonts w:ascii="Times New Roman" w:hAnsi="Times New Roman" w:cs="Times New Roman"/>
          <w:noProof/>
          <w:sz w:val="28"/>
          <w:szCs w:val="28"/>
        </w:rPr>
        <w:t>Чашки инкубировать в аэробных условиях в течение 18-24 ч при температуре 35-37°С.</w:t>
      </w:r>
    </w:p>
    <w:p w:rsidR="00393E76" w:rsidRDefault="00393E76" w:rsidP="00393E76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FD8B932" wp14:editId="7845801D">
            <wp:simplePos x="0" y="0"/>
            <wp:positionH relativeFrom="margin">
              <wp:align>right</wp:align>
            </wp:positionH>
            <wp:positionV relativeFrom="paragraph">
              <wp:posOffset>859790</wp:posOffset>
            </wp:positionV>
            <wp:extent cx="2473325" cy="2924175"/>
            <wp:effectExtent l="0" t="0" r="3175" b="9525"/>
            <wp:wrapSquare wrapText="bothSides"/>
            <wp:docPr id="32" name="Рисунок 32" descr="https://pp.userapi.com/c845221/v845221479/1dec9b/EpY-Bm5ok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221/v845221479/1dec9b/EpY-Bm5ok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0"/>
                    <a:stretch/>
                  </pic:blipFill>
                  <pic:spPr bwMode="auto">
                    <a:xfrm>
                      <a:off x="0" y="0"/>
                      <a:ext cx="2473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4FA">
        <w:rPr>
          <w:rFonts w:ascii="Times New Roman" w:hAnsi="Times New Roman" w:cs="Times New Roman"/>
          <w:noProof/>
          <w:sz w:val="28"/>
          <w:szCs w:val="28"/>
        </w:rPr>
        <w:t>После окончания прибираем рабочее место, утилизируем перчатки, дезенфицируем руки антисептиком и идем регестрировать направления в базу данных.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После регистрации, печатаем штрих-кода и заполнем журнал. </w:t>
      </w:r>
    </w:p>
    <w:p w:rsidR="007644FA" w:rsidRPr="007644FA" w:rsidRDefault="00393E76" w:rsidP="007644F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CB63E72" wp14:editId="7686A401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3190240" cy="2962275"/>
            <wp:effectExtent l="0" t="0" r="0" b="9525"/>
            <wp:wrapSquare wrapText="bothSides"/>
            <wp:docPr id="31" name="Рисунок 31" descr="https://pp.userapi.com/c846217/v846217479/1e37e7/bHxWMdA1r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217/v846217479/1e37e7/bHxWMdA1r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25"/>
                    <a:stretch/>
                  </pic:blipFill>
                  <pic:spPr bwMode="auto">
                    <a:xfrm>
                      <a:off x="0" y="0"/>
                      <a:ext cx="31902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4FA" w:rsidRPr="00082F17" w:rsidRDefault="007644FA" w:rsidP="00FD5D7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E18" w:rsidRPr="00E928B8" w:rsidRDefault="006D1E18" w:rsidP="006D1E18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E18" w:rsidRDefault="006D1E18" w:rsidP="006D1E18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C3093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  <w:r w:rsidRPr="00353E1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День 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1E18" w:rsidRPr="003266E5" w:rsidRDefault="006D1E18" w:rsidP="006D1E18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18.04.</w:t>
      </w:r>
      <w:r w:rsidRPr="00353E1D">
        <w:rPr>
          <w:rFonts w:ascii="Times New Roman" w:hAnsi="Times New Roman" w:cs="Times New Roman"/>
          <w:b/>
          <w:noProof/>
          <w:sz w:val="28"/>
          <w:szCs w:val="28"/>
        </w:rPr>
        <w:t>19</w:t>
      </w:r>
    </w:p>
    <w:p w:rsidR="006D2D37" w:rsidRDefault="006D2D37" w:rsidP="006D2D3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24DE"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 началом работы мы переодеваемся, переобуваем сменную обувь, собираем волосы, надеваем халат и перчатки. </w:t>
      </w:r>
    </w:p>
    <w:p w:rsidR="006D2D37" w:rsidRDefault="006D2D37" w:rsidP="006D2D37">
      <w:pPr>
        <w:spacing w:after="12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Делала бактериологический посев мочи.</w:t>
      </w:r>
    </w:p>
    <w:p w:rsidR="006D2D37" w:rsidRDefault="006D2D37" w:rsidP="006D2D37">
      <w:pPr>
        <w:spacing w:after="120" w:line="259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E4F9E">
        <w:rPr>
          <w:rFonts w:ascii="Times New Roman" w:hAnsi="Times New Roman" w:cs="Times New Roman"/>
          <w:b/>
          <w:noProof/>
          <w:sz w:val="28"/>
          <w:szCs w:val="28"/>
        </w:rPr>
        <w:t xml:space="preserve">Бактериологический посев мочи </w:t>
      </w:r>
    </w:p>
    <w:p w:rsidR="006D2D37" w:rsidRPr="002E4F9E" w:rsidRDefault="006D2D37" w:rsidP="006D2D37">
      <w:pPr>
        <w:spacing w:after="120"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Пронумеровываем баночки с мочей и направления. Порядковые номера образцов пишем на чашках с кровяным агаром и уриселектом (чашка с уриселектом расчерчена на 10 сектооров).</w:t>
      </w:r>
    </w:p>
    <w:p w:rsidR="006D2D37" w:rsidRPr="002E4F9E" w:rsidRDefault="006D2D37" w:rsidP="006D2D37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4F9E">
        <w:rPr>
          <w:rFonts w:ascii="Times New Roman" w:hAnsi="Times New Roman" w:cs="Times New Roman"/>
          <w:noProof/>
          <w:sz w:val="28"/>
          <w:szCs w:val="28"/>
        </w:rPr>
        <w:t>Прокалённую и ох</w:t>
      </w:r>
      <w:r>
        <w:rPr>
          <w:rFonts w:ascii="Times New Roman" w:hAnsi="Times New Roman" w:cs="Times New Roman"/>
          <w:noProof/>
          <w:sz w:val="28"/>
          <w:szCs w:val="28"/>
        </w:rPr>
        <w:t>лаждённую калиброванную петлю на 4</w:t>
      </w:r>
      <w:r w:rsidRPr="002E4F9E">
        <w:rPr>
          <w:rFonts w:ascii="Times New Roman" w:hAnsi="Times New Roman" w:cs="Times New Roman"/>
          <w:noProof/>
          <w:sz w:val="28"/>
          <w:szCs w:val="28"/>
        </w:rPr>
        <w:t xml:space="preserve"> мкл вертикально опустить чуть ниже поверхности хорошо перемешанного нецентрифугированного образца мочи. </w:t>
      </w:r>
    </w:p>
    <w:p w:rsidR="006D2D37" w:rsidRPr="002E4F9E" w:rsidRDefault="006D2D37" w:rsidP="006D2D37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4F9E">
        <w:rPr>
          <w:rFonts w:ascii="Times New Roman" w:hAnsi="Times New Roman" w:cs="Times New Roman"/>
          <w:noProof/>
          <w:sz w:val="28"/>
          <w:szCs w:val="28"/>
        </w:rPr>
        <w:t xml:space="preserve">Нанести полную петлю мочи на поверхность кровяного агара в виде полоски, а затем, не прокаливая петлю,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частыми зигзагообразными движениями </w:t>
      </w:r>
      <w:r w:rsidRPr="002E4F9E">
        <w:rPr>
          <w:rFonts w:ascii="Times New Roman" w:hAnsi="Times New Roman" w:cs="Times New Roman"/>
          <w:noProof/>
          <w:sz w:val="28"/>
          <w:szCs w:val="28"/>
        </w:rPr>
        <w:t xml:space="preserve"> распределить по чашке Петри.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Также не прокаливая петлю, взять еще каплю и нанести на чашку с Уриселектом на сектор с нужным номером. </w:t>
      </w:r>
    </w:p>
    <w:p w:rsidR="006D2D37" w:rsidRPr="002E4F9E" w:rsidRDefault="006D2D37" w:rsidP="006D2D37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Затем </w:t>
      </w:r>
      <w:r w:rsidRPr="002E4F9E">
        <w:rPr>
          <w:rFonts w:ascii="Times New Roman" w:hAnsi="Times New Roman" w:cs="Times New Roman"/>
          <w:noProof/>
          <w:sz w:val="28"/>
          <w:szCs w:val="28"/>
        </w:rPr>
        <w:t>Чашки инкубировать в аэробных условиях в течение 18-24 ч при температуре 35-37°С.</w:t>
      </w:r>
    </w:p>
    <w:p w:rsidR="006D2D37" w:rsidRDefault="006D2D37" w:rsidP="006D2D37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644FA">
        <w:rPr>
          <w:rFonts w:ascii="Times New Roman" w:hAnsi="Times New Roman" w:cs="Times New Roman"/>
          <w:noProof/>
          <w:sz w:val="28"/>
          <w:szCs w:val="28"/>
        </w:rPr>
        <w:t>После окончания прибираем рабочее место, утилизируем перчатки, дезенфицируем руки антисептиком и идем регестрировать направления в базу данных.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После регистрации, печатаем штрих-кода и заполнем журнал. </w:t>
      </w:r>
    </w:p>
    <w:p w:rsidR="006D2D37" w:rsidRDefault="006D2D37" w:rsidP="006D2D37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2D37" w:rsidRDefault="006D2D37" w:rsidP="006D2D37">
      <w:pPr>
        <w:spacing w:after="0" w:line="259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2D37" w:rsidRPr="00CE73C4" w:rsidRDefault="00CE73C4" w:rsidP="00DF7666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73C4">
        <w:rPr>
          <w:rFonts w:ascii="Times New Roman" w:hAnsi="Times New Roman" w:cs="Times New Roman"/>
          <w:noProof/>
          <w:sz w:val="28"/>
          <w:szCs w:val="28"/>
        </w:rPr>
        <w:t xml:space="preserve">Мокрота. </w:t>
      </w:r>
      <w:r>
        <w:rPr>
          <w:rFonts w:ascii="Times New Roman" w:hAnsi="Times New Roman" w:cs="Times New Roman"/>
          <w:noProof/>
          <w:sz w:val="28"/>
          <w:szCs w:val="28"/>
        </w:rPr>
        <w:t>Из разведенной</w:t>
      </w:r>
      <w:r w:rsidRPr="00CE73C4">
        <w:rPr>
          <w:rFonts w:ascii="Times New Roman" w:hAnsi="Times New Roman" w:cs="Times New Roman"/>
          <w:noProof/>
          <w:sz w:val="28"/>
          <w:szCs w:val="28"/>
        </w:rPr>
        <w:t xml:space="preserve"> мокроты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пептонной воде</w:t>
      </w:r>
      <w:r w:rsidRPr="00CE73C4">
        <w:rPr>
          <w:rFonts w:ascii="Times New Roman" w:hAnsi="Times New Roman" w:cs="Times New Roman"/>
          <w:noProof/>
          <w:sz w:val="28"/>
          <w:szCs w:val="28"/>
        </w:rPr>
        <w:t xml:space="preserve"> (1:9) готовят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73C4">
        <w:rPr>
          <w:rFonts w:ascii="Times New Roman" w:hAnsi="Times New Roman" w:cs="Times New Roman"/>
          <w:noProof/>
          <w:sz w:val="28"/>
          <w:szCs w:val="28"/>
        </w:rPr>
        <w:t xml:space="preserve">серийные  разведения  в бульоне (0,5 мл  мокроты + 4,5 мл бульона) до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-7</m:t>
            </m:r>
          </m:sup>
        </m:sSup>
      </m:oMath>
      <w:r w:rsidRPr="00CE73C4">
        <w:rPr>
          <w:rFonts w:ascii="Times New Roman" w:hAnsi="Times New Roman" w:cs="Times New Roman"/>
          <w:noProof/>
          <w:sz w:val="28"/>
          <w:szCs w:val="28"/>
        </w:rPr>
        <w:t xml:space="preserve">  ,каждый  раз меняя пипетки. Посев осуществляют в обратном порядке с большего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73C4">
        <w:rPr>
          <w:rFonts w:ascii="Times New Roman" w:hAnsi="Times New Roman" w:cs="Times New Roman"/>
          <w:noProof/>
          <w:sz w:val="28"/>
          <w:szCs w:val="28"/>
        </w:rPr>
        <w:t xml:space="preserve">разведения. Засевают по 0,1 мл из разведений мокроты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-7</m:t>
            </m:r>
          </m:sup>
        </m:sSup>
      </m:oMath>
      <w:r w:rsidR="00DF7666">
        <w:rPr>
          <w:rFonts w:ascii="Times New Roman" w:hAnsi="Times New Roman" w:cs="Times New Roman"/>
          <w:noProof/>
          <w:sz w:val="28"/>
          <w:szCs w:val="28"/>
        </w:rPr>
        <w:t>и</w:t>
      </w:r>
      <w:r w:rsidR="00DF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-5</m:t>
            </m:r>
          </m:sup>
        </m:sSup>
      </m:oMath>
      <w:r w:rsidR="00DF7666">
        <w:rPr>
          <w:rFonts w:ascii="Times New Roman" w:hAnsi="Times New Roman" w:cs="Times New Roman"/>
          <w:noProof/>
          <w:sz w:val="28"/>
          <w:szCs w:val="28"/>
        </w:rPr>
        <w:t xml:space="preserve"> на чашку с кровяным агаром,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</m:t>
            </m:r>
          </m:sup>
        </m:sSup>
      </m:oMath>
      <w:r w:rsidR="00DF7666">
        <w:rPr>
          <w:rFonts w:ascii="Times New Roman" w:hAnsi="Times New Roman" w:cs="Times New Roman"/>
          <w:noProof/>
          <w:sz w:val="28"/>
          <w:szCs w:val="28"/>
        </w:rPr>
        <w:t xml:space="preserve"> на чашку с кровяным агаром, шоколадным агаром и на среду Сабуро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73C4">
        <w:rPr>
          <w:rFonts w:ascii="Times New Roman" w:hAnsi="Times New Roman" w:cs="Times New Roman"/>
          <w:noProof/>
          <w:sz w:val="28"/>
          <w:szCs w:val="28"/>
        </w:rPr>
        <w:t>на  чашку с</w:t>
      </w:r>
      <w:r w:rsidR="00597F3A">
        <w:rPr>
          <w:rFonts w:ascii="Times New Roman" w:hAnsi="Times New Roman" w:cs="Times New Roman"/>
          <w:noProof/>
          <w:sz w:val="28"/>
          <w:szCs w:val="28"/>
        </w:rPr>
        <w:t xml:space="preserve"> ЖСА и Эндо</w:t>
      </w:r>
      <w:r w:rsidRPr="00CE73C4">
        <w:rPr>
          <w:rFonts w:ascii="Times New Roman" w:hAnsi="Times New Roman" w:cs="Times New Roman"/>
          <w:noProof/>
          <w:sz w:val="28"/>
          <w:szCs w:val="28"/>
        </w:rPr>
        <w:t>. Параллельный посев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73C4">
        <w:rPr>
          <w:rFonts w:ascii="Times New Roman" w:hAnsi="Times New Roman" w:cs="Times New Roman"/>
          <w:noProof/>
          <w:sz w:val="28"/>
          <w:szCs w:val="28"/>
        </w:rPr>
        <w:t>из  указанных  разведений  на кровяном агаре помещают в эксикатор с горящей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7F3A">
        <w:rPr>
          <w:rFonts w:ascii="Times New Roman" w:hAnsi="Times New Roman" w:cs="Times New Roman"/>
          <w:noProof/>
          <w:sz w:val="28"/>
          <w:szCs w:val="28"/>
        </w:rPr>
        <w:t>свечой</w:t>
      </w:r>
      <w:r w:rsidRPr="00CE73C4">
        <w:rPr>
          <w:rFonts w:ascii="Times New Roman" w:hAnsi="Times New Roman" w:cs="Times New Roman"/>
          <w:noProof/>
          <w:sz w:val="28"/>
          <w:szCs w:val="28"/>
        </w:rPr>
        <w:t>.  Инкубируют  в течение суток при 37 °C. На 2-ые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73C4">
        <w:rPr>
          <w:rFonts w:ascii="Times New Roman" w:hAnsi="Times New Roman" w:cs="Times New Roman"/>
          <w:noProof/>
          <w:sz w:val="28"/>
          <w:szCs w:val="28"/>
        </w:rPr>
        <w:t>сутки   чашки  просматривают  и  подсчитывают  каждый  вид  микроорганизма.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73C4">
        <w:rPr>
          <w:rFonts w:ascii="Times New Roman" w:hAnsi="Times New Roman" w:cs="Times New Roman"/>
          <w:noProof/>
          <w:sz w:val="28"/>
          <w:szCs w:val="28"/>
        </w:rPr>
        <w:t>Количество  микроорганизмов определяют в максимальном разведении мокроты,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73C4">
        <w:rPr>
          <w:rFonts w:ascii="Times New Roman" w:hAnsi="Times New Roman" w:cs="Times New Roman"/>
          <w:noProof/>
          <w:sz w:val="28"/>
          <w:szCs w:val="28"/>
        </w:rPr>
        <w:t>котором еще удалось обнаружить данный вид бактерий.</w:t>
      </w:r>
      <w:bookmarkStart w:id="4" w:name="_GoBack"/>
      <w:bookmarkEnd w:id="4"/>
    </w:p>
    <w:p w:rsidR="000379EB" w:rsidRDefault="000379EB" w:rsidP="00CE73C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6D1E18" w:rsidRPr="00E91619" w:rsidRDefault="006D1E18" w:rsidP="006D1E18">
      <w:pPr>
        <w:spacing w:after="0" w:line="259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353E1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День 5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19.04.</w:t>
      </w:r>
      <w:r w:rsidRPr="00353E1D">
        <w:rPr>
          <w:rFonts w:ascii="Times New Roman" w:hAnsi="Times New Roman" w:cs="Times New Roman"/>
          <w:b/>
          <w:noProof/>
          <w:sz w:val="28"/>
          <w:szCs w:val="28"/>
        </w:rPr>
        <w:t>19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Провела микроскопию окрашенных мазков (приготовленных в четвертый день).</w:t>
      </w:r>
      <w:r w:rsidRPr="0071706B"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Окрашенные мазки исследуем</w:t>
      </w:r>
      <w:r w:rsidRPr="0071706B">
        <w:rPr>
          <w:rFonts w:ascii="Times New Roman" w:hAnsi="Times New Roman" w:cs="Times New Roman"/>
          <w:noProof/>
          <w:sz w:val="28"/>
          <w:szCs w:val="28"/>
        </w:rPr>
        <w:t xml:space="preserve"> в масле, с иммерсионным объективом.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При микроскопии мазков были обнаружены:</w:t>
      </w:r>
    </w:p>
    <w:p w:rsidR="006D1E18" w:rsidRDefault="006D1E18" w:rsidP="006D1E18">
      <w:pPr>
        <w:pStyle w:val="af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гр+ кокки</w:t>
      </w:r>
    </w:p>
    <w:p w:rsidR="006D1E18" w:rsidRDefault="006D1E18" w:rsidP="006D1E18">
      <w:pPr>
        <w:pStyle w:val="af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гр- палочки</w:t>
      </w:r>
    </w:p>
    <w:p w:rsidR="006D1E18" w:rsidRDefault="006D1E18" w:rsidP="006D1E18">
      <w:pPr>
        <w:pStyle w:val="af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дрожжевые грибы </w:t>
      </w:r>
    </w:p>
    <w:p w:rsidR="006D1E18" w:rsidRDefault="006D1E18" w:rsidP="006D1E1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01C045C8" wp14:editId="4841BF28">
            <wp:extent cx="1819275" cy="1872783"/>
            <wp:effectExtent l="0" t="0" r="0" b="0"/>
            <wp:docPr id="21" name="Рисунок 21" descr="https://pp.userapi.com/c850620/v850620069/104ff2/iebqf2fl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620/v850620069/104ff2/iebqf2flb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1" t="22920" r="22980" b="36548"/>
                    <a:stretch/>
                  </pic:blipFill>
                  <pic:spPr bwMode="auto">
                    <a:xfrm>
                      <a:off x="0" y="0"/>
                      <a:ext cx="1833288" cy="18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41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4F2F89" wp14:editId="01DF68A0">
            <wp:extent cx="2184332" cy="1869119"/>
            <wp:effectExtent l="0" t="0" r="6985" b="0"/>
            <wp:docPr id="22" name="Рисунок 22" descr="https://pp.userapi.com/c844416/v844416830/1e8ee9/aq6-LdMyi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4416/v844416830/1e8ee9/aq6-LdMyi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" b="35568"/>
                    <a:stretch/>
                  </pic:blipFill>
                  <pic:spPr bwMode="auto">
                    <a:xfrm>
                      <a:off x="0" y="0"/>
                      <a:ext cx="2192648" cy="18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BD6B08" wp14:editId="67C018DA">
            <wp:extent cx="1838325" cy="1867503"/>
            <wp:effectExtent l="0" t="0" r="0" b="0"/>
            <wp:docPr id="23" name="Рисунок 23" descr="https://pp.userapi.com/c845521/v845521830/1ee920/v87nmz6C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521/v845521830/1ee920/v87nmz6C1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 r="578" b="23066"/>
                    <a:stretch/>
                  </pic:blipFill>
                  <pic:spPr bwMode="auto">
                    <a:xfrm>
                      <a:off x="0" y="0"/>
                      <a:ext cx="1857253" cy="18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Результаты полученные при микроскопии регистрирую в «Журнале микроскопии».</w:t>
      </w:r>
    </w:p>
    <w:p w:rsidR="006D1E18" w:rsidRDefault="006D1E18" w:rsidP="006D1E18">
      <w:pPr>
        <w:spacing w:after="0"/>
        <w:jc w:val="both"/>
      </w:pPr>
      <w:r w:rsidRPr="004A7744">
        <w:t xml:space="preserve"> </w:t>
      </w:r>
      <w:r w:rsidRPr="004A77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65935" wp14:editId="70192350">
            <wp:extent cx="2348715" cy="1761536"/>
            <wp:effectExtent l="7620" t="0" r="2540" b="2540"/>
            <wp:docPr id="1" name="Рисунок 1" descr="https://pp.userapi.com/c846123/v846123179/1ee51b/iJFTq2BHB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123/v846123179/1ee51b/iJFTq2BHBo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369" cy="17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153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F6CA4D5" wp14:editId="55FC4117">
            <wp:simplePos x="0" y="0"/>
            <wp:positionH relativeFrom="margin">
              <wp:align>right</wp:align>
            </wp:positionH>
            <wp:positionV relativeFrom="margin">
              <wp:posOffset>6899275</wp:posOffset>
            </wp:positionV>
            <wp:extent cx="3021330" cy="2166620"/>
            <wp:effectExtent l="0" t="0" r="7620" b="5080"/>
            <wp:wrapSquare wrapText="bothSides"/>
            <wp:docPr id="2" name="Рисунок 2" descr="https://pp.userapi.com/c849028/v849028461/1799ea/MLtdDJOx3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28/v849028461/1799ea/MLtdDJOx3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8" t="1521" r="6707" b="-1521"/>
                    <a:stretch/>
                  </pic:blipFill>
                  <pic:spPr bwMode="auto">
                    <a:xfrm>
                      <a:off x="0" y="0"/>
                      <a:ext cx="302133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Учет </w:t>
      </w:r>
      <w:r w:rsidRPr="0071706B">
        <w:rPr>
          <w:rFonts w:ascii="Times New Roman" w:hAnsi="Times New Roman" w:cs="Times New Roman"/>
          <w:b/>
          <w:noProof/>
          <w:sz w:val="28"/>
          <w:szCs w:val="28"/>
        </w:rPr>
        <w:t>результатов</w:t>
      </w:r>
      <w:r w:rsidRPr="003071D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71706B">
        <w:rPr>
          <w:rFonts w:ascii="Times New Roman" w:hAnsi="Times New Roman" w:cs="Times New Roman"/>
          <w:b/>
          <w:noProof/>
          <w:sz w:val="28"/>
          <w:szCs w:val="28"/>
        </w:rPr>
        <w:t>биохимическова ряда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С</w:t>
      </w:r>
      <w:r w:rsidRPr="0028153D">
        <w:rPr>
          <w:rFonts w:ascii="Times New Roman" w:hAnsi="Times New Roman" w:cs="Times New Roman"/>
          <w:noProof/>
          <w:sz w:val="28"/>
          <w:szCs w:val="28"/>
        </w:rPr>
        <w:t>реде Олькеницкого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Pr="0028153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</w:t>
      </w:r>
      <w:r w:rsidRPr="00F800F8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(-),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OF</w:t>
      </w:r>
      <w:r w:rsidRPr="00F800F8">
        <w:rPr>
          <w:rFonts w:ascii="Times New Roman" w:hAnsi="Times New Roman" w:cs="Times New Roman"/>
          <w:noProof/>
          <w:sz w:val="28"/>
          <w:szCs w:val="28"/>
          <w:vertAlign w:val="subscript"/>
        </w:rPr>
        <w:t>гл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(+),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OF</w:t>
      </w:r>
      <w:r w:rsidRPr="00F800F8">
        <w:rPr>
          <w:rFonts w:ascii="Times New Roman" w:hAnsi="Times New Roman" w:cs="Times New Roman"/>
          <w:noProof/>
          <w:sz w:val="28"/>
          <w:szCs w:val="28"/>
          <w:vertAlign w:val="subscript"/>
        </w:rPr>
        <w:t>лак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(+), образовался газ.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Pr="00F800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Среда Хью-Ленсона: цитрат (+), окс (+).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Среда Пешкова: подвижность (+).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4.Среда Симонса: (-).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8311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4959F4A9" wp14:editId="1B0BC10D">
            <wp:simplePos x="0" y="0"/>
            <wp:positionH relativeFrom="margin">
              <wp:align>right</wp:align>
            </wp:positionH>
            <wp:positionV relativeFrom="margin">
              <wp:posOffset>4308</wp:posOffset>
            </wp:positionV>
            <wp:extent cx="3023870" cy="2545080"/>
            <wp:effectExtent l="0" t="0" r="5080" b="7620"/>
            <wp:wrapSquare wrapText="bothSides"/>
            <wp:docPr id="4" name="Рисунок 4" descr="https://pp.userapi.com/c846220/v846220461/1e3433/H5h051EO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220/v846220461/1e3433/H5h051EOa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1" r="28982" b="35650"/>
                    <a:stretch/>
                  </pic:blipFill>
                  <pic:spPr bwMode="auto">
                    <a:xfrm>
                      <a:off x="0" y="0"/>
                      <a:ext cx="3027417" cy="25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>Учет результата</w:t>
      </w:r>
      <w:r w:rsidRPr="005D67F1">
        <w:rPr>
          <w:rFonts w:ascii="Times New Roman" w:hAnsi="Times New Roman" w:cs="Times New Roman"/>
          <w:b/>
          <w:noProof/>
          <w:sz w:val="28"/>
          <w:szCs w:val="28"/>
        </w:rPr>
        <w:t xml:space="preserve"> реакции </w:t>
      </w:r>
      <w:r>
        <w:rPr>
          <w:rFonts w:ascii="Times New Roman" w:hAnsi="Times New Roman" w:cs="Times New Roman"/>
          <w:b/>
          <w:noProof/>
          <w:sz w:val="28"/>
          <w:szCs w:val="28"/>
        </w:rPr>
        <w:t>плазмо</w:t>
      </w:r>
      <w:r w:rsidRPr="005D67F1">
        <w:rPr>
          <w:rFonts w:ascii="Times New Roman" w:hAnsi="Times New Roman" w:cs="Times New Roman"/>
          <w:b/>
          <w:noProof/>
          <w:sz w:val="28"/>
          <w:szCs w:val="28"/>
        </w:rPr>
        <w:t>коагуляции: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Проверила наличие свертываемости плазмы (образование сгустка) визуально. Появление на дне пробирки студнеобразного сгустка  любого размера считается отрицательным результатом реакции. Положительным результатом следует считать наличие плазмокоагуляции в первые 4 часа инкубации. Отсутствие свертывания плазмы в течение 18 часов расценивается как отрицательный результат. 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Также для определения вида стафилококка я ставила реакцию на расщепление маннита. В результате расщепление маннита в пробирке не произошло.</w:t>
      </w:r>
    </w:p>
    <w:p w:rsidR="006D1E18" w:rsidRPr="005D67F1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1E18" w:rsidRPr="0028153D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831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CF9D868" wp14:editId="07EFC89B">
            <wp:simplePos x="0" y="0"/>
            <wp:positionH relativeFrom="margin">
              <wp:align>left</wp:align>
            </wp:positionH>
            <wp:positionV relativeFrom="margin">
              <wp:posOffset>4295586</wp:posOffset>
            </wp:positionV>
            <wp:extent cx="5930265" cy="1383665"/>
            <wp:effectExtent l="0" t="0" r="0" b="6985"/>
            <wp:wrapSquare wrapText="bothSides"/>
            <wp:docPr id="5" name="Рисунок 5" descr="https://pp.userapi.com/c849324/v849324461/174024/DK1QKPlRa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324/v849324461/174024/DK1QKPlRa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28"/>
                    <a:stretch/>
                  </pic:blipFill>
                  <pic:spPr bwMode="auto">
                    <a:xfrm>
                      <a:off x="0" y="0"/>
                      <a:ext cx="59302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53D">
        <w:rPr>
          <w:rFonts w:ascii="Times New Roman" w:hAnsi="Times New Roman" w:cs="Times New Roman"/>
          <w:b/>
          <w:noProof/>
          <w:sz w:val="28"/>
          <w:szCs w:val="28"/>
        </w:rPr>
        <w:t>Учет результатов биохимического ряда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для определения ПБДЭ.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Учет результатов производят визуально в соответствии с цветовым указателем (см. таблицу №1) по окончании инкубации при температуре (37 </w:t>
      </w:r>
      <w:r w:rsidRPr="00F92ED5">
        <w:rPr>
          <w:rFonts w:ascii="Times New Roman" w:hAnsi="Times New Roman" w:cs="Times New Roman"/>
          <w:noProof/>
          <w:sz w:val="28"/>
          <w:szCs w:val="28"/>
        </w:rPr>
        <w:t>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2ED5">
        <w:rPr>
          <w:rFonts w:ascii="Times New Roman" w:hAnsi="Times New Roman" w:cs="Times New Roman"/>
          <w:noProof/>
          <w:sz w:val="28"/>
          <w:szCs w:val="28"/>
        </w:rPr>
        <w:t>0,5)°С</w:t>
      </w:r>
      <w:r>
        <w:rPr>
          <w:rFonts w:ascii="Times New Roman" w:hAnsi="Times New Roman" w:cs="Times New Roman"/>
          <w:noProof/>
          <w:sz w:val="28"/>
          <w:szCs w:val="28"/>
        </w:rPr>
        <w:t>. Учет результатов теста на обнаружение β-галактозидазы проводят дважды: через 3-5ч. и через 18-24ч., так как у некоторых штаммов лимонно-желтое окрашивание через 18-24ч. исчезает.</w:t>
      </w:r>
      <w:r w:rsidRPr="0048311A">
        <w:t xml:space="preserve"> 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После окончания инкубации открывают крышку пластины и в лунку для выявления фенилаланиндезаминазы (№7) добавляют 1 каплю 10% раствора железа (Ⅲ) хлорида, в лунку для определения ацетилметилкарбинола (№9) – 1 каплю 6% раствора </w:t>
      </w:r>
      <w:r w:rsidRPr="003F268D">
        <w:rPr>
          <w:rFonts w:ascii="Times New Roman" w:hAnsi="Times New Roman" w:cs="Times New Roman"/>
          <w:noProof/>
          <w:sz w:val="28"/>
          <w:szCs w:val="28"/>
        </w:rPr>
        <w:t>α</w:t>
      </w:r>
      <w:r>
        <w:rPr>
          <w:rFonts w:ascii="Times New Roman" w:hAnsi="Times New Roman" w:cs="Times New Roman"/>
          <w:noProof/>
          <w:sz w:val="28"/>
          <w:szCs w:val="28"/>
        </w:rPr>
        <w:t>-нафтола и 1 каплю 40% раствора гидроксида калия, в лунку для выявления индола (№8) – 1-3 капли реактива Эрлиха. Выявление ацетилметилкарбинола (№9) осуществляют через 15-20 мин после закапывания реактивов.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Идентификацию культур микроорганизмов проводят с использованием таблицы биохимических свойств энтеробактерий, диагностического «ключа»,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кодовой карточки, каталога кодов – пособия для интерпретации результатов идентификации с использованием математического метода классификации.</w:t>
      </w:r>
    </w:p>
    <w:p w:rsidR="006D1E18" w:rsidRDefault="006D1E18" w:rsidP="006D1E1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D1E18" w:rsidRPr="00612209" w:rsidRDefault="006D1E18" w:rsidP="006D1E1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12209">
        <w:rPr>
          <w:rFonts w:ascii="Times New Roman" w:hAnsi="Times New Roman" w:cs="Times New Roman"/>
          <w:b/>
          <w:noProof/>
          <w:sz w:val="28"/>
          <w:szCs w:val="28"/>
        </w:rPr>
        <w:t>Цветовой указатель</w:t>
      </w:r>
    </w:p>
    <w:tbl>
      <w:tblPr>
        <w:tblStyle w:val="af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2268"/>
        <w:gridCol w:w="1843"/>
      </w:tblGrid>
      <w:tr w:rsidR="006D1E18" w:rsidTr="006D1E18">
        <w:trPr>
          <w:trHeight w:val="930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№ лунки и теста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Наимен</w:t>
            </w: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нование теста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Положительная реакция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Отрицательная реакция</w:t>
            </w:r>
          </w:p>
        </w:tc>
      </w:tr>
      <w:tr w:rsidR="006D1E18" w:rsidTr="006D1E18">
        <w:trPr>
          <w:trHeight w:val="495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цитрата натрия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Темно-зеленый, синий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светло-зеленый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малоната натрия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Темно-зеленый, синий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светло-зеленый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цитрата натрия с глюкозой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Фиолетовый, бурый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светло-зеленый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лизиндекарбоксилазы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Темно-зеленый, синий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коричневый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аргининдегидролазы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Темно-зеленый, синий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светло-зеленый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орнитиндекарбоксилазы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Темно-зеленый, синий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светло-зеленный</w:t>
            </w:r>
          </w:p>
        </w:tc>
      </w:tr>
      <w:tr w:rsidR="006D1E18" w:rsidTr="006D1E18">
        <w:trPr>
          <w:trHeight w:val="413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фенилаланиндезаминазы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Темно-зеленый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Жетлый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Образование индола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Розовый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Бесцветный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Образование ацетилкарбинола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Розовый, малиновый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Бесцветный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уреазы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Малиновый, красный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Образование сероводорода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Черный, темно-серый, коричневый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глюкозы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β-галактозидазы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Бесцветный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лактозы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  <w:tr w:rsidR="006D1E18" w:rsidTr="006D1E18"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маннита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  <w:tr w:rsidR="006D1E18" w:rsidTr="006D1E18">
        <w:trPr>
          <w:trHeight w:val="421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сахаразы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  <w:tr w:rsidR="006D1E18" w:rsidTr="006D1E18">
        <w:trPr>
          <w:trHeight w:val="667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инозита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  <w:tr w:rsidR="006D1E18" w:rsidTr="006D1E18">
        <w:trPr>
          <w:trHeight w:val="655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сорбита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желто-оранжевый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  <w:tr w:rsidR="006D1E18" w:rsidTr="006D1E18">
        <w:trPr>
          <w:trHeight w:val="835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арабинозы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Желтый, жесто-оранжевый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  <w:tr w:rsidR="006D1E18" w:rsidTr="006D1E18">
        <w:trPr>
          <w:trHeight w:val="746"/>
        </w:trPr>
        <w:tc>
          <w:tcPr>
            <w:tcW w:w="851" w:type="dxa"/>
            <w:vAlign w:val="center"/>
          </w:tcPr>
          <w:p w:rsidR="006D1E18" w:rsidRPr="004A7744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Утилизация мальтозы</w:t>
            </w:r>
          </w:p>
        </w:tc>
        <w:tc>
          <w:tcPr>
            <w:tcW w:w="2268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Желтый</w:t>
            </w:r>
          </w:p>
        </w:tc>
        <w:tc>
          <w:tcPr>
            <w:tcW w:w="1843" w:type="dxa"/>
            <w:vAlign w:val="center"/>
          </w:tcPr>
          <w:p w:rsidR="006D1E18" w:rsidRPr="004A7744" w:rsidRDefault="006D1E18" w:rsidP="006D1E18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7744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</w:t>
            </w:r>
          </w:p>
        </w:tc>
      </w:tr>
    </w:tbl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2139E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полученных результатов биохимической пластинки и биохимического ряда была получена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Esherichia</w:t>
      </w:r>
      <w:r w:rsidRPr="00CB4E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coli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D1E18" w:rsidRPr="00CB4E8C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95EB1">
        <w:rPr>
          <w:rFonts w:ascii="Times New Roman" w:hAnsi="Times New Roman" w:cs="Times New Roman"/>
          <w:b/>
          <w:noProof/>
          <w:sz w:val="28"/>
          <w:szCs w:val="28"/>
        </w:rPr>
        <w:t>Учет результатов антибиотикограммы</w:t>
      </w:r>
    </w:p>
    <w:p w:rsidR="006D1E18" w:rsidRPr="00A95EB1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Pr="00A95EB1">
        <w:rPr>
          <w:rFonts w:ascii="Times New Roman" w:hAnsi="Times New Roman" w:cs="Times New Roman"/>
          <w:noProof/>
          <w:sz w:val="28"/>
          <w:szCs w:val="28"/>
        </w:rPr>
        <w:t>ействие антибиотиков оценивают по феномену задержки роста вокруг диска. Диаметр зон задержки роста микробов вокруг дисков определяют с помощью линейки, включая диаметр самого диска.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95EB1">
        <w:rPr>
          <w:rFonts w:ascii="Times New Roman" w:hAnsi="Times New Roman" w:cs="Times New Roman"/>
          <w:noProof/>
          <w:sz w:val="28"/>
          <w:szCs w:val="28"/>
        </w:rPr>
        <w:t>В конце исследований произвела дезинфекцию рабочей поверхности.</w:t>
      </w:r>
    </w:p>
    <w:p w:rsidR="006D1E18" w:rsidRDefault="006D1E18" w:rsidP="006D1E18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6D1E18" w:rsidRPr="003071D9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День 6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071D9">
        <w:rPr>
          <w:rFonts w:ascii="Times New Roman" w:hAnsi="Times New Roman" w:cs="Times New Roman"/>
          <w:b/>
          <w:noProof/>
          <w:sz w:val="28"/>
          <w:szCs w:val="28"/>
        </w:rPr>
        <w:t>22.04.19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071D9">
        <w:rPr>
          <w:rFonts w:ascii="Times New Roman" w:hAnsi="Times New Roman" w:cs="Times New Roman"/>
          <w:b/>
          <w:noProof/>
          <w:sz w:val="28"/>
          <w:szCs w:val="28"/>
        </w:rPr>
        <w:t>Приготовление питательных сред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071D9">
        <w:rPr>
          <w:rFonts w:ascii="Times New Roman" w:hAnsi="Times New Roman" w:cs="Times New Roman"/>
          <w:noProof/>
          <w:sz w:val="28"/>
          <w:szCs w:val="28"/>
        </w:rPr>
        <w:t xml:space="preserve">К питательным средам предъявляются следующие требования: должны содержать все необходимые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вещества для питания микробов, </w:t>
      </w:r>
      <w:r w:rsidRPr="003071D9">
        <w:rPr>
          <w:rFonts w:ascii="Times New Roman" w:hAnsi="Times New Roman" w:cs="Times New Roman"/>
          <w:noProof/>
          <w:sz w:val="28"/>
          <w:szCs w:val="28"/>
        </w:rPr>
        <w:t>иметь определенную реакцию среды, быть стерильными и обязательно влажными, бактериологические питательные среды (БПС). Среды коммерческого производства должны хранится соблюдением требованием температуры воздуха в упаковке производителя. На упаковке обязательно указан срок годности питательной среды, применение с истекшим сроком годности запрещен.</w:t>
      </w:r>
    </w:p>
    <w:p w:rsidR="006D1E18" w:rsidRPr="0002139E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02139E">
        <w:rPr>
          <w:rFonts w:ascii="Times New Roman" w:hAnsi="Times New Roman" w:cs="Times New Roman"/>
          <w:b/>
          <w:noProof/>
          <w:sz w:val="28"/>
          <w:szCs w:val="28"/>
        </w:rPr>
        <w:t>Этапы приготовления: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EF85FA" wp14:editId="43F38CFB">
            <wp:simplePos x="0" y="0"/>
            <wp:positionH relativeFrom="margin">
              <wp:align>right</wp:align>
            </wp:positionH>
            <wp:positionV relativeFrom="margin">
              <wp:posOffset>3300936</wp:posOffset>
            </wp:positionV>
            <wp:extent cx="2212975" cy="23717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1D9">
        <w:rPr>
          <w:rFonts w:ascii="Times New Roman" w:hAnsi="Times New Roman" w:cs="Times New Roman"/>
          <w:noProof/>
          <w:sz w:val="28"/>
          <w:szCs w:val="28"/>
        </w:rPr>
        <w:t>1.Берется навеска сухой основы (из расчета кол-во в грамма</w:t>
      </w:r>
      <w:r>
        <w:rPr>
          <w:rFonts w:ascii="Times New Roman" w:hAnsi="Times New Roman" w:cs="Times New Roman"/>
          <w:noProof/>
          <w:sz w:val="28"/>
          <w:szCs w:val="28"/>
        </w:rPr>
        <w:t>х указанного на литр). Взвешивают</w:t>
      </w:r>
      <w:r w:rsidRPr="003071D9">
        <w:rPr>
          <w:rFonts w:ascii="Times New Roman" w:hAnsi="Times New Roman" w:cs="Times New Roman"/>
          <w:noProof/>
          <w:sz w:val="28"/>
          <w:szCs w:val="28"/>
        </w:rPr>
        <w:t xml:space="preserve"> навеску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071D9">
        <w:rPr>
          <w:rFonts w:ascii="Times New Roman" w:hAnsi="Times New Roman" w:cs="Times New Roman"/>
          <w:noProof/>
          <w:sz w:val="28"/>
          <w:szCs w:val="28"/>
        </w:rPr>
        <w:t>2.В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металлическую емкость ссыпала </w:t>
      </w:r>
      <w:r w:rsidRPr="003071D9">
        <w:rPr>
          <w:rFonts w:ascii="Times New Roman" w:hAnsi="Times New Roman" w:cs="Times New Roman"/>
          <w:noProof/>
          <w:sz w:val="28"/>
          <w:szCs w:val="28"/>
        </w:rPr>
        <w:t>навес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ку и добавила нужное кол-во </w:t>
      </w:r>
      <w:r w:rsidRPr="003071D9">
        <w:rPr>
          <w:rFonts w:ascii="Times New Roman" w:hAnsi="Times New Roman" w:cs="Times New Roman"/>
          <w:noProof/>
          <w:sz w:val="28"/>
          <w:szCs w:val="28"/>
        </w:rPr>
        <w:t xml:space="preserve">дистиллированной  воды 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3.Нагревают</w:t>
      </w:r>
      <w:r w:rsidRPr="003071D9"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>
        <w:rPr>
          <w:rFonts w:ascii="Times New Roman" w:hAnsi="Times New Roman" w:cs="Times New Roman"/>
          <w:noProof/>
          <w:sz w:val="28"/>
          <w:szCs w:val="28"/>
        </w:rPr>
        <w:t>а электроплите, размешивая (варят до закипания и растворения).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071D9">
        <w:rPr>
          <w:rFonts w:ascii="Times New Roman" w:hAnsi="Times New Roman" w:cs="Times New Roman"/>
          <w:noProof/>
          <w:sz w:val="28"/>
          <w:szCs w:val="28"/>
        </w:rPr>
        <w:t>4.Разливают в посуду (флаконы, пробирки, чашки)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071D9">
        <w:rPr>
          <w:rFonts w:ascii="Times New Roman" w:hAnsi="Times New Roman" w:cs="Times New Roman"/>
          <w:noProof/>
          <w:sz w:val="28"/>
          <w:szCs w:val="28"/>
        </w:rPr>
        <w:t>5.Среды, которые подлежат стерилизации,  отправляют в стерилизационную в пар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овой стерилизатор, закладывая  индикаторы с соответствующим </w:t>
      </w:r>
      <w:r w:rsidRPr="003071D9">
        <w:rPr>
          <w:rFonts w:ascii="Times New Roman" w:hAnsi="Times New Roman" w:cs="Times New Roman"/>
          <w:noProof/>
          <w:sz w:val="28"/>
          <w:szCs w:val="28"/>
        </w:rPr>
        <w:t>режимом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3071D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6.После стерилизации проводят маркировку сред. На ёмкость с питательной средой указывают название среды, номер партии, дату приготовления.</w:t>
      </w:r>
    </w:p>
    <w:p w:rsidR="006D1E18" w:rsidRPr="003071D9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Факт </w:t>
      </w:r>
      <w:r w:rsidRPr="003071D9">
        <w:rPr>
          <w:rFonts w:ascii="Times New Roman" w:hAnsi="Times New Roman" w:cs="Times New Roman"/>
          <w:noProof/>
          <w:sz w:val="28"/>
          <w:szCs w:val="28"/>
        </w:rPr>
        <w:t>стерилизации питательных сред фиксируется в журнале контроля работы стерилизаторов воздушного, парового (а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втоклава), вклеили индикаторы. 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071D9">
        <w:rPr>
          <w:rFonts w:ascii="Times New Roman" w:hAnsi="Times New Roman" w:cs="Times New Roman"/>
          <w:noProof/>
          <w:sz w:val="28"/>
          <w:szCs w:val="28"/>
        </w:rPr>
        <w:t>Готовые питательные среды хранятся в холодильнике от +2 до +8 градуса. Условия хранения в холодильнике фиксируются в журнале учета работы холодильника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B44">
        <w:rPr>
          <w:rFonts w:ascii="Times New Roman" w:hAnsi="Times New Roman" w:cs="Times New Roman"/>
          <w:noProof/>
          <w:sz w:val="28"/>
          <w:szCs w:val="28"/>
        </w:rPr>
        <w:t>Просматривала бактериологическое исследование инструментария, перевязочного, шовного и другого хирургического материала на стерильность.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Продезинфицировала рабочую поверхность.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Провела у</w:t>
      </w:r>
      <w:r w:rsidRPr="00F47B44">
        <w:rPr>
          <w:rFonts w:ascii="Times New Roman" w:hAnsi="Times New Roman" w:cs="Times New Roman"/>
          <w:noProof/>
          <w:sz w:val="28"/>
          <w:szCs w:val="28"/>
        </w:rPr>
        <w:t>чет результатов стерильности инструментов и перевязочных материалов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зарегистрировала</w:t>
      </w:r>
      <w:r w:rsidRPr="00F47B44">
        <w:rPr>
          <w:rFonts w:ascii="Times New Roman" w:hAnsi="Times New Roman" w:cs="Times New Roman"/>
          <w:noProof/>
          <w:sz w:val="28"/>
          <w:szCs w:val="28"/>
        </w:rPr>
        <w:t xml:space="preserve"> в журнал.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Провела откол на биохимические свойства 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Заполнила протокол контрольного исследования с эталонными штаммами при определении чувствительности микроорганизмов диско-диффузным методом.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206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7445C2" wp14:editId="14A515BF">
            <wp:extent cx="3689630" cy="4917989"/>
            <wp:effectExtent l="0" t="0" r="6350" b="0"/>
            <wp:docPr id="27" name="Рисунок 27" descr="https://pp.userapi.com/c848520/v848520192/174164/bKHeZLm0v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8520/v848520192/174164/bKHeZLm0vo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39" cy="49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18" w:rsidRDefault="006D1E18" w:rsidP="006D1E18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6D1E18" w:rsidRPr="00054F52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054F5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День 7.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054F52">
        <w:rPr>
          <w:rFonts w:ascii="Times New Roman" w:hAnsi="Times New Roman" w:cs="Times New Roman"/>
          <w:b/>
          <w:noProof/>
          <w:sz w:val="28"/>
          <w:szCs w:val="28"/>
        </w:rPr>
        <w:t>23.04.19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4E8C">
        <w:rPr>
          <w:rFonts w:ascii="Times New Roman" w:hAnsi="Times New Roman" w:cs="Times New Roman"/>
          <w:noProof/>
          <w:sz w:val="28"/>
          <w:szCs w:val="28"/>
        </w:rPr>
        <w:t>Провела учет результатов стерильности инструме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нтов и перевязочных материалов и зарегистрировала в </w:t>
      </w:r>
      <w:r w:rsidRPr="00CB4E8C">
        <w:rPr>
          <w:rFonts w:ascii="Times New Roman" w:hAnsi="Times New Roman" w:cs="Times New Roman"/>
          <w:noProof/>
          <w:sz w:val="28"/>
          <w:szCs w:val="28"/>
        </w:rPr>
        <w:t>журнал.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4E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C3FF404" wp14:editId="5C80F6B2">
            <wp:simplePos x="0" y="0"/>
            <wp:positionH relativeFrom="margin">
              <wp:align>right</wp:align>
            </wp:positionH>
            <wp:positionV relativeFrom="margin">
              <wp:posOffset>1182370</wp:posOffset>
            </wp:positionV>
            <wp:extent cx="2269490" cy="2075815"/>
            <wp:effectExtent l="0" t="0" r="0" b="635"/>
            <wp:wrapSquare wrapText="bothSides"/>
            <wp:docPr id="10" name="Рисунок 10" descr="https://pp.userapi.com/c850720/v850720676/1032c5/dyI0dc29Q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720/v850720676/1032c5/dyI0dc29Q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0" r="42193" b="11461"/>
                    <a:stretch/>
                  </pic:blipFill>
                  <pic:spPr bwMode="auto">
                    <a:xfrm>
                      <a:off x="0" y="0"/>
                      <a:ext cx="226949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8C">
        <w:rPr>
          <w:rFonts w:ascii="Times New Roman" w:hAnsi="Times New Roman" w:cs="Times New Roman"/>
          <w:b/>
          <w:noProof/>
          <w:sz w:val="28"/>
          <w:szCs w:val="28"/>
        </w:rPr>
        <w:t>Учет результов биохимического ряда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результате поставленно биохимического ряда были полученные следующие результаты:</w:t>
      </w:r>
    </w:p>
    <w:p w:rsidR="006D1E18" w:rsidRPr="007D4090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1.Среда Олькеницкого: </w:t>
      </w:r>
      <w:r w:rsidRPr="007D4090">
        <w:rPr>
          <w:rFonts w:ascii="Times New Roman" w:hAnsi="Times New Roman" w:cs="Times New Roman"/>
          <w:noProof/>
          <w:sz w:val="28"/>
          <w:szCs w:val="28"/>
          <w:lang w:val="en-US"/>
        </w:rPr>
        <w:t>H</w:t>
      </w:r>
      <w:r w:rsidRPr="007D4090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Pr="007D4090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7D4090">
        <w:rPr>
          <w:rFonts w:ascii="Times New Roman" w:hAnsi="Times New Roman" w:cs="Times New Roman"/>
          <w:noProof/>
          <w:sz w:val="28"/>
          <w:szCs w:val="28"/>
        </w:rPr>
        <w:t xml:space="preserve"> (-), OF</w:t>
      </w:r>
      <w:r w:rsidRPr="007D4090">
        <w:rPr>
          <w:rFonts w:ascii="Times New Roman" w:hAnsi="Times New Roman" w:cs="Times New Roman"/>
          <w:noProof/>
          <w:sz w:val="28"/>
          <w:szCs w:val="28"/>
          <w:vertAlign w:val="subscript"/>
        </w:rPr>
        <w:t>гл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(-</w:t>
      </w:r>
      <w:r w:rsidRPr="007D4090">
        <w:rPr>
          <w:rFonts w:ascii="Times New Roman" w:hAnsi="Times New Roman" w:cs="Times New Roman"/>
          <w:noProof/>
          <w:sz w:val="28"/>
          <w:szCs w:val="28"/>
        </w:rPr>
        <w:t>), OF</w:t>
      </w:r>
      <w:r w:rsidRPr="007D4090">
        <w:rPr>
          <w:rFonts w:ascii="Times New Roman" w:hAnsi="Times New Roman" w:cs="Times New Roman"/>
          <w:noProof/>
          <w:sz w:val="28"/>
          <w:szCs w:val="28"/>
          <w:vertAlign w:val="subscript"/>
        </w:rPr>
        <w:t>лак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(-).</w:t>
      </w:r>
    </w:p>
    <w:p w:rsidR="006D1E18" w:rsidRPr="007D4090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2.Среда Хью-Ленсона: цитрат (+), окс (-).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3.Среда Пешкова: подвижность (-).</w:t>
      </w:r>
    </w:p>
    <w:p w:rsidR="006D1E18" w:rsidRPr="007D4090" w:rsidRDefault="006D1E18" w:rsidP="006D1E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4Среда Симонса: (+).</w:t>
      </w:r>
    </w:p>
    <w:p w:rsidR="006D1E18" w:rsidRPr="00CB4E8C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30118">
        <w:rPr>
          <w:rFonts w:ascii="Times New Roman" w:hAnsi="Times New Roman" w:cs="Times New Roman"/>
          <w:noProof/>
          <w:sz w:val="28"/>
          <w:szCs w:val="28"/>
        </w:rPr>
        <w:t>Ознакомилась с проведение ОКСИтеста.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30118">
        <w:rPr>
          <w:rFonts w:ascii="Times New Roman" w:hAnsi="Times New Roman" w:cs="Times New Roman"/>
          <w:b/>
          <w:noProof/>
          <w:sz w:val="28"/>
          <w:szCs w:val="28"/>
        </w:rPr>
        <w:t>Принцип:</w:t>
      </w:r>
    </w:p>
    <w:p w:rsidR="006D1E18" w:rsidRPr="00A3493B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93B">
        <w:rPr>
          <w:rFonts w:ascii="Times New Roman" w:hAnsi="Times New Roman" w:cs="Times New Roman"/>
          <w:noProof/>
          <w:sz w:val="28"/>
          <w:szCs w:val="28"/>
        </w:rPr>
        <w:t xml:space="preserve">В присутствии цитохромоксидазы </w:t>
      </w:r>
      <w:r w:rsidRPr="00A3493B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A3493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A3493B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A3493B">
        <w:rPr>
          <w:rFonts w:ascii="Times New Roman" w:hAnsi="Times New Roman" w:cs="Times New Roman"/>
          <w:noProof/>
          <w:sz w:val="28"/>
          <w:szCs w:val="28"/>
        </w:rPr>
        <w:t>-диметил-1,4-фенилендиамин вступает в цветную реакцию с α-нафтолом с образованием индофенолового синего. Железо, содержащееся в молекуле цитохрома, ответственно зо процесс его окисления/восстановления. Чувствительность реак</w:t>
      </w:r>
      <w:r>
        <w:rPr>
          <w:rFonts w:ascii="Times New Roman" w:hAnsi="Times New Roman" w:cs="Times New Roman"/>
          <w:noProof/>
          <w:sz w:val="28"/>
          <w:szCs w:val="28"/>
        </w:rPr>
        <w:t>ции повышается при использовании</w:t>
      </w:r>
      <w:r w:rsidRPr="00A3493B">
        <w:rPr>
          <w:rFonts w:ascii="Times New Roman" w:hAnsi="Times New Roman" w:cs="Times New Roman"/>
          <w:noProof/>
          <w:sz w:val="28"/>
          <w:szCs w:val="28"/>
        </w:rPr>
        <w:t xml:space="preserve"> реактива для теста ОКСИДАЗА.</w:t>
      </w:r>
      <w:r w:rsidRPr="00284776">
        <w:t xml:space="preserve"> 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Проведение анализа:</w:t>
      </w:r>
    </w:p>
    <w:p w:rsidR="006D1E18" w:rsidRPr="00A3493B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7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A85022C" wp14:editId="3BB14753">
            <wp:simplePos x="0" y="0"/>
            <wp:positionH relativeFrom="margin">
              <wp:align>right</wp:align>
            </wp:positionH>
            <wp:positionV relativeFrom="margin">
              <wp:posOffset>5860312</wp:posOffset>
            </wp:positionV>
            <wp:extent cx="2229485" cy="2973705"/>
            <wp:effectExtent l="0" t="0" r="0" b="0"/>
            <wp:wrapSquare wrapText="bothSides"/>
            <wp:docPr id="12" name="Рисунок 12" descr="https://pp.userapi.com/c844520/v844520461/1e7c58/bjhzXGzEA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520/v844520461/1e7c58/bjhzXGzEAX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93B">
        <w:rPr>
          <w:rFonts w:ascii="Times New Roman" w:hAnsi="Times New Roman" w:cs="Times New Roman"/>
          <w:noProof/>
          <w:sz w:val="28"/>
          <w:szCs w:val="28"/>
        </w:rPr>
        <w:t>Снимают хорошо изолированную колонию (или бактериальную массу в случае чистой культуры) тестируемого штамма с плотной (желательно неселективной) питательной средыи платиновой или одноразовой петлей вотрите ее в д</w:t>
      </w:r>
      <w:r>
        <w:rPr>
          <w:rFonts w:ascii="Times New Roman" w:hAnsi="Times New Roman" w:cs="Times New Roman"/>
          <w:noProof/>
          <w:sz w:val="28"/>
          <w:szCs w:val="28"/>
        </w:rPr>
        <w:t>иагностическую зону пластинки (</w:t>
      </w:r>
      <w:r w:rsidRPr="00A3493B">
        <w:rPr>
          <w:rFonts w:ascii="Times New Roman" w:hAnsi="Times New Roman" w:cs="Times New Roman"/>
          <w:noProof/>
          <w:sz w:val="28"/>
          <w:szCs w:val="28"/>
        </w:rPr>
        <w:t>во избежании получения ложноположительного результата, который может быть при использовании, например, нихромовых плеть).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93B">
        <w:rPr>
          <w:rFonts w:ascii="Times New Roman" w:hAnsi="Times New Roman" w:cs="Times New Roman"/>
          <w:noProof/>
          <w:sz w:val="28"/>
          <w:szCs w:val="28"/>
        </w:rPr>
        <w:t xml:space="preserve">Цветную реакцию следует учесть в течение 0,5-1 мин; позже может возникнуть ложноположительные реакции. Реактив </w:t>
      </w:r>
      <w:r>
        <w:rPr>
          <w:rFonts w:ascii="Times New Roman" w:hAnsi="Times New Roman" w:cs="Times New Roman"/>
          <w:noProof/>
          <w:sz w:val="28"/>
          <w:szCs w:val="28"/>
        </w:rPr>
        <w:t>для теста ОКСИДАЗА повышает чувс</w:t>
      </w:r>
      <w:r w:rsidRPr="00A3493B">
        <w:rPr>
          <w:rFonts w:ascii="Times New Roman" w:hAnsi="Times New Roman" w:cs="Times New Roman"/>
          <w:noProof/>
          <w:sz w:val="28"/>
          <w:szCs w:val="28"/>
        </w:rPr>
        <w:t>твительность реакции; перед началом тестируемого штамма добав</w:t>
      </w:r>
      <w:r>
        <w:rPr>
          <w:rFonts w:ascii="Times New Roman" w:hAnsi="Times New Roman" w:cs="Times New Roman"/>
          <w:noProof/>
          <w:sz w:val="28"/>
          <w:szCs w:val="28"/>
        </w:rPr>
        <w:t>ь</w:t>
      </w:r>
      <w:r w:rsidRPr="00A3493B">
        <w:rPr>
          <w:rFonts w:ascii="Times New Roman" w:hAnsi="Times New Roman" w:cs="Times New Roman"/>
          <w:noProof/>
          <w:sz w:val="28"/>
          <w:szCs w:val="28"/>
        </w:rPr>
        <w:t>те в зону полоски каплю (примерно 10мкл) реактива.</w:t>
      </w:r>
    </w:p>
    <w:p w:rsidR="006D1E18" w:rsidRDefault="006D1E18" w:rsidP="006D1E18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1E18" w:rsidRPr="00A3493B" w:rsidRDefault="006D1E18" w:rsidP="006D1E18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3493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Оценка результатов ОКСИтеста.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D1E18" w:rsidTr="006D1E18">
        <w:tc>
          <w:tcPr>
            <w:tcW w:w="2336" w:type="dxa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Тест</w:t>
            </w:r>
          </w:p>
        </w:tc>
        <w:tc>
          <w:tcPr>
            <w:tcW w:w="2336" w:type="dxa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Код</w:t>
            </w:r>
          </w:p>
        </w:tc>
        <w:tc>
          <w:tcPr>
            <w:tcW w:w="4673" w:type="dxa"/>
            <w:gridSpan w:val="2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Реакция</w:t>
            </w:r>
          </w:p>
        </w:tc>
      </w:tr>
      <w:tr w:rsidR="006D1E18" w:rsidTr="006D1E18">
        <w:tc>
          <w:tcPr>
            <w:tcW w:w="2336" w:type="dxa"/>
            <w:vMerge w:val="restart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оксидаза</w:t>
            </w:r>
          </w:p>
        </w:tc>
        <w:tc>
          <w:tcPr>
            <w:tcW w:w="2336" w:type="dxa"/>
            <w:vMerge w:val="restart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OXI</w:t>
            </w:r>
          </w:p>
        </w:tc>
        <w:tc>
          <w:tcPr>
            <w:tcW w:w="2336" w:type="dxa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положительная</w:t>
            </w:r>
          </w:p>
        </w:tc>
        <w:tc>
          <w:tcPr>
            <w:tcW w:w="2337" w:type="dxa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отрицательная</w:t>
            </w:r>
          </w:p>
        </w:tc>
      </w:tr>
      <w:tr w:rsidR="006D1E18" w:rsidTr="006D1E18">
        <w:tc>
          <w:tcPr>
            <w:tcW w:w="2336" w:type="dxa"/>
            <w:vMerge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  <w:vMerge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Желтый, желтоватый</w:t>
            </w:r>
          </w:p>
        </w:tc>
        <w:tc>
          <w:tcPr>
            <w:tcW w:w="2337" w:type="dxa"/>
            <w:vAlign w:val="center"/>
          </w:tcPr>
          <w:p w:rsidR="006D1E18" w:rsidRPr="00A3493B" w:rsidRDefault="006D1E18" w:rsidP="006D1E1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493B">
              <w:rPr>
                <w:rFonts w:ascii="Times New Roman" w:hAnsi="Times New Roman" w:cs="Times New Roman"/>
                <w:noProof/>
                <w:sz w:val="28"/>
                <w:szCs w:val="28"/>
              </w:rPr>
              <w:t>Бесцветный, белое помутнение суспензии</w:t>
            </w:r>
          </w:p>
        </w:tc>
      </w:tr>
    </w:tbl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Ликвидация: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93B">
        <w:rPr>
          <w:rFonts w:ascii="Times New Roman" w:hAnsi="Times New Roman" w:cs="Times New Roman"/>
          <w:noProof/>
          <w:sz w:val="28"/>
          <w:szCs w:val="28"/>
        </w:rPr>
        <w:t>Использованную полоску считают материалом, который может быть инфицирован, подлежит уничтожению в соответствии с утвержденными внутрибольничными правилами. Бумажную упаковку сдают в макулатуру, заводскую тару в сортированный мусор.</w:t>
      </w:r>
    </w:p>
    <w:p w:rsidR="006D1E18" w:rsidRPr="00A3493B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После окончания работы дезинфицирую рабочую поверхность.</w:t>
      </w:r>
    </w:p>
    <w:p w:rsidR="006D1E18" w:rsidRDefault="006D1E18" w:rsidP="006D1E18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6D1E18" w:rsidRPr="00A3493B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3493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День 8</w:t>
      </w:r>
    </w:p>
    <w:p w:rsidR="006D1E18" w:rsidRDefault="006D1E18" w:rsidP="006D1E1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3493B">
        <w:rPr>
          <w:rFonts w:ascii="Times New Roman" w:hAnsi="Times New Roman" w:cs="Times New Roman"/>
          <w:b/>
          <w:noProof/>
          <w:sz w:val="28"/>
          <w:szCs w:val="28"/>
        </w:rPr>
        <w:t>24.04.19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7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B09FFDD" wp14:editId="69A98A6A">
            <wp:simplePos x="0" y="0"/>
            <wp:positionH relativeFrom="margin">
              <wp:posOffset>3268980</wp:posOffset>
            </wp:positionH>
            <wp:positionV relativeFrom="margin">
              <wp:posOffset>474345</wp:posOffset>
            </wp:positionV>
            <wp:extent cx="2667635" cy="3475990"/>
            <wp:effectExtent l="0" t="0" r="0" b="0"/>
            <wp:wrapSquare wrapText="bothSides"/>
            <wp:docPr id="3" name="Рисунок 3" descr="https://pp.userapi.com/c853528/v853528567/2a993/nPPn3bGdk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528/v853528567/2a993/nPPn3bGdk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1" t="62223" r="40924" b="13022"/>
                    <a:stretch/>
                  </pic:blipFill>
                  <pic:spPr bwMode="auto">
                    <a:xfrm>
                      <a:off x="0" y="0"/>
                      <a:ext cx="266763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Выполнила загрузку лабораторной посуды в паровой стерилизатор автоматической (СПВА – 75 – 1 – НН).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Основные отличительные особенности СПВА-75-1-НН: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1.Универсальность стерилизатора (стерилизация всех видов изделий с твердой, полой и пористой структурой; инструмента, текстиля, резины, растворов, питательных сред).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2.Более продолжительный срок службы стерилизатора (использование коррозийно-стойкой стали, устойчивой к воздействию ионов хлора).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3.Лучшая герметизация стерилизационной камеры на протяжении всего срока эксплуатации стерилизатора (клинообразный запор в шести точках).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4.Возможность подключения специального электрического подъемного устройства для облегчения погрузо-разгрузочных работ.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5.Скорость выхода на режим стерилизации в 1,5 раза выше (за счет использования более мощных ТЭНов при одинаковой величине расхода электрической энергии за цикл стерилизации).</w:t>
      </w:r>
    </w:p>
    <w:p w:rsidR="006D1E18" w:rsidRDefault="006D1E18" w:rsidP="006D1E1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6.Возможность контроля ранее выполненных циклов стерилизации без подключения печатающего устройства (энергонезависимой память, сохраняющая протоколы последних 21 циклов стерилизации).</w:t>
      </w:r>
    </w:p>
    <w:p w:rsidR="00D13D64" w:rsidRPr="006D1E18" w:rsidRDefault="006D1E18" w:rsidP="006D1E18">
      <w:pPr>
        <w:rPr>
          <w:b/>
        </w:rPr>
      </w:pPr>
      <w:r>
        <w:rPr>
          <w:rFonts w:ascii="Times New Roman" w:hAnsi="Times New Roman" w:cs="Times New Roman"/>
          <w:noProof/>
          <w:sz w:val="28"/>
          <w:szCs w:val="28"/>
        </w:rPr>
        <w:t>7.Устойчивость стерилизатора</w:t>
      </w:r>
    </w:p>
    <w:sectPr w:rsidR="00D13D64" w:rsidRPr="006D1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915F9"/>
    <w:multiLevelType w:val="hybridMultilevel"/>
    <w:tmpl w:val="8A542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11D48"/>
    <w:multiLevelType w:val="hybridMultilevel"/>
    <w:tmpl w:val="F8207F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1E2E3F"/>
    <w:multiLevelType w:val="hybridMultilevel"/>
    <w:tmpl w:val="A9A21D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801826"/>
    <w:multiLevelType w:val="hybridMultilevel"/>
    <w:tmpl w:val="5A4EDD9A"/>
    <w:lvl w:ilvl="0" w:tplc="900CB12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C13646"/>
    <w:multiLevelType w:val="hybridMultilevel"/>
    <w:tmpl w:val="A86A78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E434FA"/>
    <w:multiLevelType w:val="hybridMultilevel"/>
    <w:tmpl w:val="413635AC"/>
    <w:lvl w:ilvl="0" w:tplc="FA38E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13BD3"/>
    <w:multiLevelType w:val="hybridMultilevel"/>
    <w:tmpl w:val="A8CC4EA4"/>
    <w:lvl w:ilvl="0" w:tplc="AB42B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6C383F"/>
    <w:multiLevelType w:val="hybridMultilevel"/>
    <w:tmpl w:val="8A542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D70788"/>
    <w:multiLevelType w:val="hybridMultilevel"/>
    <w:tmpl w:val="8228DF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E368F0"/>
    <w:multiLevelType w:val="hybridMultilevel"/>
    <w:tmpl w:val="38E8A2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DD1CC8"/>
    <w:multiLevelType w:val="hybridMultilevel"/>
    <w:tmpl w:val="92EAA3F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F11240"/>
    <w:multiLevelType w:val="hybridMultilevel"/>
    <w:tmpl w:val="8A542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483F61"/>
    <w:multiLevelType w:val="hybridMultilevel"/>
    <w:tmpl w:val="5D04D1C0"/>
    <w:lvl w:ilvl="0" w:tplc="A072C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8"/>
  </w:num>
  <w:num w:numId="6">
    <w:abstractNumId w:val="4"/>
  </w:num>
  <w:num w:numId="7">
    <w:abstractNumId w:val="12"/>
  </w:num>
  <w:num w:numId="8">
    <w:abstractNumId w:val="3"/>
  </w:num>
  <w:num w:numId="9">
    <w:abstractNumId w:val="11"/>
  </w:num>
  <w:num w:numId="10">
    <w:abstractNumId w:val="5"/>
  </w:num>
  <w:num w:numId="11">
    <w:abstractNumId w:val="15"/>
  </w:num>
  <w:num w:numId="12">
    <w:abstractNumId w:val="13"/>
  </w:num>
  <w:num w:numId="13">
    <w:abstractNumId w:val="1"/>
  </w:num>
  <w:num w:numId="14">
    <w:abstractNumId w:val="6"/>
  </w:num>
  <w:num w:numId="15">
    <w:abstractNumId w:val="2"/>
  </w:num>
  <w:num w:numId="16">
    <w:abstractNumId w:val="7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3A"/>
    <w:rsid w:val="000379EB"/>
    <w:rsid w:val="00082F17"/>
    <w:rsid w:val="000A4445"/>
    <w:rsid w:val="001151D5"/>
    <w:rsid w:val="002E2E33"/>
    <w:rsid w:val="002E4F9E"/>
    <w:rsid w:val="00393E76"/>
    <w:rsid w:val="00464D93"/>
    <w:rsid w:val="00481722"/>
    <w:rsid w:val="00597F3A"/>
    <w:rsid w:val="005F24DE"/>
    <w:rsid w:val="006A6FC1"/>
    <w:rsid w:val="006D1E18"/>
    <w:rsid w:val="006D2D37"/>
    <w:rsid w:val="006E57D5"/>
    <w:rsid w:val="007644FA"/>
    <w:rsid w:val="007741EB"/>
    <w:rsid w:val="00A566ED"/>
    <w:rsid w:val="00B17AD2"/>
    <w:rsid w:val="00CE73C4"/>
    <w:rsid w:val="00D13D64"/>
    <w:rsid w:val="00D35E3A"/>
    <w:rsid w:val="00D618C7"/>
    <w:rsid w:val="00DF7666"/>
    <w:rsid w:val="00EB3406"/>
    <w:rsid w:val="00FD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0922"/>
  <w15:chartTrackingRefBased/>
  <w15:docId w15:val="{2B534895-C118-4AC0-89CD-A6B2210A0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E18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D1E18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D1E18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D1E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D1E18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6D1E1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6D1E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6D1E1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D1E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примечания Знак"/>
    <w:basedOn w:val="a0"/>
    <w:link w:val="a6"/>
    <w:uiPriority w:val="99"/>
    <w:semiHidden/>
    <w:rsid w:val="006D1E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text"/>
    <w:basedOn w:val="a"/>
    <w:link w:val="a5"/>
    <w:uiPriority w:val="99"/>
    <w:semiHidden/>
    <w:rsid w:val="006D1E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note text"/>
    <w:basedOn w:val="a"/>
    <w:link w:val="a8"/>
    <w:uiPriority w:val="99"/>
    <w:rsid w:val="006D1E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6D1E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6D1E18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6D1E18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ConsPlusNormal">
    <w:name w:val="ConsPlusNormal"/>
    <w:rsid w:val="006D1E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6D1E18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6D1E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ма примечания Знак"/>
    <w:basedOn w:val="a5"/>
    <w:link w:val="ac"/>
    <w:uiPriority w:val="99"/>
    <w:semiHidden/>
    <w:rsid w:val="006D1E18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c">
    <w:name w:val="annotation subject"/>
    <w:basedOn w:val="a6"/>
    <w:next w:val="a6"/>
    <w:link w:val="ab"/>
    <w:uiPriority w:val="99"/>
    <w:semiHidden/>
    <w:unhideWhenUsed/>
    <w:rsid w:val="006D1E18"/>
    <w:pPr>
      <w:spacing w:after="200"/>
    </w:pPr>
    <w:rPr>
      <w:rFonts w:asciiTheme="minorHAnsi" w:eastAsiaTheme="minorEastAsia" w:hAnsiTheme="minorHAnsi" w:cstheme="minorBidi"/>
      <w:b/>
      <w:bCs/>
    </w:rPr>
  </w:style>
  <w:style w:type="paragraph" w:styleId="ad">
    <w:name w:val="header"/>
    <w:basedOn w:val="a"/>
    <w:link w:val="ae"/>
    <w:uiPriority w:val="99"/>
    <w:unhideWhenUsed/>
    <w:rsid w:val="006D1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D1E18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6D1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D1E18"/>
    <w:rPr>
      <w:rFonts w:eastAsiaTheme="minorEastAsia"/>
      <w:lang w:eastAsia="ru-RU"/>
    </w:rPr>
  </w:style>
  <w:style w:type="paragraph" w:styleId="af1">
    <w:name w:val="List Paragraph"/>
    <w:basedOn w:val="a"/>
    <w:uiPriority w:val="34"/>
    <w:qFormat/>
    <w:rsid w:val="006D1E18"/>
    <w:pPr>
      <w:ind w:left="720"/>
      <w:contextualSpacing/>
    </w:pPr>
  </w:style>
  <w:style w:type="table" w:styleId="af2">
    <w:name w:val="Table Grid"/>
    <w:basedOn w:val="a1"/>
    <w:uiPriority w:val="39"/>
    <w:rsid w:val="006D1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laceholder Text"/>
    <w:basedOn w:val="a0"/>
    <w:uiPriority w:val="99"/>
    <w:semiHidden/>
    <w:rsid w:val="00464D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9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30</Pages>
  <Words>4134</Words>
  <Characters>23570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2019-04-25T08:59:00Z</dcterms:created>
  <dcterms:modified xsi:type="dcterms:W3CDTF">2019-04-25T14:09:00Z</dcterms:modified>
</cp:coreProperties>
</file>