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56" w:rsidRPr="002D5268" w:rsidRDefault="00F847B4" w:rsidP="00F84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268">
        <w:rPr>
          <w:rFonts w:ascii="Times New Roman" w:hAnsi="Times New Roman" w:cs="Times New Roman"/>
          <w:sz w:val="24"/>
          <w:szCs w:val="24"/>
        </w:rPr>
        <w:t xml:space="preserve">ФГБОУ ВО &lt;&lt;Красноярский государственный медицинский университет им. проф. В.Ф. </w:t>
      </w:r>
      <w:proofErr w:type="spellStart"/>
      <w:r w:rsidRPr="002D5268">
        <w:rPr>
          <w:rFonts w:ascii="Times New Roman" w:hAnsi="Times New Roman" w:cs="Times New Roman"/>
          <w:sz w:val="24"/>
          <w:szCs w:val="24"/>
        </w:rPr>
        <w:t>Войн</w:t>
      </w:r>
      <w:proofErr w:type="gramStart"/>
      <w:r w:rsidRPr="002D526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D52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D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268">
        <w:rPr>
          <w:rFonts w:ascii="Times New Roman" w:hAnsi="Times New Roman" w:cs="Times New Roman"/>
          <w:sz w:val="24"/>
          <w:szCs w:val="24"/>
        </w:rPr>
        <w:t>Ясенецкого</w:t>
      </w:r>
      <w:proofErr w:type="spellEnd"/>
      <w:r w:rsidRPr="002D5268">
        <w:rPr>
          <w:rFonts w:ascii="Times New Roman" w:hAnsi="Times New Roman" w:cs="Times New Roman"/>
          <w:sz w:val="24"/>
          <w:szCs w:val="24"/>
        </w:rPr>
        <w:t xml:space="preserve"> &gt;&gt;</w:t>
      </w:r>
    </w:p>
    <w:p w:rsidR="00F847B4" w:rsidRPr="002D5268" w:rsidRDefault="00F847B4" w:rsidP="00F84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268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F847B4" w:rsidRPr="002D5268" w:rsidRDefault="00F847B4" w:rsidP="00F84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7B4" w:rsidRPr="002D5268" w:rsidRDefault="00F847B4" w:rsidP="00F84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268">
        <w:rPr>
          <w:rFonts w:ascii="Times New Roman" w:hAnsi="Times New Roman" w:cs="Times New Roman"/>
          <w:sz w:val="24"/>
          <w:szCs w:val="24"/>
        </w:rPr>
        <w:t>Кафедра анестезиологии и реаниматологии ИПО</w:t>
      </w:r>
    </w:p>
    <w:p w:rsidR="00F847B4" w:rsidRPr="002D5268" w:rsidRDefault="00F847B4" w:rsidP="00F847B4">
      <w:pPr>
        <w:jc w:val="right"/>
        <w:rPr>
          <w:rFonts w:ascii="Times New Roman" w:hAnsi="Times New Roman" w:cs="Times New Roman"/>
          <w:sz w:val="24"/>
          <w:szCs w:val="24"/>
        </w:rPr>
      </w:pPr>
      <w:r w:rsidRPr="002D5268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roofErr w:type="spellStart"/>
      <w:r w:rsidRPr="002D5268">
        <w:rPr>
          <w:rFonts w:ascii="Times New Roman" w:hAnsi="Times New Roman" w:cs="Times New Roman"/>
          <w:sz w:val="24"/>
          <w:szCs w:val="24"/>
        </w:rPr>
        <w:t>Грицан</w:t>
      </w:r>
      <w:proofErr w:type="spellEnd"/>
      <w:r w:rsidRPr="002D5268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F847B4" w:rsidRPr="002D5268" w:rsidRDefault="00F847B4" w:rsidP="00F847B4">
      <w:pPr>
        <w:jc w:val="right"/>
        <w:rPr>
          <w:rFonts w:ascii="Times New Roman" w:hAnsi="Times New Roman" w:cs="Times New Roman"/>
          <w:sz w:val="24"/>
          <w:szCs w:val="24"/>
        </w:rPr>
      </w:pPr>
      <w:r w:rsidRPr="002D5268">
        <w:rPr>
          <w:rFonts w:ascii="Times New Roman" w:hAnsi="Times New Roman" w:cs="Times New Roman"/>
          <w:sz w:val="24"/>
          <w:szCs w:val="24"/>
        </w:rPr>
        <w:t xml:space="preserve">Кафедральный </w:t>
      </w:r>
      <w:proofErr w:type="spellStart"/>
      <w:r w:rsidRPr="002D5268">
        <w:rPr>
          <w:rFonts w:ascii="Times New Roman" w:hAnsi="Times New Roman" w:cs="Times New Roman"/>
          <w:sz w:val="24"/>
          <w:szCs w:val="24"/>
        </w:rPr>
        <w:t>рукводитель</w:t>
      </w:r>
      <w:proofErr w:type="spellEnd"/>
      <w:r w:rsidRPr="002D5268">
        <w:rPr>
          <w:rFonts w:ascii="Times New Roman" w:hAnsi="Times New Roman" w:cs="Times New Roman"/>
          <w:sz w:val="24"/>
          <w:szCs w:val="24"/>
        </w:rPr>
        <w:t xml:space="preserve"> Бичурин Р.А. </w:t>
      </w:r>
    </w:p>
    <w:p w:rsidR="00F847B4" w:rsidRPr="002D5268" w:rsidRDefault="00F847B4">
      <w:pPr>
        <w:rPr>
          <w:rFonts w:ascii="Times New Roman" w:hAnsi="Times New Roman" w:cs="Times New Roman"/>
          <w:sz w:val="24"/>
          <w:szCs w:val="24"/>
        </w:rPr>
      </w:pPr>
    </w:p>
    <w:p w:rsidR="00F847B4" w:rsidRPr="002D5268" w:rsidRDefault="00F847B4" w:rsidP="00F84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268">
        <w:rPr>
          <w:rFonts w:ascii="Times New Roman" w:hAnsi="Times New Roman" w:cs="Times New Roman"/>
          <w:sz w:val="24"/>
          <w:szCs w:val="24"/>
        </w:rPr>
        <w:t>Реферат</w:t>
      </w:r>
    </w:p>
    <w:p w:rsidR="00F847B4" w:rsidRPr="002D5268" w:rsidRDefault="00F847B4" w:rsidP="00F84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84D">
        <w:rPr>
          <w:rFonts w:ascii="Times New Roman" w:hAnsi="Times New Roman" w:cs="Times New Roman"/>
          <w:sz w:val="24"/>
          <w:szCs w:val="24"/>
        </w:rPr>
        <w:t xml:space="preserve">&lt;&lt; </w:t>
      </w:r>
      <w:r w:rsidRPr="002D5268">
        <w:rPr>
          <w:rFonts w:ascii="Times New Roman" w:hAnsi="Times New Roman" w:cs="Times New Roman"/>
          <w:b/>
          <w:sz w:val="24"/>
          <w:szCs w:val="24"/>
        </w:rPr>
        <w:t>ПОСЛЕОПЕРАЦИОННОЕ ОБЕЗБОЛИВАНИЕ</w:t>
      </w:r>
      <w:r w:rsidRPr="00F3684D">
        <w:rPr>
          <w:rFonts w:ascii="Times New Roman" w:hAnsi="Times New Roman" w:cs="Times New Roman"/>
          <w:sz w:val="24"/>
          <w:szCs w:val="24"/>
        </w:rPr>
        <w:t>&gt;&gt;</w:t>
      </w:r>
    </w:p>
    <w:p w:rsidR="00F847B4" w:rsidRPr="00F3684D" w:rsidRDefault="00F847B4">
      <w:pPr>
        <w:rPr>
          <w:rFonts w:ascii="Times New Roman" w:hAnsi="Times New Roman" w:cs="Times New Roman"/>
          <w:sz w:val="24"/>
          <w:szCs w:val="24"/>
        </w:rPr>
      </w:pPr>
    </w:p>
    <w:p w:rsidR="00F847B4" w:rsidRPr="00F3684D" w:rsidRDefault="00F847B4">
      <w:pPr>
        <w:rPr>
          <w:rFonts w:ascii="Times New Roman" w:hAnsi="Times New Roman" w:cs="Times New Roman"/>
          <w:sz w:val="24"/>
          <w:szCs w:val="24"/>
        </w:rPr>
      </w:pPr>
    </w:p>
    <w:p w:rsidR="00F847B4" w:rsidRPr="00F3684D" w:rsidRDefault="00F847B4">
      <w:pPr>
        <w:rPr>
          <w:rFonts w:ascii="Times New Roman" w:hAnsi="Times New Roman" w:cs="Times New Roman"/>
          <w:sz w:val="24"/>
          <w:szCs w:val="24"/>
        </w:rPr>
      </w:pPr>
    </w:p>
    <w:p w:rsidR="00F847B4" w:rsidRPr="00F3684D" w:rsidRDefault="00F847B4">
      <w:pPr>
        <w:rPr>
          <w:rFonts w:ascii="Times New Roman" w:hAnsi="Times New Roman" w:cs="Times New Roman"/>
          <w:sz w:val="24"/>
          <w:szCs w:val="24"/>
        </w:rPr>
      </w:pPr>
    </w:p>
    <w:p w:rsidR="00F847B4" w:rsidRPr="00F3684D" w:rsidRDefault="00F847B4">
      <w:pPr>
        <w:rPr>
          <w:rFonts w:ascii="Times New Roman" w:hAnsi="Times New Roman" w:cs="Times New Roman"/>
          <w:sz w:val="24"/>
          <w:szCs w:val="24"/>
        </w:rPr>
      </w:pPr>
    </w:p>
    <w:p w:rsidR="00F847B4" w:rsidRPr="002D5268" w:rsidRDefault="00F847B4" w:rsidP="00F847B4">
      <w:pPr>
        <w:jc w:val="right"/>
        <w:rPr>
          <w:rFonts w:ascii="Times New Roman" w:hAnsi="Times New Roman" w:cs="Times New Roman"/>
          <w:sz w:val="24"/>
          <w:szCs w:val="24"/>
        </w:rPr>
      </w:pPr>
      <w:r w:rsidRPr="002D5268">
        <w:rPr>
          <w:rFonts w:ascii="Times New Roman" w:hAnsi="Times New Roman" w:cs="Times New Roman"/>
          <w:sz w:val="24"/>
          <w:szCs w:val="24"/>
        </w:rPr>
        <w:t>Выполнил ординатор 1 года</w:t>
      </w:r>
    </w:p>
    <w:p w:rsidR="00F847B4" w:rsidRPr="002D5268" w:rsidRDefault="00F847B4" w:rsidP="00F847B4">
      <w:pPr>
        <w:jc w:val="right"/>
        <w:rPr>
          <w:rFonts w:ascii="Times New Roman" w:hAnsi="Times New Roman" w:cs="Times New Roman"/>
          <w:sz w:val="24"/>
          <w:szCs w:val="24"/>
        </w:rPr>
      </w:pPr>
      <w:r w:rsidRPr="002D5268">
        <w:rPr>
          <w:rFonts w:ascii="Times New Roman" w:hAnsi="Times New Roman" w:cs="Times New Roman"/>
          <w:sz w:val="24"/>
          <w:szCs w:val="24"/>
        </w:rPr>
        <w:t xml:space="preserve"> Князев А.Н</w:t>
      </w:r>
    </w:p>
    <w:p w:rsidR="00F847B4" w:rsidRPr="002D5268" w:rsidRDefault="00F847B4">
      <w:pPr>
        <w:rPr>
          <w:rFonts w:ascii="Times New Roman" w:hAnsi="Times New Roman" w:cs="Times New Roman"/>
          <w:sz w:val="24"/>
          <w:szCs w:val="24"/>
        </w:rPr>
      </w:pPr>
    </w:p>
    <w:p w:rsidR="00F847B4" w:rsidRPr="002D5268" w:rsidRDefault="00F847B4">
      <w:pPr>
        <w:rPr>
          <w:rFonts w:ascii="Times New Roman" w:hAnsi="Times New Roman" w:cs="Times New Roman"/>
          <w:sz w:val="24"/>
          <w:szCs w:val="24"/>
        </w:rPr>
      </w:pPr>
    </w:p>
    <w:p w:rsidR="00F847B4" w:rsidRPr="002D5268" w:rsidRDefault="00F847B4">
      <w:pPr>
        <w:rPr>
          <w:rFonts w:ascii="Times New Roman" w:hAnsi="Times New Roman" w:cs="Times New Roman"/>
          <w:sz w:val="24"/>
          <w:szCs w:val="24"/>
        </w:rPr>
      </w:pPr>
    </w:p>
    <w:p w:rsidR="00F847B4" w:rsidRPr="002D5268" w:rsidRDefault="00F847B4">
      <w:pPr>
        <w:rPr>
          <w:rFonts w:ascii="Times New Roman" w:hAnsi="Times New Roman" w:cs="Times New Roman"/>
          <w:sz w:val="24"/>
          <w:szCs w:val="24"/>
        </w:rPr>
      </w:pPr>
    </w:p>
    <w:p w:rsidR="00F847B4" w:rsidRPr="002D5268" w:rsidRDefault="00F847B4">
      <w:pPr>
        <w:rPr>
          <w:rFonts w:ascii="Times New Roman" w:hAnsi="Times New Roman" w:cs="Times New Roman"/>
          <w:sz w:val="24"/>
          <w:szCs w:val="24"/>
        </w:rPr>
      </w:pPr>
    </w:p>
    <w:p w:rsidR="00F847B4" w:rsidRPr="002D5268" w:rsidRDefault="00F847B4">
      <w:pPr>
        <w:rPr>
          <w:rFonts w:ascii="Times New Roman" w:hAnsi="Times New Roman" w:cs="Times New Roman"/>
          <w:sz w:val="24"/>
          <w:szCs w:val="24"/>
        </w:rPr>
      </w:pPr>
    </w:p>
    <w:p w:rsidR="00F847B4" w:rsidRPr="002D5268" w:rsidRDefault="00F847B4">
      <w:pPr>
        <w:rPr>
          <w:rFonts w:ascii="Times New Roman" w:hAnsi="Times New Roman" w:cs="Times New Roman"/>
          <w:sz w:val="24"/>
          <w:szCs w:val="24"/>
        </w:rPr>
      </w:pPr>
    </w:p>
    <w:p w:rsidR="00F847B4" w:rsidRPr="002D5268" w:rsidRDefault="00F847B4" w:rsidP="002D5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268" w:rsidRPr="002D5268" w:rsidRDefault="002D5268" w:rsidP="002D5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268" w:rsidRPr="002D5268" w:rsidRDefault="002D5268" w:rsidP="002D5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268" w:rsidRPr="002D5268" w:rsidRDefault="002D5268" w:rsidP="002D5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7B4" w:rsidRDefault="00F847B4" w:rsidP="002D5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268">
        <w:rPr>
          <w:rFonts w:ascii="Times New Roman" w:hAnsi="Times New Roman" w:cs="Times New Roman"/>
          <w:sz w:val="24"/>
          <w:szCs w:val="24"/>
        </w:rPr>
        <w:t>2020</w:t>
      </w:r>
    </w:p>
    <w:p w:rsidR="002D5268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lastRenderedPageBreak/>
        <w:t>1 Актуальность</w:t>
      </w:r>
    </w:p>
    <w:p w:rsidR="001378EB" w:rsidRPr="008874FE" w:rsidRDefault="001378EB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2 Определение </w:t>
      </w:r>
    </w:p>
    <w:p w:rsidR="001378EB" w:rsidRPr="008874FE" w:rsidRDefault="001378EB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3 Виды боли</w:t>
      </w:r>
    </w:p>
    <w:p w:rsidR="00013736" w:rsidRPr="008874FE" w:rsidRDefault="00013736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4 Классификация боли</w:t>
      </w:r>
    </w:p>
    <w:p w:rsidR="00013736" w:rsidRPr="008874FE" w:rsidRDefault="00013736" w:rsidP="00013736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5 </w:t>
      </w:r>
      <w:r w:rsidRPr="008874FE">
        <w:rPr>
          <w:rFonts w:ascii="Times New Roman" w:eastAsia="Calibri" w:hAnsi="Times New Roman" w:cs="Times New Roman"/>
          <w:sz w:val="24"/>
          <w:szCs w:val="24"/>
        </w:rPr>
        <w:t>Клиническая картина</w:t>
      </w:r>
    </w:p>
    <w:p w:rsidR="001F50A2" w:rsidRPr="008874FE" w:rsidRDefault="001F50A2" w:rsidP="001F50A2">
      <w:pPr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6 </w:t>
      </w:r>
      <w:r w:rsidRPr="008874FE">
        <w:rPr>
          <w:rFonts w:ascii="Times New Roman" w:eastAsia="Calibri" w:hAnsi="Times New Roman" w:cs="Times New Roman"/>
          <w:sz w:val="24"/>
          <w:szCs w:val="24"/>
        </w:rPr>
        <w:t>Принципы адекватной оценки боли</w:t>
      </w:r>
    </w:p>
    <w:p w:rsidR="00691A7E" w:rsidRPr="008874FE" w:rsidRDefault="00691A7E" w:rsidP="001F50A2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7 Системная фармакотерапия послеоперационной боли</w:t>
      </w:r>
    </w:p>
    <w:p w:rsidR="00691A7E" w:rsidRPr="008874FE" w:rsidRDefault="00691A7E" w:rsidP="001F50A2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8 </w:t>
      </w:r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Парацетамол </w:t>
      </w:r>
      <w:r w:rsidRPr="008874FE">
        <w:rPr>
          <w:rFonts w:ascii="Times New Roman" w:eastAsia="Calibri" w:hAnsi="Times New Roman" w:cs="Times New Roman"/>
          <w:sz w:val="24"/>
          <w:szCs w:val="24"/>
        </w:rPr>
        <w:t>и нестероидные противовоспалительные средства</w:t>
      </w:r>
    </w:p>
    <w:p w:rsidR="00311DCB" w:rsidRPr="008874FE" w:rsidRDefault="00AE40E8" w:rsidP="00311D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060178"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Габапентиноиды</w:t>
      </w:r>
      <w:proofErr w:type="spellEnd"/>
    </w:p>
    <w:p w:rsidR="00311DCB" w:rsidRPr="008874FE" w:rsidRDefault="00060178" w:rsidP="00311D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Внутривенная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инфузия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лидокаина</w:t>
      </w:r>
      <w:proofErr w:type="spellEnd"/>
    </w:p>
    <w:p w:rsidR="00311DCB" w:rsidRPr="008874FE" w:rsidRDefault="00311DCB" w:rsidP="00311DCB">
      <w:pPr>
        <w:pStyle w:val="2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8874FE">
        <w:rPr>
          <w:rFonts w:ascii="Times New Roman" w:hAnsi="Times New Roman"/>
          <w:b w:val="0"/>
          <w:sz w:val="24"/>
          <w:szCs w:val="24"/>
        </w:rPr>
        <w:t>11</w:t>
      </w:r>
      <w:r w:rsidRPr="008874FE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Регионарная анальгезия</w:t>
      </w:r>
    </w:p>
    <w:p w:rsidR="00311DCB" w:rsidRPr="008874FE" w:rsidRDefault="00311DCB" w:rsidP="00311DCB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  <w:lang w:eastAsia="ru-RU"/>
        </w:rPr>
        <w:t xml:space="preserve">12 </w:t>
      </w:r>
      <w:r w:rsidRPr="008874FE">
        <w:rPr>
          <w:rFonts w:ascii="Times New Roman" w:eastAsia="Calibri" w:hAnsi="Times New Roman" w:cs="Times New Roman"/>
          <w:sz w:val="24"/>
          <w:szCs w:val="24"/>
        </w:rPr>
        <w:t>Инфильтрационная анальгезия мягких тканей</w:t>
      </w:r>
    </w:p>
    <w:p w:rsidR="00311DCB" w:rsidRPr="008874FE" w:rsidRDefault="00311DCB" w:rsidP="00311DCB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13 </w:t>
      </w:r>
      <w:r w:rsidRPr="008874FE">
        <w:rPr>
          <w:rFonts w:ascii="Times New Roman" w:eastAsia="Calibri" w:hAnsi="Times New Roman" w:cs="Times New Roman"/>
          <w:sz w:val="24"/>
          <w:szCs w:val="24"/>
        </w:rPr>
        <w:t>Продленные блокады периферических нервов и сплетений</w:t>
      </w:r>
    </w:p>
    <w:p w:rsidR="006314E0" w:rsidRDefault="006314E0" w:rsidP="00311DCB">
      <w:pPr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14 </w:t>
      </w:r>
      <w:r w:rsidRPr="008874FE">
        <w:rPr>
          <w:rFonts w:ascii="Times New Roman" w:eastAsia="Calibri" w:hAnsi="Times New Roman" w:cs="Times New Roman"/>
          <w:sz w:val="24"/>
          <w:szCs w:val="24"/>
        </w:rPr>
        <w:t>Послеоперационное обезболивание в отдельных областях хирургии</w:t>
      </w:r>
    </w:p>
    <w:p w:rsidR="005178E9" w:rsidRPr="008874FE" w:rsidRDefault="005178E9" w:rsidP="00311D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 Список литературы</w:t>
      </w:r>
    </w:p>
    <w:p w:rsidR="00311DCB" w:rsidRPr="008874FE" w:rsidRDefault="00311DCB" w:rsidP="00311D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DCB" w:rsidRPr="008874FE" w:rsidRDefault="00311DCB" w:rsidP="00311D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DCB" w:rsidRPr="008874FE" w:rsidRDefault="00311DCB" w:rsidP="00311D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0A2" w:rsidRPr="008874FE" w:rsidRDefault="001F50A2" w:rsidP="00013736">
      <w:pPr>
        <w:rPr>
          <w:rFonts w:ascii="Times New Roman" w:hAnsi="Times New Roman" w:cs="Times New Roman"/>
          <w:sz w:val="24"/>
          <w:szCs w:val="24"/>
        </w:rPr>
      </w:pPr>
    </w:p>
    <w:p w:rsidR="00013736" w:rsidRPr="008874FE" w:rsidRDefault="00013736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</w:p>
    <w:p w:rsidR="00716657" w:rsidRPr="008874FE" w:rsidRDefault="00716657" w:rsidP="00F3684D">
      <w:pPr>
        <w:rPr>
          <w:rFonts w:ascii="Times New Roman" w:hAnsi="Times New Roman" w:cs="Times New Roman"/>
          <w:sz w:val="24"/>
          <w:szCs w:val="24"/>
        </w:rPr>
      </w:pPr>
    </w:p>
    <w:p w:rsidR="00F3684D" w:rsidRPr="005178E9" w:rsidRDefault="00F3684D" w:rsidP="00F3684D">
      <w:pPr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F3684D" w:rsidRPr="008874FE" w:rsidRDefault="00F3684D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На сегодняшний день проблема послеоперационной боли остаётся открытой. Все пациенты не  зависимо от вида вмешательства испытывают </w:t>
      </w:r>
      <w:r w:rsidR="001378EB" w:rsidRPr="008874FE">
        <w:rPr>
          <w:rFonts w:ascii="Times New Roman" w:hAnsi="Times New Roman" w:cs="Times New Roman"/>
          <w:sz w:val="24"/>
          <w:szCs w:val="24"/>
        </w:rPr>
        <w:t>послеоперационную боль.</w:t>
      </w:r>
    </w:p>
    <w:p w:rsidR="001378EB" w:rsidRPr="008874FE" w:rsidRDefault="001378EB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Проблема послеоперационной боли актуальная не только в отделении  реанимации, но в других отделениях  хирургического профиля.</w:t>
      </w:r>
    </w:p>
    <w:p w:rsidR="001378EB" w:rsidRPr="008874FE" w:rsidRDefault="001378EB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На данный момент времени существует большой спектр препаратов, </w:t>
      </w:r>
      <w:proofErr w:type="spellStart"/>
      <w:r w:rsidRPr="008874FE">
        <w:rPr>
          <w:rFonts w:ascii="Times New Roman" w:hAnsi="Times New Roman" w:cs="Times New Roman"/>
          <w:sz w:val="24"/>
          <w:szCs w:val="24"/>
        </w:rPr>
        <w:t>суествуют</w:t>
      </w:r>
      <w:proofErr w:type="spellEnd"/>
      <w:r w:rsidRPr="008874FE">
        <w:rPr>
          <w:rFonts w:ascii="Times New Roman" w:hAnsi="Times New Roman" w:cs="Times New Roman"/>
          <w:sz w:val="24"/>
          <w:szCs w:val="24"/>
        </w:rPr>
        <w:t xml:space="preserve"> различные методики для снятия болевого синдрома.</w:t>
      </w:r>
    </w:p>
    <w:p w:rsidR="001378EB" w:rsidRPr="005178E9" w:rsidRDefault="001378EB" w:rsidP="00F3684D">
      <w:pPr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</w:p>
    <w:p w:rsidR="001378EB" w:rsidRPr="008874FE" w:rsidRDefault="001378EB" w:rsidP="001378EB">
      <w:pPr>
        <w:pStyle w:val="Standard"/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bCs/>
          <w:color w:val="auto"/>
          <w:shd w:val="clear" w:color="auto" w:fill="FFFFFF"/>
        </w:rPr>
        <w:t>Боль</w:t>
      </w:r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 – это неприятное ощущение и эмоциональное переживание, обусловленное имеющимся или вероятным повреждением тканей, или же описываемое пациентом терминами подобного повреждения. Неспособность к общению не отрицает возможности того, что пациент испытывает боль и нуждается в соответствующем лечении</w:t>
      </w:r>
      <w:r w:rsidRPr="008874FE">
        <w:rPr>
          <w:rFonts w:ascii="Times New Roman" w:hAnsi="Times New Roman" w:cs="Times New Roman"/>
          <w:color w:val="auto"/>
          <w:highlight w:val="white"/>
        </w:rPr>
        <w:t>.</w:t>
      </w:r>
    </w:p>
    <w:p w:rsidR="001378EB" w:rsidRPr="008874FE" w:rsidRDefault="001378EB" w:rsidP="001378EB">
      <w:pPr>
        <w:pStyle w:val="Standard"/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</w:p>
    <w:p w:rsidR="001378EB" w:rsidRPr="008874FE" w:rsidRDefault="001378EB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Боль</w:t>
      </w:r>
      <w:r w:rsidRPr="008874FE">
        <w:rPr>
          <w:rFonts w:ascii="Times New Roman" w:hAnsi="Times New Roman" w:cs="Times New Roman"/>
          <w:sz w:val="24"/>
          <w:szCs w:val="24"/>
        </w:rPr>
        <w:t xml:space="preserve"> послеоперационная – болевые ощущения, возникающие у хирургического пациента в области выполненного оперативного вмешательства</w:t>
      </w:r>
    </w:p>
    <w:p w:rsidR="006676FC" w:rsidRPr="008874FE" w:rsidRDefault="006676FC" w:rsidP="00F3684D">
      <w:pPr>
        <w:rPr>
          <w:rFonts w:ascii="Times New Roman" w:hAnsi="Times New Roman" w:cs="Times New Roman"/>
          <w:sz w:val="24"/>
          <w:szCs w:val="24"/>
        </w:rPr>
      </w:pPr>
    </w:p>
    <w:p w:rsidR="006676FC" w:rsidRPr="005178E9" w:rsidRDefault="001378EB" w:rsidP="00F3684D">
      <w:pPr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hAnsi="Times New Roman" w:cs="Times New Roman"/>
          <w:b/>
          <w:sz w:val="24"/>
          <w:szCs w:val="24"/>
        </w:rPr>
        <w:t>Виды боли</w:t>
      </w:r>
    </w:p>
    <w:p w:rsidR="006676FC" w:rsidRPr="008874FE" w:rsidRDefault="006676FC" w:rsidP="006676FC">
      <w:pPr>
        <w:pStyle w:val="Standard"/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bCs/>
          <w:color w:val="auto"/>
          <w:shd w:val="clear" w:color="auto" w:fill="FFFFFF"/>
        </w:rPr>
        <w:t>Боль физиологическая (</w:t>
      </w:r>
      <w:proofErr w:type="spellStart"/>
      <w:r w:rsidRPr="008874FE">
        <w:rPr>
          <w:rFonts w:ascii="Times New Roman" w:hAnsi="Times New Roman" w:cs="Times New Roman"/>
          <w:bCs/>
          <w:color w:val="auto"/>
          <w:shd w:val="clear" w:color="auto" w:fill="FFFFFF"/>
        </w:rPr>
        <w:t>ноцицептивная</w:t>
      </w:r>
      <w:proofErr w:type="spellEnd"/>
      <w:r w:rsidRPr="008874FE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) </w:t>
      </w:r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– естественная реакция нервной системы на </w:t>
      </w:r>
      <w:proofErr w:type="spellStart"/>
      <w:r w:rsidRPr="008874FE">
        <w:rPr>
          <w:rFonts w:ascii="Times New Roman" w:hAnsi="Times New Roman" w:cs="Times New Roman"/>
          <w:color w:val="auto"/>
          <w:shd w:val="clear" w:color="auto" w:fill="FFFFFF"/>
        </w:rPr>
        <w:t>ноцицептивные</w:t>
      </w:r>
      <w:proofErr w:type="spellEnd"/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 стимулы, являющиеся потенциально опасными. Поведенческая реакция при этом стремится прервать связь с источником повреждения.</w:t>
      </w:r>
    </w:p>
    <w:p w:rsidR="006676FC" w:rsidRPr="008874FE" w:rsidRDefault="006676FC" w:rsidP="006676FC">
      <w:pPr>
        <w:pStyle w:val="Textbody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Боль патологическая </w:t>
      </w:r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— измененное восприятие болевых стимулов в результате формирования морфофункциональных изменений в структурах центральной и периферической нервной системы, а также нарушений связи между </w:t>
      </w:r>
      <w:proofErr w:type="spellStart"/>
      <w:r w:rsidRPr="008874FE">
        <w:rPr>
          <w:rFonts w:ascii="Times New Roman" w:hAnsi="Times New Roman" w:cs="Times New Roman"/>
          <w:color w:val="auto"/>
          <w:shd w:val="clear" w:color="auto" w:fill="FFFFFF"/>
        </w:rPr>
        <w:t>ноцицептивными</w:t>
      </w:r>
      <w:proofErr w:type="spellEnd"/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 восходящими структурами и </w:t>
      </w:r>
      <w:proofErr w:type="spellStart"/>
      <w:r w:rsidRPr="008874FE">
        <w:rPr>
          <w:rFonts w:ascii="Times New Roman" w:hAnsi="Times New Roman" w:cs="Times New Roman"/>
          <w:color w:val="auto"/>
          <w:shd w:val="clear" w:color="auto" w:fill="FFFFFF"/>
        </w:rPr>
        <w:t>антиноцицептивной</w:t>
      </w:r>
      <w:proofErr w:type="spellEnd"/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 системой.</w:t>
      </w:r>
    </w:p>
    <w:p w:rsidR="006676FC" w:rsidRPr="008874FE" w:rsidRDefault="006676FC" w:rsidP="006676FC">
      <w:pPr>
        <w:pStyle w:val="Standard"/>
        <w:spacing w:line="360" w:lineRule="auto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874FE">
        <w:rPr>
          <w:rFonts w:ascii="Times New Roman" w:hAnsi="Times New Roman" w:cs="Times New Roman"/>
          <w:bCs/>
          <w:color w:val="auto"/>
          <w:shd w:val="clear" w:color="auto" w:fill="FFFFFF"/>
        </w:rPr>
        <w:t>Боль острая</w:t>
      </w:r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proofErr w:type="spellStart"/>
      <w:r w:rsidRPr="008874FE">
        <w:rPr>
          <w:rFonts w:ascii="Times New Roman" w:hAnsi="Times New Roman" w:cs="Times New Roman"/>
          <w:color w:val="auto"/>
          <w:shd w:val="clear" w:color="auto" w:fill="FFFFFF"/>
        </w:rPr>
        <w:t>ноцицептивная</w:t>
      </w:r>
      <w:proofErr w:type="spellEnd"/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, физиологическая) – боль недавно возникшая, обусловлена активацией </w:t>
      </w:r>
      <w:proofErr w:type="spellStart"/>
      <w:r w:rsidRPr="008874FE">
        <w:rPr>
          <w:rFonts w:ascii="Times New Roman" w:hAnsi="Times New Roman" w:cs="Times New Roman"/>
          <w:color w:val="auto"/>
          <w:shd w:val="clear" w:color="auto" w:fill="FFFFFF"/>
        </w:rPr>
        <w:t>ноцицепторов</w:t>
      </w:r>
      <w:proofErr w:type="spellEnd"/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 повреждающими стимулами, является симптомом какого-то заболевания или повреждения тканей, исчезает при устранении повреждения, выздоровлении пациента.</w:t>
      </w:r>
    </w:p>
    <w:p w:rsidR="006676FC" w:rsidRPr="008874FE" w:rsidRDefault="006676FC" w:rsidP="006676FC">
      <w:pPr>
        <w:pStyle w:val="Standard"/>
        <w:spacing w:line="360" w:lineRule="auto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Боль хроническая (патологическая) – приобретает статус самостоятельного заболевания, существует длительное время, зачастую на протяжении всей жизни пациента, в ряде случаев трудно установить ее этиологию. Хроническая боль оказывает </w:t>
      </w:r>
      <w:proofErr w:type="spellStart"/>
      <w:r w:rsidRPr="008874FE">
        <w:rPr>
          <w:rFonts w:ascii="Times New Roman" w:hAnsi="Times New Roman" w:cs="Times New Roman"/>
          <w:color w:val="auto"/>
          <w:shd w:val="clear" w:color="auto" w:fill="FFFFFF"/>
        </w:rPr>
        <w:t>дезадаптивное</w:t>
      </w:r>
      <w:proofErr w:type="spellEnd"/>
      <w:r w:rsidRPr="008874FE">
        <w:rPr>
          <w:rFonts w:ascii="Times New Roman" w:hAnsi="Times New Roman" w:cs="Times New Roman"/>
          <w:color w:val="auto"/>
          <w:shd w:val="clear" w:color="auto" w:fill="FFFFFF"/>
        </w:rPr>
        <w:t xml:space="preserve"> патогенное влияние на организм. </w:t>
      </w:r>
    </w:p>
    <w:p w:rsidR="00013736" w:rsidRPr="008874FE" w:rsidRDefault="00013736" w:rsidP="00013736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8874FE">
        <w:rPr>
          <w:rFonts w:ascii="Times New Roman" w:hAnsi="Times New Roman"/>
          <w:b w:val="0"/>
          <w:sz w:val="24"/>
          <w:szCs w:val="24"/>
        </w:rPr>
        <w:t>Классификация</w:t>
      </w:r>
    </w:p>
    <w:p w:rsidR="00013736" w:rsidRPr="008874FE" w:rsidRDefault="00013736" w:rsidP="000137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lastRenderedPageBreak/>
        <w:t>1. По типу боли: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- физиологическая боль; 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патологическая боль.</w:t>
      </w:r>
    </w:p>
    <w:p w:rsidR="00013736" w:rsidRPr="008874FE" w:rsidRDefault="00013736" w:rsidP="000137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2. По интенсивности боли: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легкая;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умеренная;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тяжелая.</w:t>
      </w:r>
    </w:p>
    <w:p w:rsidR="00013736" w:rsidRPr="008874FE" w:rsidRDefault="00013736" w:rsidP="000137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3. По продолжительности боли: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острая боль (длительность до 3 месяцев)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хроническая боль (длительность более 3 месяцев)</w:t>
      </w:r>
    </w:p>
    <w:p w:rsidR="00013736" w:rsidRPr="008874FE" w:rsidRDefault="00013736" w:rsidP="000137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4. По характеру и локализации: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соматическая:</w:t>
      </w:r>
    </w:p>
    <w:p w:rsidR="00013736" w:rsidRPr="008874FE" w:rsidRDefault="00013736" w:rsidP="00013736">
      <w:pPr>
        <w:spacing w:line="360" w:lineRule="auto"/>
        <w:ind w:firstLine="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74FE">
        <w:rPr>
          <w:rFonts w:ascii="Times New Roman" w:eastAsia="Calibri" w:hAnsi="Times New Roman" w:cs="Times New Roman"/>
          <w:i/>
          <w:sz w:val="24"/>
          <w:szCs w:val="24"/>
        </w:rPr>
        <w:t>а) поверхностная;</w:t>
      </w:r>
    </w:p>
    <w:p w:rsidR="00013736" w:rsidRPr="008874FE" w:rsidRDefault="00013736" w:rsidP="00013736">
      <w:pPr>
        <w:spacing w:line="360" w:lineRule="auto"/>
        <w:ind w:firstLine="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74FE">
        <w:rPr>
          <w:rFonts w:ascii="Times New Roman" w:eastAsia="Calibri" w:hAnsi="Times New Roman" w:cs="Times New Roman"/>
          <w:i/>
          <w:sz w:val="24"/>
          <w:szCs w:val="24"/>
        </w:rPr>
        <w:t>б) глубокая.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-висцеральная.</w:t>
      </w:r>
    </w:p>
    <w:p w:rsidR="00013736" w:rsidRPr="008874FE" w:rsidRDefault="00013736" w:rsidP="000137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5. По виду боли: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- эпикритическая;</w:t>
      </w:r>
    </w:p>
    <w:p w:rsidR="00013736" w:rsidRPr="008874FE" w:rsidRDefault="00013736" w:rsidP="000137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протопатическая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736" w:rsidRPr="008874FE" w:rsidRDefault="00013736" w:rsidP="00013736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bCs/>
          <w:color w:val="auto"/>
        </w:rPr>
        <w:t>6. По происхождению:</w:t>
      </w:r>
    </w:p>
    <w:p w:rsidR="00013736" w:rsidRPr="008874FE" w:rsidRDefault="00013736" w:rsidP="00013736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color w:val="auto"/>
        </w:rPr>
        <w:t>- периферическая</w:t>
      </w:r>
    </w:p>
    <w:p w:rsidR="00013736" w:rsidRPr="008874FE" w:rsidRDefault="00013736" w:rsidP="00013736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color w:val="auto"/>
        </w:rPr>
        <w:t xml:space="preserve">- </w:t>
      </w:r>
      <w:proofErr w:type="gramStart"/>
      <w:r w:rsidRPr="008874FE">
        <w:rPr>
          <w:rFonts w:ascii="Times New Roman" w:hAnsi="Times New Roman" w:cs="Times New Roman"/>
          <w:color w:val="auto"/>
        </w:rPr>
        <w:t>центральная</w:t>
      </w:r>
      <w:proofErr w:type="gramEnd"/>
      <w:r w:rsidRPr="008874FE">
        <w:rPr>
          <w:rFonts w:ascii="Times New Roman" w:hAnsi="Times New Roman" w:cs="Times New Roman"/>
          <w:color w:val="auto"/>
        </w:rPr>
        <w:t xml:space="preserve"> (нарушение механизмов торможения в ЦНС)</w:t>
      </w:r>
    </w:p>
    <w:p w:rsidR="00013736" w:rsidRPr="008874FE" w:rsidRDefault="00013736" w:rsidP="00013736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bCs/>
          <w:color w:val="auto"/>
        </w:rPr>
        <w:t>7. Особые виды боли:</w:t>
      </w:r>
    </w:p>
    <w:p w:rsidR="00013736" w:rsidRPr="008874FE" w:rsidRDefault="00013736" w:rsidP="00013736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color w:val="auto"/>
        </w:rPr>
        <w:t>- проецируемая</w:t>
      </w:r>
    </w:p>
    <w:p w:rsidR="00013736" w:rsidRPr="008874FE" w:rsidRDefault="00013736" w:rsidP="00013736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color w:val="auto"/>
        </w:rPr>
        <w:t>- отраженная</w:t>
      </w:r>
    </w:p>
    <w:p w:rsidR="00013736" w:rsidRPr="008874FE" w:rsidRDefault="00013736" w:rsidP="00013736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color w:val="auto"/>
        </w:rPr>
        <w:t>- патологическая</w:t>
      </w:r>
    </w:p>
    <w:p w:rsidR="00013736" w:rsidRPr="008874FE" w:rsidRDefault="00013736" w:rsidP="00013736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013736" w:rsidRPr="008874FE" w:rsidRDefault="00013736" w:rsidP="00F3684D">
      <w:pPr>
        <w:rPr>
          <w:rFonts w:ascii="Times New Roman" w:hAnsi="Times New Roman" w:cs="Times New Roman"/>
          <w:sz w:val="24"/>
          <w:szCs w:val="24"/>
        </w:rPr>
      </w:pPr>
    </w:p>
    <w:p w:rsidR="00013736" w:rsidRPr="008874FE" w:rsidRDefault="00013736" w:rsidP="00F3684D">
      <w:pPr>
        <w:rPr>
          <w:rFonts w:ascii="Times New Roman" w:hAnsi="Times New Roman" w:cs="Times New Roman"/>
          <w:sz w:val="24"/>
          <w:szCs w:val="24"/>
        </w:rPr>
      </w:pPr>
    </w:p>
    <w:p w:rsidR="001378EB" w:rsidRPr="005178E9" w:rsidRDefault="00013736" w:rsidP="00F3684D">
      <w:pPr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eastAsia="Calibri" w:hAnsi="Times New Roman" w:cs="Times New Roman"/>
          <w:b/>
          <w:sz w:val="24"/>
          <w:szCs w:val="24"/>
        </w:rPr>
        <w:t>Клиническая картина</w:t>
      </w:r>
    </w:p>
    <w:p w:rsidR="00013736" w:rsidRPr="008874FE" w:rsidRDefault="00013736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В данной таблице представлена реакция систем человека на послеоперационный болевой синдром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13736" w:rsidRPr="008874FE" w:rsidTr="00013736">
        <w:tc>
          <w:tcPr>
            <w:tcW w:w="4785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4786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обусловленные наличием</w:t>
            </w:r>
          </w:p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острого болевого синдрома</w:t>
            </w:r>
          </w:p>
        </w:tc>
      </w:tr>
      <w:tr w:rsidR="00013736" w:rsidRPr="008874FE" w:rsidTr="00013736">
        <w:tc>
          <w:tcPr>
            <w:tcW w:w="4785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</w:p>
        </w:tc>
        <w:tc>
          <w:tcPr>
            <w:tcW w:w="4786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Тахикардия, гипертензия, повышенное периферическое сосудистое сопротивление, увеличение потребности миокарда в кислороде, ишемия миокарда, снижение периферического кровотока (фактор риска образования тромбов в сосудах нижних конечностей) </w:t>
            </w:r>
          </w:p>
        </w:tc>
      </w:tr>
      <w:tr w:rsidR="00013736" w:rsidRPr="008874FE" w:rsidTr="00013736">
        <w:tc>
          <w:tcPr>
            <w:tcW w:w="4785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Дыхательная </w:t>
            </w:r>
          </w:p>
        </w:tc>
        <w:tc>
          <w:tcPr>
            <w:tcW w:w="4786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ДО и ФОЕ, затруднения адекватного откашливания, накопление мокроты, формирование ателектазов, легочная инфекция, гипоксемия</w:t>
            </w:r>
          </w:p>
        </w:tc>
      </w:tr>
      <w:tr w:rsidR="00013736" w:rsidRPr="008874FE" w:rsidTr="00013736">
        <w:tc>
          <w:tcPr>
            <w:tcW w:w="4785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4786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Угнетение моторики ЖКТ, повышенный риск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транслокации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кишечной флоры</w:t>
            </w:r>
          </w:p>
        </w:tc>
      </w:tr>
      <w:tr w:rsidR="00013736" w:rsidRPr="008874FE" w:rsidTr="00013736">
        <w:tc>
          <w:tcPr>
            <w:tcW w:w="4785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Мочевыделительная </w:t>
            </w:r>
          </w:p>
        </w:tc>
        <w:tc>
          <w:tcPr>
            <w:tcW w:w="4786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Затруднения мочеиспускания</w:t>
            </w:r>
          </w:p>
        </w:tc>
      </w:tr>
      <w:tr w:rsidR="00013736" w:rsidRPr="008874FE" w:rsidTr="00013736">
        <w:tc>
          <w:tcPr>
            <w:tcW w:w="4785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Нейроэндокринная </w:t>
            </w:r>
          </w:p>
        </w:tc>
        <w:tc>
          <w:tcPr>
            <w:tcW w:w="4786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концентрации в плазме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катаболических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гормонов: глюкагона, СТГ, вазопрессина, альдостерона, ренина 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Угнетение синтеза анаболических гормонов: инсулина и тестостерона</w:t>
            </w:r>
          </w:p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Катаболизм характеризуется гипергликемией, резким снижением уровня белка в плазме. Отрицательный азотистый баланс замедляет течение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репаративных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 и затрудняет послеоперационную реабилитацию пациентов</w:t>
            </w:r>
          </w:p>
        </w:tc>
      </w:tr>
      <w:tr w:rsidR="00013736" w:rsidRPr="008874FE" w:rsidTr="00013736">
        <w:tc>
          <w:tcPr>
            <w:tcW w:w="4785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Свертывающая</w:t>
            </w:r>
          </w:p>
        </w:tc>
        <w:tc>
          <w:tcPr>
            <w:tcW w:w="4786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Гиперкоагуляция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, тромбоз глубоких вен нижних конечностей, ТЭЛА</w:t>
            </w:r>
          </w:p>
        </w:tc>
      </w:tr>
      <w:tr w:rsidR="00013736" w:rsidRPr="008874FE" w:rsidTr="00013736">
        <w:tc>
          <w:tcPr>
            <w:tcW w:w="4785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Скелетно-мышечная</w:t>
            </w:r>
          </w:p>
        </w:tc>
        <w:tc>
          <w:tcPr>
            <w:tcW w:w="4786" w:type="dxa"/>
          </w:tcPr>
          <w:p w:rsidR="00013736" w:rsidRPr="008874FE" w:rsidRDefault="00013736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мышечного тонуса, иммобилизация (фактор риска тромбозов глубоких вен нижних конечностей)</w:t>
            </w:r>
          </w:p>
        </w:tc>
      </w:tr>
    </w:tbl>
    <w:p w:rsidR="001F50A2" w:rsidRPr="005178E9" w:rsidRDefault="001F50A2" w:rsidP="00F3684D">
      <w:pPr>
        <w:rPr>
          <w:rFonts w:ascii="Times New Roman" w:hAnsi="Times New Roman" w:cs="Times New Roman"/>
          <w:b/>
          <w:sz w:val="24"/>
          <w:szCs w:val="24"/>
        </w:rPr>
      </w:pPr>
    </w:p>
    <w:p w:rsidR="001F50A2" w:rsidRPr="005178E9" w:rsidRDefault="001F50A2" w:rsidP="001F50A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178E9">
        <w:rPr>
          <w:rFonts w:ascii="Times New Roman" w:eastAsia="Calibri" w:hAnsi="Times New Roman" w:cs="Times New Roman"/>
          <w:b/>
          <w:sz w:val="24"/>
          <w:szCs w:val="24"/>
        </w:rPr>
        <w:t>Принципы адекватной оценки боли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Исследование интенсивности боли осуществляется как в покое, так и при движении пациента, что позволяет оценить его функциональный статус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Эффективность обезболивания определяется оценкой интенсивности боли до и после назначения каждого анальгетика или метода анальгезии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lastRenderedPageBreak/>
        <w:t>В хирургических ОРИТ и прочих подразделениях, где находятся пациенты с болью высокой интенсивности, ее оценка на начальном этапе лечения осуществляется каждые 15 минут, а затем, по мере снижения интенсивности, каждые 1-2 часа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В хирургических отделениях периодичность оценки интенсивности боли составляет 4-8 часов, что зависит как от выраженности боли, так и от эффективности обезболивания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При решении вопроса о необходимости обезболивания необходимо ориентироваться на критерии максимально допустимой интенсивности боли (пороги вмешательства). В частности, по 10-бальной визуально-рейтинговой шкале максимально допустима интенсивность боли 3 балла в покое и 4 балла при движении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Интенсивность боли, эффективность обезболивания, а также наличие побочных эффектов должны регистрироваться в соответствующих документах, например, листах послеоперационного наблюдения больных. Это необходимо для соблюдения преемственности лечения боли, а также контроля его качества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Особенного внимания заслуживают пациенты, контакт с которыми затруднен. Это пациенты с нарушениями интеллекта и сознания, дети младшего возраста, иностранцы, не говорящие на языке страны пребывания и т.п.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Внезапное усиление интенсивности боли, особенно связанное с появлением таких признаков, как гипотензия, тахикардия, лихорадка требует немедленной клинической оценки состояния пациента, поскольку может быть связано с развитием инфекционных осложнений, тромбоза глубоких вен и т.д. </w:t>
      </w:r>
    </w:p>
    <w:p w:rsidR="001F50A2" w:rsidRPr="008874FE" w:rsidRDefault="001F50A2" w:rsidP="001F50A2">
      <w:pPr>
        <w:numPr>
          <w:ilvl w:val="0"/>
          <w:numId w:val="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В случаях, когда пациент не в состоянии пользоваться визуальными шкалами оценки боли, обезболивание назначают, ориентируясь на клинические признаки наличия боли</w:t>
      </w:r>
    </w:p>
    <w:p w:rsidR="00691A7E" w:rsidRPr="005178E9" w:rsidRDefault="00691A7E" w:rsidP="00F3684D">
      <w:pPr>
        <w:rPr>
          <w:rFonts w:ascii="Times New Roman" w:hAnsi="Times New Roman" w:cs="Times New Roman"/>
          <w:b/>
          <w:sz w:val="24"/>
          <w:szCs w:val="24"/>
        </w:rPr>
      </w:pPr>
    </w:p>
    <w:p w:rsidR="0045383B" w:rsidRPr="005178E9" w:rsidRDefault="00691A7E" w:rsidP="00F3684D">
      <w:pPr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eastAsia="Calibri" w:hAnsi="Times New Roman" w:cs="Times New Roman"/>
          <w:b/>
          <w:sz w:val="24"/>
          <w:szCs w:val="24"/>
        </w:rPr>
        <w:t>Системная фармакотерапия послеоперационной боли</w:t>
      </w:r>
    </w:p>
    <w:p w:rsidR="00691A7E" w:rsidRPr="008874FE" w:rsidRDefault="00691A7E" w:rsidP="00F368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74FE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Мультимодальная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анальгези</w:t>
      </w:r>
      <w:r w:rsidRPr="00887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является методом выбора послеоперационного обезболивания. Ее базисом является назначение комбинаций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неопиоидных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анальгетиков, в частности, НПВС и парацетамола, которое у пациентов с болями средней и высокой интенсивности сочетается с использованием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адъювантных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препаратов,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опиоидных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анальгетиков (при необходимости) и методов регионарной анальгезии.</w:t>
      </w:r>
    </w:p>
    <w:p w:rsidR="00691A7E" w:rsidRPr="008874FE" w:rsidRDefault="00691A7E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Парацетамол </w:t>
      </w:r>
      <w:r w:rsidRPr="008874FE">
        <w:rPr>
          <w:rFonts w:ascii="Times New Roman" w:eastAsia="Calibri" w:hAnsi="Times New Roman" w:cs="Times New Roman"/>
          <w:sz w:val="24"/>
          <w:szCs w:val="24"/>
        </w:rPr>
        <w:t>и нестероидные противовоспалительные средства</w:t>
      </w:r>
    </w:p>
    <w:p w:rsidR="00AE40E8" w:rsidRPr="008874FE" w:rsidRDefault="00691A7E" w:rsidP="00F3684D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Н</w:t>
      </w:r>
      <w:r w:rsidRPr="008874FE">
        <w:rPr>
          <w:rFonts w:ascii="Times New Roman" w:eastAsia="Calibri" w:hAnsi="Times New Roman" w:cs="Times New Roman"/>
          <w:sz w:val="24"/>
          <w:szCs w:val="24"/>
        </w:rPr>
        <w:t>естероидные противовоспалительные средства</w:t>
      </w:r>
      <w:r w:rsidRPr="008874FE">
        <w:rPr>
          <w:rFonts w:ascii="Times New Roman" w:hAnsi="Times New Roman" w:cs="Times New Roman"/>
          <w:sz w:val="24"/>
          <w:szCs w:val="24"/>
        </w:rPr>
        <w:t xml:space="preserve"> </w:t>
      </w:r>
      <w:r w:rsidRPr="008874FE">
        <w:rPr>
          <w:rFonts w:ascii="Times New Roman" w:eastAsia="Calibri" w:hAnsi="Times New Roman" w:cs="Times New Roman"/>
          <w:sz w:val="24"/>
          <w:szCs w:val="24"/>
        </w:rPr>
        <w:t>являются эффективными препаратами для послеоперационного обезболивания</w:t>
      </w:r>
      <w:r w:rsidRPr="008874FE">
        <w:rPr>
          <w:rFonts w:ascii="Times New Roman" w:hAnsi="Times New Roman" w:cs="Times New Roman"/>
          <w:sz w:val="24"/>
          <w:szCs w:val="24"/>
        </w:rPr>
        <w:t xml:space="preserve">. </w:t>
      </w:r>
      <w:r w:rsidRPr="008874FE">
        <w:rPr>
          <w:rFonts w:ascii="Times New Roman" w:eastAsia="Calibri" w:hAnsi="Times New Roman" w:cs="Times New Roman"/>
          <w:sz w:val="24"/>
          <w:szCs w:val="24"/>
        </w:rPr>
        <w:t>Рекомендуется назначать взрослым</w:t>
      </w:r>
      <w:r w:rsidRPr="008874FE">
        <w:rPr>
          <w:rFonts w:ascii="Times New Roman" w:hAnsi="Times New Roman" w:cs="Times New Roman"/>
          <w:sz w:val="24"/>
          <w:szCs w:val="24"/>
        </w:rPr>
        <w:t xml:space="preserve"> и детям парацетамол и/или НПВС</w:t>
      </w: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мультимодальной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послеоперационной анальгезии, при отсутствии противопоказаний</w:t>
      </w:r>
      <w:r w:rsidRPr="008874FE">
        <w:rPr>
          <w:rFonts w:ascii="Times New Roman" w:hAnsi="Times New Roman" w:cs="Times New Roman"/>
          <w:sz w:val="24"/>
          <w:szCs w:val="24"/>
        </w:rPr>
        <w:t>.</w:t>
      </w:r>
      <w:r w:rsidR="00AE40E8" w:rsidRPr="008874FE">
        <w:rPr>
          <w:rFonts w:ascii="Times New Roman" w:hAnsi="Times New Roman" w:cs="Times New Roman"/>
          <w:sz w:val="24"/>
          <w:szCs w:val="24"/>
        </w:rPr>
        <w:t xml:space="preserve"> В сочетании </w:t>
      </w:r>
      <w:r w:rsidR="00AE40E8" w:rsidRPr="008874FE">
        <w:rPr>
          <w:rFonts w:ascii="Times New Roman" w:eastAsia="Calibri" w:hAnsi="Times New Roman" w:cs="Times New Roman"/>
          <w:sz w:val="24"/>
          <w:szCs w:val="24"/>
        </w:rPr>
        <w:t>НПВС с парацетамолом повышает качество обезболивания, по сравнению с назначением каждого из препаратов по отдельности</w:t>
      </w:r>
      <w:r w:rsidR="00AE40E8" w:rsidRPr="008874F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917"/>
        <w:gridCol w:w="1912"/>
        <w:gridCol w:w="1913"/>
        <w:gridCol w:w="1914"/>
        <w:gridCol w:w="1915"/>
      </w:tblGrid>
      <w:tr w:rsidR="00AE40E8" w:rsidRPr="008874FE" w:rsidTr="00AE40E8">
        <w:tc>
          <w:tcPr>
            <w:tcW w:w="1914" w:type="dxa"/>
          </w:tcPr>
          <w:p w:rsidR="00AE40E8" w:rsidRPr="008874FE" w:rsidRDefault="00AE40E8" w:rsidP="00656FD8">
            <w:pPr>
              <w:pStyle w:val="a4"/>
              <w:rPr>
                <w:szCs w:val="24"/>
              </w:rPr>
            </w:pPr>
            <w:r w:rsidRPr="008874FE">
              <w:rPr>
                <w:szCs w:val="24"/>
              </w:rPr>
              <w:t>Препарат</w:t>
            </w:r>
          </w:p>
        </w:tc>
        <w:tc>
          <w:tcPr>
            <w:tcW w:w="1914" w:type="dxa"/>
          </w:tcPr>
          <w:p w:rsidR="00AE40E8" w:rsidRPr="008874FE" w:rsidRDefault="00AE40E8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  <w:shd w:val="clear" w:color="auto" w:fill="FFFFFF"/>
              </w:rPr>
              <w:t>Разовая доза</w:t>
            </w:r>
          </w:p>
        </w:tc>
        <w:tc>
          <w:tcPr>
            <w:tcW w:w="1914" w:type="dxa"/>
          </w:tcPr>
          <w:p w:rsidR="00AE40E8" w:rsidRPr="008874FE" w:rsidRDefault="00AE40E8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bCs/>
                <w:szCs w:val="24"/>
                <w:lang w:eastAsia="ru-RU"/>
              </w:rPr>
              <w:t>Интервал назначения</w:t>
            </w:r>
          </w:p>
        </w:tc>
        <w:tc>
          <w:tcPr>
            <w:tcW w:w="1914" w:type="dxa"/>
          </w:tcPr>
          <w:p w:rsidR="00AE40E8" w:rsidRPr="008874FE" w:rsidRDefault="00AE40E8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  <w:shd w:val="clear" w:color="auto" w:fill="FFFFFF"/>
              </w:rPr>
              <w:t>Максимальная суточная доза</w:t>
            </w:r>
          </w:p>
        </w:tc>
        <w:tc>
          <w:tcPr>
            <w:tcW w:w="1915" w:type="dxa"/>
          </w:tcPr>
          <w:p w:rsidR="00AE40E8" w:rsidRPr="008874FE" w:rsidRDefault="00AE40E8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  <w:shd w:val="clear" w:color="auto" w:fill="FFFFFF"/>
              </w:rPr>
              <w:t>Максимальная длительность назначения</w:t>
            </w:r>
          </w:p>
        </w:tc>
      </w:tr>
      <w:tr w:rsidR="00AE40E8" w:rsidRPr="008874FE" w:rsidTr="00AE40E8">
        <w:tc>
          <w:tcPr>
            <w:tcW w:w="1914" w:type="dxa"/>
          </w:tcPr>
          <w:p w:rsidR="00AE40E8" w:rsidRPr="008874FE" w:rsidRDefault="00AE40E8" w:rsidP="00656FD8">
            <w:pPr>
              <w:pStyle w:val="a4"/>
              <w:rPr>
                <w:szCs w:val="24"/>
              </w:rPr>
            </w:pPr>
            <w:r w:rsidRPr="008874FE">
              <w:rPr>
                <w:szCs w:val="24"/>
              </w:rPr>
              <w:t>Парацетамол</w:t>
            </w:r>
          </w:p>
        </w:tc>
        <w:tc>
          <w:tcPr>
            <w:tcW w:w="1914" w:type="dxa"/>
          </w:tcPr>
          <w:p w:rsidR="00AE40E8" w:rsidRPr="008874FE" w:rsidRDefault="00AE40E8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8874FE">
              <w:rPr>
                <w:szCs w:val="24"/>
                <w:shd w:val="clear" w:color="auto" w:fill="FFFFFF"/>
              </w:rPr>
              <w:t xml:space="preserve">0,5-1 г, в/в </w:t>
            </w:r>
            <w:proofErr w:type="spellStart"/>
            <w:r w:rsidRPr="008874FE">
              <w:rPr>
                <w:szCs w:val="24"/>
                <w:shd w:val="clear" w:color="auto" w:fill="FFFFFF"/>
              </w:rPr>
              <w:t>инфузия</w:t>
            </w:r>
            <w:proofErr w:type="spellEnd"/>
            <w:r w:rsidRPr="008874FE">
              <w:rPr>
                <w:szCs w:val="24"/>
                <w:shd w:val="clear" w:color="auto" w:fill="FFFFFF"/>
              </w:rPr>
              <w:t xml:space="preserve"> в течение 15 мин</w:t>
            </w:r>
            <w:proofErr w:type="gramEnd"/>
          </w:p>
        </w:tc>
        <w:tc>
          <w:tcPr>
            <w:tcW w:w="1914" w:type="dxa"/>
          </w:tcPr>
          <w:p w:rsidR="00AE40E8" w:rsidRPr="008874FE" w:rsidRDefault="00AE40E8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6 час</w:t>
            </w:r>
          </w:p>
        </w:tc>
        <w:tc>
          <w:tcPr>
            <w:tcW w:w="1914" w:type="dxa"/>
          </w:tcPr>
          <w:p w:rsidR="00AE40E8" w:rsidRPr="008874FE" w:rsidRDefault="00AE40E8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  <w:lang w:eastAsia="ru-RU"/>
              </w:rPr>
              <w:t>4 г</w:t>
            </w:r>
          </w:p>
        </w:tc>
        <w:tc>
          <w:tcPr>
            <w:tcW w:w="1915" w:type="dxa"/>
          </w:tcPr>
          <w:p w:rsidR="00AE40E8" w:rsidRPr="008874FE" w:rsidRDefault="00AE40E8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  <w:shd w:val="clear" w:color="auto" w:fill="FFFFFF"/>
              </w:rPr>
              <w:t>5-7 суток</w:t>
            </w:r>
          </w:p>
        </w:tc>
      </w:tr>
      <w:tr w:rsidR="00AE40E8" w:rsidRPr="008874FE" w:rsidTr="00F707E7">
        <w:tc>
          <w:tcPr>
            <w:tcW w:w="1914" w:type="dxa"/>
            <w:vAlign w:val="center"/>
          </w:tcPr>
          <w:p w:rsidR="00AE40E8" w:rsidRPr="008874FE" w:rsidRDefault="00AE40E8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75 мг в/м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150 мг</w:t>
            </w:r>
          </w:p>
        </w:tc>
        <w:tc>
          <w:tcPr>
            <w:tcW w:w="1915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2 суток</w:t>
            </w:r>
          </w:p>
        </w:tc>
      </w:tr>
      <w:tr w:rsidR="00AE40E8" w:rsidRPr="008874FE" w:rsidTr="00F707E7">
        <w:tc>
          <w:tcPr>
            <w:tcW w:w="1914" w:type="dxa"/>
            <w:vAlign w:val="center"/>
          </w:tcPr>
          <w:p w:rsidR="00AE40E8" w:rsidRPr="008874FE" w:rsidRDefault="00AE40E8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мг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/в, в/м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</w:rPr>
              <w:t>8 час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60-90 мг</w:t>
            </w:r>
          </w:p>
        </w:tc>
        <w:tc>
          <w:tcPr>
            <w:tcW w:w="1915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</w:rPr>
              <w:t xml:space="preserve">5 </w:t>
            </w:r>
            <w:r w:rsidRPr="008874FE">
              <w:rPr>
                <w:rStyle w:val="sokr"/>
                <w:rFonts w:ascii="Times New Roman" w:eastAsia="Calibri" w:hAnsi="Times New Roman" w:cs="Times New Roman"/>
                <w:sz w:val="24"/>
                <w:szCs w:val="24"/>
                <w:shd w:val="clear" w:color="auto" w:fill="F7F7F7"/>
              </w:rPr>
              <w:t>суток</w:t>
            </w:r>
          </w:p>
        </w:tc>
      </w:tr>
      <w:tr w:rsidR="00AE40E8" w:rsidRPr="008874FE" w:rsidTr="00F707E7">
        <w:tc>
          <w:tcPr>
            <w:tcW w:w="1914" w:type="dxa"/>
            <w:vAlign w:val="center"/>
          </w:tcPr>
          <w:p w:rsidR="00AE40E8" w:rsidRPr="008874FE" w:rsidRDefault="00AE40E8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Кетопрофен</w:t>
            </w:r>
            <w:proofErr w:type="spellEnd"/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100 мг,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/в, в/м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12 час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200 мг</w:t>
            </w:r>
          </w:p>
        </w:tc>
        <w:tc>
          <w:tcPr>
            <w:tcW w:w="1915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в/в не 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&gt; 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AE40E8" w:rsidRPr="008874FE" w:rsidTr="00F707E7">
        <w:tc>
          <w:tcPr>
            <w:tcW w:w="1914" w:type="dxa"/>
            <w:vAlign w:val="center"/>
          </w:tcPr>
          <w:p w:rsidR="00AE40E8" w:rsidRPr="008874FE" w:rsidRDefault="00AE40E8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мг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/в/ в/м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16 мг</w:t>
            </w:r>
          </w:p>
        </w:tc>
        <w:tc>
          <w:tcPr>
            <w:tcW w:w="1915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1-7 суток</w:t>
            </w:r>
          </w:p>
        </w:tc>
      </w:tr>
      <w:tr w:rsidR="00AE40E8" w:rsidRPr="008874FE" w:rsidTr="00F707E7">
        <w:tc>
          <w:tcPr>
            <w:tcW w:w="1914" w:type="dxa"/>
            <w:vAlign w:val="center"/>
          </w:tcPr>
          <w:p w:rsidR="00AE40E8" w:rsidRPr="008874FE" w:rsidRDefault="00AE40E8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Декскетопрофен</w:t>
            </w:r>
            <w:proofErr w:type="spellEnd"/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мг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/в, в/м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8-12 час</w:t>
            </w:r>
          </w:p>
        </w:tc>
        <w:tc>
          <w:tcPr>
            <w:tcW w:w="1914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150 мг</w:t>
            </w:r>
          </w:p>
        </w:tc>
        <w:tc>
          <w:tcPr>
            <w:tcW w:w="1915" w:type="dxa"/>
            <w:vAlign w:val="center"/>
          </w:tcPr>
          <w:p w:rsidR="00AE40E8" w:rsidRPr="008874FE" w:rsidRDefault="00AE40E8" w:rsidP="00656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2 суток</w:t>
            </w:r>
          </w:p>
        </w:tc>
      </w:tr>
    </w:tbl>
    <w:p w:rsidR="00AE40E8" w:rsidRPr="008874FE" w:rsidRDefault="00AE40E8" w:rsidP="00F3684D">
      <w:pPr>
        <w:rPr>
          <w:rFonts w:ascii="Times New Roman" w:hAnsi="Times New Roman" w:cs="Times New Roman"/>
          <w:sz w:val="24"/>
          <w:szCs w:val="24"/>
        </w:rPr>
      </w:pPr>
    </w:p>
    <w:p w:rsidR="00AE40E8" w:rsidRPr="005178E9" w:rsidRDefault="00AE40E8" w:rsidP="00F368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78E9">
        <w:rPr>
          <w:rFonts w:ascii="Times New Roman" w:eastAsia="Calibri" w:hAnsi="Times New Roman" w:cs="Times New Roman"/>
          <w:b/>
          <w:sz w:val="24"/>
          <w:szCs w:val="24"/>
        </w:rPr>
        <w:t>Опиоидные</w:t>
      </w:r>
      <w:proofErr w:type="spellEnd"/>
      <w:r w:rsidRPr="005178E9">
        <w:rPr>
          <w:rFonts w:ascii="Times New Roman" w:eastAsia="Calibri" w:hAnsi="Times New Roman" w:cs="Times New Roman"/>
          <w:b/>
          <w:sz w:val="24"/>
          <w:szCs w:val="24"/>
        </w:rPr>
        <w:t xml:space="preserve"> анальгетики</w:t>
      </w:r>
    </w:p>
    <w:p w:rsidR="001F50A2" w:rsidRPr="008874FE" w:rsidRDefault="00AE40E8" w:rsidP="00F168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Опиоидные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анальгетики</w:t>
      </w:r>
      <w:r w:rsidRPr="008874FE">
        <w:rPr>
          <w:rFonts w:ascii="Times New Roman" w:hAnsi="Times New Roman" w:cs="Times New Roman"/>
          <w:sz w:val="24"/>
          <w:szCs w:val="24"/>
        </w:rPr>
        <w:t xml:space="preserve"> </w:t>
      </w:r>
      <w:r w:rsidRPr="008874FE">
        <w:rPr>
          <w:rFonts w:ascii="Times New Roman" w:eastAsia="Calibri" w:hAnsi="Times New Roman" w:cs="Times New Roman"/>
          <w:i/>
          <w:sz w:val="24"/>
          <w:szCs w:val="24"/>
        </w:rPr>
        <w:t>обезболивания в большинстве зарубежных и отечественных клиник.</w:t>
      </w:r>
      <w:r w:rsidRPr="008874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74FE">
        <w:rPr>
          <w:rFonts w:ascii="Times New Roman" w:eastAsia="Calibri" w:hAnsi="Times New Roman" w:cs="Times New Roman"/>
          <w:i/>
          <w:sz w:val="24"/>
          <w:szCs w:val="24"/>
        </w:rPr>
        <w:t xml:space="preserve">Важным моментом является тот факт, что </w:t>
      </w:r>
      <w:proofErr w:type="spellStart"/>
      <w:r w:rsidRPr="008874FE">
        <w:rPr>
          <w:rFonts w:ascii="Times New Roman" w:eastAsia="Calibri" w:hAnsi="Times New Roman" w:cs="Times New Roman"/>
          <w:i/>
          <w:sz w:val="24"/>
          <w:szCs w:val="24"/>
        </w:rPr>
        <w:t>опиоидные</w:t>
      </w:r>
      <w:proofErr w:type="spellEnd"/>
      <w:r w:rsidRPr="008874FE">
        <w:rPr>
          <w:rFonts w:ascii="Times New Roman" w:eastAsia="Calibri" w:hAnsi="Times New Roman" w:cs="Times New Roman"/>
          <w:i/>
          <w:sz w:val="24"/>
          <w:szCs w:val="24"/>
        </w:rPr>
        <w:t xml:space="preserve"> анальгетики обеспечивают только </w:t>
      </w:r>
      <w:proofErr w:type="spellStart"/>
      <w:r w:rsidRPr="008874FE">
        <w:rPr>
          <w:rFonts w:ascii="Times New Roman" w:eastAsia="Calibri" w:hAnsi="Times New Roman" w:cs="Times New Roman"/>
          <w:i/>
          <w:sz w:val="24"/>
          <w:szCs w:val="24"/>
        </w:rPr>
        <w:t>антиноцицептивный</w:t>
      </w:r>
      <w:proofErr w:type="spellEnd"/>
      <w:r w:rsidRPr="008874FE">
        <w:rPr>
          <w:rFonts w:ascii="Times New Roman" w:eastAsia="Calibri" w:hAnsi="Times New Roman" w:cs="Times New Roman"/>
          <w:i/>
          <w:sz w:val="24"/>
          <w:szCs w:val="24"/>
        </w:rPr>
        <w:t xml:space="preserve"> эффект, но не препятствуют развитию </w:t>
      </w:r>
      <w:proofErr w:type="spellStart"/>
      <w:r w:rsidRPr="008874FE">
        <w:rPr>
          <w:rFonts w:ascii="Times New Roman" w:eastAsia="Calibri" w:hAnsi="Times New Roman" w:cs="Times New Roman"/>
          <w:i/>
          <w:sz w:val="24"/>
          <w:szCs w:val="24"/>
        </w:rPr>
        <w:t>гиперальгезии</w:t>
      </w:r>
      <w:proofErr w:type="spellEnd"/>
      <w:r w:rsidRPr="008874F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F168B4" w:rsidRPr="008874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8B4" w:rsidRPr="008874FE">
        <w:rPr>
          <w:rFonts w:ascii="Times New Roman" w:eastAsia="Calibri" w:hAnsi="Times New Roman" w:cs="Times New Roman"/>
          <w:sz w:val="24"/>
          <w:szCs w:val="24"/>
        </w:rPr>
        <w:t xml:space="preserve">Следует обеспечить необходимый мониторинг уровня </w:t>
      </w:r>
      <w:proofErr w:type="spellStart"/>
      <w:r w:rsidR="00F168B4" w:rsidRPr="008874FE">
        <w:rPr>
          <w:rFonts w:ascii="Times New Roman" w:eastAsia="Calibri" w:hAnsi="Times New Roman" w:cs="Times New Roman"/>
          <w:sz w:val="24"/>
          <w:szCs w:val="24"/>
        </w:rPr>
        <w:t>седации</w:t>
      </w:r>
      <w:proofErr w:type="spellEnd"/>
      <w:r w:rsidR="00F168B4" w:rsidRPr="008874FE">
        <w:rPr>
          <w:rFonts w:ascii="Times New Roman" w:eastAsia="Calibri" w:hAnsi="Times New Roman" w:cs="Times New Roman"/>
          <w:sz w:val="24"/>
          <w:szCs w:val="24"/>
        </w:rPr>
        <w:t xml:space="preserve">, мониторинг дыхания и других побочных эффектов у пациентов, получающих системные </w:t>
      </w:r>
      <w:proofErr w:type="spellStart"/>
      <w:r w:rsidR="00F168B4" w:rsidRPr="008874FE">
        <w:rPr>
          <w:rFonts w:ascii="Times New Roman" w:eastAsia="Calibri" w:hAnsi="Times New Roman" w:cs="Times New Roman"/>
          <w:sz w:val="24"/>
          <w:szCs w:val="24"/>
        </w:rPr>
        <w:t>опиоиды</w:t>
      </w:r>
      <w:proofErr w:type="spellEnd"/>
      <w:r w:rsidR="00F168B4" w:rsidRPr="008874FE">
        <w:rPr>
          <w:rFonts w:ascii="Times New Roman" w:eastAsia="Calibri" w:hAnsi="Times New Roman" w:cs="Times New Roman"/>
          <w:sz w:val="24"/>
          <w:szCs w:val="24"/>
        </w:rPr>
        <w:t xml:space="preserve"> для послеоперационного обезболивания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16657" w:rsidRPr="008874FE" w:rsidTr="00F168B4">
        <w:tc>
          <w:tcPr>
            <w:tcW w:w="2392" w:type="dxa"/>
          </w:tcPr>
          <w:p w:rsidR="00716657" w:rsidRPr="008874FE" w:rsidRDefault="00716657" w:rsidP="00656FD8">
            <w:pPr>
              <w:pStyle w:val="a4"/>
              <w:rPr>
                <w:szCs w:val="24"/>
              </w:rPr>
            </w:pPr>
            <w:r w:rsidRPr="008874FE">
              <w:rPr>
                <w:szCs w:val="24"/>
              </w:rPr>
              <w:t>Препарат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  <w:shd w:val="clear" w:color="auto" w:fill="FFFFFF"/>
              </w:rPr>
              <w:t>Разовая доза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bCs/>
                <w:szCs w:val="24"/>
                <w:lang w:eastAsia="ru-RU"/>
              </w:rPr>
              <w:t>Интервал назначения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  <w:shd w:val="clear" w:color="auto" w:fill="FFFFFF"/>
              </w:rPr>
              <w:t>Максимальная суточная доза</w:t>
            </w:r>
          </w:p>
        </w:tc>
      </w:tr>
      <w:tr w:rsidR="00716657" w:rsidRPr="008874FE" w:rsidTr="00F168B4">
        <w:tc>
          <w:tcPr>
            <w:tcW w:w="2392" w:type="dxa"/>
          </w:tcPr>
          <w:p w:rsidR="00716657" w:rsidRPr="008874FE" w:rsidRDefault="00716657" w:rsidP="00656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Морфина гидрохлорид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 xml:space="preserve">10 мг </w:t>
            </w:r>
            <w:proofErr w:type="gramStart"/>
            <w:r w:rsidRPr="008874FE">
              <w:rPr>
                <w:szCs w:val="24"/>
              </w:rPr>
              <w:t>в</w:t>
            </w:r>
            <w:proofErr w:type="gramEnd"/>
            <w:r w:rsidRPr="008874FE">
              <w:rPr>
                <w:szCs w:val="24"/>
              </w:rPr>
              <w:t>/в, в/м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5-6 часов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50 мг</w:t>
            </w:r>
          </w:p>
        </w:tc>
      </w:tr>
      <w:tr w:rsidR="00716657" w:rsidRPr="008874FE" w:rsidTr="00F168B4">
        <w:tc>
          <w:tcPr>
            <w:tcW w:w="2392" w:type="dxa"/>
          </w:tcPr>
          <w:p w:rsidR="00716657" w:rsidRPr="008874FE" w:rsidRDefault="00716657" w:rsidP="00656FD8">
            <w:pPr>
              <w:pStyle w:val="a4"/>
              <w:rPr>
                <w:szCs w:val="24"/>
              </w:rPr>
            </w:pPr>
            <w:proofErr w:type="spellStart"/>
            <w:r w:rsidRPr="008874FE">
              <w:rPr>
                <w:szCs w:val="24"/>
              </w:rPr>
              <w:t>Тримеперидин</w:t>
            </w:r>
            <w:proofErr w:type="spellEnd"/>
            <w:r w:rsidRPr="008874FE">
              <w:rPr>
                <w:szCs w:val="24"/>
              </w:rPr>
              <w:t xml:space="preserve"> (</w:t>
            </w:r>
            <w:proofErr w:type="spellStart"/>
            <w:r w:rsidRPr="008874FE">
              <w:rPr>
                <w:szCs w:val="24"/>
              </w:rPr>
              <w:t>промедол</w:t>
            </w:r>
            <w:proofErr w:type="spellEnd"/>
            <w:r w:rsidRPr="008874FE">
              <w:rPr>
                <w:szCs w:val="24"/>
              </w:rPr>
              <w:t>)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 xml:space="preserve">20-40 мг </w:t>
            </w:r>
            <w:proofErr w:type="gramStart"/>
            <w:r w:rsidRPr="008874FE">
              <w:rPr>
                <w:szCs w:val="24"/>
              </w:rPr>
              <w:t>в</w:t>
            </w:r>
            <w:proofErr w:type="gramEnd"/>
            <w:r w:rsidRPr="008874FE">
              <w:rPr>
                <w:szCs w:val="24"/>
              </w:rPr>
              <w:t>/в, в/м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4 часа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120 мг</w:t>
            </w:r>
          </w:p>
        </w:tc>
      </w:tr>
      <w:tr w:rsidR="00716657" w:rsidRPr="008874FE" w:rsidTr="00F168B4">
        <w:tc>
          <w:tcPr>
            <w:tcW w:w="2392" w:type="dxa"/>
          </w:tcPr>
          <w:p w:rsidR="00716657" w:rsidRPr="008874FE" w:rsidRDefault="00716657" w:rsidP="00656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 xml:space="preserve">100 мг </w:t>
            </w:r>
            <w:proofErr w:type="gramStart"/>
            <w:r w:rsidRPr="008874FE">
              <w:rPr>
                <w:szCs w:val="24"/>
              </w:rPr>
              <w:t>в</w:t>
            </w:r>
            <w:proofErr w:type="gramEnd"/>
            <w:r w:rsidRPr="008874FE">
              <w:rPr>
                <w:szCs w:val="24"/>
              </w:rPr>
              <w:t>/в, в/м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6 часов</w:t>
            </w:r>
          </w:p>
        </w:tc>
        <w:tc>
          <w:tcPr>
            <w:tcW w:w="2393" w:type="dxa"/>
          </w:tcPr>
          <w:p w:rsidR="00716657" w:rsidRPr="008874FE" w:rsidRDefault="00716657" w:rsidP="00656FD8">
            <w:pPr>
              <w:pStyle w:val="a4"/>
              <w:jc w:val="center"/>
              <w:rPr>
                <w:szCs w:val="24"/>
              </w:rPr>
            </w:pPr>
            <w:r w:rsidRPr="008874FE">
              <w:rPr>
                <w:szCs w:val="24"/>
              </w:rPr>
              <w:t>400 мг</w:t>
            </w:r>
          </w:p>
        </w:tc>
      </w:tr>
    </w:tbl>
    <w:p w:rsidR="00F168B4" w:rsidRPr="008874FE" w:rsidRDefault="00F168B4" w:rsidP="00F168B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657" w:rsidRPr="005178E9" w:rsidRDefault="00716657" w:rsidP="007166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78E9">
        <w:rPr>
          <w:rFonts w:ascii="Times New Roman" w:hAnsi="Times New Roman" w:cs="Times New Roman"/>
          <w:b/>
          <w:sz w:val="24"/>
          <w:szCs w:val="24"/>
        </w:rPr>
        <w:t>Кетамин</w:t>
      </w:r>
      <w:proofErr w:type="spellEnd"/>
    </w:p>
    <w:p w:rsidR="00716657" w:rsidRPr="008874FE" w:rsidRDefault="00716657" w:rsidP="00716657">
      <w:pPr>
        <w:pStyle w:val="Pa35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74FE">
        <w:rPr>
          <w:rFonts w:ascii="Times New Roman" w:hAnsi="Times New Roman" w:cs="Times New Roman"/>
          <w:bCs/>
          <w:color w:val="auto"/>
          <w:highlight w:val="white"/>
        </w:rPr>
        <w:t xml:space="preserve">Внутривенная </w:t>
      </w:r>
      <w:proofErr w:type="spellStart"/>
      <w:r w:rsidRPr="008874FE">
        <w:rPr>
          <w:rFonts w:ascii="Times New Roman" w:hAnsi="Times New Roman" w:cs="Times New Roman"/>
          <w:bCs/>
          <w:color w:val="auto"/>
          <w:highlight w:val="white"/>
        </w:rPr>
        <w:t>инфузия</w:t>
      </w:r>
      <w:proofErr w:type="spellEnd"/>
      <w:r w:rsidRPr="008874FE">
        <w:rPr>
          <w:rFonts w:ascii="Times New Roman" w:hAnsi="Times New Roman" w:cs="Times New Roman"/>
          <w:bCs/>
          <w:color w:val="auto"/>
          <w:highlight w:val="white"/>
        </w:rPr>
        <w:t xml:space="preserve"> </w:t>
      </w:r>
      <w:proofErr w:type="spellStart"/>
      <w:r w:rsidRPr="008874FE">
        <w:rPr>
          <w:rFonts w:ascii="Times New Roman" w:hAnsi="Times New Roman" w:cs="Times New Roman"/>
          <w:iCs/>
          <w:color w:val="auto"/>
          <w:highlight w:val="white"/>
        </w:rPr>
        <w:t>субанестетических</w:t>
      </w:r>
      <w:proofErr w:type="spellEnd"/>
      <w:r w:rsidRPr="008874FE">
        <w:rPr>
          <w:rFonts w:ascii="Times New Roman" w:hAnsi="Times New Roman" w:cs="Times New Roman"/>
          <w:iCs/>
          <w:color w:val="auto"/>
          <w:highlight w:val="white"/>
        </w:rPr>
        <w:t xml:space="preserve"> доз</w:t>
      </w:r>
      <w:r w:rsidRPr="008874FE">
        <w:rPr>
          <w:rFonts w:ascii="Times New Roman" w:hAnsi="Times New Roman" w:cs="Times New Roman"/>
          <w:bCs/>
          <w:color w:val="auto"/>
          <w:highlight w:val="white"/>
        </w:rPr>
        <w:t xml:space="preserve"> </w:t>
      </w:r>
      <w:proofErr w:type="spellStart"/>
      <w:r w:rsidRPr="008874FE">
        <w:rPr>
          <w:rFonts w:ascii="Times New Roman" w:hAnsi="Times New Roman" w:cs="Times New Roman"/>
          <w:bCs/>
          <w:color w:val="auto"/>
          <w:highlight w:val="white"/>
        </w:rPr>
        <w:t>кетамина</w:t>
      </w:r>
      <w:proofErr w:type="spellEnd"/>
      <w:r w:rsidRPr="008874FE">
        <w:rPr>
          <w:rFonts w:ascii="Times New Roman" w:hAnsi="Times New Roman" w:cs="Times New Roman"/>
          <w:bCs/>
          <w:color w:val="auto"/>
          <w:highlight w:val="white"/>
        </w:rPr>
        <w:t xml:space="preserve"> может использоваться в качестве компонента ММА у взрослых. Перед операцией </w:t>
      </w:r>
      <w:proofErr w:type="spellStart"/>
      <w:r w:rsidRPr="008874FE">
        <w:rPr>
          <w:rFonts w:ascii="Times New Roman" w:hAnsi="Times New Roman" w:cs="Times New Roman"/>
          <w:bCs/>
          <w:color w:val="auto"/>
          <w:highlight w:val="white"/>
        </w:rPr>
        <w:t>кетамин</w:t>
      </w:r>
      <w:proofErr w:type="spellEnd"/>
      <w:r w:rsidRPr="008874FE">
        <w:rPr>
          <w:rFonts w:ascii="Times New Roman" w:hAnsi="Times New Roman" w:cs="Times New Roman"/>
          <w:bCs/>
          <w:color w:val="auto"/>
          <w:highlight w:val="white"/>
        </w:rPr>
        <w:t xml:space="preserve"> вводится </w:t>
      </w:r>
      <w:proofErr w:type="gramStart"/>
      <w:r w:rsidRPr="008874FE">
        <w:rPr>
          <w:rFonts w:ascii="Times New Roman" w:hAnsi="Times New Roman" w:cs="Times New Roman"/>
          <w:bCs/>
          <w:color w:val="auto"/>
          <w:highlight w:val="white"/>
        </w:rPr>
        <w:t>в</w:t>
      </w:r>
      <w:proofErr w:type="gramEnd"/>
      <w:r w:rsidRPr="008874FE">
        <w:rPr>
          <w:rFonts w:ascii="Times New Roman" w:hAnsi="Times New Roman" w:cs="Times New Roman"/>
          <w:bCs/>
          <w:color w:val="auto"/>
          <w:highlight w:val="white"/>
        </w:rPr>
        <w:t xml:space="preserve">/в </w:t>
      </w:r>
      <w:proofErr w:type="spellStart"/>
      <w:r w:rsidRPr="008874FE">
        <w:rPr>
          <w:rFonts w:ascii="Times New Roman" w:hAnsi="Times New Roman" w:cs="Times New Roman"/>
          <w:bCs/>
          <w:color w:val="auto"/>
          <w:highlight w:val="white"/>
        </w:rPr>
        <w:t>болюсно</w:t>
      </w:r>
      <w:proofErr w:type="spellEnd"/>
      <w:r w:rsidRPr="008874FE">
        <w:rPr>
          <w:rFonts w:ascii="Times New Roman" w:hAnsi="Times New Roman" w:cs="Times New Roman"/>
          <w:bCs/>
          <w:color w:val="auto"/>
          <w:highlight w:val="white"/>
        </w:rPr>
        <w:t xml:space="preserve"> </w:t>
      </w:r>
      <w:proofErr w:type="gramStart"/>
      <w:r w:rsidRPr="008874FE">
        <w:rPr>
          <w:rFonts w:ascii="Times New Roman" w:hAnsi="Times New Roman" w:cs="Times New Roman"/>
          <w:bCs/>
          <w:color w:val="auto"/>
          <w:highlight w:val="white"/>
        </w:rPr>
        <w:t>в</w:t>
      </w:r>
      <w:proofErr w:type="gramEnd"/>
      <w:r w:rsidRPr="008874FE">
        <w:rPr>
          <w:rFonts w:ascii="Times New Roman" w:hAnsi="Times New Roman" w:cs="Times New Roman"/>
          <w:bCs/>
          <w:color w:val="auto"/>
          <w:highlight w:val="white"/>
        </w:rPr>
        <w:t xml:space="preserve"> дозе </w:t>
      </w:r>
      <w:r w:rsidRPr="008874FE">
        <w:rPr>
          <w:rFonts w:ascii="Times New Roman" w:hAnsi="Times New Roman" w:cs="Times New Roman"/>
          <w:iCs/>
          <w:color w:val="auto"/>
          <w:highlight w:val="white"/>
        </w:rPr>
        <w:t>0,15</w:t>
      </w:r>
      <w:r w:rsidRPr="008874FE">
        <w:rPr>
          <w:rFonts w:ascii="Times New Roman" w:hAnsi="Times New Roman" w:cs="Times New Roman"/>
          <w:color w:val="auto"/>
          <w:highlight w:val="white"/>
        </w:rPr>
        <w:t>–</w:t>
      </w:r>
      <w:r w:rsidRPr="008874FE">
        <w:rPr>
          <w:rFonts w:ascii="Times New Roman" w:hAnsi="Times New Roman" w:cs="Times New Roman"/>
          <w:iCs/>
          <w:color w:val="auto"/>
          <w:highlight w:val="white"/>
        </w:rPr>
        <w:t xml:space="preserve">0,2 мг/кг, а затем в виде непрерывной </w:t>
      </w:r>
      <w:proofErr w:type="spellStart"/>
      <w:r w:rsidRPr="008874FE">
        <w:rPr>
          <w:rFonts w:ascii="Times New Roman" w:hAnsi="Times New Roman" w:cs="Times New Roman"/>
          <w:iCs/>
          <w:color w:val="auto"/>
          <w:highlight w:val="white"/>
        </w:rPr>
        <w:t>инфузии</w:t>
      </w:r>
      <w:proofErr w:type="spellEnd"/>
      <w:r w:rsidRPr="008874FE">
        <w:rPr>
          <w:rFonts w:ascii="Times New Roman" w:hAnsi="Times New Roman" w:cs="Times New Roman"/>
          <w:iCs/>
          <w:color w:val="auto"/>
          <w:highlight w:val="white"/>
        </w:rPr>
        <w:t xml:space="preserve"> со скоростью </w:t>
      </w:r>
      <w:r w:rsidRPr="008874FE">
        <w:rPr>
          <w:rFonts w:ascii="Times New Roman" w:hAnsi="Times New Roman" w:cs="Times New Roman"/>
          <w:color w:val="auto"/>
          <w:highlight w:val="white"/>
        </w:rPr>
        <w:t>0,2–0,4 мкг</w:t>
      </w:r>
      <w:r w:rsidRPr="008874FE">
        <w:rPr>
          <w:rFonts w:ascii="Times New Roman" w:hAnsi="Times New Roman" w:cs="Times New Roman"/>
          <w:iCs/>
          <w:color w:val="auto"/>
          <w:highlight w:val="white"/>
        </w:rPr>
        <w:t xml:space="preserve">/кг/мин. </w:t>
      </w:r>
      <w:r w:rsidRPr="008874FE">
        <w:rPr>
          <w:rFonts w:ascii="Times New Roman" w:hAnsi="Times New Roman" w:cs="Times New Roman"/>
          <w:color w:val="auto"/>
          <w:highlight w:val="white"/>
        </w:rPr>
        <w:t xml:space="preserve">Оптимальная продолжительность послеоперационной </w:t>
      </w:r>
      <w:proofErr w:type="spellStart"/>
      <w:r w:rsidRPr="008874FE">
        <w:rPr>
          <w:rFonts w:ascii="Times New Roman" w:hAnsi="Times New Roman" w:cs="Times New Roman"/>
          <w:color w:val="auto"/>
          <w:highlight w:val="white"/>
        </w:rPr>
        <w:t>инфузии</w:t>
      </w:r>
      <w:proofErr w:type="spellEnd"/>
      <w:r w:rsidRPr="008874FE">
        <w:rPr>
          <w:rFonts w:ascii="Times New Roman" w:hAnsi="Times New Roman" w:cs="Times New Roman"/>
          <w:color w:val="auto"/>
          <w:highlight w:val="white"/>
        </w:rPr>
        <w:t xml:space="preserve"> – 12-24 часа. </w:t>
      </w:r>
    </w:p>
    <w:p w:rsidR="00060178" w:rsidRPr="008874FE" w:rsidRDefault="00716657" w:rsidP="0071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Периоперационное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внутривенное введение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кетамина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снижает потребность в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опиоидных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анальгетиках, удлиняет время первого требования анальгетика</w:t>
      </w:r>
      <w:r w:rsidRPr="008874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Кетамин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снижает интенсивность послеоперационной боли у наркозависимых пациентов</w:t>
      </w:r>
      <w:r w:rsidRPr="008874FE">
        <w:rPr>
          <w:rFonts w:ascii="Times New Roman" w:hAnsi="Times New Roman" w:cs="Times New Roman"/>
          <w:sz w:val="24"/>
          <w:szCs w:val="24"/>
        </w:rPr>
        <w:t>.</w:t>
      </w:r>
    </w:p>
    <w:p w:rsidR="00060178" w:rsidRPr="008874FE" w:rsidRDefault="00060178" w:rsidP="0071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0178" w:rsidRPr="005178E9" w:rsidRDefault="00060178" w:rsidP="007166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5178E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Габапентиноиды</w:t>
      </w:r>
      <w:proofErr w:type="spellEnd"/>
    </w:p>
    <w:p w:rsidR="00060178" w:rsidRDefault="00060178" w:rsidP="000601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П</w:t>
      </w: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репараты назначают однократно, за 1-2 часа до операции </w:t>
      </w:r>
      <w:r w:rsidRPr="008874FE">
        <w:rPr>
          <w:rFonts w:ascii="Times New Roman" w:eastAsia="Calibri" w:hAnsi="Times New Roman" w:cs="Times New Roman"/>
          <w:sz w:val="24"/>
          <w:szCs w:val="24"/>
          <w:lang w:val="en-US"/>
        </w:rPr>
        <w:t>per</w:t>
      </w: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lang w:val="en-US"/>
        </w:rPr>
        <w:t>os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. Предоперационная доза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габапентина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варьирует от 300 до 900 мг,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прегабалина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– от 75 до 300 мг. Ряд специалистов назначает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габапентиноиды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однократно, но большинство пролонгирует их использование. В послеоперационный период рекомендуемая суточная доза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габапентина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составляет 900-</w:t>
      </w:r>
      <w:r w:rsidRPr="008874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1200 мг,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прегабалина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– от 150 до 300 мг. Длительность назначения обычно не превышает 8-10 суток. </w:t>
      </w:r>
    </w:p>
    <w:p w:rsidR="008874FE" w:rsidRPr="008874FE" w:rsidRDefault="008874FE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178" w:rsidRPr="005178E9" w:rsidRDefault="00060178" w:rsidP="00060178">
      <w:pPr>
        <w:pStyle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5178E9">
        <w:rPr>
          <w:rFonts w:ascii="Times New Roman" w:hAnsi="Times New Roman"/>
          <w:sz w:val="24"/>
          <w:szCs w:val="24"/>
          <w:shd w:val="clear" w:color="auto" w:fill="FFFFFF"/>
        </w:rPr>
        <w:t xml:space="preserve">Внутривенная </w:t>
      </w:r>
      <w:proofErr w:type="spellStart"/>
      <w:r w:rsidRPr="005178E9">
        <w:rPr>
          <w:rFonts w:ascii="Times New Roman" w:hAnsi="Times New Roman"/>
          <w:sz w:val="24"/>
          <w:szCs w:val="24"/>
          <w:shd w:val="clear" w:color="auto" w:fill="FFFFFF"/>
        </w:rPr>
        <w:t>инфузия</w:t>
      </w:r>
      <w:proofErr w:type="spellEnd"/>
      <w:r w:rsidRPr="005178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78E9">
        <w:rPr>
          <w:rFonts w:ascii="Times New Roman" w:hAnsi="Times New Roman"/>
          <w:sz w:val="24"/>
          <w:szCs w:val="24"/>
          <w:shd w:val="clear" w:color="auto" w:fill="FFFFFF"/>
        </w:rPr>
        <w:t>лидокаина</w:t>
      </w:r>
      <w:proofErr w:type="spellEnd"/>
    </w:p>
    <w:p w:rsidR="00060178" w:rsidRPr="008874FE" w:rsidRDefault="00060178" w:rsidP="0006017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178" w:rsidRPr="008874FE" w:rsidRDefault="00060178" w:rsidP="000601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Периоперационная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внутривенная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инфузия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лидокаина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снижает интенсивность боли и потребность в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опиоидах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>, а также длительность пареза кишечника, частоту послеоперационной тошноты и рвоты и сроки пребывания в клинике пациентов, перенесших хирургические вмешательства на органах брюшной полости</w:t>
      </w:r>
    </w:p>
    <w:p w:rsidR="00060178" w:rsidRPr="008874FE" w:rsidRDefault="00060178" w:rsidP="00060178">
      <w:pPr>
        <w:spacing w:line="360" w:lineRule="auto"/>
        <w:jc w:val="both"/>
        <w:rPr>
          <w:rStyle w:val="a9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Раствор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лидокаина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вводится перед операцией внутривенно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болюсно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медленно в дозе 1,5 мг/кг (не более 100 мг), затем во время операции продолжается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инфузия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со скоростью 1,5-2 мг/кг/час, </w:t>
      </w:r>
      <w:proofErr w:type="gramStart"/>
      <w:r w:rsidRPr="008874FE">
        <w:rPr>
          <w:rFonts w:ascii="Times New Roman" w:eastAsia="Calibri" w:hAnsi="Times New Roman" w:cs="Times New Roman"/>
          <w:sz w:val="24"/>
          <w:szCs w:val="24"/>
        </w:rPr>
        <w:t>которую</w:t>
      </w:r>
      <w:proofErr w:type="gram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желательно пролонгировать на 24-48 часов послеоперационного периода</w:t>
      </w:r>
      <w:r w:rsidRPr="008874FE">
        <w:rPr>
          <w:rStyle w:val="a9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. Максимальная суточная доза </w:t>
      </w:r>
      <w:proofErr w:type="spellStart"/>
      <w:r w:rsidRPr="008874FE">
        <w:rPr>
          <w:rStyle w:val="a9"/>
          <w:rFonts w:ascii="Times New Roman" w:eastAsia="Calibri" w:hAnsi="Times New Roman" w:cs="Times New Roman"/>
          <w:b w:val="0"/>
          <w:bCs w:val="0"/>
          <w:sz w:val="24"/>
          <w:szCs w:val="24"/>
        </w:rPr>
        <w:t>лидокаина</w:t>
      </w:r>
      <w:proofErr w:type="spellEnd"/>
      <w:r w:rsidRPr="008874FE">
        <w:rPr>
          <w:rStyle w:val="a9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при внутривенном введении составляет 2000 мг. </w:t>
      </w:r>
    </w:p>
    <w:p w:rsidR="00060178" w:rsidRPr="008874FE" w:rsidRDefault="00060178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При внутривенном введении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лидокаин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метаболизируется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до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моноэтил-глицин-эксилидида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который</w:t>
      </w:r>
      <w:proofErr w:type="gramEnd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взаимодействует как с периферическими, так и с центральными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потенциал-зависимыми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открытыми Na-каналами, расположенными на внутренней поверхности мембран нейронов. Кроме того,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лидокаин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усиливает в</w:t>
      </w:r>
      <w:r w:rsidRPr="008874FE">
        <w:rPr>
          <w:rFonts w:ascii="Times New Roman" w:hAnsi="Times New Roman" w:cs="Times New Roman"/>
          <w:sz w:val="24"/>
          <w:szCs w:val="24"/>
          <w:highlight w:val="white"/>
        </w:rPr>
        <w:t>ысвобождения эндогенных опиатов</w:t>
      </w:r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и подавляет постсинаптическую деполяризацию, опосредованную через </w:t>
      </w:r>
      <w:r w:rsidRPr="008874FE">
        <w:rPr>
          <w:rFonts w:ascii="Times New Roman" w:eastAsia="Calibri" w:hAnsi="Times New Roman" w:cs="Times New Roman"/>
          <w:sz w:val="24"/>
          <w:szCs w:val="24"/>
          <w:highlight w:val="white"/>
          <w:lang w:val="en-US"/>
        </w:rPr>
        <w:t>NMDA</w:t>
      </w:r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- и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нейрокининовые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рецепторы</w:t>
      </w:r>
      <w:r w:rsidRPr="008874FE">
        <w:rPr>
          <w:rFonts w:ascii="Times New Roman" w:hAnsi="Times New Roman" w:cs="Times New Roman"/>
          <w:sz w:val="24"/>
          <w:szCs w:val="24"/>
        </w:rPr>
        <w:t>.</w:t>
      </w:r>
    </w:p>
    <w:p w:rsidR="00060178" w:rsidRPr="008874FE" w:rsidRDefault="00060178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большинстве исследований нагрузочный болюс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лидокаина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составлял 100 мг, скорость </w:t>
      </w:r>
      <w:proofErr w:type="gramStart"/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последующей</w:t>
      </w:r>
      <w:proofErr w:type="gramEnd"/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варьировала в пределах 1,5-3 мг/кг/час. Снижение интенсивности боли (как в покое, так и при активизации) фиксировали в течение 48 часов после операции.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Опиоид-сберегающий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эффект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лидокаина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достигал 85%. Длительность пареза кишечника сокращалась в среднем на 28 часов. </w:t>
      </w:r>
    </w:p>
    <w:p w:rsidR="00311DCB" w:rsidRDefault="00311DCB" w:rsidP="00311DCB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5178E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Регионарная анальгезия</w:t>
      </w:r>
    </w:p>
    <w:p w:rsidR="005178E9" w:rsidRPr="005178E9" w:rsidRDefault="005178E9" w:rsidP="005178E9"/>
    <w:p w:rsidR="00311DCB" w:rsidRPr="008874FE" w:rsidRDefault="00311DCB" w:rsidP="00311DCB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Суть методики заключается в прерывании</w:t>
      </w: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афферентного потока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ноцицептивных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стимулов от периферических болевых рецепторов в органах и тканях к сегментарным структурам ЦНС</w:t>
      </w:r>
      <w:r w:rsidRPr="008874FE">
        <w:rPr>
          <w:rFonts w:ascii="Times New Roman" w:hAnsi="Times New Roman" w:cs="Times New Roman"/>
          <w:sz w:val="24"/>
          <w:szCs w:val="24"/>
        </w:rPr>
        <w:t>.</w:t>
      </w:r>
    </w:p>
    <w:p w:rsidR="00311DCB" w:rsidRPr="008874FE" w:rsidRDefault="00311DCB" w:rsidP="00311DCB">
      <w:pPr>
        <w:rPr>
          <w:rFonts w:ascii="Times New Roman" w:hAnsi="Times New Roman" w:cs="Times New Roman"/>
          <w:i/>
          <w:sz w:val="24"/>
          <w:szCs w:val="24"/>
        </w:rPr>
      </w:pPr>
    </w:p>
    <w:p w:rsidR="00311DCB" w:rsidRPr="005178E9" w:rsidRDefault="00311DCB" w:rsidP="00311DCB">
      <w:pPr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eastAsia="Calibri" w:hAnsi="Times New Roman" w:cs="Times New Roman"/>
          <w:b/>
          <w:sz w:val="24"/>
          <w:szCs w:val="24"/>
        </w:rPr>
        <w:t>Инфильтрационная анальгезия мягких тканей</w:t>
      </w:r>
    </w:p>
    <w:p w:rsidR="00311DCB" w:rsidRPr="008874FE" w:rsidRDefault="00311DCB" w:rsidP="00311DCB">
      <w:pPr>
        <w:rPr>
          <w:rFonts w:ascii="Times New Roman" w:hAnsi="Times New Roman" w:cs="Times New Roman"/>
          <w:sz w:val="24"/>
          <w:szCs w:val="24"/>
        </w:rPr>
      </w:pPr>
    </w:p>
    <w:p w:rsidR="00311DCB" w:rsidRPr="008874FE" w:rsidRDefault="00311DCB" w:rsidP="00311D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Инфильтрация мягких тканей местными анестетиками (МА) длительного действия до начала операции рассматривается в качестве способа снижения интенсивности послеоперационного болевого синдрома при некоторых, преимущественно эндоскопических хирургических вмешательствах, таких, как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лапароскопическая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холецистэктомия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аппендэктомия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герниопластика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гемиколэктомия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и т.п. </w:t>
      </w:r>
    </w:p>
    <w:p w:rsidR="00311DCB" w:rsidRPr="008874FE" w:rsidRDefault="00311DCB" w:rsidP="00311DCB">
      <w:pPr>
        <w:suppressAutoHyphens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Рекомендуется проводить локальную инфильтрацию тканей в области разреза местными анестетиками при тех хирургических вмешательствах, в отношении которых доказана эффективность данной методики</w:t>
      </w:r>
      <w:proofErr w:type="gramStart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11DCB" w:rsidRPr="008874FE" w:rsidRDefault="00311DCB" w:rsidP="00311DCB">
      <w:pPr>
        <w:suppressAutoHyphens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DCB" w:rsidRPr="005178E9" w:rsidRDefault="00311DCB" w:rsidP="00311DCB">
      <w:pPr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eastAsia="Calibri" w:hAnsi="Times New Roman" w:cs="Times New Roman"/>
          <w:b/>
          <w:sz w:val="24"/>
          <w:szCs w:val="24"/>
        </w:rPr>
        <w:t>Продленные блокады периферических нервов и сплетений</w:t>
      </w:r>
    </w:p>
    <w:p w:rsidR="00311DCB" w:rsidRPr="008874FE" w:rsidRDefault="00311DCB" w:rsidP="00311DCB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>Показанием являются д</w:t>
      </w: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лительные и травматические вмешательства на </w:t>
      </w:r>
      <w:proofErr w:type="gramStart"/>
      <w:r w:rsidRPr="008874FE">
        <w:rPr>
          <w:rFonts w:ascii="Times New Roman" w:eastAsia="Calibri" w:hAnsi="Times New Roman" w:cs="Times New Roman"/>
          <w:sz w:val="24"/>
          <w:szCs w:val="24"/>
        </w:rPr>
        <w:t>верхних</w:t>
      </w:r>
      <w:proofErr w:type="gram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и нижних </w:t>
      </w:r>
      <w:proofErr w:type="gramStart"/>
      <w:r w:rsidRPr="008874FE">
        <w:rPr>
          <w:rFonts w:ascii="Times New Roman" w:eastAsia="Calibri" w:hAnsi="Times New Roman" w:cs="Times New Roman"/>
          <w:sz w:val="24"/>
          <w:szCs w:val="24"/>
        </w:rPr>
        <w:t>конечностях</w:t>
      </w:r>
      <w:proofErr w:type="gram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и туловище, требующие обезболивания более 24 часов, а также обеспечение «</w:t>
      </w:r>
      <w:r w:rsidRPr="008874FE">
        <w:rPr>
          <w:rFonts w:ascii="Times New Roman" w:eastAsia="Calibri" w:hAnsi="Times New Roman" w:cs="Times New Roman"/>
          <w:sz w:val="24"/>
          <w:szCs w:val="24"/>
          <w:lang w:val="en-US"/>
        </w:rPr>
        <w:t>fast</w:t>
      </w:r>
      <w:r w:rsidRPr="008874FE">
        <w:rPr>
          <w:rFonts w:ascii="Times New Roman" w:eastAsia="Calibri" w:hAnsi="Times New Roman" w:cs="Times New Roman"/>
          <w:sz w:val="24"/>
          <w:szCs w:val="24"/>
        </w:rPr>
        <w:t>-</w:t>
      </w:r>
      <w:r w:rsidRPr="008874FE">
        <w:rPr>
          <w:rFonts w:ascii="Times New Roman" w:eastAsia="Calibri" w:hAnsi="Times New Roman" w:cs="Times New Roman"/>
          <w:sz w:val="24"/>
          <w:szCs w:val="24"/>
          <w:lang w:val="en-US"/>
        </w:rPr>
        <w:t>track</w:t>
      </w: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» технологий. Для обеспечения длительной (48-72 часа) послеоперационной анальгезии и проведения реабилитационных мероприятий целесообразно использовать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катетеризационные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методики блокады нервов. Выполнение катетеризаций нервов целесообразно проводить в условиях </w:t>
      </w:r>
      <w:proofErr w:type="gramStart"/>
      <w:r w:rsidRPr="008874FE">
        <w:rPr>
          <w:rFonts w:ascii="Times New Roman" w:eastAsia="Calibri" w:hAnsi="Times New Roman" w:cs="Times New Roman"/>
          <w:sz w:val="24"/>
          <w:szCs w:val="24"/>
        </w:rPr>
        <w:t>УЗ-навигации</w:t>
      </w:r>
      <w:proofErr w:type="gram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, в крайнем случае, с применением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электронейростимулятора</w:t>
      </w:r>
      <w:proofErr w:type="spellEnd"/>
    </w:p>
    <w:p w:rsidR="00311DCB" w:rsidRPr="008874FE" w:rsidRDefault="00311DCB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311DCB" w:rsidRPr="008874FE" w:rsidRDefault="00311DCB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311DCB" w:rsidRPr="008874FE" w:rsidRDefault="00311DCB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311DCB" w:rsidRPr="008874FE" w:rsidRDefault="00311DCB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311DCB" w:rsidRPr="008874FE" w:rsidRDefault="00311DCB" w:rsidP="00311DCB">
      <w:pPr>
        <w:pStyle w:val="11"/>
        <w:spacing w:line="360" w:lineRule="auto"/>
        <w:ind w:left="0"/>
        <w:jc w:val="center"/>
        <w:rPr>
          <w:color w:val="auto"/>
        </w:rPr>
      </w:pPr>
      <w:r w:rsidRPr="008874FE">
        <w:rPr>
          <w:color w:val="auto"/>
        </w:rPr>
        <w:t>Выбор блокады в зависимости от зоны хирургического вмешательства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Область операции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Методика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 xml:space="preserve">Плечо 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БПС (</w:t>
            </w:r>
            <w:proofErr w:type="spellStart"/>
            <w:r w:rsidRPr="008874FE">
              <w:rPr>
                <w:color w:val="auto"/>
              </w:rPr>
              <w:t>межлестничный</w:t>
            </w:r>
            <w:proofErr w:type="spellEnd"/>
            <w:r w:rsidRPr="008874FE">
              <w:rPr>
                <w:color w:val="auto"/>
              </w:rPr>
              <w:t xml:space="preserve"> доступ)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rPr>
                <w:color w:val="auto"/>
              </w:rPr>
            </w:pPr>
            <w:r w:rsidRPr="008874FE">
              <w:rPr>
                <w:color w:val="auto"/>
              </w:rPr>
              <w:t>Локтевой сустав, предплечье, кисть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rPr>
                <w:color w:val="auto"/>
              </w:rPr>
            </w:pPr>
            <w:r w:rsidRPr="008874FE">
              <w:rPr>
                <w:color w:val="auto"/>
              </w:rPr>
              <w:t>БПС (надключичный доступ)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Верхняя конечность (</w:t>
            </w:r>
            <w:proofErr w:type="spellStart"/>
            <w:r w:rsidRPr="008874FE">
              <w:rPr>
                <w:color w:val="auto"/>
              </w:rPr>
              <w:t>дистальнее</w:t>
            </w:r>
            <w:proofErr w:type="spellEnd"/>
            <w:r w:rsidRPr="008874FE">
              <w:rPr>
                <w:color w:val="auto"/>
              </w:rPr>
              <w:t xml:space="preserve"> верхней трети плеча)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БПС (</w:t>
            </w:r>
            <w:proofErr w:type="spellStart"/>
            <w:r w:rsidRPr="008874FE">
              <w:rPr>
                <w:color w:val="auto"/>
              </w:rPr>
              <w:t>нижнеключичный</w:t>
            </w:r>
            <w:proofErr w:type="spellEnd"/>
            <w:r w:rsidRPr="008874FE">
              <w:rPr>
                <w:color w:val="auto"/>
              </w:rPr>
              <w:t xml:space="preserve"> доступ)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rPr>
                <w:color w:val="auto"/>
              </w:rPr>
            </w:pPr>
            <w:r w:rsidRPr="008874FE">
              <w:rPr>
                <w:color w:val="auto"/>
              </w:rPr>
              <w:t>Предплечье, кисть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БПС (подмышечный доступ)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bCs/>
                <w:color w:val="auto"/>
              </w:rPr>
              <w:t>Грудная клетка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bCs/>
                <w:color w:val="auto"/>
              </w:rPr>
              <w:t xml:space="preserve">Торакальная </w:t>
            </w:r>
            <w:proofErr w:type="spellStart"/>
            <w:r w:rsidRPr="008874FE">
              <w:rPr>
                <w:bCs/>
                <w:color w:val="auto"/>
              </w:rPr>
              <w:t>паравертебральная</w:t>
            </w:r>
            <w:proofErr w:type="spellEnd"/>
            <w:r w:rsidRPr="008874FE">
              <w:rPr>
                <w:bCs/>
                <w:color w:val="auto"/>
              </w:rPr>
              <w:t xml:space="preserve"> блокада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bCs/>
                <w:color w:val="auto"/>
              </w:rPr>
            </w:pPr>
            <w:r w:rsidRPr="008874FE">
              <w:rPr>
                <w:bCs/>
                <w:color w:val="auto"/>
                <w:lang w:eastAsia="en-US"/>
              </w:rPr>
              <w:t>Срединная лапаротомия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bCs/>
                <w:color w:val="auto"/>
              </w:rPr>
            </w:pPr>
            <w:r w:rsidRPr="008874FE">
              <w:rPr>
                <w:rFonts w:eastAsia="Times New Roman"/>
                <w:color w:val="auto"/>
                <w:kern w:val="0"/>
              </w:rPr>
              <w:t xml:space="preserve">Блокада влагалища прямой мышцы живота (двусторонняя); </w:t>
            </w:r>
            <w:proofErr w:type="spellStart"/>
            <w:r w:rsidRPr="008874FE">
              <w:rPr>
                <w:rFonts w:eastAsia="Times New Roman"/>
                <w:color w:val="auto"/>
                <w:kern w:val="0"/>
              </w:rPr>
              <w:t>ТАР-блок</w:t>
            </w:r>
            <w:proofErr w:type="spellEnd"/>
            <w:r w:rsidRPr="008874FE">
              <w:rPr>
                <w:rFonts w:eastAsia="Times New Roman"/>
                <w:color w:val="auto"/>
                <w:kern w:val="0"/>
              </w:rPr>
              <w:t xml:space="preserve"> (</w:t>
            </w:r>
            <w:proofErr w:type="gramStart"/>
            <w:r w:rsidRPr="008874FE">
              <w:rPr>
                <w:rFonts w:eastAsia="Times New Roman"/>
                <w:color w:val="auto"/>
                <w:kern w:val="0"/>
              </w:rPr>
              <w:t>двусторонний</w:t>
            </w:r>
            <w:proofErr w:type="gramEnd"/>
            <w:r w:rsidRPr="008874FE">
              <w:rPr>
                <w:rFonts w:eastAsia="Times New Roman"/>
                <w:color w:val="auto"/>
                <w:kern w:val="0"/>
              </w:rPr>
              <w:t>)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аппендэктомия</w:t>
            </w:r>
            <w:proofErr w:type="spellEnd"/>
          </w:p>
        </w:tc>
        <w:tc>
          <w:tcPr>
            <w:tcW w:w="4786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ТАР-блок</w:t>
            </w:r>
            <w:proofErr w:type="spellEnd"/>
            <w:proofErr w:type="gramEnd"/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холецистэктомия</w:t>
            </w:r>
            <w:proofErr w:type="spellEnd"/>
          </w:p>
        </w:tc>
        <w:tc>
          <w:tcPr>
            <w:tcW w:w="4786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ТАР-блок</w:t>
            </w:r>
            <w:proofErr w:type="spellEnd"/>
            <w:proofErr w:type="gramEnd"/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Гистерэктомия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/Кесарево сечение (доступ по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Пфанненштилю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Подвздошно-паховый и подвздошно-подчревный (двусторонний); </w:t>
            </w:r>
            <w:proofErr w:type="spellStart"/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ТАР-блок</w:t>
            </w:r>
            <w:proofErr w:type="spellEnd"/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(двусторонний)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Паховая грыжа 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Подвздошно-паховый и подвздошно-подчревный; </w:t>
            </w:r>
            <w:proofErr w:type="spellStart"/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ТАР-блок</w:t>
            </w:r>
            <w:proofErr w:type="spellEnd"/>
            <w:proofErr w:type="gramEnd"/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Пупочная грыжа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Блокада влагалища прямой мышцы живота (двусторонняя)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rPr>
                <w:color w:val="auto"/>
              </w:rPr>
            </w:pPr>
            <w:proofErr w:type="spellStart"/>
            <w:r w:rsidRPr="008874FE">
              <w:rPr>
                <w:color w:val="auto"/>
              </w:rPr>
              <w:lastRenderedPageBreak/>
              <w:t>Эндопротезирование</w:t>
            </w:r>
            <w:proofErr w:type="spellEnd"/>
            <w:r w:rsidRPr="008874FE">
              <w:rPr>
                <w:color w:val="auto"/>
              </w:rPr>
              <w:t xml:space="preserve"> ТС и КС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  <w:highlight w:val="white"/>
              </w:rPr>
              <w:t>Блокада поясничного сплетения</w:t>
            </w:r>
            <w:r w:rsidRPr="008874FE">
              <w:rPr>
                <w:color w:val="auto"/>
              </w:rPr>
              <w:t>, блокада бедренного нерва (протезирование КС)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Нижняя конечность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Блокада седалищного нерва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  <w:highlight w:val="white"/>
              </w:rPr>
              <w:t xml:space="preserve">Бедро 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  <w:highlight w:val="white"/>
              </w:rPr>
              <w:t xml:space="preserve">Блокада поясничного сплетения или </w:t>
            </w:r>
            <w:proofErr w:type="spellStart"/>
            <w:r w:rsidRPr="008874FE">
              <w:rPr>
                <w:color w:val="auto"/>
                <w:highlight w:val="white"/>
              </w:rPr>
              <w:t>илеофасциальная</w:t>
            </w:r>
            <w:proofErr w:type="spellEnd"/>
            <w:r w:rsidRPr="008874FE">
              <w:rPr>
                <w:color w:val="auto"/>
                <w:highlight w:val="white"/>
              </w:rPr>
              <w:t xml:space="preserve"> блокада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  <w:highlight w:val="white"/>
              </w:rPr>
              <w:t>Колено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  <w:highlight w:val="white"/>
              </w:rPr>
              <w:t>Блокада поясничного сплетения</w:t>
            </w:r>
            <w:r w:rsidRPr="008874FE">
              <w:rPr>
                <w:color w:val="auto"/>
              </w:rPr>
              <w:t>, блокада бедренного нерва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Нижняя треть голени, голеностопного сустава, стопы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</w:rPr>
              <w:t>Блокада ветвей седалищного нерва на уровне подколенной ямки</w:t>
            </w:r>
          </w:p>
        </w:tc>
      </w:tr>
      <w:tr w:rsidR="00311DCB" w:rsidRPr="008874FE" w:rsidTr="00311DCB">
        <w:tc>
          <w:tcPr>
            <w:tcW w:w="4785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  <w:lang w:eastAsia="en-US"/>
              </w:rPr>
              <w:t>Голеностопный сустав</w:t>
            </w:r>
          </w:p>
        </w:tc>
        <w:tc>
          <w:tcPr>
            <w:tcW w:w="4786" w:type="dxa"/>
          </w:tcPr>
          <w:p w:rsidR="00311DCB" w:rsidRPr="008874FE" w:rsidRDefault="00311DCB" w:rsidP="00F9496F">
            <w:pPr>
              <w:pStyle w:val="11"/>
              <w:ind w:left="0"/>
              <w:jc w:val="both"/>
              <w:rPr>
                <w:color w:val="auto"/>
              </w:rPr>
            </w:pPr>
            <w:r w:rsidRPr="008874FE">
              <w:rPr>
                <w:color w:val="auto"/>
                <w:lang w:eastAsia="en-US"/>
              </w:rPr>
              <w:t>Катетеризация седалищного нерва до его бифуркации в нижней трети бедра</w:t>
            </w:r>
          </w:p>
        </w:tc>
      </w:tr>
    </w:tbl>
    <w:p w:rsidR="00311DCB" w:rsidRPr="008874FE" w:rsidRDefault="00311DCB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311DCB" w:rsidRPr="008874FE" w:rsidRDefault="00311DCB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311DCB" w:rsidRPr="008874FE" w:rsidRDefault="00311DCB" w:rsidP="00311DCB">
      <w:pPr>
        <w:pStyle w:val="11"/>
        <w:spacing w:line="360" w:lineRule="auto"/>
        <w:ind w:left="0" w:firstLine="567"/>
        <w:jc w:val="both"/>
        <w:rPr>
          <w:color w:val="auto"/>
        </w:rPr>
      </w:pPr>
      <w:r w:rsidRPr="008874FE">
        <w:rPr>
          <w:color w:val="auto"/>
          <w:lang w:eastAsia="en-US"/>
        </w:rPr>
        <w:t>При блокадах изолированных нервов (бедренный, седалищный и др.) и сплетений (</w:t>
      </w:r>
      <w:proofErr w:type="gramStart"/>
      <w:r w:rsidRPr="008874FE">
        <w:rPr>
          <w:color w:val="auto"/>
          <w:lang w:eastAsia="en-US"/>
        </w:rPr>
        <w:t>плечевое</w:t>
      </w:r>
      <w:proofErr w:type="gramEnd"/>
      <w:r w:rsidRPr="008874FE">
        <w:rPr>
          <w:color w:val="auto"/>
          <w:lang w:eastAsia="en-US"/>
        </w:rPr>
        <w:t xml:space="preserve">, поясничное), используют </w:t>
      </w:r>
      <w:proofErr w:type="spellStart"/>
      <w:r w:rsidRPr="008874FE">
        <w:rPr>
          <w:color w:val="auto"/>
          <w:lang w:eastAsia="en-US"/>
        </w:rPr>
        <w:t>инфузию</w:t>
      </w:r>
      <w:proofErr w:type="spellEnd"/>
      <w:r w:rsidRPr="008874FE">
        <w:rPr>
          <w:color w:val="auto"/>
          <w:lang w:eastAsia="en-US"/>
        </w:rPr>
        <w:t xml:space="preserve"> 0,2% раствора местного анестетика (</w:t>
      </w:r>
      <w:proofErr w:type="spellStart"/>
      <w:r w:rsidRPr="008874FE">
        <w:rPr>
          <w:color w:val="auto"/>
          <w:lang w:eastAsia="en-US"/>
        </w:rPr>
        <w:t>ропивакаин</w:t>
      </w:r>
      <w:proofErr w:type="spellEnd"/>
      <w:r w:rsidRPr="008874FE">
        <w:rPr>
          <w:color w:val="auto"/>
          <w:lang w:eastAsia="en-US"/>
        </w:rPr>
        <w:t xml:space="preserve">, </w:t>
      </w:r>
      <w:proofErr w:type="spellStart"/>
      <w:r w:rsidRPr="008874FE">
        <w:rPr>
          <w:color w:val="auto"/>
          <w:lang w:eastAsia="en-US"/>
        </w:rPr>
        <w:t>левобупивакаин</w:t>
      </w:r>
      <w:proofErr w:type="spellEnd"/>
      <w:r w:rsidRPr="008874FE">
        <w:rPr>
          <w:color w:val="auto"/>
          <w:lang w:eastAsia="en-US"/>
        </w:rPr>
        <w:t xml:space="preserve">) с помощью </w:t>
      </w:r>
      <w:proofErr w:type="spellStart"/>
      <w:r w:rsidRPr="008874FE">
        <w:rPr>
          <w:color w:val="auto"/>
          <w:lang w:eastAsia="en-US"/>
        </w:rPr>
        <w:t>эластомерных</w:t>
      </w:r>
      <w:proofErr w:type="spellEnd"/>
      <w:r w:rsidRPr="008874FE">
        <w:rPr>
          <w:color w:val="auto"/>
          <w:lang w:eastAsia="en-US"/>
        </w:rPr>
        <w:t xml:space="preserve"> помп или </w:t>
      </w:r>
      <w:proofErr w:type="spellStart"/>
      <w:r w:rsidRPr="008874FE">
        <w:rPr>
          <w:color w:val="auto"/>
          <w:lang w:eastAsia="en-US"/>
        </w:rPr>
        <w:t>перфузора</w:t>
      </w:r>
      <w:proofErr w:type="spellEnd"/>
      <w:r w:rsidRPr="008874FE">
        <w:rPr>
          <w:color w:val="auto"/>
          <w:lang w:eastAsia="en-US"/>
        </w:rPr>
        <w:t xml:space="preserve"> со скоростью 4-6 мл/ч.</w:t>
      </w:r>
    </w:p>
    <w:p w:rsidR="00311DCB" w:rsidRPr="008874FE" w:rsidRDefault="00311DCB" w:rsidP="00311DCB">
      <w:pPr>
        <w:pStyle w:val="11"/>
        <w:spacing w:line="360" w:lineRule="auto"/>
        <w:ind w:left="0" w:firstLine="567"/>
        <w:jc w:val="both"/>
        <w:rPr>
          <w:color w:val="auto"/>
        </w:rPr>
      </w:pPr>
      <w:r w:rsidRPr="008874FE">
        <w:rPr>
          <w:color w:val="auto"/>
          <w:lang w:eastAsia="en-US"/>
        </w:rPr>
        <w:t xml:space="preserve">При </w:t>
      </w:r>
      <w:proofErr w:type="spellStart"/>
      <w:r w:rsidRPr="008874FE">
        <w:rPr>
          <w:color w:val="auto"/>
          <w:lang w:eastAsia="en-US"/>
        </w:rPr>
        <w:t>межфасциальных</w:t>
      </w:r>
      <w:proofErr w:type="spellEnd"/>
      <w:r w:rsidRPr="008874FE">
        <w:rPr>
          <w:color w:val="auto"/>
          <w:lang w:eastAsia="en-US"/>
        </w:rPr>
        <w:t xml:space="preserve"> блокадах (</w:t>
      </w:r>
      <w:proofErr w:type="spellStart"/>
      <w:r w:rsidRPr="008874FE">
        <w:rPr>
          <w:color w:val="auto"/>
          <w:lang w:eastAsia="en-US"/>
        </w:rPr>
        <w:t>илеофасциальная</w:t>
      </w:r>
      <w:proofErr w:type="spellEnd"/>
      <w:r w:rsidRPr="008874FE">
        <w:rPr>
          <w:color w:val="auto"/>
          <w:lang w:eastAsia="en-US"/>
        </w:rPr>
        <w:t xml:space="preserve">, ТАР блок и др.) предпочтительно </w:t>
      </w:r>
      <w:proofErr w:type="spellStart"/>
      <w:r w:rsidRPr="008874FE">
        <w:rPr>
          <w:color w:val="auto"/>
          <w:lang w:eastAsia="en-US"/>
        </w:rPr>
        <w:t>интермиттирующее</w:t>
      </w:r>
      <w:proofErr w:type="spellEnd"/>
      <w:r w:rsidRPr="008874FE">
        <w:rPr>
          <w:color w:val="auto"/>
          <w:lang w:eastAsia="en-US"/>
        </w:rPr>
        <w:t xml:space="preserve"> введение местного анестетика (</w:t>
      </w:r>
      <w:proofErr w:type="spellStart"/>
      <w:r w:rsidRPr="008874FE">
        <w:rPr>
          <w:color w:val="auto"/>
          <w:lang w:eastAsia="en-US"/>
        </w:rPr>
        <w:t>ропивакаин</w:t>
      </w:r>
      <w:proofErr w:type="spellEnd"/>
      <w:r w:rsidRPr="008874FE">
        <w:rPr>
          <w:color w:val="auto"/>
          <w:lang w:eastAsia="en-US"/>
        </w:rPr>
        <w:t xml:space="preserve">, </w:t>
      </w:r>
      <w:proofErr w:type="spellStart"/>
      <w:r w:rsidRPr="008874FE">
        <w:rPr>
          <w:color w:val="auto"/>
          <w:lang w:eastAsia="en-US"/>
        </w:rPr>
        <w:t>левобупивакаин</w:t>
      </w:r>
      <w:proofErr w:type="spellEnd"/>
      <w:r w:rsidRPr="008874FE">
        <w:rPr>
          <w:color w:val="auto"/>
          <w:lang w:eastAsia="en-US"/>
        </w:rPr>
        <w:t>) в дозе 2,0 мг/кг.</w:t>
      </w:r>
    </w:p>
    <w:p w:rsidR="00311DCB" w:rsidRPr="008874FE" w:rsidRDefault="00311DCB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1C2675" w:rsidRPr="008874FE" w:rsidRDefault="001C2675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1C2675" w:rsidRPr="008874FE" w:rsidRDefault="001C2675" w:rsidP="00311DCB">
      <w:pPr>
        <w:pStyle w:val="11"/>
        <w:spacing w:line="360" w:lineRule="auto"/>
        <w:ind w:left="0"/>
        <w:jc w:val="center"/>
        <w:rPr>
          <w:color w:val="auto"/>
        </w:rPr>
      </w:pPr>
    </w:p>
    <w:p w:rsidR="001C2675" w:rsidRPr="005178E9" w:rsidRDefault="001C2675" w:rsidP="00311DCB">
      <w:pPr>
        <w:pStyle w:val="11"/>
        <w:spacing w:line="360" w:lineRule="auto"/>
        <w:ind w:left="0"/>
        <w:jc w:val="center"/>
        <w:rPr>
          <w:b/>
          <w:color w:val="auto"/>
        </w:rPr>
      </w:pPr>
    </w:p>
    <w:p w:rsidR="001C2675" w:rsidRPr="005178E9" w:rsidRDefault="006314E0" w:rsidP="006314E0">
      <w:pPr>
        <w:pStyle w:val="11"/>
        <w:spacing w:line="360" w:lineRule="auto"/>
        <w:ind w:left="0"/>
        <w:rPr>
          <w:b/>
        </w:rPr>
      </w:pPr>
      <w:r w:rsidRPr="005178E9">
        <w:rPr>
          <w:b/>
        </w:rPr>
        <w:t>Послеоперационное обезболивание в отдельных областях хирургии</w:t>
      </w:r>
    </w:p>
    <w:p w:rsidR="00311DCB" w:rsidRPr="005178E9" w:rsidRDefault="006314E0" w:rsidP="00311DC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178E9">
        <w:rPr>
          <w:rFonts w:ascii="Times New Roman" w:eastAsia="Calibri" w:hAnsi="Times New Roman" w:cs="Times New Roman"/>
          <w:bCs/>
          <w:iCs/>
          <w:sz w:val="24"/>
          <w:szCs w:val="24"/>
          <w:highlight w:val="white"/>
        </w:rPr>
        <w:t xml:space="preserve">Болевой синдром в различных областях хирургии имеет свою специфику, которая определяется: </w:t>
      </w:r>
      <w:proofErr w:type="spellStart"/>
      <w:r w:rsidRPr="005178E9">
        <w:rPr>
          <w:rFonts w:ascii="Times New Roman" w:eastAsia="Calibri" w:hAnsi="Times New Roman" w:cs="Times New Roman"/>
          <w:bCs/>
          <w:iCs/>
          <w:sz w:val="24"/>
          <w:szCs w:val="24"/>
          <w:highlight w:val="white"/>
        </w:rPr>
        <w:t>травматичностью</w:t>
      </w:r>
      <w:proofErr w:type="spellEnd"/>
      <w:r w:rsidRPr="005178E9">
        <w:rPr>
          <w:rFonts w:ascii="Times New Roman" w:eastAsia="Calibri" w:hAnsi="Times New Roman" w:cs="Times New Roman"/>
          <w:bCs/>
          <w:iCs/>
          <w:sz w:val="24"/>
          <w:szCs w:val="24"/>
          <w:highlight w:val="white"/>
        </w:rPr>
        <w:t xml:space="preserve"> доступа (разный подход к обезболиванию после эндоскопических и открытых операций), объемом хирургического вмешательства (симультанные онкологические операции), длительностью вмешательства, структурой болевого синдрома (преобладанием соматического или висцерального компонента и, что очень важно, наличием </w:t>
      </w:r>
      <w:proofErr w:type="spellStart"/>
      <w:r w:rsidRPr="005178E9">
        <w:rPr>
          <w:rFonts w:ascii="Times New Roman" w:eastAsia="Calibri" w:hAnsi="Times New Roman" w:cs="Times New Roman"/>
          <w:bCs/>
          <w:iCs/>
          <w:sz w:val="24"/>
          <w:szCs w:val="24"/>
          <w:highlight w:val="white"/>
        </w:rPr>
        <w:t>нейропатического</w:t>
      </w:r>
      <w:proofErr w:type="spellEnd"/>
      <w:r w:rsidRPr="005178E9">
        <w:rPr>
          <w:rFonts w:ascii="Times New Roman" w:eastAsia="Calibri" w:hAnsi="Times New Roman" w:cs="Times New Roman"/>
          <w:bCs/>
          <w:iCs/>
          <w:sz w:val="24"/>
          <w:szCs w:val="24"/>
          <w:highlight w:val="white"/>
        </w:rPr>
        <w:t xml:space="preserve"> компонента). В связи с этим, послеоперационное обезболивание должно иметь </w:t>
      </w:r>
      <w:proofErr w:type="spellStart"/>
      <w:proofErr w:type="gramStart"/>
      <w:r w:rsidRPr="005178E9">
        <w:rPr>
          <w:rFonts w:ascii="Times New Roman" w:eastAsia="Calibri" w:hAnsi="Times New Roman" w:cs="Times New Roman"/>
          <w:bCs/>
          <w:iCs/>
          <w:sz w:val="24"/>
          <w:szCs w:val="24"/>
          <w:highlight w:val="white"/>
        </w:rPr>
        <w:t>процедур-специфический</w:t>
      </w:r>
      <w:proofErr w:type="spellEnd"/>
      <w:proofErr w:type="gramEnd"/>
      <w:r w:rsidRPr="005178E9">
        <w:rPr>
          <w:rFonts w:ascii="Times New Roman" w:eastAsia="Calibri" w:hAnsi="Times New Roman" w:cs="Times New Roman"/>
          <w:bCs/>
          <w:iCs/>
          <w:sz w:val="24"/>
          <w:szCs w:val="24"/>
          <w:highlight w:val="white"/>
        </w:rPr>
        <w:t xml:space="preserve"> характер, ориентированный на вид хирургического вмешательства.</w:t>
      </w:r>
    </w:p>
    <w:p w:rsidR="006314E0" w:rsidRPr="008874FE" w:rsidRDefault="006314E0" w:rsidP="00311DC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314E0" w:rsidRPr="008874FE" w:rsidRDefault="006314E0" w:rsidP="00311DCB">
      <w:pPr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8874FE">
        <w:rPr>
          <w:rFonts w:ascii="Times New Roman" w:eastAsia="Calibri" w:hAnsi="Times New Roman" w:cs="Times New Roman"/>
          <w:sz w:val="24"/>
          <w:szCs w:val="24"/>
        </w:rPr>
        <w:t>Послеоперационное обезболивание в абдоминальной хирургии</w:t>
      </w:r>
    </w:p>
    <w:p w:rsidR="006314E0" w:rsidRPr="008874FE" w:rsidRDefault="006314E0" w:rsidP="006314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обезболивания.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Гемиколонэктомия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открытая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14E0" w:rsidRPr="008874FE" w:rsidTr="006314E0">
        <w:tc>
          <w:tcPr>
            <w:tcW w:w="4785" w:type="dxa"/>
          </w:tcPr>
          <w:p w:rsidR="006314E0" w:rsidRPr="008874FE" w:rsidRDefault="006314E0" w:rsidP="00F94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4786" w:type="dxa"/>
          </w:tcPr>
          <w:p w:rsidR="006314E0" w:rsidRPr="008874FE" w:rsidRDefault="006314E0" w:rsidP="00F94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Рекомендуется</w:t>
            </w:r>
          </w:p>
        </w:tc>
      </w:tr>
      <w:tr w:rsidR="006314E0" w:rsidRPr="008874FE" w:rsidTr="006314E0">
        <w:tc>
          <w:tcPr>
            <w:tcW w:w="4785" w:type="dxa"/>
          </w:tcPr>
          <w:p w:rsidR="006314E0" w:rsidRPr="008874FE" w:rsidRDefault="006314E0" w:rsidP="00F94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До операции</w:t>
            </w:r>
          </w:p>
        </w:tc>
        <w:tc>
          <w:tcPr>
            <w:tcW w:w="4786" w:type="dxa"/>
          </w:tcPr>
          <w:p w:rsidR="006314E0" w:rsidRPr="008874FE" w:rsidRDefault="006314E0" w:rsidP="00F94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эпидурального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катетера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10-12</w:t>
            </w: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болюс 0,5%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ропивакаина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7-8 мл (35-40 мг) или 0,5%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левобупивакаина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6-7 мл (30-35 мг) </w:t>
            </w:r>
          </w:p>
        </w:tc>
      </w:tr>
      <w:tr w:rsidR="006314E0" w:rsidRPr="008874FE" w:rsidTr="006314E0">
        <w:tc>
          <w:tcPr>
            <w:tcW w:w="4785" w:type="dxa"/>
          </w:tcPr>
          <w:p w:rsidR="006314E0" w:rsidRPr="008874FE" w:rsidRDefault="006314E0" w:rsidP="00F94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Во время операции</w:t>
            </w:r>
          </w:p>
        </w:tc>
        <w:tc>
          <w:tcPr>
            <w:tcW w:w="4786" w:type="dxa"/>
          </w:tcPr>
          <w:p w:rsidR="006314E0" w:rsidRPr="008874FE" w:rsidRDefault="006314E0" w:rsidP="00F94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анестезия, ИВЛ, ЭА в качестве компонента </w:t>
            </w: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ропивакаин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болюсно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0, 5%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р-р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левобупивакаин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0,375% по 4-5 мл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инфузия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ропивакаина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0,2% 5-6 мл/час</w:t>
            </w:r>
            <w:proofErr w:type="gramEnd"/>
          </w:p>
        </w:tc>
      </w:tr>
      <w:tr w:rsidR="006314E0" w:rsidRPr="008874FE" w:rsidTr="006314E0">
        <w:tc>
          <w:tcPr>
            <w:tcW w:w="4785" w:type="dxa"/>
          </w:tcPr>
          <w:p w:rsidR="006314E0" w:rsidRPr="008874FE" w:rsidRDefault="006314E0" w:rsidP="00F94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После операции</w:t>
            </w:r>
          </w:p>
        </w:tc>
        <w:tc>
          <w:tcPr>
            <w:tcW w:w="4786" w:type="dxa"/>
          </w:tcPr>
          <w:p w:rsidR="006314E0" w:rsidRPr="008874FE" w:rsidRDefault="006314E0" w:rsidP="00F94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Продленная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ЭА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ропивакаин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0,2% 6-8 мл/час в течение ≈48 час. После окончания ЭА - парацетамол 1 г в/в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инфузия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течение 15 мин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proofErr w:type="spellStart"/>
            <w:proofErr w:type="gram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±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>трамадол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100-200 мг в/в, в/м</w:t>
            </w:r>
          </w:p>
        </w:tc>
      </w:tr>
    </w:tbl>
    <w:p w:rsidR="006314E0" w:rsidRPr="008874FE" w:rsidRDefault="006314E0" w:rsidP="00311DC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314E0" w:rsidRPr="008874FE" w:rsidRDefault="006314E0" w:rsidP="006314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обезболивания.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Гемиколонэктомия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лапароскопическая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D2F16" w:rsidRPr="008874FE" w:rsidTr="006314E0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мг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индукции общей анестезии. </w:t>
            </w:r>
          </w:p>
        </w:tc>
      </w:tr>
      <w:tr w:rsidR="004D2F16" w:rsidRPr="008874FE" w:rsidTr="006314E0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анестезия, ИВЛ. Инфильтрация тканей в месте установки портов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опивакаин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0,5% по 5-7 мл на каждый порт.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лидокаина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скоростью 1,5-2 мг/кг/час </w:t>
            </w:r>
          </w:p>
        </w:tc>
      </w:tr>
      <w:tr w:rsidR="004D2F16" w:rsidRPr="008874FE" w:rsidTr="006314E0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Рекомендуется продолжить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/в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инфузию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лидокаина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скоростью 1 мг/кг/час в течение ≈ 24 час. Парацетамол 1 г в/в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15 мин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proofErr w:type="spellStart"/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100-200 мг. При необходимости –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мг. </w:t>
            </w:r>
          </w:p>
        </w:tc>
      </w:tr>
      <w:tr w:rsidR="004D2F16" w:rsidRPr="008874FE" w:rsidTr="006314E0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мг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индукции общей анестезии. </w:t>
            </w:r>
          </w:p>
        </w:tc>
      </w:tr>
    </w:tbl>
    <w:p w:rsidR="00060178" w:rsidRPr="008874FE" w:rsidRDefault="00060178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2F16" w:rsidRPr="008874FE" w:rsidRDefault="004D2F16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2F16" w:rsidRPr="008874FE" w:rsidRDefault="004D2F16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2F16" w:rsidRPr="008874FE" w:rsidRDefault="004D2F16" w:rsidP="004D2F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обезболивания.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Холецистэктомия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лапароскопическая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D2F16" w:rsidRPr="008874FE" w:rsidTr="004D2F16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4D2F16" w:rsidRPr="008874FE" w:rsidTr="004D2F16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600 мг 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 часа до операции.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мг,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мг)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/в за 20 мин до разреза.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Кетамин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12,5 мг в/в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индукции.</w:t>
            </w:r>
          </w:p>
        </w:tc>
      </w:tr>
      <w:tr w:rsidR="004D2F16" w:rsidRPr="008874FE" w:rsidTr="004D2F16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анестезия, ИВЛ. Инфильтрация тканей в месте установки портов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опивакаин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0,5% по 5-7 мл на каждый порт.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кетамина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в/в 2-3 мкг/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/мин. </w:t>
            </w:r>
          </w:p>
        </w:tc>
      </w:tr>
      <w:tr w:rsidR="004D2F16" w:rsidRPr="008874FE" w:rsidTr="004D2F16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 2-3 </w:t>
            </w:r>
            <w:proofErr w:type="spellStart"/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мг,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мг) в/в или в/м + парацетамол 1 г в/в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15 мин – 3-4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 мг 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3-4суток. </w:t>
            </w:r>
          </w:p>
        </w:tc>
      </w:tr>
    </w:tbl>
    <w:p w:rsidR="004D2F16" w:rsidRPr="008874FE" w:rsidRDefault="004D2F16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74FE" w:rsidRDefault="008874FE" w:rsidP="000601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8874FE" w:rsidRDefault="008874FE" w:rsidP="000601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8874FE" w:rsidRDefault="008874FE" w:rsidP="000601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8874FE" w:rsidRDefault="008874FE" w:rsidP="000601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8874FE" w:rsidRPr="008874FE" w:rsidRDefault="004D2F16" w:rsidP="000601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Послеоперационное обезболивание в торакальной хирургии</w:t>
      </w:r>
    </w:p>
    <w:p w:rsidR="004D2F16" w:rsidRPr="008874FE" w:rsidRDefault="004D2F16" w:rsidP="004D2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обезболивания. Торакотомия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D2F16" w:rsidRPr="008874FE" w:rsidTr="004D2F16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4D2F16" w:rsidRPr="008874FE" w:rsidTr="004D2F16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600 мг 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 часа до операции.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мг,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мг)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/в за 20 мин до разреза.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Кетамин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12,5 мг в/в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индукции.</w:t>
            </w:r>
          </w:p>
        </w:tc>
      </w:tr>
      <w:tr w:rsidR="004D2F16" w:rsidRPr="008874FE" w:rsidTr="004D2F16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анестезия, ИВЛ. Инфильтрация тканей в месте установки портов и мини-торакотомии -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0,5% по 5-6 мл на каждый порт и зону разреза.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кетамина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в/в 2-3 мкг/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/мин. </w:t>
            </w:r>
          </w:p>
        </w:tc>
      </w:tr>
      <w:tr w:rsidR="004D2F16" w:rsidRPr="008874FE" w:rsidTr="004D2F16">
        <w:tc>
          <w:tcPr>
            <w:tcW w:w="4785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4D2F16" w:rsidRPr="008874FE" w:rsidRDefault="004D2F16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мг,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мг)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2-3 </w:t>
            </w:r>
            <w:proofErr w:type="spellStart"/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в/в или в/м + парацетамол 1 г в/в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15 мин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100-200 мг в/в, в/м. При необходимости –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мг.</w:t>
            </w:r>
          </w:p>
        </w:tc>
      </w:tr>
    </w:tbl>
    <w:p w:rsidR="004D2F16" w:rsidRPr="008874FE" w:rsidRDefault="004D2F16" w:rsidP="004D2F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4EA3" w:rsidRPr="008874FE" w:rsidRDefault="007B4EA3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60178" w:rsidRPr="008874FE" w:rsidRDefault="009418B7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Послеоперационное обезболивание в кардиохирургии</w:t>
      </w:r>
    </w:p>
    <w:p w:rsidR="009418B7" w:rsidRPr="008874FE" w:rsidRDefault="009418B7" w:rsidP="009418B7">
      <w:pPr>
        <w:tabs>
          <w:tab w:val="left" w:pos="3119"/>
        </w:tabs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>Варианты послеоперационного обезболивания у кардиохирургических больных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418B7" w:rsidRPr="008874FE" w:rsidTr="009418B7">
        <w:tc>
          <w:tcPr>
            <w:tcW w:w="4785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9418B7" w:rsidRPr="008874FE" w:rsidTr="009418B7">
        <w:tc>
          <w:tcPr>
            <w:tcW w:w="4785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Обычно не требуется</w:t>
            </w:r>
          </w:p>
        </w:tc>
      </w:tr>
      <w:tr w:rsidR="009418B7" w:rsidRPr="008874FE" w:rsidTr="009418B7">
        <w:tc>
          <w:tcPr>
            <w:tcW w:w="4785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Сбалансированная многокомпонентная общая анестезия, ИВЛ.</w:t>
            </w:r>
          </w:p>
        </w:tc>
      </w:tr>
      <w:tr w:rsidR="009418B7" w:rsidRPr="008874FE" w:rsidTr="009418B7">
        <w:tc>
          <w:tcPr>
            <w:tcW w:w="4785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После операции</w:t>
            </w:r>
          </w:p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1-я схема:</w:t>
            </w:r>
          </w:p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Парацетамол 1 г в/в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15 мин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proofErr w:type="spellStart"/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/сутки ±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опиоидный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анальгетик по показаниям: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дозе 20 мг в/в или в/м или морфин в дозе 10 мг в/м,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дозе 100 мг в/в или в/м(в зависимости от степени выраженности болевого синдрома при ВАШ&gt;4 или ВШ&gt;2 баллов) или КПА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промедолом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морфином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трамадолом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418B7" w:rsidRPr="008874FE" w:rsidTr="009418B7">
        <w:tc>
          <w:tcPr>
            <w:tcW w:w="4785" w:type="dxa"/>
          </w:tcPr>
          <w:p w:rsidR="009418B7" w:rsidRPr="008874FE" w:rsidRDefault="009418B7" w:rsidP="00F9496F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2-я схема</w:t>
            </w:r>
          </w:p>
          <w:p w:rsidR="009418B7" w:rsidRPr="008874FE" w:rsidRDefault="009418B7" w:rsidP="00F9496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декскетопрофен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мг,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8-16 мг,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мг) в/в 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или в/м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2-3 </w:t>
            </w:r>
            <w:proofErr w:type="spellStart"/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парацетамол 1 г в/в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15 мин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/сутки ±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опиоидный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анальгетик: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дозе 20 мг в/в или в/м или морфин в дозе 10мг в/м,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дозе 100 мг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в/в (в зависимости от степени выраженности болевого синдрома при ВАШ&gt;4 или ВШ&gt;2 баллов) или КПА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промедолом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морфином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трамадолом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418B7" w:rsidRPr="008874FE" w:rsidTr="009418B7">
        <w:tc>
          <w:tcPr>
            <w:tcW w:w="4785" w:type="dxa"/>
          </w:tcPr>
          <w:p w:rsidR="009418B7" w:rsidRPr="008874FE" w:rsidRDefault="009418B7" w:rsidP="00F9496F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3-я схема</w:t>
            </w:r>
          </w:p>
          <w:p w:rsidR="009418B7" w:rsidRPr="008874FE" w:rsidRDefault="009418B7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Нефопам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20мг в/в, в течение 30 минут, за 30 минут до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эктубации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трахеи, затем постоянная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дозе до 120 мг в сутки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±кетопрофен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декскетопрофен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мг,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8-16 мг,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мг) в/в или в/м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2-3 </w:t>
            </w:r>
            <w:proofErr w:type="spellStart"/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сут±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опиоидный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анальгетик по показаниям: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дозе 20 мг в/в или в/м или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морфин в дозе 10 мг в/м,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дозе 100 мг в/в (в зависимости от степени выраженности болевого синдрома при ВАШ&gt;4 или ВШ&gt;2 баллов) или КПА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промедолом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морфином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трамадолом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9418B7" w:rsidRPr="008874FE" w:rsidRDefault="009418B7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A3" w:rsidRPr="008874FE" w:rsidRDefault="007B4EA3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  <w:highlight w:val="white"/>
        </w:rPr>
        <w:t>Послеоперационное обезболивание в гинекологии</w:t>
      </w:r>
    </w:p>
    <w:p w:rsidR="007B4EA3" w:rsidRPr="008874FE" w:rsidRDefault="007B4EA3" w:rsidP="007B4E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обезболивания.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Гистерэктомия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открытая</w:t>
      </w:r>
    </w:p>
    <w:p w:rsidR="007B4EA3" w:rsidRPr="008874FE" w:rsidRDefault="007B4EA3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B4EA3" w:rsidRPr="008874FE" w:rsidTr="007B4EA3">
        <w:tc>
          <w:tcPr>
            <w:tcW w:w="4785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7B4EA3" w:rsidRPr="008874FE" w:rsidTr="007B4EA3">
        <w:tc>
          <w:tcPr>
            <w:tcW w:w="4785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эпидурального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катетера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10-12</w:t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болюс 0,5%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ропивакаина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7-8 мл (35-40 мг) или 0,5%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левобупивакаина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6-7 мл (30-35 мг).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мг,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мг)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/в за 20 мин до разреза. </w:t>
            </w:r>
          </w:p>
        </w:tc>
      </w:tr>
      <w:tr w:rsidR="007B4EA3" w:rsidRPr="008874FE" w:rsidTr="007B4EA3">
        <w:tc>
          <w:tcPr>
            <w:tcW w:w="4785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Общая анестезия, ИВЛ, ЭА</w:t>
            </w:r>
            <w:r w:rsidRPr="008874FE">
              <w:rPr>
                <w:rStyle w:val="a8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качестве компонента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болюсно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0, 5%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р-р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0,375% по 4-5 мл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ропивакаина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0,2% 5-6 мл/час. </w:t>
            </w:r>
            <w:proofErr w:type="gramEnd"/>
          </w:p>
        </w:tc>
      </w:tr>
      <w:tr w:rsidR="007B4EA3" w:rsidRPr="008874FE" w:rsidTr="007B4EA3">
        <w:tc>
          <w:tcPr>
            <w:tcW w:w="4785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Продленная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ЭА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0,2% 5-6 мл/час в течение ≈12-24 час.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мг,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мг)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2-3 </w:t>
            </w:r>
            <w:proofErr w:type="spellStart"/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в/в или в/м + парацетамол 1 г в/в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15 мин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100-200 мг в/в, в/м.</w:t>
            </w:r>
          </w:p>
        </w:tc>
      </w:tr>
    </w:tbl>
    <w:p w:rsidR="007B4EA3" w:rsidRPr="008874FE" w:rsidRDefault="007B4EA3" w:rsidP="00060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A3" w:rsidRPr="008874FE" w:rsidRDefault="007B4EA3" w:rsidP="007B4E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4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Схема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обезболивания.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Гистерэктомия</w:t>
      </w:r>
      <w:proofErr w:type="spellEnd"/>
      <w:r w:rsidRPr="00887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74FE">
        <w:rPr>
          <w:rFonts w:ascii="Times New Roman" w:eastAsia="Calibri" w:hAnsi="Times New Roman" w:cs="Times New Roman"/>
          <w:sz w:val="24"/>
          <w:szCs w:val="24"/>
        </w:rPr>
        <w:t>лапароскопическая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B4EA3" w:rsidRPr="008874FE" w:rsidTr="007B4EA3">
        <w:tc>
          <w:tcPr>
            <w:tcW w:w="4785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7B4EA3" w:rsidRPr="008874FE" w:rsidTr="007B4EA3">
        <w:tc>
          <w:tcPr>
            <w:tcW w:w="4785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мг,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мг)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/в за 20 мин до разреза.</w:t>
            </w:r>
          </w:p>
        </w:tc>
      </w:tr>
      <w:tr w:rsidR="007B4EA3" w:rsidRPr="008874FE" w:rsidTr="007B4EA3">
        <w:tc>
          <w:tcPr>
            <w:tcW w:w="4785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анестезия, ИВЛ. Инфильтрация тканей в месте установки портов </w:t>
            </w:r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опивакаин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0,5% по 5-7 мл на каждый порт.</w:t>
            </w:r>
          </w:p>
        </w:tc>
      </w:tr>
      <w:tr w:rsidR="007B4EA3" w:rsidRPr="008874FE" w:rsidTr="007B4EA3">
        <w:tc>
          <w:tcPr>
            <w:tcW w:w="4785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7B4EA3" w:rsidRPr="008874FE" w:rsidRDefault="007B4EA3" w:rsidP="00F94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мг,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мг)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2-3 </w:t>
            </w:r>
            <w:proofErr w:type="spellStart"/>
            <w:proofErr w:type="gram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в/в или в/м + парацетамол 1 г в/в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15 мин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</w:t>
            </w:r>
            <w:proofErr w:type="spellStart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100-200 мг в/в, в/м.</w:t>
            </w:r>
          </w:p>
        </w:tc>
      </w:tr>
    </w:tbl>
    <w:p w:rsidR="00060178" w:rsidRPr="008874FE" w:rsidRDefault="00060178" w:rsidP="00060178">
      <w:pPr>
        <w:spacing w:line="360" w:lineRule="auto"/>
        <w:jc w:val="both"/>
        <w:rPr>
          <w:rStyle w:val="citation-flpages"/>
          <w:rFonts w:ascii="Times New Roman" w:eastAsia="Calibri" w:hAnsi="Times New Roman" w:cs="Times New Roman"/>
          <w:sz w:val="24"/>
          <w:szCs w:val="24"/>
        </w:rPr>
      </w:pPr>
    </w:p>
    <w:p w:rsidR="00EF6E28" w:rsidRPr="008874FE" w:rsidRDefault="00EF6E28" w:rsidP="00EF6E28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8874FE">
        <w:rPr>
          <w:rFonts w:ascii="Times New Roman" w:hAnsi="Times New Roman"/>
          <w:b w:val="0"/>
          <w:sz w:val="24"/>
          <w:szCs w:val="24"/>
        </w:rPr>
        <w:t>Послеоперационное обезболивание при вмешательствах на позвоночнике</w:t>
      </w:r>
    </w:p>
    <w:p w:rsidR="00EF6E28" w:rsidRPr="008874FE" w:rsidRDefault="00EF6E28" w:rsidP="00EF6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hAnsi="Times New Roman" w:cs="Times New Roman"/>
          <w:sz w:val="24"/>
          <w:szCs w:val="24"/>
        </w:rPr>
        <w:t xml:space="preserve"> обезболивания.</w:t>
      </w:r>
    </w:p>
    <w:p w:rsidR="00EF6E28" w:rsidRPr="008874FE" w:rsidRDefault="00EF6E28" w:rsidP="00EF6E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74FE">
        <w:rPr>
          <w:rFonts w:ascii="Times New Roman" w:hAnsi="Times New Roman" w:cs="Times New Roman"/>
          <w:sz w:val="24"/>
          <w:szCs w:val="24"/>
        </w:rPr>
        <w:t>Транспедикулярная</w:t>
      </w:r>
      <w:proofErr w:type="spellEnd"/>
      <w:r w:rsidRPr="008874FE">
        <w:rPr>
          <w:rFonts w:ascii="Times New Roman" w:hAnsi="Times New Roman" w:cs="Times New Roman"/>
          <w:sz w:val="24"/>
          <w:szCs w:val="24"/>
        </w:rPr>
        <w:t xml:space="preserve"> фиксация, </w:t>
      </w:r>
      <w:proofErr w:type="spellStart"/>
      <w:r w:rsidRPr="008874FE">
        <w:rPr>
          <w:rFonts w:ascii="Times New Roman" w:hAnsi="Times New Roman" w:cs="Times New Roman"/>
          <w:sz w:val="24"/>
          <w:szCs w:val="24"/>
        </w:rPr>
        <w:t>спондилодез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600 мг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за 2 часа до операции. Установка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эпидурального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катетера, только если не </w:t>
            </w:r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используется нейрофизиологический мониторинг и нет</w:t>
            </w:r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противопоказаний (на 2-4 сегмента выше разреза), болюс 0,5%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ропивакаина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7-8 мл (35-40 мг) или 0,5%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левобупивакаина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6-7 мл (30-35 мг).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мг,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100 мг) </w:t>
            </w:r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/в за 20 мин до разреза.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Общая анестезия, ИВЛ, ЭА в качестве компонента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болюсно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0, 5%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0,375% по 4-5 мл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ропивакаина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0,2% 5-6 мл/час).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Продленная</w:t>
            </w:r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ЭА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0,2% 6-8 мл/час в течение ≈48 час.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мг,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100 мг)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2-3 </w:t>
            </w:r>
            <w:proofErr w:type="spellStart"/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в/в или в/м + парацетамол 1 г в/в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100-200 мг в/в, в/м. При необходимости –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20 мг или морфин 10 мг.</w:t>
            </w:r>
          </w:p>
        </w:tc>
      </w:tr>
    </w:tbl>
    <w:p w:rsidR="00060178" w:rsidRPr="008874FE" w:rsidRDefault="00060178" w:rsidP="0071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28" w:rsidRPr="008874FE" w:rsidRDefault="00EF6E28" w:rsidP="00EF6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hAnsi="Times New Roman" w:cs="Times New Roman"/>
          <w:sz w:val="24"/>
          <w:szCs w:val="24"/>
        </w:rPr>
        <w:t xml:space="preserve"> обезболивания.</w:t>
      </w:r>
    </w:p>
    <w:p w:rsidR="00EF6E28" w:rsidRPr="008874FE" w:rsidRDefault="00EF6E28" w:rsidP="00EF6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Коррекция </w:t>
      </w:r>
      <w:proofErr w:type="spellStart"/>
      <w:r w:rsidRPr="008874FE">
        <w:rPr>
          <w:rFonts w:ascii="Times New Roman" w:hAnsi="Times New Roman" w:cs="Times New Roman"/>
          <w:sz w:val="24"/>
          <w:szCs w:val="24"/>
        </w:rPr>
        <w:t>сколиотической</w:t>
      </w:r>
      <w:proofErr w:type="spellEnd"/>
      <w:r w:rsidRPr="008874FE">
        <w:rPr>
          <w:rFonts w:ascii="Times New Roman" w:hAnsi="Times New Roman" w:cs="Times New Roman"/>
          <w:sz w:val="24"/>
          <w:szCs w:val="24"/>
        </w:rPr>
        <w:t xml:space="preserve"> деформации позвоночника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мг,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100 мг) </w:t>
            </w:r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/в за 20 мин до разреза.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Общая анестезия, ИВЛ, ЭА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на 1 или 2 уровнях в качестве компонента, только если не используется нейрофизиологический мониторинг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болюсно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0,5%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0,375% по 4-5 мл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ропивакаина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0,2% 5-6 мл/час.</w:t>
            </w:r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1 или 2-х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эпидуральных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катетеров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5-6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10-12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) хирургом в конце операции перед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ушиванием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раны.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Продленная</w:t>
            </w:r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ЭА -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0,2% 5-6 мл/час в течение ≈12-24 час после неврологического осмотра.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мг,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100 мг)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2-3 </w:t>
            </w:r>
            <w:proofErr w:type="spellStart"/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в/в или в/м + парацетамол 1 г в/в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100-200 мг в/в, в/м. При отсутствии ЭА – продленная в/в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промедола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или морфина.</w:t>
            </w:r>
          </w:p>
        </w:tc>
      </w:tr>
    </w:tbl>
    <w:p w:rsidR="00716657" w:rsidRPr="008874FE" w:rsidRDefault="00716657" w:rsidP="0071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28" w:rsidRPr="008874FE" w:rsidRDefault="00EF6E28" w:rsidP="00EF6E28">
      <w:pPr>
        <w:jc w:val="right"/>
        <w:rPr>
          <w:rFonts w:ascii="Times New Roman" w:hAnsi="Times New Roman" w:cs="Times New Roman"/>
          <w:sz w:val="24"/>
          <w:szCs w:val="24"/>
        </w:rPr>
      </w:pPr>
      <w:r w:rsidRPr="008874FE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 w:rsidRPr="008874FE">
        <w:rPr>
          <w:rFonts w:ascii="Times New Roman" w:hAnsi="Times New Roman" w:cs="Times New Roman"/>
          <w:sz w:val="24"/>
          <w:szCs w:val="24"/>
        </w:rPr>
        <w:t>периоперационного</w:t>
      </w:r>
      <w:proofErr w:type="spellEnd"/>
      <w:r w:rsidRPr="008874FE">
        <w:rPr>
          <w:rFonts w:ascii="Times New Roman" w:hAnsi="Times New Roman" w:cs="Times New Roman"/>
          <w:sz w:val="24"/>
          <w:szCs w:val="24"/>
        </w:rPr>
        <w:t xml:space="preserve"> обезболивания. Эндоскопическое удаление грыжи диска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600 мг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за 2 часа до операции.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мг,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100 мг) </w:t>
            </w:r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/в за 20 мин до разреза.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Общая анестезия</w:t>
            </w:r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, ИВЛ. Инфильтрация тканей в месте установки порта -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0,5% 5-6 мл или в зону разреза.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мг,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100 мг)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2-3 </w:t>
            </w:r>
            <w:proofErr w:type="spellStart"/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в/в или в/м + парацетамол 1 г в/в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100-200 мг в/в, в/м. При необходимости –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20 мг или морфин 10 мг.</w:t>
            </w:r>
          </w:p>
        </w:tc>
      </w:tr>
    </w:tbl>
    <w:p w:rsidR="00716657" w:rsidRPr="008874FE" w:rsidRDefault="00716657" w:rsidP="0071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28" w:rsidRPr="008874FE" w:rsidRDefault="00EF6E28" w:rsidP="0071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28" w:rsidRPr="008874FE" w:rsidRDefault="00EF6E28" w:rsidP="00EF6E28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8874FE">
        <w:rPr>
          <w:rFonts w:ascii="Times New Roman" w:hAnsi="Times New Roman"/>
          <w:b w:val="0"/>
          <w:sz w:val="24"/>
          <w:szCs w:val="24"/>
        </w:rPr>
        <w:t>Послеоперационное обезболивание при вмешательствах на нижних конечностях</w:t>
      </w:r>
    </w:p>
    <w:p w:rsidR="00EF6E28" w:rsidRPr="008874FE" w:rsidRDefault="00EF6E28" w:rsidP="00EF6E2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74FE">
        <w:rPr>
          <w:rFonts w:ascii="Times New Roman" w:hAnsi="Times New Roman" w:cs="Times New Roman"/>
          <w:sz w:val="24"/>
          <w:szCs w:val="24"/>
        </w:rPr>
        <w:t>Тотальное</w:t>
      </w:r>
      <w:proofErr w:type="gramEnd"/>
      <w:r w:rsidRPr="0088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4FE">
        <w:rPr>
          <w:rFonts w:ascii="Times New Roman" w:hAnsi="Times New Roman" w:cs="Times New Roman"/>
          <w:sz w:val="24"/>
          <w:szCs w:val="24"/>
        </w:rPr>
        <w:t>эндопротезирование</w:t>
      </w:r>
      <w:proofErr w:type="spellEnd"/>
      <w:r w:rsidRPr="008874FE">
        <w:rPr>
          <w:rFonts w:ascii="Times New Roman" w:hAnsi="Times New Roman" w:cs="Times New Roman"/>
          <w:sz w:val="24"/>
          <w:szCs w:val="24"/>
        </w:rPr>
        <w:t xml:space="preserve"> тазобедренного сустава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Габапентин 600 мг </w:t>
            </w:r>
            <w:r w:rsidRPr="00887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за 2 часа до операции.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 </w:t>
            </w:r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/в за 15-20 мин до 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разреза.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Спинальная анестезия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гипербарический 12,5-15 мг).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2-3 </w:t>
            </w:r>
            <w:proofErr w:type="spellStart"/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 2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в/в или в/м 2-3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+ парацетамол 1 г в/в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 ±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100-200 мг в/м или в/в.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300 мг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3-4суток</w:t>
            </w:r>
          </w:p>
        </w:tc>
      </w:tr>
    </w:tbl>
    <w:p w:rsidR="00EF6E28" w:rsidRPr="008874FE" w:rsidRDefault="00EF6E28" w:rsidP="0071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28" w:rsidRPr="008874FE" w:rsidRDefault="00EF6E28" w:rsidP="00EF6E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74FE">
        <w:rPr>
          <w:rFonts w:ascii="Times New Roman" w:hAnsi="Times New Roman" w:cs="Times New Roman"/>
          <w:sz w:val="24"/>
          <w:szCs w:val="24"/>
        </w:rPr>
        <w:t>Тотальное</w:t>
      </w:r>
      <w:proofErr w:type="gramEnd"/>
      <w:r w:rsidRPr="0088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4FE">
        <w:rPr>
          <w:rFonts w:ascii="Times New Roman" w:hAnsi="Times New Roman" w:cs="Times New Roman"/>
          <w:sz w:val="24"/>
          <w:szCs w:val="24"/>
        </w:rPr>
        <w:t>эндопротезирование</w:t>
      </w:r>
      <w:proofErr w:type="spellEnd"/>
      <w:r w:rsidRPr="008874FE">
        <w:rPr>
          <w:rFonts w:ascii="Times New Roman" w:hAnsi="Times New Roman" w:cs="Times New Roman"/>
          <w:sz w:val="24"/>
          <w:szCs w:val="24"/>
        </w:rPr>
        <w:t xml:space="preserve"> тазобедренного сустава (вариант 2)</w:t>
      </w:r>
    </w:p>
    <w:p w:rsidR="00EF6E28" w:rsidRPr="008874FE" w:rsidRDefault="00EF6E28" w:rsidP="00EF6E28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600 мг </w:t>
            </w:r>
            <w:r w:rsidRPr="00887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за 2 часа до операции.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 </w:t>
            </w:r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/в за 15-20 мин до разреза.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Спинально-эпидуральная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анестезия. Уровень спинномозговой пункции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3-4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, пункции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эпидурального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–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2-3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Продленная</w:t>
            </w:r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ЭА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0,2% 5-6 мл/час в течение ≈ 24 часов.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2-3 </w:t>
            </w:r>
            <w:proofErr w:type="spellStart"/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 2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в/в или в/м 2-3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+ парацетамол 1 г в/в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мин, после окончания ЭА.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300 мг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3-4 суток.</w:t>
            </w:r>
          </w:p>
        </w:tc>
      </w:tr>
    </w:tbl>
    <w:p w:rsidR="00EF6E28" w:rsidRPr="008874FE" w:rsidRDefault="00EF6E28" w:rsidP="00EF6E28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p w:rsidR="00EF6E28" w:rsidRPr="008874FE" w:rsidRDefault="00EF6E28" w:rsidP="00EF6E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74FE">
        <w:rPr>
          <w:rFonts w:ascii="Times New Roman" w:hAnsi="Times New Roman" w:cs="Times New Roman"/>
          <w:sz w:val="24"/>
          <w:szCs w:val="24"/>
        </w:rPr>
        <w:t>Тотальное</w:t>
      </w:r>
      <w:proofErr w:type="gramEnd"/>
      <w:r w:rsidRPr="0088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4FE">
        <w:rPr>
          <w:rFonts w:ascii="Times New Roman" w:hAnsi="Times New Roman" w:cs="Times New Roman"/>
          <w:sz w:val="24"/>
          <w:szCs w:val="24"/>
        </w:rPr>
        <w:t>эндопротезирование</w:t>
      </w:r>
      <w:proofErr w:type="spellEnd"/>
      <w:r w:rsidRPr="008874FE">
        <w:rPr>
          <w:rFonts w:ascii="Times New Roman" w:hAnsi="Times New Roman" w:cs="Times New Roman"/>
          <w:sz w:val="24"/>
          <w:szCs w:val="24"/>
        </w:rPr>
        <w:t xml:space="preserve"> коленного сустава (вариант 1)</w:t>
      </w:r>
    </w:p>
    <w:p w:rsidR="00EF6E28" w:rsidRPr="008874FE" w:rsidRDefault="00EF6E28" w:rsidP="00EF6E28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Габапентин 600 мг </w:t>
            </w:r>
            <w:r w:rsidRPr="00887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за 2 часа до операции.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 </w:t>
            </w:r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/в за 15-20 мин до разреза.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Спинальная анестезия (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гипербар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12,5-15 мг). </w:t>
            </w:r>
          </w:p>
        </w:tc>
      </w:tr>
      <w:tr w:rsidR="00EF6E28" w:rsidRPr="008874FE" w:rsidTr="00EF6E28">
        <w:tc>
          <w:tcPr>
            <w:tcW w:w="4785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EF6E28" w:rsidRPr="008874FE" w:rsidRDefault="00EF6E28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2-3 </w:t>
            </w:r>
            <w:proofErr w:type="spellStart"/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 2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в/в или в/м 2-3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+ парацетамол 1 г в/в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 ±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100-200 мг в/м или в/в.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300 мг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3-4суток</w:t>
            </w:r>
          </w:p>
        </w:tc>
      </w:tr>
    </w:tbl>
    <w:p w:rsidR="00EF6E28" w:rsidRPr="008874FE" w:rsidRDefault="00EF6E28" w:rsidP="00EF6E28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p w:rsidR="00EF6E28" w:rsidRPr="008874FE" w:rsidRDefault="00EF6E28" w:rsidP="00EF6E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74FE">
        <w:rPr>
          <w:rFonts w:ascii="Times New Roman" w:hAnsi="Times New Roman" w:cs="Times New Roman"/>
          <w:sz w:val="24"/>
          <w:szCs w:val="24"/>
        </w:rPr>
        <w:t>Тотальное</w:t>
      </w:r>
      <w:proofErr w:type="gramEnd"/>
      <w:r w:rsidRPr="0088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4FE">
        <w:rPr>
          <w:rFonts w:ascii="Times New Roman" w:hAnsi="Times New Roman" w:cs="Times New Roman"/>
          <w:sz w:val="24"/>
          <w:szCs w:val="24"/>
        </w:rPr>
        <w:t>эндопротезирование</w:t>
      </w:r>
      <w:proofErr w:type="spellEnd"/>
      <w:r w:rsidRPr="008874FE">
        <w:rPr>
          <w:rFonts w:ascii="Times New Roman" w:hAnsi="Times New Roman" w:cs="Times New Roman"/>
          <w:sz w:val="24"/>
          <w:szCs w:val="24"/>
        </w:rPr>
        <w:t xml:space="preserve"> коленного сустава (вариант 2)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74FE" w:rsidRPr="008874FE" w:rsidTr="00EF6E28">
        <w:tc>
          <w:tcPr>
            <w:tcW w:w="4785" w:type="dxa"/>
          </w:tcPr>
          <w:p w:rsidR="008874FE" w:rsidRPr="008874FE" w:rsidRDefault="008874FE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4786" w:type="dxa"/>
          </w:tcPr>
          <w:p w:rsidR="008874FE" w:rsidRPr="008874FE" w:rsidRDefault="008874FE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8874FE" w:rsidRPr="008874FE" w:rsidTr="00EF6E28">
        <w:tc>
          <w:tcPr>
            <w:tcW w:w="4785" w:type="dxa"/>
          </w:tcPr>
          <w:p w:rsidR="008874FE" w:rsidRPr="008874FE" w:rsidRDefault="008874FE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До операции</w:t>
            </w:r>
          </w:p>
        </w:tc>
        <w:tc>
          <w:tcPr>
            <w:tcW w:w="4786" w:type="dxa"/>
          </w:tcPr>
          <w:p w:rsidR="008874FE" w:rsidRPr="008874FE" w:rsidRDefault="008874FE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600 мг </w:t>
            </w:r>
            <w:r w:rsidRPr="00887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за 2 часа до операции.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 </w:t>
            </w:r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/в за 15-20 мин до разреза. </w:t>
            </w:r>
          </w:p>
        </w:tc>
      </w:tr>
      <w:tr w:rsidR="008874FE" w:rsidRPr="008874FE" w:rsidTr="00EF6E28">
        <w:tc>
          <w:tcPr>
            <w:tcW w:w="4785" w:type="dxa"/>
          </w:tcPr>
          <w:p w:rsidR="008874FE" w:rsidRPr="008874FE" w:rsidRDefault="008874FE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Во время операции</w:t>
            </w:r>
          </w:p>
        </w:tc>
        <w:tc>
          <w:tcPr>
            <w:tcW w:w="4786" w:type="dxa"/>
          </w:tcPr>
          <w:p w:rsidR="008874FE" w:rsidRPr="008874FE" w:rsidRDefault="008874FE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Спинально-эпидуральная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анестезия. Уровень спинномозговой пункции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3-4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, пункции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эпидурального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–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2-3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874FE" w:rsidRPr="008874FE" w:rsidTr="00EF6E28">
        <w:tc>
          <w:tcPr>
            <w:tcW w:w="4785" w:type="dxa"/>
          </w:tcPr>
          <w:p w:rsidR="008874FE" w:rsidRPr="008874FE" w:rsidRDefault="008874FE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4786" w:type="dxa"/>
          </w:tcPr>
          <w:p w:rsidR="008874FE" w:rsidRPr="008874FE" w:rsidRDefault="008874FE" w:rsidP="00FF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Продленная</w:t>
            </w:r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ЭА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0,2% 5-6 мл/час в течение ≈ 24 часов.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 мг 2-3 </w:t>
            </w:r>
            <w:proofErr w:type="spellStart"/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8 мг 2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в/в или в/м 2-3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+ парацетамол 1 г в/в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15 мин, после окончания ЭА.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300 мг </w:t>
            </w:r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874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4-5 суток.</w:t>
            </w:r>
          </w:p>
        </w:tc>
      </w:tr>
    </w:tbl>
    <w:p w:rsidR="00EF6E28" w:rsidRDefault="00EF6E28" w:rsidP="00EF6E28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p w:rsidR="00C55F92" w:rsidRPr="005178E9" w:rsidRDefault="00C55F92" w:rsidP="00EF6E28">
      <w:pPr>
        <w:tabs>
          <w:tab w:val="left" w:pos="3965"/>
        </w:tabs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C55F92" w:rsidRDefault="00C55F92" w:rsidP="00EF6E28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Послеоперационное обезболивание остается одной из актуальных тем на сегодняшний день. Все пациенты, находясь в раннем послеоперационном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испытывают болевой синдром. В данном реферате рассмотрены большинство направлений современной хирургии и методики, которые применяются для купирования болевого синдрома.</w:t>
      </w:r>
    </w:p>
    <w:p w:rsidR="00C55F92" w:rsidRDefault="00C55F92" w:rsidP="00EF6E28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адекватная анальгезия должна подбираться индивидуально и целенаправленно в связи с потребностью пациента, его возрастом, учитывая сопутствующие заболевания. В настоящее время, имеется большой выбор препаратов, которые можно применять для решения разных клинических ситуаций.</w:t>
      </w:r>
    </w:p>
    <w:p w:rsidR="00C55F92" w:rsidRDefault="00C55F92" w:rsidP="00EF6E28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Правильный подбор препаратов дозировок, и временного интервала </w:t>
      </w:r>
      <w:r w:rsidR="005908DC">
        <w:rPr>
          <w:rFonts w:ascii="Times New Roman" w:hAnsi="Times New Roman" w:cs="Times New Roman"/>
          <w:sz w:val="24"/>
          <w:szCs w:val="24"/>
        </w:rPr>
        <w:t>дают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8DC">
        <w:rPr>
          <w:rFonts w:ascii="Times New Roman" w:hAnsi="Times New Roman" w:cs="Times New Roman"/>
          <w:sz w:val="24"/>
          <w:szCs w:val="24"/>
        </w:rPr>
        <w:t xml:space="preserve">  для комфортного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8DC"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hAnsi="Times New Roman" w:cs="Times New Roman"/>
          <w:sz w:val="24"/>
          <w:szCs w:val="24"/>
        </w:rPr>
        <w:t xml:space="preserve"> послеопер</w:t>
      </w:r>
      <w:r w:rsidR="005908DC">
        <w:rPr>
          <w:rFonts w:ascii="Times New Roman" w:hAnsi="Times New Roman" w:cs="Times New Roman"/>
          <w:sz w:val="24"/>
          <w:szCs w:val="24"/>
        </w:rPr>
        <w:t>ационных больных в отделениях ОРИТ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F92" w:rsidRPr="005178E9" w:rsidRDefault="005178E9" w:rsidP="00C55F92">
      <w:pPr>
        <w:tabs>
          <w:tab w:val="left" w:pos="6093"/>
        </w:tabs>
        <w:rPr>
          <w:rFonts w:ascii="Times New Roman" w:hAnsi="Times New Roman" w:cs="Times New Roman"/>
          <w:b/>
          <w:sz w:val="24"/>
          <w:szCs w:val="24"/>
        </w:rPr>
      </w:pPr>
      <w:r w:rsidRPr="005178E9">
        <w:rPr>
          <w:rFonts w:ascii="Times New Roman" w:hAnsi="Times New Roman" w:cs="Times New Roman"/>
          <w:b/>
          <w:sz w:val="24"/>
          <w:szCs w:val="24"/>
        </w:rPr>
        <w:t>Список  литературы</w:t>
      </w:r>
    </w:p>
    <w:p w:rsidR="005178E9" w:rsidRPr="005178E9" w:rsidRDefault="005178E9" w:rsidP="005178E9">
      <w:pPr>
        <w:rPr>
          <w:rFonts w:ascii="Times New Roman" w:hAnsi="Times New Roman" w:cs="Times New Roman"/>
          <w:sz w:val="24"/>
          <w:szCs w:val="24"/>
        </w:rPr>
      </w:pPr>
      <w:r w:rsidRPr="005178E9">
        <w:rPr>
          <w:rFonts w:ascii="Times New Roman" w:hAnsi="Times New Roman" w:cs="Times New Roman"/>
          <w:sz w:val="24"/>
          <w:szCs w:val="24"/>
        </w:rPr>
        <w:t>1 Клинические рекомендации ФАР</w:t>
      </w:r>
      <w:proofErr w:type="gramStart"/>
      <w:r w:rsidRPr="005178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78E9">
        <w:rPr>
          <w:rFonts w:ascii="Times New Roman" w:hAnsi="Times New Roman" w:cs="Times New Roman"/>
          <w:sz w:val="24"/>
          <w:szCs w:val="24"/>
        </w:rPr>
        <w:t>, ПОСЛЕОПЕРАЦИОННОЕ ОБЕЗБОЛИВАНИЕ” 2019 год</w:t>
      </w:r>
    </w:p>
    <w:p w:rsidR="005178E9" w:rsidRPr="005178E9" w:rsidRDefault="005178E9" w:rsidP="005178E9">
      <w:pPr>
        <w:rPr>
          <w:rFonts w:ascii="Times New Roman" w:hAnsi="Times New Roman" w:cs="Times New Roman"/>
          <w:sz w:val="24"/>
          <w:szCs w:val="24"/>
        </w:rPr>
      </w:pPr>
      <w:r w:rsidRPr="005178E9">
        <w:rPr>
          <w:rFonts w:ascii="Times New Roman" w:hAnsi="Times New Roman" w:cs="Times New Roman"/>
          <w:sz w:val="24"/>
          <w:szCs w:val="24"/>
        </w:rPr>
        <w:t>2 Михаил Морган Анестезиология 1998</w:t>
      </w:r>
    </w:p>
    <w:p w:rsidR="005178E9" w:rsidRPr="005178E9" w:rsidRDefault="005178E9" w:rsidP="005178E9">
      <w:pPr>
        <w:rPr>
          <w:rFonts w:ascii="Times New Roman" w:hAnsi="Times New Roman" w:cs="Times New Roman"/>
          <w:sz w:val="24"/>
          <w:szCs w:val="24"/>
        </w:rPr>
      </w:pPr>
      <w:r w:rsidRPr="005178E9">
        <w:rPr>
          <w:rFonts w:ascii="Times New Roman" w:hAnsi="Times New Roman" w:cs="Times New Roman"/>
          <w:sz w:val="24"/>
          <w:szCs w:val="24"/>
        </w:rPr>
        <w:t>3 Р.Миллер Анестезия 2015</w:t>
      </w:r>
    </w:p>
    <w:p w:rsidR="005178E9" w:rsidRPr="005178E9" w:rsidRDefault="005178E9" w:rsidP="005178E9">
      <w:pPr>
        <w:rPr>
          <w:rFonts w:ascii="Times New Roman" w:hAnsi="Times New Roman" w:cs="Times New Roman"/>
          <w:sz w:val="24"/>
          <w:szCs w:val="24"/>
        </w:rPr>
      </w:pPr>
      <w:r w:rsidRPr="005178E9">
        <w:rPr>
          <w:rFonts w:ascii="Times New Roman" w:hAnsi="Times New Roman" w:cs="Times New Roman"/>
          <w:sz w:val="24"/>
          <w:szCs w:val="24"/>
        </w:rPr>
        <w:t>4 Справочник лекарств РЛС</w:t>
      </w:r>
    </w:p>
    <w:p w:rsidR="005178E9" w:rsidRPr="005178E9" w:rsidRDefault="005178E9" w:rsidP="005178E9">
      <w:pPr>
        <w:rPr>
          <w:rFonts w:ascii="Times New Roman" w:hAnsi="Times New Roman" w:cs="Times New Roman"/>
          <w:sz w:val="24"/>
          <w:szCs w:val="24"/>
        </w:rPr>
      </w:pPr>
    </w:p>
    <w:p w:rsidR="005178E9" w:rsidRPr="005178E9" w:rsidRDefault="005178E9" w:rsidP="00C55F92">
      <w:pPr>
        <w:tabs>
          <w:tab w:val="left" w:pos="6093"/>
        </w:tabs>
        <w:rPr>
          <w:rFonts w:ascii="Times New Roman" w:hAnsi="Times New Roman" w:cs="Times New Roman"/>
          <w:sz w:val="24"/>
          <w:szCs w:val="24"/>
        </w:rPr>
      </w:pPr>
      <w:r w:rsidRPr="005178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78E9" w:rsidRPr="005178E9" w:rsidSect="002E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33" w:rsidRDefault="00540433" w:rsidP="00F168B4">
      <w:pPr>
        <w:spacing w:after="0" w:line="240" w:lineRule="auto"/>
      </w:pPr>
      <w:r>
        <w:separator/>
      </w:r>
    </w:p>
  </w:endnote>
  <w:endnote w:type="continuationSeparator" w:id="0">
    <w:p w:rsidR="00540433" w:rsidRDefault="00540433" w:rsidP="00F1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yriad Pro 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ont196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33" w:rsidRDefault="00540433" w:rsidP="00F168B4">
      <w:pPr>
        <w:spacing w:after="0" w:line="240" w:lineRule="auto"/>
      </w:pPr>
      <w:r>
        <w:separator/>
      </w:r>
    </w:p>
  </w:footnote>
  <w:footnote w:type="continuationSeparator" w:id="0">
    <w:p w:rsidR="00540433" w:rsidRDefault="00540433" w:rsidP="00F168B4">
      <w:pPr>
        <w:spacing w:after="0" w:line="240" w:lineRule="auto"/>
      </w:pPr>
      <w:r>
        <w:continuationSeparator/>
      </w:r>
    </w:p>
  </w:footnote>
  <w:footnote w:id="1">
    <w:p w:rsidR="007B4EA3" w:rsidRDefault="007B4EA3" w:rsidP="001B17BF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8D4"/>
    <w:multiLevelType w:val="hybridMultilevel"/>
    <w:tmpl w:val="A944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70DA0"/>
    <w:multiLevelType w:val="multilevel"/>
    <w:tmpl w:val="9FECBAF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B4"/>
    <w:rsid w:val="00013736"/>
    <w:rsid w:val="00060178"/>
    <w:rsid w:val="001378EB"/>
    <w:rsid w:val="001C2675"/>
    <w:rsid w:val="001F50A2"/>
    <w:rsid w:val="00276228"/>
    <w:rsid w:val="002D5268"/>
    <w:rsid w:val="002E5056"/>
    <w:rsid w:val="00311DCB"/>
    <w:rsid w:val="0045383B"/>
    <w:rsid w:val="004D2F16"/>
    <w:rsid w:val="005178E9"/>
    <w:rsid w:val="00540433"/>
    <w:rsid w:val="005908DC"/>
    <w:rsid w:val="006314E0"/>
    <w:rsid w:val="006676FC"/>
    <w:rsid w:val="00691A7E"/>
    <w:rsid w:val="00716657"/>
    <w:rsid w:val="007B4EA3"/>
    <w:rsid w:val="008874FE"/>
    <w:rsid w:val="009418B7"/>
    <w:rsid w:val="00AA309F"/>
    <w:rsid w:val="00AE40E8"/>
    <w:rsid w:val="00C55F92"/>
    <w:rsid w:val="00CD3EEE"/>
    <w:rsid w:val="00DB48AA"/>
    <w:rsid w:val="00EF6E28"/>
    <w:rsid w:val="00F168B4"/>
    <w:rsid w:val="00F3684D"/>
    <w:rsid w:val="00F62002"/>
    <w:rsid w:val="00F847B4"/>
    <w:rsid w:val="00FC168F"/>
    <w:rsid w:val="00FD400F"/>
    <w:rsid w:val="00FE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56"/>
  </w:style>
  <w:style w:type="paragraph" w:styleId="1">
    <w:name w:val="heading 1"/>
    <w:basedOn w:val="a"/>
    <w:next w:val="a"/>
    <w:link w:val="10"/>
    <w:uiPriority w:val="9"/>
    <w:qFormat/>
    <w:rsid w:val="00311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3736"/>
    <w:pPr>
      <w:spacing w:after="0" w:line="360" w:lineRule="auto"/>
      <w:jc w:val="both"/>
      <w:outlineLvl w:val="1"/>
    </w:pPr>
    <w:rPr>
      <w:rFonts w:ascii="Cambria" w:eastAsia="Times New Roman" w:hAnsi="Cambria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78EB"/>
    <w:pPr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color w:val="00000A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76FC"/>
    <w:pPr>
      <w:spacing w:after="140" w:line="288" w:lineRule="auto"/>
    </w:pPr>
  </w:style>
  <w:style w:type="character" w:customStyle="1" w:styleId="20">
    <w:name w:val="Заголовок 2 Знак"/>
    <w:basedOn w:val="a0"/>
    <w:link w:val="2"/>
    <w:rsid w:val="00013736"/>
    <w:rPr>
      <w:rFonts w:ascii="Cambria" w:eastAsia="Times New Roman" w:hAnsi="Cambria" w:cs="Times New Roman"/>
      <w:b/>
      <w:sz w:val="28"/>
      <w:szCs w:val="28"/>
      <w:lang w:eastAsia="ru-RU"/>
    </w:rPr>
  </w:style>
  <w:style w:type="table" w:styleId="a3">
    <w:name w:val="Table Grid"/>
    <w:basedOn w:val="a1"/>
    <w:uiPriority w:val="59"/>
    <w:rsid w:val="0001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E40E8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E40E8"/>
    <w:rPr>
      <w:rFonts w:ascii="Times New Roman" w:eastAsia="Times New Roman" w:hAnsi="Times New Roman" w:cs="Times New Roman"/>
      <w:sz w:val="24"/>
      <w:szCs w:val="20"/>
    </w:rPr>
  </w:style>
  <w:style w:type="character" w:customStyle="1" w:styleId="sokr">
    <w:name w:val="sokr"/>
    <w:rsid w:val="00AE40E8"/>
  </w:style>
  <w:style w:type="paragraph" w:styleId="a6">
    <w:name w:val="footnote text"/>
    <w:basedOn w:val="a"/>
    <w:link w:val="a7"/>
    <w:uiPriority w:val="99"/>
    <w:unhideWhenUsed/>
    <w:rsid w:val="00F168B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168B4"/>
    <w:rPr>
      <w:rFonts w:ascii="Calibri" w:eastAsia="MS Mincho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F168B4"/>
    <w:rPr>
      <w:vertAlign w:val="superscript"/>
    </w:rPr>
  </w:style>
  <w:style w:type="paragraph" w:customStyle="1" w:styleId="Pa35">
    <w:name w:val="Pa35"/>
    <w:basedOn w:val="a"/>
    <w:next w:val="a"/>
    <w:rsid w:val="00716657"/>
    <w:pPr>
      <w:suppressAutoHyphens/>
      <w:spacing w:after="0" w:line="221" w:lineRule="atLeast"/>
    </w:pPr>
    <w:rPr>
      <w:rFonts w:ascii="Myriad Pro Light" w:eastAsia="DejaVu Sans" w:hAnsi="Myriad Pro Light" w:cs="font196"/>
      <w:color w:val="00000A"/>
      <w:kern w:val="1"/>
      <w:sz w:val="24"/>
      <w:szCs w:val="24"/>
      <w:lang w:eastAsia="zh-CN" w:bidi="hi-IN"/>
    </w:rPr>
  </w:style>
  <w:style w:type="character" w:customStyle="1" w:styleId="citation-flpages">
    <w:name w:val="citation-flpages"/>
    <w:rsid w:val="00060178"/>
  </w:style>
  <w:style w:type="character" w:styleId="a9">
    <w:name w:val="Strong"/>
    <w:qFormat/>
    <w:rsid w:val="000601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1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311D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FD169-4CD0-4A40-A673-A722D6F0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17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2021-01-03T07:44:00Z</dcterms:created>
  <dcterms:modified xsi:type="dcterms:W3CDTF">2021-01-13T05:35:00Z</dcterms:modified>
</cp:coreProperties>
</file>