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A2C" w:rsidRPr="000D1639" w:rsidRDefault="00E40A2C" w:rsidP="00E40A2C">
      <w:pPr>
        <w:jc w:val="center"/>
        <w:rPr>
          <w:b/>
          <w:sz w:val="28"/>
          <w:szCs w:val="28"/>
        </w:rPr>
      </w:pPr>
      <w:r w:rsidRPr="000D1639">
        <w:rPr>
          <w:b/>
          <w:sz w:val="28"/>
          <w:szCs w:val="28"/>
        </w:rPr>
        <w:t>К</w:t>
      </w:r>
      <w:r>
        <w:rPr>
          <w:b/>
          <w:sz w:val="28"/>
          <w:szCs w:val="28"/>
        </w:rPr>
        <w:t>олл</w:t>
      </w:r>
      <w:r w:rsidRPr="000D1639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квиум</w:t>
      </w:r>
      <w:r w:rsidRPr="000D1639">
        <w:rPr>
          <w:b/>
          <w:sz w:val="28"/>
          <w:szCs w:val="28"/>
        </w:rPr>
        <w:t xml:space="preserve"> по физической химии</w:t>
      </w:r>
      <w:r>
        <w:rPr>
          <w:b/>
          <w:sz w:val="28"/>
          <w:szCs w:val="28"/>
        </w:rPr>
        <w:t xml:space="preserve"> №1 (МК, 2 курс)</w:t>
      </w:r>
    </w:p>
    <w:p w:rsidR="00E40A2C" w:rsidRPr="006D400F" w:rsidRDefault="00E40A2C" w:rsidP="00E40A2C">
      <w:pPr>
        <w:pStyle w:val="a3"/>
        <w:numPr>
          <w:ilvl w:val="0"/>
          <w:numId w:val="1"/>
        </w:numPr>
        <w:autoSpaceDE w:val="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6D400F">
        <w:rPr>
          <w:rFonts w:ascii="Times New Roman" w:eastAsia="Times New Roman CYR" w:hAnsi="Times New Roman" w:cs="Times New Roman"/>
          <w:sz w:val="28"/>
          <w:szCs w:val="28"/>
        </w:rPr>
        <w:t xml:space="preserve">Золь </w:t>
      </w:r>
      <w:proofErr w:type="spellStart"/>
      <w:r w:rsidRPr="006D400F">
        <w:rPr>
          <w:rFonts w:ascii="Times New Roman" w:eastAsia="Times New Roman CYR" w:hAnsi="Times New Roman" w:cs="Times New Roman"/>
          <w:sz w:val="28"/>
          <w:szCs w:val="28"/>
        </w:rPr>
        <w:t>AgCl</w:t>
      </w:r>
      <w:proofErr w:type="spellEnd"/>
      <w:r w:rsidRPr="006D400F">
        <w:rPr>
          <w:rFonts w:ascii="Times New Roman" w:eastAsia="Times New Roman CYR" w:hAnsi="Times New Roman" w:cs="Times New Roman"/>
          <w:sz w:val="28"/>
          <w:szCs w:val="28"/>
        </w:rPr>
        <w:t xml:space="preserve"> получен смешением равных объемов 0,0095 э KCI и 0,012 э AgNO</w:t>
      </w:r>
      <w:r w:rsidRPr="006D400F">
        <w:rPr>
          <w:rFonts w:ascii="Times New Roman" w:eastAsia="Times New Roman CYR" w:hAnsi="Times New Roman" w:cs="Times New Roman"/>
          <w:sz w:val="28"/>
          <w:szCs w:val="28"/>
          <w:vertAlign w:val="subscript"/>
        </w:rPr>
        <w:t>3</w:t>
      </w:r>
      <w:proofErr w:type="gramStart"/>
      <w:r w:rsidRPr="006D400F">
        <w:rPr>
          <w:rFonts w:ascii="Times New Roman" w:eastAsia="Times New Roman CYR" w:hAnsi="Times New Roman" w:cs="Times New Roman"/>
          <w:sz w:val="28"/>
          <w:szCs w:val="28"/>
        </w:rPr>
        <w:t xml:space="preserve"> К</w:t>
      </w:r>
      <w:proofErr w:type="gramEnd"/>
      <w:r w:rsidRPr="006D400F">
        <w:rPr>
          <w:rFonts w:ascii="Times New Roman" w:eastAsia="Times New Roman CYR" w:hAnsi="Times New Roman" w:cs="Times New Roman"/>
          <w:sz w:val="28"/>
          <w:szCs w:val="28"/>
        </w:rPr>
        <w:t xml:space="preserve">акой из электролитов </w:t>
      </w:r>
      <w:proofErr w:type="spellStart"/>
      <w:r w:rsidRPr="006D400F">
        <w:rPr>
          <w:rFonts w:ascii="Times New Roman" w:eastAsia="Times New Roman CYR" w:hAnsi="Times New Roman" w:cs="Times New Roman"/>
          <w:sz w:val="28"/>
          <w:szCs w:val="28"/>
        </w:rPr>
        <w:t>NaCl</w:t>
      </w:r>
      <w:proofErr w:type="spellEnd"/>
      <w:r w:rsidRPr="006D400F">
        <w:rPr>
          <w:rFonts w:ascii="Times New Roman" w:eastAsia="Times New Roman CYR" w:hAnsi="Times New Roman" w:cs="Times New Roman"/>
          <w:sz w:val="28"/>
          <w:szCs w:val="28"/>
        </w:rPr>
        <w:t>, MgSO</w:t>
      </w:r>
      <w:r w:rsidRPr="006D400F">
        <w:rPr>
          <w:rFonts w:ascii="Times New Roman" w:eastAsia="Times New Roman CYR" w:hAnsi="Times New Roman" w:cs="Times New Roman"/>
          <w:sz w:val="28"/>
          <w:szCs w:val="28"/>
          <w:vertAlign w:val="subscript"/>
        </w:rPr>
        <w:t>4</w:t>
      </w:r>
      <w:r w:rsidRPr="006D400F">
        <w:rPr>
          <w:rFonts w:ascii="Times New Roman" w:eastAsia="Times New Roman CYR" w:hAnsi="Times New Roman" w:cs="Times New Roman"/>
          <w:sz w:val="28"/>
          <w:szCs w:val="28"/>
        </w:rPr>
        <w:t>, K</w:t>
      </w:r>
      <w:r w:rsidRPr="006D400F">
        <w:rPr>
          <w:rFonts w:ascii="Times New Roman" w:eastAsia="Times New Roman CYR" w:hAnsi="Times New Roman" w:cs="Times New Roman"/>
          <w:sz w:val="28"/>
          <w:szCs w:val="28"/>
          <w:vertAlign w:val="subscript"/>
        </w:rPr>
        <w:t>4</w:t>
      </w:r>
      <w:r w:rsidRPr="006D400F">
        <w:rPr>
          <w:rFonts w:ascii="Times New Roman" w:eastAsia="Times New Roman CYR" w:hAnsi="Times New Roman" w:cs="Times New Roman"/>
          <w:sz w:val="28"/>
          <w:szCs w:val="28"/>
        </w:rPr>
        <w:t>[</w:t>
      </w:r>
      <w:proofErr w:type="spellStart"/>
      <w:r w:rsidRPr="006D400F">
        <w:rPr>
          <w:rFonts w:ascii="Times New Roman" w:eastAsia="Times New Roman CYR" w:hAnsi="Times New Roman" w:cs="Times New Roman"/>
          <w:sz w:val="28"/>
          <w:szCs w:val="28"/>
        </w:rPr>
        <w:t>Fe</w:t>
      </w:r>
      <w:proofErr w:type="spellEnd"/>
      <w:r w:rsidRPr="006D400F">
        <w:rPr>
          <w:rFonts w:ascii="Times New Roman" w:eastAsia="Times New Roman CYR" w:hAnsi="Times New Roman" w:cs="Times New Roman"/>
          <w:sz w:val="28"/>
          <w:szCs w:val="28"/>
        </w:rPr>
        <w:t>(CN)</w:t>
      </w:r>
      <w:r w:rsidRPr="006D400F">
        <w:rPr>
          <w:rFonts w:ascii="Times New Roman" w:eastAsia="Times New Roman CYR" w:hAnsi="Times New Roman" w:cs="Times New Roman"/>
          <w:sz w:val="28"/>
          <w:szCs w:val="28"/>
          <w:vertAlign w:val="subscript"/>
        </w:rPr>
        <w:t>6</w:t>
      </w:r>
      <w:r w:rsidRPr="006D400F">
        <w:rPr>
          <w:rFonts w:ascii="Times New Roman" w:eastAsia="Times New Roman CYR" w:hAnsi="Times New Roman" w:cs="Times New Roman"/>
          <w:sz w:val="28"/>
          <w:szCs w:val="28"/>
        </w:rPr>
        <w:t xml:space="preserve">] будет иметь наименьший порог коагуляции для данного золя? </w:t>
      </w:r>
    </w:p>
    <w:p w:rsidR="00E40A2C" w:rsidRPr="006D400F" w:rsidRDefault="00E40A2C" w:rsidP="00E40A2C">
      <w:pPr>
        <w:pStyle w:val="a3"/>
        <w:numPr>
          <w:ilvl w:val="0"/>
          <w:numId w:val="1"/>
        </w:numPr>
        <w:autoSpaceDE w:val="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6D400F">
        <w:rPr>
          <w:rFonts w:ascii="Times New Roman" w:eastAsia="Times New Roman CYR" w:hAnsi="Times New Roman" w:cs="Times New Roman"/>
          <w:sz w:val="28"/>
          <w:szCs w:val="28"/>
        </w:rPr>
        <w:t xml:space="preserve">Какое количество электролита 0,01 М </w:t>
      </w:r>
      <w:r w:rsidRPr="006D400F">
        <w:rPr>
          <w:rFonts w:ascii="Times New Roman" w:eastAsia="Times New Roman CYR" w:hAnsi="Times New Roman" w:cs="Times New Roman"/>
          <w:sz w:val="28"/>
          <w:szCs w:val="28"/>
          <w:lang w:val="en-US"/>
        </w:rPr>
        <w:t>K</w:t>
      </w:r>
      <w:r w:rsidRPr="006D400F">
        <w:rPr>
          <w:rFonts w:ascii="Times New Roman" w:eastAsia="Times New Roman CYR" w:hAnsi="Times New Roman" w:cs="Times New Roman"/>
          <w:sz w:val="28"/>
          <w:szCs w:val="28"/>
          <w:vertAlign w:val="subscript"/>
        </w:rPr>
        <w:t>2</w:t>
      </w:r>
      <w:r w:rsidRPr="006D400F">
        <w:rPr>
          <w:rFonts w:ascii="Times New Roman" w:eastAsia="Times New Roman CYR" w:hAnsi="Times New Roman" w:cs="Times New Roman"/>
          <w:sz w:val="28"/>
          <w:szCs w:val="28"/>
          <w:lang w:val="en-US"/>
        </w:rPr>
        <w:t>Cr</w:t>
      </w:r>
      <w:r w:rsidRPr="006D400F">
        <w:rPr>
          <w:rFonts w:ascii="Times New Roman" w:eastAsia="Times New Roman CYR" w:hAnsi="Times New Roman" w:cs="Times New Roman"/>
          <w:sz w:val="28"/>
          <w:szCs w:val="28"/>
          <w:vertAlign w:val="subscript"/>
        </w:rPr>
        <w:t>2</w:t>
      </w:r>
      <w:r w:rsidRPr="006D400F">
        <w:rPr>
          <w:rFonts w:ascii="Times New Roman" w:eastAsia="Times New Roman CYR" w:hAnsi="Times New Roman" w:cs="Times New Roman"/>
          <w:sz w:val="28"/>
          <w:szCs w:val="28"/>
        </w:rPr>
        <w:t>O</w:t>
      </w:r>
      <w:r w:rsidRPr="006D400F">
        <w:rPr>
          <w:rFonts w:ascii="Times New Roman" w:eastAsia="Times New Roman CYR" w:hAnsi="Times New Roman" w:cs="Times New Roman"/>
          <w:sz w:val="28"/>
          <w:szCs w:val="28"/>
          <w:vertAlign w:val="subscript"/>
        </w:rPr>
        <w:t>7</w:t>
      </w:r>
      <w:r w:rsidRPr="006D400F">
        <w:rPr>
          <w:rFonts w:ascii="Times New Roman" w:eastAsia="Times New Roman CYR" w:hAnsi="Times New Roman" w:cs="Times New Roman"/>
          <w:sz w:val="28"/>
          <w:szCs w:val="28"/>
        </w:rPr>
        <w:t xml:space="preserve"> (мл) нужно добавить к 1 л </w:t>
      </w:r>
      <w:proofErr w:type="spellStart"/>
      <w:r w:rsidRPr="006D400F">
        <w:rPr>
          <w:rFonts w:ascii="Times New Roman" w:eastAsia="Times New Roman CYR" w:hAnsi="Times New Roman" w:cs="Times New Roman"/>
          <w:sz w:val="28"/>
          <w:szCs w:val="28"/>
        </w:rPr>
        <w:t>гидроксида</w:t>
      </w:r>
      <w:proofErr w:type="spellEnd"/>
      <w:r w:rsidRPr="006D400F">
        <w:rPr>
          <w:rFonts w:ascii="Times New Roman" w:eastAsia="Times New Roman CYR" w:hAnsi="Times New Roman" w:cs="Times New Roman"/>
          <w:sz w:val="28"/>
          <w:szCs w:val="28"/>
        </w:rPr>
        <w:t xml:space="preserve"> алюминия, чтобы вызвать его коагуляцию? Порог коагуляции 0,63 </w:t>
      </w:r>
      <w:proofErr w:type="spellStart"/>
      <w:r w:rsidRPr="006D400F">
        <w:rPr>
          <w:rFonts w:ascii="Times New Roman" w:eastAsia="Times New Roman CYR" w:hAnsi="Times New Roman" w:cs="Times New Roman"/>
          <w:sz w:val="28"/>
          <w:szCs w:val="28"/>
        </w:rPr>
        <w:t>ммоль</w:t>
      </w:r>
      <w:proofErr w:type="spellEnd"/>
      <w:r w:rsidRPr="006D400F">
        <w:rPr>
          <w:rFonts w:ascii="Times New Roman" w:eastAsia="Times New Roman CYR" w:hAnsi="Times New Roman" w:cs="Times New Roman"/>
          <w:sz w:val="28"/>
          <w:szCs w:val="28"/>
        </w:rPr>
        <w:t xml:space="preserve">/л. </w:t>
      </w:r>
    </w:p>
    <w:p w:rsidR="00E40A2C" w:rsidRPr="006D400F" w:rsidRDefault="00E40A2C" w:rsidP="00E40A2C">
      <w:pPr>
        <w:pStyle w:val="a3"/>
        <w:numPr>
          <w:ilvl w:val="0"/>
          <w:numId w:val="1"/>
        </w:numPr>
        <w:autoSpaceDE w:val="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6D400F">
        <w:rPr>
          <w:rFonts w:ascii="Times New Roman" w:eastAsia="Times New Roman CYR" w:hAnsi="Times New Roman" w:cs="Times New Roman"/>
          <w:sz w:val="28"/>
          <w:szCs w:val="28"/>
        </w:rPr>
        <w:t xml:space="preserve">Рассчитать «железное число», если на «защиту»10 мл золя </w:t>
      </w:r>
      <w:proofErr w:type="spellStart"/>
      <w:r w:rsidRPr="006D400F">
        <w:rPr>
          <w:rFonts w:ascii="Times New Roman" w:eastAsia="Times New Roman CYR" w:hAnsi="Times New Roman" w:cs="Times New Roman"/>
          <w:sz w:val="28"/>
          <w:szCs w:val="28"/>
        </w:rPr>
        <w:t>Fe</w:t>
      </w:r>
      <w:proofErr w:type="spellEnd"/>
      <w:r w:rsidRPr="006D400F">
        <w:rPr>
          <w:rFonts w:ascii="Times New Roman" w:eastAsia="Times New Roman CYR" w:hAnsi="Times New Roman" w:cs="Times New Roman"/>
          <w:sz w:val="28"/>
          <w:szCs w:val="28"/>
        </w:rPr>
        <w:t>(OH)</w:t>
      </w:r>
      <w:r w:rsidRPr="006D400F">
        <w:rPr>
          <w:rFonts w:ascii="Times New Roman" w:eastAsia="Times New Roman CYR" w:hAnsi="Times New Roman" w:cs="Times New Roman"/>
          <w:sz w:val="28"/>
          <w:szCs w:val="28"/>
          <w:vertAlign w:val="subscript"/>
        </w:rPr>
        <w:t>3</w:t>
      </w:r>
      <w:r w:rsidRPr="006D400F">
        <w:rPr>
          <w:rFonts w:ascii="Times New Roman" w:eastAsia="Times New Roman CYR" w:hAnsi="Times New Roman" w:cs="Times New Roman"/>
          <w:sz w:val="28"/>
          <w:szCs w:val="28"/>
        </w:rPr>
        <w:t xml:space="preserve"> пошло 0,5 мл 0,002% раствора желатина. </w:t>
      </w:r>
    </w:p>
    <w:p w:rsidR="00E40A2C" w:rsidRPr="006D400F" w:rsidRDefault="00E40A2C" w:rsidP="00E40A2C">
      <w:pPr>
        <w:pStyle w:val="a3"/>
        <w:numPr>
          <w:ilvl w:val="0"/>
          <w:numId w:val="1"/>
        </w:numPr>
        <w:autoSpaceDE w:val="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6D400F">
        <w:rPr>
          <w:rFonts w:ascii="Times New Roman" w:eastAsia="Times New Roman CYR" w:hAnsi="Times New Roman" w:cs="Times New Roman"/>
          <w:sz w:val="28"/>
          <w:szCs w:val="28"/>
        </w:rPr>
        <w:t xml:space="preserve">Методы определения заряда коллоидной частицы? </w:t>
      </w:r>
    </w:p>
    <w:p w:rsidR="00E40A2C" w:rsidRPr="00AC1BBD" w:rsidRDefault="00E40A2C" w:rsidP="00E40A2C">
      <w:pPr>
        <w:pStyle w:val="a3"/>
        <w:numPr>
          <w:ilvl w:val="0"/>
          <w:numId w:val="1"/>
        </w:numPr>
        <w:autoSpaceDE w:val="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AC1BBD">
        <w:rPr>
          <w:rFonts w:ascii="Times New Roman" w:eastAsia="Times New Roman CYR" w:hAnsi="Times New Roman" w:cs="Times New Roman"/>
          <w:sz w:val="28"/>
          <w:szCs w:val="28"/>
        </w:rPr>
        <w:t xml:space="preserve">Золь сульфата бария, полученного смешением равных объемов </w:t>
      </w:r>
      <w:proofErr w:type="spellStart"/>
      <w:r w:rsidRPr="00AC1BBD">
        <w:rPr>
          <w:rFonts w:ascii="Times New Roman" w:eastAsia="Times New Roman CYR" w:hAnsi="Times New Roman" w:cs="Times New Roman"/>
          <w:sz w:val="28"/>
          <w:szCs w:val="28"/>
        </w:rPr>
        <w:t>ВаС</w:t>
      </w:r>
      <w:proofErr w:type="spellEnd"/>
      <w:r w:rsidRPr="00AC1BBD">
        <w:rPr>
          <w:rFonts w:ascii="Times New Roman" w:eastAsia="Times New Roman CYR" w:hAnsi="Times New Roman" w:cs="Times New Roman"/>
          <w:sz w:val="28"/>
          <w:szCs w:val="28"/>
          <w:lang w:val="en-US"/>
        </w:rPr>
        <w:t>l</w:t>
      </w:r>
      <w:r w:rsidRPr="00AC1BBD">
        <w:rPr>
          <w:rFonts w:ascii="Times New Roman" w:eastAsia="Times New Roman CYR" w:hAnsi="Times New Roman" w:cs="Times New Roman"/>
          <w:sz w:val="28"/>
          <w:szCs w:val="28"/>
          <w:vertAlign w:val="subscript"/>
        </w:rPr>
        <w:t>3</w:t>
      </w:r>
      <w:r w:rsidRPr="00AC1BBD">
        <w:rPr>
          <w:rFonts w:ascii="Times New Roman" w:eastAsia="Times New Roman CYR" w:hAnsi="Times New Roman" w:cs="Times New Roman"/>
          <w:sz w:val="28"/>
          <w:szCs w:val="28"/>
        </w:rPr>
        <w:t xml:space="preserve"> и К</w:t>
      </w:r>
      <w:r w:rsidRPr="00AC1BBD">
        <w:rPr>
          <w:rFonts w:ascii="Times New Roman" w:eastAsia="Times New Roman CYR" w:hAnsi="Times New Roman" w:cs="Times New Roman"/>
          <w:sz w:val="28"/>
          <w:szCs w:val="28"/>
          <w:vertAlign w:val="subscript"/>
        </w:rPr>
        <w:t>2</w:t>
      </w:r>
      <w:r w:rsidRPr="00AC1BBD">
        <w:rPr>
          <w:rFonts w:ascii="Times New Roman" w:eastAsia="Times New Roman CYR" w:hAnsi="Times New Roman" w:cs="Times New Roman"/>
          <w:sz w:val="28"/>
          <w:szCs w:val="28"/>
        </w:rPr>
        <w:t>SО</w:t>
      </w:r>
      <w:r w:rsidRPr="00AC1BBD">
        <w:rPr>
          <w:rFonts w:ascii="Times New Roman" w:eastAsia="Times New Roman CYR" w:hAnsi="Times New Roman" w:cs="Times New Roman"/>
          <w:sz w:val="28"/>
          <w:szCs w:val="28"/>
          <w:vertAlign w:val="subscript"/>
        </w:rPr>
        <w:t>4</w:t>
      </w:r>
      <w:r w:rsidRPr="00AC1BBD">
        <w:rPr>
          <w:rFonts w:ascii="Times New Roman" w:eastAsia="Times New Roman CYR" w:hAnsi="Times New Roman" w:cs="Times New Roman"/>
          <w:sz w:val="28"/>
          <w:szCs w:val="28"/>
        </w:rPr>
        <w:t>,  перемещается в электрическом поле к катоду. Одинаковы ли исходные концентрации растворов? Написать формулу мицеллы.</w:t>
      </w:r>
    </w:p>
    <w:p w:rsidR="00E40A2C" w:rsidRPr="006D400F" w:rsidRDefault="00E40A2C" w:rsidP="00E40A2C">
      <w:pPr>
        <w:pStyle w:val="a3"/>
        <w:numPr>
          <w:ilvl w:val="0"/>
          <w:numId w:val="1"/>
        </w:numPr>
        <w:autoSpaceDE w:val="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6D400F">
        <w:rPr>
          <w:rFonts w:ascii="Times New Roman" w:eastAsia="Times New Roman CYR" w:hAnsi="Times New Roman" w:cs="Times New Roman"/>
          <w:sz w:val="28"/>
          <w:szCs w:val="28"/>
        </w:rPr>
        <w:t xml:space="preserve">Методы получения эмульсий. </w:t>
      </w:r>
    </w:p>
    <w:p w:rsidR="00E40A2C" w:rsidRPr="006D400F" w:rsidRDefault="00E40A2C" w:rsidP="00E40A2C">
      <w:pPr>
        <w:pStyle w:val="a3"/>
        <w:numPr>
          <w:ilvl w:val="0"/>
          <w:numId w:val="1"/>
        </w:numPr>
        <w:autoSpaceDE w:val="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6D400F">
        <w:rPr>
          <w:rFonts w:ascii="Times New Roman" w:eastAsia="Times New Roman CYR" w:hAnsi="Times New Roman" w:cs="Times New Roman"/>
          <w:sz w:val="28"/>
          <w:szCs w:val="28"/>
        </w:rPr>
        <w:t xml:space="preserve">Образование двойного электрического слоя на поверхности коллоидной частицы. Теории, объясняющие его строения. </w:t>
      </w:r>
    </w:p>
    <w:p w:rsidR="00E40A2C" w:rsidRPr="00FE7059" w:rsidRDefault="00E40A2C" w:rsidP="00E40A2C">
      <w:pPr>
        <w:pStyle w:val="a3"/>
        <w:numPr>
          <w:ilvl w:val="0"/>
          <w:numId w:val="1"/>
        </w:numPr>
        <w:autoSpaceDE w:val="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FE7059">
        <w:rPr>
          <w:rFonts w:ascii="Times New Roman" w:eastAsia="Times New Roman CYR" w:hAnsi="Times New Roman" w:cs="Times New Roman"/>
          <w:sz w:val="28"/>
          <w:szCs w:val="28"/>
        </w:rPr>
        <w:t>При градиенте потенциала 80</w:t>
      </w:r>
      <w:proofErr w:type="gramStart"/>
      <w:r w:rsidRPr="00FE7059">
        <w:rPr>
          <w:rFonts w:ascii="Times New Roman" w:eastAsia="Times New Roman CYR" w:hAnsi="Times New Roman" w:cs="Times New Roman"/>
          <w:sz w:val="28"/>
          <w:szCs w:val="28"/>
        </w:rPr>
        <w:t xml:space="preserve"> В</w:t>
      </w:r>
      <w:proofErr w:type="gramEnd"/>
      <w:r w:rsidRPr="00FE7059">
        <w:rPr>
          <w:rFonts w:ascii="Times New Roman" w:eastAsia="Times New Roman CYR" w:hAnsi="Times New Roman" w:cs="Times New Roman"/>
          <w:sz w:val="28"/>
          <w:szCs w:val="28"/>
        </w:rPr>
        <w:t>/м пузырек воздуха перемещается при электрофорезе к катоду со скоростью 3∙10</w:t>
      </w:r>
      <w:r w:rsidRPr="00FE7059">
        <w:rPr>
          <w:rFonts w:ascii="Times New Roman" w:eastAsia="Times New Roman CYR" w:hAnsi="Times New Roman" w:cs="Times New Roman"/>
          <w:sz w:val="28"/>
          <w:szCs w:val="28"/>
          <w:vertAlign w:val="superscript"/>
        </w:rPr>
        <w:t>-6</w:t>
      </w:r>
      <w:r w:rsidRPr="00FE7059">
        <w:rPr>
          <w:rFonts w:ascii="Times New Roman" w:eastAsia="Times New Roman CYR" w:hAnsi="Times New Roman" w:cs="Times New Roman"/>
          <w:sz w:val="28"/>
          <w:szCs w:val="28"/>
        </w:rPr>
        <w:t xml:space="preserve"> м/с. Вычислить ζ – потенциал на границе воздух – вода, если вязкость воды η=1,2.10</w:t>
      </w:r>
      <w:r w:rsidRPr="00FE7059">
        <w:rPr>
          <w:rFonts w:ascii="Times New Roman" w:eastAsia="Times New Roman CYR" w:hAnsi="Times New Roman" w:cs="Times New Roman"/>
          <w:sz w:val="28"/>
          <w:szCs w:val="28"/>
          <w:vertAlign w:val="superscript"/>
        </w:rPr>
        <w:t>-3</w:t>
      </w:r>
      <w:r w:rsidRPr="00FE7059">
        <w:rPr>
          <w:rFonts w:ascii="Times New Roman" w:eastAsia="Times New Roman CYR" w:hAnsi="Times New Roman" w:cs="Times New Roman"/>
          <w:sz w:val="28"/>
          <w:szCs w:val="28"/>
        </w:rPr>
        <w:t xml:space="preserve"> Н∙с /м</w:t>
      </w:r>
      <w:r w:rsidRPr="00FE7059">
        <w:rPr>
          <w:rFonts w:ascii="Times New Roman" w:eastAsia="Times New Roman CYR" w:hAnsi="Times New Roman" w:cs="Times New Roman"/>
          <w:sz w:val="28"/>
          <w:szCs w:val="28"/>
          <w:vertAlign w:val="superscript"/>
        </w:rPr>
        <w:t>2</w:t>
      </w:r>
      <w:r w:rsidRPr="00FE7059">
        <w:rPr>
          <w:rFonts w:ascii="Times New Roman" w:eastAsia="Times New Roman CYR" w:hAnsi="Times New Roman" w:cs="Times New Roman"/>
          <w:sz w:val="28"/>
          <w:szCs w:val="28"/>
        </w:rPr>
        <w:t xml:space="preserve">, диэлектрическая постоянная 81. </w:t>
      </w:r>
    </w:p>
    <w:p w:rsidR="00E40A2C" w:rsidRPr="006D400F" w:rsidRDefault="00E40A2C" w:rsidP="00E40A2C">
      <w:pPr>
        <w:pStyle w:val="a3"/>
        <w:autoSpaceDE w:val="0"/>
        <w:ind w:left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</w:p>
    <w:p w:rsidR="00217978" w:rsidRDefault="00217978"/>
    <w:sectPr w:rsidR="002179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03356D"/>
    <w:multiLevelType w:val="hybridMultilevel"/>
    <w:tmpl w:val="A9AA65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E40A2C"/>
    <w:rsid w:val="00217978"/>
    <w:rsid w:val="00E40A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40A2C"/>
    <w:pPr>
      <w:widowControl w:val="0"/>
      <w:suppressAutoHyphens/>
      <w:spacing w:after="0" w:line="240" w:lineRule="auto"/>
      <w:ind w:left="708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931</Characters>
  <Application>Microsoft Office Word</Application>
  <DocSecurity>0</DocSecurity>
  <Lines>7</Lines>
  <Paragraphs>2</Paragraphs>
  <ScaleCrop>false</ScaleCrop>
  <Company>Microsoft</Company>
  <LinksUpToDate>false</LinksUpToDate>
  <CharactersWithSpaces>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Виктория</dc:creator>
  <cp:keywords/>
  <dc:description/>
  <cp:lastModifiedBy>Виктория Виктория</cp:lastModifiedBy>
  <cp:revision>2</cp:revision>
  <dcterms:created xsi:type="dcterms:W3CDTF">2020-10-02T14:02:00Z</dcterms:created>
  <dcterms:modified xsi:type="dcterms:W3CDTF">2020-10-02T14:03:00Z</dcterms:modified>
</cp:coreProperties>
</file>