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339" w:rsidRPr="00617339" w:rsidRDefault="00617339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617339">
        <w:rPr>
          <w:rFonts w:ascii="Times New Roman" w:hAnsi="Times New Roman" w:cs="Times New Roman"/>
          <w:b/>
          <w:sz w:val="28"/>
        </w:rPr>
        <w:t>День 1</w:t>
      </w:r>
    </w:p>
    <w:p w:rsidR="00617339" w:rsidRPr="00617339" w:rsidRDefault="00617339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11.11</w:t>
      </w:r>
      <w:r w:rsidRPr="00617339">
        <w:rPr>
          <w:rFonts w:ascii="Times New Roman" w:hAnsi="Times New Roman" w:cs="Times New Roman"/>
          <w:b/>
          <w:sz w:val="28"/>
        </w:rPr>
        <w:t>.19</w:t>
      </w:r>
    </w:p>
    <w:p w:rsidR="003F2BAC" w:rsidRPr="00617339" w:rsidRDefault="0063031F" w:rsidP="003F2BAC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 п</w:t>
      </w:r>
      <w:r w:rsidR="00617339" w:rsidRPr="00617339">
        <w:rPr>
          <w:rFonts w:ascii="Times New Roman" w:hAnsi="Times New Roman" w:cs="Times New Roman"/>
          <w:sz w:val="28"/>
        </w:rPr>
        <w:t>еред началом работы мы переоде</w:t>
      </w:r>
      <w:r>
        <w:rPr>
          <w:rFonts w:ascii="Times New Roman" w:hAnsi="Times New Roman" w:cs="Times New Roman"/>
          <w:sz w:val="28"/>
        </w:rPr>
        <w:t xml:space="preserve">ваемся, надеваем халат и </w:t>
      </w:r>
      <w:r w:rsidR="003F2BAC" w:rsidRPr="00617339">
        <w:rPr>
          <w:rFonts w:ascii="Times New Roman" w:hAnsi="Times New Roman" w:cs="Times New Roman"/>
          <w:sz w:val="28"/>
        </w:rPr>
        <w:t>сменную обувь.</w:t>
      </w:r>
    </w:p>
    <w:p w:rsidR="0063031F" w:rsidRDefault="003F2BAC" w:rsidP="003F2BA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первый день прак</w:t>
      </w:r>
      <w:r w:rsidR="0063031F">
        <w:rPr>
          <w:rFonts w:ascii="Times New Roman" w:hAnsi="Times New Roman" w:cs="Times New Roman"/>
          <w:noProof/>
          <w:sz w:val="28"/>
          <w:szCs w:val="28"/>
        </w:rPr>
        <w:t xml:space="preserve">тики я прошла инструктажи по: </w:t>
      </w:r>
    </w:p>
    <w:p w:rsidR="0063031F" w:rsidRDefault="0063031F" w:rsidP="0063031F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1F">
        <w:rPr>
          <w:rFonts w:ascii="Times New Roman" w:hAnsi="Times New Roman" w:cs="Times New Roman"/>
          <w:noProof/>
          <w:sz w:val="28"/>
          <w:szCs w:val="28"/>
        </w:rPr>
        <w:t>«Д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>ействиям при происшествии несчаст</w:t>
      </w:r>
      <w:r>
        <w:rPr>
          <w:rFonts w:ascii="Times New Roman" w:hAnsi="Times New Roman" w:cs="Times New Roman"/>
          <w:noProof/>
          <w:sz w:val="28"/>
          <w:szCs w:val="28"/>
        </w:rPr>
        <w:t>ного случая на производстве»</w:t>
      </w:r>
    </w:p>
    <w:p w:rsidR="0063031F" w:rsidRDefault="0063031F" w:rsidP="0063031F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1F">
        <w:rPr>
          <w:rFonts w:ascii="Times New Roman" w:hAnsi="Times New Roman" w:cs="Times New Roman"/>
          <w:noProof/>
          <w:sz w:val="28"/>
          <w:szCs w:val="28"/>
        </w:rPr>
        <w:t>«О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>козанию первой доврачебной помощи пострадавшим при несчаст</w:t>
      </w:r>
      <w:r>
        <w:rPr>
          <w:rFonts w:ascii="Times New Roman" w:hAnsi="Times New Roman" w:cs="Times New Roman"/>
          <w:noProof/>
          <w:sz w:val="28"/>
          <w:szCs w:val="28"/>
        </w:rPr>
        <w:t>ных случаях на производстве»</w:t>
      </w:r>
    </w:p>
    <w:p w:rsidR="0063031F" w:rsidRDefault="0063031F" w:rsidP="0063031F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1F">
        <w:rPr>
          <w:rFonts w:ascii="Times New Roman" w:hAnsi="Times New Roman" w:cs="Times New Roman"/>
          <w:noProof/>
          <w:sz w:val="28"/>
          <w:szCs w:val="28"/>
        </w:rPr>
        <w:t>«О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 xml:space="preserve">рганизации работы с ПБА </w:t>
      </w:r>
      <w:r w:rsidR="003F2BAC" w:rsidRPr="0063031F">
        <w:rPr>
          <w:rFonts w:ascii="Times New Roman" w:hAnsi="Times New Roman" w:cs="Times New Roman"/>
          <w:noProof/>
          <w:sz w:val="28"/>
          <w:szCs w:val="28"/>
          <w:lang w:val="en-US"/>
        </w:rPr>
        <w:t>III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3F2BAC" w:rsidRPr="0063031F">
        <w:rPr>
          <w:rFonts w:ascii="Times New Roman" w:hAnsi="Times New Roman" w:cs="Times New Roman"/>
          <w:noProof/>
          <w:sz w:val="28"/>
          <w:szCs w:val="28"/>
          <w:lang w:val="en-US"/>
        </w:rPr>
        <w:t>IV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 xml:space="preserve"> групп патогенности, о мероприятиях при локализации и ликвидации последствий аварий при работе с ПБА </w:t>
      </w:r>
      <w:r w:rsidR="003F2BAC" w:rsidRPr="0063031F">
        <w:rPr>
          <w:rFonts w:ascii="Times New Roman" w:hAnsi="Times New Roman" w:cs="Times New Roman"/>
          <w:noProof/>
          <w:sz w:val="28"/>
          <w:szCs w:val="28"/>
          <w:lang w:val="en-US"/>
        </w:rPr>
        <w:t>III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3F2BAC" w:rsidRPr="0063031F">
        <w:rPr>
          <w:rFonts w:ascii="Times New Roman" w:hAnsi="Times New Roman" w:cs="Times New Roman"/>
          <w:noProof/>
          <w:sz w:val="28"/>
          <w:szCs w:val="28"/>
          <w:lang w:val="en-US"/>
        </w:rPr>
        <w:t>IV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групп патогенности в КДЛ»</w:t>
      </w:r>
      <w:r w:rsidRPr="006303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3031F" w:rsidRDefault="0063031F" w:rsidP="0063031F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1F">
        <w:rPr>
          <w:rFonts w:ascii="Times New Roman" w:hAnsi="Times New Roman" w:cs="Times New Roman"/>
          <w:noProof/>
          <w:sz w:val="28"/>
          <w:szCs w:val="28"/>
        </w:rPr>
        <w:t>«О</w:t>
      </w:r>
      <w:r w:rsidR="003F2BAC" w:rsidRPr="0063031F">
        <w:rPr>
          <w:rFonts w:ascii="Times New Roman" w:hAnsi="Times New Roman" w:cs="Times New Roman"/>
          <w:noProof/>
          <w:sz w:val="28"/>
          <w:szCs w:val="28"/>
        </w:rPr>
        <w:t>хране труда врачебного и среднео персонала КДЛ отдела лабораторной диагностики»</w:t>
      </w:r>
      <w:r w:rsidRPr="006303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F2BAC" w:rsidRPr="0063031F" w:rsidRDefault="0063031F" w:rsidP="0063031F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31F">
        <w:rPr>
          <w:rFonts w:ascii="Times New Roman" w:hAnsi="Times New Roman" w:cs="Times New Roman"/>
          <w:noProof/>
          <w:sz w:val="28"/>
          <w:szCs w:val="28"/>
        </w:rPr>
        <w:t>«О</w:t>
      </w:r>
      <w:r w:rsidR="00142C27" w:rsidRPr="0063031F">
        <w:rPr>
          <w:rFonts w:ascii="Times New Roman" w:hAnsi="Times New Roman" w:cs="Times New Roman"/>
          <w:noProof/>
          <w:sz w:val="28"/>
          <w:szCs w:val="28"/>
        </w:rPr>
        <w:t xml:space="preserve"> мерах пожарной безопасности на объектах ФГБУЗ СКЦ ФМБА».</w:t>
      </w:r>
    </w:p>
    <w:p w:rsidR="003F2BAC" w:rsidRDefault="00617339" w:rsidP="00617339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B1747" w:rsidRDefault="007F771D" w:rsidP="00617339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268B687" wp14:editId="362F3E6C">
            <wp:simplePos x="0" y="0"/>
            <wp:positionH relativeFrom="margin">
              <wp:posOffset>2723515</wp:posOffset>
            </wp:positionH>
            <wp:positionV relativeFrom="paragraph">
              <wp:posOffset>220345</wp:posOffset>
            </wp:positionV>
            <wp:extent cx="3080385" cy="2186940"/>
            <wp:effectExtent l="8573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11_0858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5521" r="2693" b="4373"/>
                    <a:stretch/>
                  </pic:blipFill>
                  <pic:spPr bwMode="auto">
                    <a:xfrm rot="5400000">
                      <a:off x="0" y="0"/>
                      <a:ext cx="308038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012F5CE" wp14:editId="526CD134">
            <wp:simplePos x="0" y="0"/>
            <wp:positionH relativeFrom="margin">
              <wp:posOffset>-46355</wp:posOffset>
            </wp:positionH>
            <wp:positionV relativeFrom="paragraph">
              <wp:posOffset>193675</wp:posOffset>
            </wp:positionV>
            <wp:extent cx="3094990" cy="2262505"/>
            <wp:effectExtent l="0" t="2858" r="7303" b="7302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11_0859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9" r="4113"/>
                    <a:stretch/>
                  </pic:blipFill>
                  <pic:spPr bwMode="auto">
                    <a:xfrm rot="5400000">
                      <a:off x="0" y="0"/>
                      <a:ext cx="3094990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7F771D" w:rsidP="00617339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4693484" wp14:editId="13109215">
            <wp:simplePos x="0" y="0"/>
            <wp:positionH relativeFrom="margin">
              <wp:posOffset>2889250</wp:posOffset>
            </wp:positionH>
            <wp:positionV relativeFrom="paragraph">
              <wp:posOffset>154940</wp:posOffset>
            </wp:positionV>
            <wp:extent cx="2713355" cy="1967865"/>
            <wp:effectExtent l="0" t="8255" r="254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111_0858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 r="4990"/>
                    <a:stretch/>
                  </pic:blipFill>
                  <pic:spPr bwMode="auto">
                    <a:xfrm rot="5400000">
                      <a:off x="0" y="0"/>
                      <a:ext cx="2713355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B4FC71B" wp14:editId="1E9644CE">
            <wp:simplePos x="0" y="0"/>
            <wp:positionH relativeFrom="margin">
              <wp:posOffset>116205</wp:posOffset>
            </wp:positionH>
            <wp:positionV relativeFrom="paragraph">
              <wp:posOffset>173990</wp:posOffset>
            </wp:positionV>
            <wp:extent cx="2699385" cy="1953260"/>
            <wp:effectExtent l="0" t="7937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11_0858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10070" r="6445" b="2791"/>
                    <a:stretch/>
                  </pic:blipFill>
                  <pic:spPr bwMode="auto">
                    <a:xfrm rot="5400000">
                      <a:off x="0" y="0"/>
                      <a:ext cx="269938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8762C2" w:rsidP="00617339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8A1AB17" wp14:editId="1D2D7204">
            <wp:simplePos x="0" y="0"/>
            <wp:positionH relativeFrom="page">
              <wp:align>center</wp:align>
            </wp:positionH>
            <wp:positionV relativeFrom="paragraph">
              <wp:posOffset>184150</wp:posOffset>
            </wp:positionV>
            <wp:extent cx="2956560" cy="2130425"/>
            <wp:effectExtent l="0" t="6033" r="9208" b="9207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11_0859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" r="3527" b="3257"/>
                    <a:stretch/>
                  </pic:blipFill>
                  <pic:spPr bwMode="auto">
                    <a:xfrm rot="5400000">
                      <a:off x="0" y="0"/>
                      <a:ext cx="295656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54123" w:rsidRPr="00B54123" w:rsidRDefault="00B54123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B54123">
        <w:rPr>
          <w:rFonts w:ascii="Times New Roman" w:hAnsi="Times New Roman" w:cs="Times New Roman"/>
          <w:b/>
          <w:sz w:val="28"/>
        </w:rPr>
        <w:t>День 2</w:t>
      </w:r>
    </w:p>
    <w:p w:rsidR="00B54123" w:rsidRDefault="00B54123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B54123">
        <w:rPr>
          <w:rFonts w:ascii="Times New Roman" w:hAnsi="Times New Roman" w:cs="Times New Roman"/>
          <w:b/>
          <w:sz w:val="28"/>
        </w:rPr>
        <w:t>12.11.19</w:t>
      </w:r>
    </w:p>
    <w:p w:rsidR="000721D2" w:rsidRPr="002806E8" w:rsidRDefault="002806E8" w:rsidP="002806E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Ознакомление</w:t>
      </w:r>
      <w:r w:rsidR="000721D2" w:rsidRPr="002806E8">
        <w:rPr>
          <w:rFonts w:ascii="Times New Roman" w:hAnsi="Times New Roman" w:cs="Times New Roman"/>
          <w:b/>
          <w:sz w:val="28"/>
        </w:rPr>
        <w:t xml:space="preserve"> с </w:t>
      </w:r>
      <w:r w:rsidRPr="002806E8">
        <w:rPr>
          <w:rFonts w:ascii="Times New Roman" w:hAnsi="Times New Roman" w:cs="Times New Roman"/>
          <w:b/>
          <w:sz w:val="28"/>
          <w:szCs w:val="28"/>
        </w:rPr>
        <w:t>анализатором «</w:t>
      </w:r>
      <w:r w:rsidR="000224A2" w:rsidRPr="002806E8">
        <w:rPr>
          <w:rFonts w:ascii="Times New Roman" w:hAnsi="Times New Roman" w:cs="Times New Roman"/>
          <w:b/>
          <w:sz w:val="28"/>
          <w:lang w:val="en-US"/>
        </w:rPr>
        <w:t>AU</w:t>
      </w:r>
      <w:r w:rsidRPr="002806E8">
        <w:rPr>
          <w:rFonts w:ascii="Times New Roman" w:hAnsi="Times New Roman" w:cs="Times New Roman"/>
          <w:b/>
          <w:sz w:val="28"/>
        </w:rPr>
        <w:t xml:space="preserve"> 480»</w:t>
      </w:r>
    </w:p>
    <w:p w:rsidR="002806E8" w:rsidRPr="002806E8" w:rsidRDefault="002806E8" w:rsidP="002806E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6E8">
        <w:rPr>
          <w:rFonts w:ascii="Times New Roman" w:hAnsi="Times New Roman" w:cs="Times New Roman"/>
          <w:i/>
          <w:sz w:val="28"/>
          <w:szCs w:val="28"/>
          <w:u w:val="single"/>
        </w:rPr>
        <w:t>Аналитический принцип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54492">
        <w:rPr>
          <w:rFonts w:ascii="Times New Roman" w:hAnsi="Times New Roman" w:cs="Times New Roman"/>
          <w:sz w:val="28"/>
          <w:szCs w:val="28"/>
        </w:rPr>
        <w:t xml:space="preserve">Фотометрия, </w:t>
      </w:r>
      <w:r w:rsidRPr="002806E8">
        <w:rPr>
          <w:rFonts w:ascii="Times New Roman" w:hAnsi="Times New Roman" w:cs="Times New Roman"/>
          <w:sz w:val="28"/>
          <w:szCs w:val="28"/>
        </w:rPr>
        <w:t>потенциометрия</w:t>
      </w:r>
      <w:r w:rsidR="00354492">
        <w:rPr>
          <w:rFonts w:ascii="Times New Roman" w:hAnsi="Times New Roman" w:cs="Times New Roman"/>
          <w:sz w:val="28"/>
          <w:szCs w:val="28"/>
        </w:rPr>
        <w:t>, турбидиметрия</w:t>
      </w:r>
    </w:p>
    <w:p w:rsidR="002806E8" w:rsidRPr="002806E8" w:rsidRDefault="002806E8" w:rsidP="002806E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6E8">
        <w:rPr>
          <w:rFonts w:ascii="Times New Roman" w:hAnsi="Times New Roman" w:cs="Times New Roman"/>
          <w:i/>
          <w:sz w:val="28"/>
          <w:szCs w:val="28"/>
          <w:u w:val="single"/>
        </w:rPr>
        <w:t>Типы реакций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806E8">
        <w:rPr>
          <w:rFonts w:ascii="Times New Roman" w:hAnsi="Times New Roman" w:cs="Times New Roman"/>
          <w:sz w:val="28"/>
          <w:szCs w:val="28"/>
        </w:rPr>
        <w:t>Конечная точка, кинетика, фиксированная точка</w:t>
      </w:r>
    </w:p>
    <w:p w:rsidR="000721D2" w:rsidRDefault="000721D2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2806E8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4FE70BF" wp14:editId="1038312C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378200" cy="25336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88_WLUb9J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0224A2" w:rsidRDefault="000224A2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0224A2" w:rsidRDefault="000224A2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0224A2" w:rsidRDefault="000224A2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0224A2" w:rsidRDefault="000224A2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2806E8" w:rsidRDefault="002806E8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475D4E" w:rsidRDefault="00475D4E" w:rsidP="00617339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3</w:t>
      </w:r>
    </w:p>
    <w:p w:rsidR="00475D4E" w:rsidRDefault="00475D4E" w:rsidP="004A3FA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13.11.19</w:t>
      </w:r>
    </w:p>
    <w:p w:rsidR="00DA1D12" w:rsidRDefault="00DA1D12" w:rsidP="00DA1D12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биохимических исследований на анализаторе «Торус - 1200»</w:t>
      </w:r>
    </w:p>
    <w:p w:rsidR="00DE7459" w:rsidRDefault="00DE7459" w:rsidP="00DE7459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1A2AFB">
        <w:rPr>
          <w:rFonts w:ascii="Times New Roman" w:hAnsi="Times New Roman" w:cs="Times New Roman"/>
          <w:sz w:val="28"/>
        </w:rPr>
        <w:t>ТОРУС – 1200» - полуавтоматический биохимический анализатор. Используется для проведения следующих тестов: АСТ, АЛТ, мочевина, ЩФ, общий белок, амилаза, общий и прямой билиру</w:t>
      </w:r>
      <w:r w:rsidR="00354492">
        <w:rPr>
          <w:rFonts w:ascii="Times New Roman" w:hAnsi="Times New Roman" w:cs="Times New Roman"/>
          <w:sz w:val="28"/>
        </w:rPr>
        <w:t xml:space="preserve">бин, креатинин, мочевая кислота, глюкоза, холестерин. </w:t>
      </w:r>
    </w:p>
    <w:p w:rsidR="00DE7459" w:rsidRDefault="00DE7459" w:rsidP="004A3FA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3662EDD" wp14:editId="22209D3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451735" cy="1838325"/>
            <wp:effectExtent l="0" t="0" r="571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FA9RyytJ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DE7459" w:rsidRDefault="00DE7459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6E02B0" w:rsidRPr="00F27A19" w:rsidRDefault="006E02B0" w:rsidP="0063031F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F27A19">
        <w:rPr>
          <w:rFonts w:ascii="Times New Roman" w:hAnsi="Times New Roman" w:cs="Times New Roman"/>
          <w:b/>
          <w:sz w:val="28"/>
        </w:rPr>
        <w:t xml:space="preserve">Определение общего белка. </w:t>
      </w:r>
    </w:p>
    <w:p w:rsidR="008E0CAF" w:rsidRPr="008E0CAF" w:rsidRDefault="006E02B0" w:rsidP="0063031F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Анализатор:</w:t>
      </w:r>
      <w:r w:rsidRPr="002D1935">
        <w:rPr>
          <w:rFonts w:ascii="Times New Roman" w:hAnsi="Times New Roman" w:cs="Times New Roman"/>
          <w:sz w:val="28"/>
        </w:rPr>
        <w:t xml:space="preserve"> </w:t>
      </w:r>
      <w:r w:rsidR="008E0CAF" w:rsidRPr="008E0CAF">
        <w:rPr>
          <w:rFonts w:ascii="Times New Roman" w:hAnsi="Times New Roman" w:cs="Times New Roman"/>
          <w:sz w:val="28"/>
        </w:rPr>
        <w:t>ТОРУС -1200.</w:t>
      </w:r>
    </w:p>
    <w:p w:rsidR="007553F2" w:rsidRPr="007553F2" w:rsidRDefault="007553F2" w:rsidP="0063031F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Исследуемый материал:</w:t>
      </w:r>
      <w:r w:rsidRPr="007553F2">
        <w:rPr>
          <w:rFonts w:ascii="Times New Roman" w:hAnsi="Times New Roman" w:cs="Times New Roman"/>
          <w:sz w:val="28"/>
        </w:rPr>
        <w:t xml:space="preserve"> сыворотка </w:t>
      </w:r>
      <w:r w:rsidR="00354492">
        <w:rPr>
          <w:rFonts w:ascii="Times New Roman" w:hAnsi="Times New Roman" w:cs="Times New Roman"/>
          <w:sz w:val="28"/>
        </w:rPr>
        <w:t>и</w:t>
      </w:r>
      <w:r w:rsidR="0063031F">
        <w:rPr>
          <w:rFonts w:ascii="Times New Roman" w:hAnsi="Times New Roman" w:cs="Times New Roman"/>
          <w:sz w:val="28"/>
        </w:rPr>
        <w:t xml:space="preserve"> плазма </w:t>
      </w:r>
      <w:r w:rsidRPr="007553F2">
        <w:rPr>
          <w:rFonts w:ascii="Times New Roman" w:hAnsi="Times New Roman" w:cs="Times New Roman"/>
          <w:sz w:val="28"/>
        </w:rPr>
        <w:t>крови</w:t>
      </w:r>
    </w:p>
    <w:p w:rsidR="007553F2" w:rsidRPr="007553F2" w:rsidRDefault="007553F2" w:rsidP="0063031F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Влияющие факторы:</w:t>
      </w:r>
      <w:r w:rsidRPr="007553F2">
        <w:rPr>
          <w:rFonts w:ascii="Times New Roman" w:hAnsi="Times New Roman" w:cs="Times New Roman"/>
          <w:sz w:val="28"/>
        </w:rPr>
        <w:t xml:space="preserve"> иктеричность</w:t>
      </w:r>
      <w:r w:rsidR="0063031F">
        <w:rPr>
          <w:rFonts w:ascii="Times New Roman" w:hAnsi="Times New Roman" w:cs="Times New Roman"/>
          <w:sz w:val="28"/>
        </w:rPr>
        <w:t>,</w:t>
      </w:r>
      <w:r w:rsidR="004262C5">
        <w:rPr>
          <w:rFonts w:ascii="Times New Roman" w:hAnsi="Times New Roman" w:cs="Times New Roman"/>
          <w:sz w:val="28"/>
        </w:rPr>
        <w:t xml:space="preserve"> </w:t>
      </w:r>
      <w:r w:rsidRPr="007553F2">
        <w:rPr>
          <w:rFonts w:ascii="Times New Roman" w:hAnsi="Times New Roman" w:cs="Times New Roman"/>
          <w:sz w:val="28"/>
        </w:rPr>
        <w:t>гемолиз</w:t>
      </w:r>
      <w:r w:rsidR="0063031F">
        <w:rPr>
          <w:rFonts w:ascii="Times New Roman" w:hAnsi="Times New Roman" w:cs="Times New Roman"/>
          <w:sz w:val="28"/>
        </w:rPr>
        <w:t>, липемия</w:t>
      </w:r>
    </w:p>
    <w:p w:rsidR="007553F2" w:rsidRPr="007553F2" w:rsidRDefault="007553F2" w:rsidP="0063031F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Референсное значение</w:t>
      </w:r>
      <w:r w:rsidR="00354492">
        <w:rPr>
          <w:rFonts w:ascii="Times New Roman" w:hAnsi="Times New Roman" w:cs="Times New Roman"/>
          <w:sz w:val="28"/>
        </w:rPr>
        <w:t>: 68-85 г</w:t>
      </w:r>
      <w:r>
        <w:rPr>
          <w:rFonts w:ascii="Times New Roman" w:hAnsi="Times New Roman" w:cs="Times New Roman"/>
          <w:sz w:val="28"/>
        </w:rPr>
        <w:t>/л</w:t>
      </w:r>
    </w:p>
    <w:p w:rsidR="005A5468" w:rsidRPr="006E02B0" w:rsidRDefault="005A5468" w:rsidP="0095261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День 4</w:t>
      </w:r>
    </w:p>
    <w:p w:rsidR="005A5468" w:rsidRPr="00DA1D12" w:rsidRDefault="005A5468" w:rsidP="00DA1D12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14.11.19</w:t>
      </w:r>
    </w:p>
    <w:p w:rsidR="0063031F" w:rsidRPr="000F5C56" w:rsidRDefault="0063031F" w:rsidP="00DA1D12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0F5C56">
        <w:rPr>
          <w:rFonts w:ascii="Times New Roman" w:hAnsi="Times New Roman" w:cs="Times New Roman"/>
          <w:b/>
          <w:sz w:val="28"/>
        </w:rPr>
        <w:t xml:space="preserve">Проведение биохимических исследований на анализаторе </w:t>
      </w:r>
      <w:r w:rsidR="000F5C56" w:rsidRPr="000F5C56">
        <w:rPr>
          <w:rFonts w:ascii="Times New Roman" w:hAnsi="Times New Roman" w:cs="Times New Roman"/>
          <w:b/>
          <w:sz w:val="28"/>
        </w:rPr>
        <w:t>«</w:t>
      </w:r>
      <w:r w:rsidR="000F5C56" w:rsidRPr="000F5C56">
        <w:rPr>
          <w:rFonts w:ascii="Times New Roman" w:hAnsi="Times New Roman" w:cs="Times New Roman"/>
          <w:b/>
          <w:sz w:val="28"/>
          <w:lang w:val="en-US"/>
        </w:rPr>
        <w:t>AU</w:t>
      </w:r>
      <w:r w:rsidR="000F5C56" w:rsidRPr="000F5C56">
        <w:rPr>
          <w:rFonts w:ascii="Times New Roman" w:hAnsi="Times New Roman" w:cs="Times New Roman"/>
          <w:b/>
          <w:sz w:val="28"/>
        </w:rPr>
        <w:t xml:space="preserve"> 480»</w:t>
      </w:r>
    </w:p>
    <w:p w:rsidR="005A5468" w:rsidRPr="0095261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Натрий (</w:t>
      </w:r>
      <w:r w:rsidR="005A5468" w:rsidRPr="0095261E">
        <w:rPr>
          <w:rFonts w:ascii="Times New Roman" w:hAnsi="Times New Roman" w:cs="Times New Roman"/>
          <w:b/>
          <w:sz w:val="28"/>
          <w:u w:val="single"/>
          <w:lang w:val="en-US"/>
        </w:rPr>
        <w:t>Na</w:t>
      </w:r>
      <w:r w:rsidRPr="0095261E">
        <w:rPr>
          <w:rFonts w:ascii="Times New Roman" w:hAnsi="Times New Roman" w:cs="Times New Roman"/>
          <w:b/>
          <w:sz w:val="28"/>
          <w:u w:val="single"/>
        </w:rPr>
        <w:t>)</w:t>
      </w:r>
    </w:p>
    <w:p w:rsidR="005A5468" w:rsidRDefault="005A5468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цельная кровь, венозная или капиллярная, сыворотка или плазма крови, св</w:t>
      </w:r>
      <w:r w:rsidR="004A3FA5">
        <w:rPr>
          <w:rFonts w:ascii="Times New Roman" w:hAnsi="Times New Roman" w:cs="Times New Roman"/>
          <w:sz w:val="28"/>
        </w:rPr>
        <w:t>ободная от г</w:t>
      </w:r>
      <w:r w:rsidR="007553F2">
        <w:rPr>
          <w:rFonts w:ascii="Times New Roman" w:hAnsi="Times New Roman" w:cs="Times New Roman"/>
          <w:sz w:val="28"/>
        </w:rPr>
        <w:t>емолиза и липе</w:t>
      </w:r>
      <w:r>
        <w:rPr>
          <w:rFonts w:ascii="Times New Roman" w:hAnsi="Times New Roman" w:cs="Times New Roman"/>
          <w:sz w:val="28"/>
        </w:rPr>
        <w:t xml:space="preserve">мии. </w:t>
      </w:r>
    </w:p>
    <w:p w:rsidR="005A5468" w:rsidRDefault="005A5468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 (при срочных в любое время дня).</w:t>
      </w:r>
    </w:p>
    <w:p w:rsidR="005A5468" w:rsidRDefault="005A5468" w:rsidP="000F5C56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натощак, исключить физические нагрузки и алкоголь.</w:t>
      </w:r>
    </w:p>
    <w:p w:rsidR="005A5468" w:rsidRDefault="005A5468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качестве коагулянта используют гепарин.</w:t>
      </w:r>
    </w:p>
    <w:p w:rsidR="005A5468" w:rsidRDefault="005A5468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можно хранить 2 недели при комнатной температуре и при 4˚С, 1 год при </w:t>
      </w:r>
      <w:r w:rsidR="0027706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20˚С.</w:t>
      </w:r>
    </w:p>
    <w:p w:rsidR="00F6689D" w:rsidRPr="0095261E" w:rsidRDefault="004A3FA5" w:rsidP="000F5C56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Калий (</w:t>
      </w:r>
      <w:r w:rsidR="00F6689D" w:rsidRPr="0095261E">
        <w:rPr>
          <w:rFonts w:ascii="Times New Roman" w:hAnsi="Times New Roman" w:cs="Times New Roman"/>
          <w:b/>
          <w:sz w:val="28"/>
          <w:u w:val="single"/>
        </w:rPr>
        <w:t>К</w:t>
      </w:r>
      <w:r w:rsidR="00FA2A3E" w:rsidRPr="0095261E">
        <w:rPr>
          <w:rFonts w:ascii="Times New Roman" w:hAnsi="Times New Roman" w:cs="Times New Roman"/>
          <w:b/>
          <w:sz w:val="28"/>
          <w:u w:val="single"/>
        </w:rPr>
        <w:t>)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 или плазма крови, св</w:t>
      </w:r>
      <w:r w:rsidR="007553F2">
        <w:rPr>
          <w:rFonts w:ascii="Times New Roman" w:hAnsi="Times New Roman" w:cs="Times New Roman"/>
          <w:sz w:val="28"/>
        </w:rPr>
        <w:t>ободная от гемолиза и липе</w:t>
      </w:r>
      <w:r>
        <w:rPr>
          <w:rFonts w:ascii="Times New Roman" w:hAnsi="Times New Roman" w:cs="Times New Roman"/>
          <w:sz w:val="28"/>
        </w:rPr>
        <w:t xml:space="preserve">мии. 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утра.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 после 12 часового голодания, исключить физические нагрузки. Кровь берут без пережатия сосудов, т.к наложение жгута более чем на 1 минуту вызывает повышение концентрации калия. 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избегать вибрации пробирок, длительность хранения крови недопустимо. В герметичных пробирках сыворотка или </w:t>
      </w:r>
      <w:r>
        <w:rPr>
          <w:rFonts w:ascii="Times New Roman" w:hAnsi="Times New Roman" w:cs="Times New Roman"/>
          <w:sz w:val="28"/>
        </w:rPr>
        <w:lastRenderedPageBreak/>
        <w:t>плазма может храниться пр</w:t>
      </w:r>
      <w:r w:rsidR="003F60A8">
        <w:rPr>
          <w:rFonts w:ascii="Times New Roman" w:hAnsi="Times New Roman" w:cs="Times New Roman"/>
          <w:sz w:val="28"/>
        </w:rPr>
        <w:t>и температуре 20-25˚С, в течение 1 недели при 4-8˚С, в течение</w:t>
      </w:r>
      <w:r>
        <w:rPr>
          <w:rFonts w:ascii="Times New Roman" w:hAnsi="Times New Roman" w:cs="Times New Roman"/>
          <w:sz w:val="28"/>
        </w:rPr>
        <w:t xml:space="preserve"> 1 гола при </w:t>
      </w:r>
      <w:r w:rsidR="0027706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20˚С.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Любой гемолиз исключает выполнения анализа.</w:t>
      </w:r>
    </w:p>
    <w:p w:rsidR="00F27A19" w:rsidRPr="007F771D" w:rsidRDefault="007F771D" w:rsidP="004A3FA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7F771D">
        <w:rPr>
          <w:rFonts w:ascii="Times New Roman" w:hAnsi="Times New Roman" w:cs="Times New Roman"/>
          <w:b/>
          <w:sz w:val="28"/>
        </w:rPr>
        <w:t>День 5</w:t>
      </w:r>
    </w:p>
    <w:p w:rsidR="007F771D" w:rsidRPr="007F771D" w:rsidRDefault="007F771D" w:rsidP="00547434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7F771D">
        <w:rPr>
          <w:rFonts w:ascii="Times New Roman" w:hAnsi="Times New Roman" w:cs="Times New Roman"/>
          <w:b/>
          <w:sz w:val="28"/>
        </w:rPr>
        <w:t>15.11.19</w:t>
      </w:r>
    </w:p>
    <w:p w:rsidR="00F6689D" w:rsidRPr="00FA2A3E" w:rsidRDefault="00F6689D" w:rsidP="00547434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FA2A3E">
        <w:rPr>
          <w:rFonts w:ascii="Times New Roman" w:hAnsi="Times New Roman" w:cs="Times New Roman"/>
          <w:b/>
          <w:sz w:val="28"/>
          <w:u w:val="single"/>
        </w:rPr>
        <w:t>Хлориды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 или плазма крови, св</w:t>
      </w:r>
      <w:r w:rsidR="007553F2">
        <w:rPr>
          <w:rFonts w:ascii="Times New Roman" w:hAnsi="Times New Roman" w:cs="Times New Roman"/>
          <w:sz w:val="28"/>
        </w:rPr>
        <w:t>ободная от гемолиза и липе</w:t>
      </w:r>
      <w:r>
        <w:rPr>
          <w:rFonts w:ascii="Times New Roman" w:hAnsi="Times New Roman" w:cs="Times New Roman"/>
          <w:sz w:val="28"/>
        </w:rPr>
        <w:t xml:space="preserve">мии. 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F6689D" w:rsidRDefault="00F6689D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натощак</w:t>
      </w:r>
    </w:p>
    <w:p w:rsidR="00F6689D" w:rsidRDefault="00F6689D" w:rsidP="00547434">
      <w:pPr>
        <w:spacing w:after="24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можно хранить 7 дней при комнатной температуре и при 4-8˚С, </w:t>
      </w:r>
      <w:r w:rsidR="003F60A8">
        <w:rPr>
          <w:rFonts w:ascii="Times New Roman" w:hAnsi="Times New Roman" w:cs="Times New Roman"/>
          <w:sz w:val="28"/>
        </w:rPr>
        <w:t>в течение</w:t>
      </w:r>
      <w:r>
        <w:rPr>
          <w:rFonts w:ascii="Times New Roman" w:hAnsi="Times New Roman" w:cs="Times New Roman"/>
          <w:sz w:val="28"/>
        </w:rPr>
        <w:t xml:space="preserve"> нескольких лет при </w:t>
      </w:r>
      <w:r w:rsidR="0027706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20˚С.</w:t>
      </w:r>
    </w:p>
    <w:p w:rsidR="004A3FA5" w:rsidRPr="00FA2A3E" w:rsidRDefault="004A3FA5" w:rsidP="00547434">
      <w:pPr>
        <w:spacing w:after="120" w:line="276" w:lineRule="auto"/>
        <w:jc w:val="both"/>
        <w:rPr>
          <w:rFonts w:ascii="Times New Roman" w:hAnsi="Times New Roman" w:cs="Times New Roman"/>
          <w:color w:val="222222"/>
          <w:sz w:val="28"/>
          <w:u w:val="single"/>
          <w:shd w:val="clear" w:color="auto" w:fill="FFFFFF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Аланинаминотрансфераза (АЛТ)</w:t>
      </w:r>
      <w:r w:rsidR="00FA2A3E" w:rsidRPr="0095261E">
        <w:rPr>
          <w:rFonts w:ascii="Times New Roman" w:hAnsi="Times New Roman" w:cs="Times New Roman"/>
          <w:b/>
          <w:sz w:val="28"/>
          <w:u w:val="single"/>
        </w:rPr>
        <w:t xml:space="preserve"> и </w:t>
      </w:r>
      <w:r w:rsidR="00FA2A3E" w:rsidRPr="0095261E">
        <w:rPr>
          <w:rFonts w:ascii="Times New Roman" w:hAnsi="Times New Roman" w:cs="Times New Roman"/>
          <w:b/>
          <w:color w:val="222222"/>
          <w:sz w:val="28"/>
          <w:u w:val="single"/>
          <w:shd w:val="clear" w:color="auto" w:fill="FFFFFF"/>
        </w:rPr>
        <w:t>аспартатаминотрансфераза (</w:t>
      </w:r>
      <w:r w:rsidR="00FA2A3E" w:rsidRPr="0095261E">
        <w:rPr>
          <w:rFonts w:ascii="Times New Roman" w:hAnsi="Times New Roman" w:cs="Times New Roman"/>
          <w:b/>
          <w:bCs/>
          <w:color w:val="222222"/>
          <w:sz w:val="28"/>
          <w:u w:val="single"/>
          <w:shd w:val="clear" w:color="auto" w:fill="FFFFFF"/>
        </w:rPr>
        <w:t>АСТ</w:t>
      </w:r>
      <w:r w:rsidR="00FA2A3E" w:rsidRPr="00FA2A3E">
        <w:rPr>
          <w:rFonts w:ascii="Times New Roman" w:hAnsi="Times New Roman" w:cs="Times New Roman"/>
          <w:color w:val="222222"/>
          <w:sz w:val="28"/>
          <w:u w:val="single"/>
          <w:shd w:val="clear" w:color="auto" w:fill="FFFFFF"/>
        </w:rPr>
        <w:t>)</w:t>
      </w:r>
    </w:p>
    <w:p w:rsidR="004A3FA5" w:rsidRDefault="004A3FA5" w:rsidP="00547434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Материал для исследования: </w:t>
      </w:r>
      <w:r>
        <w:rPr>
          <w:rFonts w:ascii="Times New Roman" w:hAnsi="Times New Roman" w:cs="Times New Roman"/>
          <w:sz w:val="28"/>
        </w:rPr>
        <w:t>свежая сыворотка или плазма крови, св</w:t>
      </w:r>
      <w:r w:rsidR="007553F2">
        <w:rPr>
          <w:rFonts w:ascii="Times New Roman" w:hAnsi="Times New Roman" w:cs="Times New Roman"/>
          <w:sz w:val="28"/>
        </w:rPr>
        <w:t>ободная от гемолиза и липе</w:t>
      </w:r>
      <w:r>
        <w:rPr>
          <w:rFonts w:ascii="Times New Roman" w:hAnsi="Times New Roman" w:cs="Times New Roman"/>
          <w:sz w:val="28"/>
        </w:rPr>
        <w:t xml:space="preserve">мии. </w:t>
      </w:r>
    </w:p>
    <w:p w:rsidR="004A3FA5" w:rsidRDefault="004A3FA5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4A3FA5" w:rsidRDefault="004A3FA5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натощак, исключить физические нагрузки, алкоголь, лекарственные средства. </w:t>
      </w:r>
    </w:p>
    <w:p w:rsidR="004A3FA5" w:rsidRDefault="004A3FA5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свежую капилл</w:t>
      </w:r>
      <w:r w:rsidR="003F60A8">
        <w:rPr>
          <w:rFonts w:ascii="Times New Roman" w:hAnsi="Times New Roman" w:cs="Times New Roman"/>
          <w:sz w:val="28"/>
        </w:rPr>
        <w:t>ярную кровь используют в течение</w:t>
      </w:r>
      <w:r>
        <w:rPr>
          <w:rFonts w:ascii="Times New Roman" w:hAnsi="Times New Roman" w:cs="Times New Roman"/>
          <w:sz w:val="28"/>
        </w:rPr>
        <w:t xml:space="preserve"> 2-3 мин</w:t>
      </w:r>
      <w:r w:rsidR="003F60A8">
        <w:rPr>
          <w:rFonts w:ascii="Times New Roman" w:hAnsi="Times New Roman" w:cs="Times New Roman"/>
          <w:sz w:val="28"/>
        </w:rPr>
        <w:t>ут, гепаринизированная в течение</w:t>
      </w:r>
      <w:r>
        <w:rPr>
          <w:rFonts w:ascii="Times New Roman" w:hAnsi="Times New Roman" w:cs="Times New Roman"/>
          <w:sz w:val="28"/>
        </w:rPr>
        <w:t xml:space="preserve"> 1 часа. Исследование фермента должно быть произведено в день взятия биожидкости. Закрытые пробирки хранятся 3 дня при комнатной температуре, 7 дней при 4-8˚С, не более 2 лет при </w:t>
      </w:r>
      <w:r w:rsidR="0027706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20˚С.</w:t>
      </w:r>
    </w:p>
    <w:p w:rsidR="004A3FA5" w:rsidRDefault="004A3FA5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Повторное оттаивание и замораживание недопустимо. </w:t>
      </w:r>
    </w:p>
    <w:p w:rsidR="00FA2A3E" w:rsidRPr="0095261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Кислая фосфатаза (КФ</w:t>
      </w:r>
      <w:r w:rsidRPr="00FA2A3E">
        <w:rPr>
          <w:rFonts w:ascii="Times New Roman" w:hAnsi="Times New Roman" w:cs="Times New Roman"/>
          <w:sz w:val="28"/>
          <w:u w:val="single"/>
        </w:rPr>
        <w:t xml:space="preserve">)   </w:t>
      </w:r>
    </w:p>
    <w:p w:rsidR="00FA2A3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Материал для исследования: </w:t>
      </w:r>
      <w:r>
        <w:rPr>
          <w:rFonts w:ascii="Times New Roman" w:hAnsi="Times New Roman" w:cs="Times New Roman"/>
          <w:sz w:val="28"/>
        </w:rPr>
        <w:t>свежая негемолизированная сыворотка</w:t>
      </w:r>
    </w:p>
    <w:p w:rsidR="00FA2A3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FA2A3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</w:t>
      </w:r>
    </w:p>
    <w:p w:rsidR="00FA2A3E" w:rsidRDefault="00FA2A3E" w:rsidP="000F5C56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F5C56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кровь должны доставить в лабораторию, полученную сыворотку немедленно исследуют. При добавлении тиосульфата сыворотка хранится 27 часов при комнатной температуре и 7 дней в холоде до 4˚С</w:t>
      </w:r>
      <w:r w:rsidR="00277063">
        <w:rPr>
          <w:rFonts w:ascii="Times New Roman" w:hAnsi="Times New Roman" w:cs="Times New Roman"/>
          <w:sz w:val="28"/>
        </w:rPr>
        <w:t>.</w:t>
      </w:r>
    </w:p>
    <w:p w:rsidR="007F771D" w:rsidRPr="00277063" w:rsidRDefault="007F771D" w:rsidP="007F771D">
      <w:pPr>
        <w:spacing w:after="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lastRenderedPageBreak/>
        <w:t>Лактатдегидрогеназа (</w:t>
      </w:r>
      <w:r w:rsidRPr="00277063">
        <w:rPr>
          <w:rFonts w:ascii="Times New Roman" w:hAnsi="Times New Roman" w:cs="Times New Roman"/>
          <w:b/>
          <w:sz w:val="28"/>
          <w:u w:val="single"/>
        </w:rPr>
        <w:t>ЛДГ</w:t>
      </w:r>
      <w:r w:rsidRPr="00277063">
        <w:rPr>
          <w:rFonts w:ascii="Times New Roman" w:hAnsi="Times New Roman" w:cs="Times New Roman"/>
          <w:sz w:val="28"/>
          <w:u w:val="single"/>
        </w:rPr>
        <w:t>)</w:t>
      </w:r>
    </w:p>
    <w:p w:rsidR="007F771D" w:rsidRDefault="007F771D" w:rsidP="007F771D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 или плазма крови, свободная от гемолиза и липемии. </w:t>
      </w:r>
    </w:p>
    <w:p w:rsidR="007F771D" w:rsidRDefault="007F771D" w:rsidP="007F771D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7F771D" w:rsidRDefault="007F771D" w:rsidP="007F771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натощак, исключить физические нагрузки. </w:t>
      </w:r>
    </w:p>
    <w:p w:rsidR="007F771D" w:rsidRDefault="007F771D" w:rsidP="007F771D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Антикоагулянт плазмы – гепарин, наложение жгута не больше 30 секунд.</w:t>
      </w:r>
    </w:p>
    <w:p w:rsidR="007F771D" w:rsidRDefault="007F771D" w:rsidP="007F771D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при комнатной температуре не более 7 дней в закрытой пробирке. </w:t>
      </w:r>
    </w:p>
    <w:p w:rsidR="007F771D" w:rsidRDefault="007F771D" w:rsidP="007F771D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6</w:t>
      </w:r>
    </w:p>
    <w:p w:rsidR="007F771D" w:rsidRDefault="007F771D" w:rsidP="00547434">
      <w:pPr>
        <w:spacing w:after="12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16.11.19</w:t>
      </w:r>
    </w:p>
    <w:p w:rsidR="007F771D" w:rsidRDefault="007F771D" w:rsidP="00547434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 заполнения дневника.</w:t>
      </w:r>
    </w:p>
    <w:p w:rsidR="007F771D" w:rsidRPr="007F771D" w:rsidRDefault="007F771D" w:rsidP="007F771D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7F771D">
        <w:rPr>
          <w:rFonts w:ascii="Times New Roman" w:hAnsi="Times New Roman" w:cs="Times New Roman"/>
          <w:b/>
          <w:sz w:val="28"/>
        </w:rPr>
        <w:t>День 7</w:t>
      </w:r>
    </w:p>
    <w:p w:rsidR="007F771D" w:rsidRPr="007F771D" w:rsidRDefault="007F771D" w:rsidP="007F771D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7F771D">
        <w:rPr>
          <w:rFonts w:ascii="Times New Roman" w:hAnsi="Times New Roman" w:cs="Times New Roman"/>
          <w:b/>
          <w:sz w:val="28"/>
        </w:rPr>
        <w:t>18.11.19</w:t>
      </w:r>
    </w:p>
    <w:p w:rsidR="00277063" w:rsidRDefault="00277063" w:rsidP="007F771D">
      <w:pPr>
        <w:spacing w:after="12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Щелочная фосфатаза (</w:t>
      </w:r>
      <w:r w:rsidRPr="00277063">
        <w:rPr>
          <w:rFonts w:ascii="Times New Roman" w:hAnsi="Times New Roman" w:cs="Times New Roman"/>
          <w:b/>
          <w:sz w:val="28"/>
          <w:u w:val="single"/>
        </w:rPr>
        <w:t>ЩФ</w:t>
      </w:r>
      <w:r w:rsidRPr="00277063">
        <w:rPr>
          <w:rFonts w:ascii="Times New Roman" w:hAnsi="Times New Roman" w:cs="Times New Roman"/>
          <w:sz w:val="28"/>
          <w:u w:val="single"/>
        </w:rPr>
        <w:t>)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свежая негемолизированная сыворотка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 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натощак, исключить прием алкоголя.  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герметично закрытые пробирки с сывороткой можно хранить 7 дней при комнатной температуре и при 4-8˚С, 2 месяца при -20˚С.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95261E">
        <w:rPr>
          <w:rFonts w:ascii="Times New Roman" w:hAnsi="Times New Roman" w:cs="Times New Roman"/>
          <w:b/>
          <w:sz w:val="28"/>
          <w:u w:val="single"/>
        </w:rPr>
        <w:t>С-реактивный белок (</w:t>
      </w:r>
      <w:r w:rsidRPr="00277063">
        <w:rPr>
          <w:rFonts w:ascii="Times New Roman" w:hAnsi="Times New Roman" w:cs="Times New Roman"/>
          <w:b/>
          <w:sz w:val="28"/>
          <w:u w:val="single"/>
        </w:rPr>
        <w:t>СРБ</w:t>
      </w:r>
      <w:r w:rsidRPr="00277063">
        <w:rPr>
          <w:rFonts w:ascii="Times New Roman" w:hAnsi="Times New Roman" w:cs="Times New Roman"/>
          <w:sz w:val="28"/>
          <w:u w:val="single"/>
        </w:rPr>
        <w:t>)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 крови, экссудат, асцитическая жидкость без примесей крови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 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 </w:t>
      </w:r>
    </w:p>
    <w:p w:rsidR="00277063" w:rsidRDefault="00277063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</w:t>
      </w:r>
      <w:r w:rsidR="003F60A8">
        <w:rPr>
          <w:rFonts w:ascii="Times New Roman" w:hAnsi="Times New Roman" w:cs="Times New Roman"/>
          <w:sz w:val="28"/>
        </w:rPr>
        <w:t>в течение</w:t>
      </w:r>
      <w:r w:rsidR="000C5771">
        <w:rPr>
          <w:rFonts w:ascii="Times New Roman" w:hAnsi="Times New Roman" w:cs="Times New Roman"/>
          <w:sz w:val="28"/>
        </w:rPr>
        <w:t xml:space="preserve"> 4 дней п</w:t>
      </w:r>
      <w:r w:rsidR="003F60A8">
        <w:rPr>
          <w:rFonts w:ascii="Times New Roman" w:hAnsi="Times New Roman" w:cs="Times New Roman"/>
          <w:sz w:val="28"/>
        </w:rPr>
        <w:t>ри температуре 2-8˚С и в течение</w:t>
      </w:r>
      <w:r w:rsidR="000C5771">
        <w:rPr>
          <w:rFonts w:ascii="Times New Roman" w:hAnsi="Times New Roman" w:cs="Times New Roman"/>
          <w:sz w:val="28"/>
        </w:rPr>
        <w:t xml:space="preserve"> 1 дня при 15-25˚С.</w:t>
      </w:r>
    </w:p>
    <w:p w:rsidR="000C5771" w:rsidRPr="00B03259" w:rsidRDefault="000C5771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Креатинин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сыворотка, плазма, кровь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утра. Анализ выполняется немедленно на приеме врача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исключить мышечную нагрузку и прием лекарств.</w:t>
      </w:r>
    </w:p>
    <w:p w:rsidR="000C5771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lastRenderedPageBreak/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св</w:t>
      </w:r>
      <w:r w:rsidR="003F60A8">
        <w:rPr>
          <w:rFonts w:ascii="Times New Roman" w:hAnsi="Times New Roman" w:cs="Times New Roman"/>
          <w:sz w:val="28"/>
        </w:rPr>
        <w:t xml:space="preserve">ежую кровь используют в течение </w:t>
      </w:r>
      <w:r>
        <w:rPr>
          <w:rFonts w:ascii="Times New Roman" w:hAnsi="Times New Roman" w:cs="Times New Roman"/>
          <w:sz w:val="28"/>
        </w:rPr>
        <w:t>2-3 минут. Сыворотку при комнатной температуре и при 2-8˚С не б</w:t>
      </w:r>
      <w:r w:rsidR="003F60A8">
        <w:rPr>
          <w:rFonts w:ascii="Times New Roman" w:hAnsi="Times New Roman" w:cs="Times New Roman"/>
          <w:sz w:val="28"/>
        </w:rPr>
        <w:t>олее 7 дней, при -20˚С в течение</w:t>
      </w:r>
      <w:r>
        <w:rPr>
          <w:rFonts w:ascii="Times New Roman" w:hAnsi="Times New Roman" w:cs="Times New Roman"/>
          <w:sz w:val="28"/>
        </w:rPr>
        <w:t xml:space="preserve"> 3 месяцев.</w:t>
      </w:r>
    </w:p>
    <w:p w:rsidR="006B4DE5" w:rsidRPr="00B03259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Мочевина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венозная или капиллярная, свободная от гемолиза сыворотка или плазма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натощак</w:t>
      </w:r>
    </w:p>
    <w:p w:rsidR="006B4DE5" w:rsidRDefault="006B4DE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</w:t>
      </w:r>
      <w:r w:rsidR="003F60A8">
        <w:rPr>
          <w:rFonts w:ascii="Times New Roman" w:hAnsi="Times New Roman" w:cs="Times New Roman"/>
          <w:sz w:val="28"/>
        </w:rPr>
        <w:t>свежую кровь исследуют в течение</w:t>
      </w:r>
      <w:r>
        <w:rPr>
          <w:rFonts w:ascii="Times New Roman" w:hAnsi="Times New Roman" w:cs="Times New Roman"/>
          <w:sz w:val="28"/>
        </w:rPr>
        <w:t xml:space="preserve"> 2-3 минут</w:t>
      </w:r>
      <w:r w:rsidR="00444BC2">
        <w:rPr>
          <w:rFonts w:ascii="Times New Roman" w:hAnsi="Times New Roman" w:cs="Times New Roman"/>
          <w:sz w:val="28"/>
        </w:rPr>
        <w:t xml:space="preserve"> после взятия</w:t>
      </w:r>
      <w:r>
        <w:rPr>
          <w:rFonts w:ascii="Times New Roman" w:hAnsi="Times New Roman" w:cs="Times New Roman"/>
          <w:sz w:val="28"/>
        </w:rPr>
        <w:t>. Мочевина с ЭДТУК и гепарином стабильна не более 8 часов, в сыворотке или плазме в течении 7 лет. При</w:t>
      </w:r>
      <w:r w:rsidR="00444BC2">
        <w:rPr>
          <w:rFonts w:ascii="Times New Roman" w:hAnsi="Times New Roman" w:cs="Times New Roman"/>
          <w:sz w:val="28"/>
        </w:rPr>
        <w:t xml:space="preserve"> комнатной температуре и 2-8˚С 3-7 дней, 1 год при -20˚С.</w:t>
      </w:r>
    </w:p>
    <w:p w:rsidR="00F76C54" w:rsidRPr="007F771D" w:rsidRDefault="00F76C54" w:rsidP="00F76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8</w:t>
      </w:r>
    </w:p>
    <w:p w:rsidR="00F76C54" w:rsidRPr="00F76C54" w:rsidRDefault="00F76C54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19</w:t>
      </w:r>
      <w:r w:rsidRPr="007F771D">
        <w:rPr>
          <w:rFonts w:ascii="Times New Roman" w:hAnsi="Times New Roman" w:cs="Times New Roman"/>
          <w:b/>
          <w:sz w:val="28"/>
        </w:rPr>
        <w:t>.11.19</w:t>
      </w:r>
    </w:p>
    <w:p w:rsidR="00444BC2" w:rsidRPr="00B03259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Мочевая кислота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венозная или капиллярная кровь, негемолизированная сыворотка или плазма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 xml:space="preserve">с 7 до 9 утра 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Подготовка пациента:</w:t>
      </w:r>
      <w:r>
        <w:rPr>
          <w:rFonts w:ascii="Times New Roman" w:hAnsi="Times New Roman" w:cs="Times New Roman"/>
          <w:sz w:val="28"/>
        </w:rPr>
        <w:t xml:space="preserve"> натощак. Диета без большого содержания белка.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с гепарином стабильна не более 8 часов, </w:t>
      </w:r>
      <w:r w:rsidR="003F60A8">
        <w:rPr>
          <w:rFonts w:ascii="Times New Roman" w:hAnsi="Times New Roman" w:cs="Times New Roman"/>
          <w:sz w:val="28"/>
        </w:rPr>
        <w:t>в сыворотке или плазме в течение</w:t>
      </w:r>
      <w:r>
        <w:rPr>
          <w:rFonts w:ascii="Times New Roman" w:hAnsi="Times New Roman" w:cs="Times New Roman"/>
          <w:sz w:val="28"/>
        </w:rPr>
        <w:t xml:space="preserve"> 3 дней при комнат</w:t>
      </w:r>
      <w:r w:rsidR="003F60A8">
        <w:rPr>
          <w:rFonts w:ascii="Times New Roman" w:hAnsi="Times New Roman" w:cs="Times New Roman"/>
          <w:sz w:val="28"/>
        </w:rPr>
        <w:t>ной температуре, 2-8˚С в течение</w:t>
      </w:r>
      <w:r>
        <w:rPr>
          <w:rFonts w:ascii="Times New Roman" w:hAnsi="Times New Roman" w:cs="Times New Roman"/>
          <w:sz w:val="28"/>
        </w:rPr>
        <w:t xml:space="preserve"> 7 дней, 6 месяцев при -20˚С.</w:t>
      </w:r>
    </w:p>
    <w:p w:rsidR="00444BC2" w:rsidRPr="00B03259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Общий билирубин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венозная или капиллярная кровь, негемолизированная сыворотка или плазма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Время взятия:</w:t>
      </w:r>
      <w:r>
        <w:rPr>
          <w:rFonts w:ascii="Times New Roman" w:hAnsi="Times New Roman" w:cs="Times New Roman"/>
          <w:sz w:val="28"/>
        </w:rPr>
        <w:t xml:space="preserve"> с 7 до 9 утра 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натощак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Условия доставки и хранения: </w:t>
      </w:r>
      <w:r w:rsidR="003F60A8">
        <w:rPr>
          <w:rFonts w:ascii="Times New Roman" w:hAnsi="Times New Roman" w:cs="Times New Roman"/>
          <w:sz w:val="28"/>
        </w:rPr>
        <w:t>свежую кровь исследуют в течение</w:t>
      </w:r>
      <w:r>
        <w:rPr>
          <w:rFonts w:ascii="Times New Roman" w:hAnsi="Times New Roman" w:cs="Times New Roman"/>
          <w:sz w:val="28"/>
        </w:rPr>
        <w:t xml:space="preserve"> 2-3 минут после взятия. С гепарином через 2 часа после взятия. </w:t>
      </w:r>
    </w:p>
    <w:p w:rsidR="006B4DE5" w:rsidRPr="00B03259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Общий белок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Материал для исследования: </w:t>
      </w:r>
      <w:r>
        <w:rPr>
          <w:rFonts w:ascii="Times New Roman" w:hAnsi="Times New Roman" w:cs="Times New Roman"/>
          <w:sz w:val="28"/>
        </w:rPr>
        <w:t>сыворотка крови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>с 7 до 9 утра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lastRenderedPageBreak/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натощак, 12-14 часов голода</w:t>
      </w:r>
    </w:p>
    <w:p w:rsidR="00444BC2" w:rsidRDefault="00444BC2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сыворотка хранится при комнатной температуре 6 дней, в холодильнике при 4-8˚</w:t>
      </w:r>
      <w:r w:rsidR="002C6B60">
        <w:rPr>
          <w:rFonts w:ascii="Times New Roman" w:hAnsi="Times New Roman" w:cs="Times New Roman"/>
          <w:sz w:val="28"/>
        </w:rPr>
        <w:t>С 4 неде</w:t>
      </w:r>
      <w:r>
        <w:rPr>
          <w:rFonts w:ascii="Times New Roman" w:hAnsi="Times New Roman" w:cs="Times New Roman"/>
          <w:sz w:val="28"/>
        </w:rPr>
        <w:t>ли, при -20˚С несколько лет, при -70˚С 5 лет.</w:t>
      </w:r>
    </w:p>
    <w:p w:rsidR="002C6B60" w:rsidRPr="00B03259" w:rsidRDefault="002C6B60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03259">
        <w:rPr>
          <w:rFonts w:ascii="Times New Roman" w:hAnsi="Times New Roman" w:cs="Times New Roman"/>
          <w:b/>
          <w:sz w:val="28"/>
          <w:u w:val="single"/>
        </w:rPr>
        <w:t>Железо</w:t>
      </w:r>
    </w:p>
    <w:p w:rsidR="002C6B60" w:rsidRDefault="002C6B60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Материал для исследования:</w:t>
      </w:r>
      <w:r>
        <w:rPr>
          <w:rFonts w:ascii="Times New Roman" w:hAnsi="Times New Roman" w:cs="Times New Roman"/>
          <w:sz w:val="28"/>
        </w:rPr>
        <w:t xml:space="preserve"> сыворотка крови негемолизированна</w:t>
      </w:r>
      <w:r w:rsidR="004262C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и нежелтушная</w:t>
      </w:r>
    </w:p>
    <w:p w:rsidR="002C6B60" w:rsidRDefault="002C6B60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Время взятия: </w:t>
      </w:r>
      <w:r>
        <w:rPr>
          <w:rFonts w:ascii="Times New Roman" w:hAnsi="Times New Roman" w:cs="Times New Roman"/>
          <w:sz w:val="28"/>
        </w:rPr>
        <w:t>с 7 до 9 утра, время между взятием не должно превышать 2-х часов</w:t>
      </w:r>
    </w:p>
    <w:p w:rsidR="002C6B60" w:rsidRDefault="002C6B60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 xml:space="preserve">Подготовка пациента: </w:t>
      </w:r>
      <w:r>
        <w:rPr>
          <w:rFonts w:ascii="Times New Roman" w:hAnsi="Times New Roman" w:cs="Times New Roman"/>
          <w:sz w:val="28"/>
        </w:rPr>
        <w:t>натощак</w:t>
      </w:r>
    </w:p>
    <w:p w:rsidR="002C6B60" w:rsidRDefault="002C6B60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  <w:u w:val="single"/>
        </w:rPr>
        <w:t>Условия доставки и хранения:</w:t>
      </w:r>
      <w:r>
        <w:rPr>
          <w:rFonts w:ascii="Times New Roman" w:hAnsi="Times New Roman" w:cs="Times New Roman"/>
          <w:sz w:val="28"/>
        </w:rPr>
        <w:t xml:space="preserve"> сыворотка хранится при комнатной температуре 9 дней, при 4-8˚С 3 недели, при -20˚С несколько лет.</w:t>
      </w:r>
    </w:p>
    <w:p w:rsidR="00B03259" w:rsidRPr="00B03259" w:rsidRDefault="00F76C54" w:rsidP="002C6B60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9</w:t>
      </w:r>
    </w:p>
    <w:p w:rsidR="00B03259" w:rsidRPr="00B03259" w:rsidRDefault="00F76C54" w:rsidP="002C6B60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</w:t>
      </w:r>
      <w:r w:rsidR="00B03259" w:rsidRPr="00B03259">
        <w:rPr>
          <w:rFonts w:ascii="Times New Roman" w:hAnsi="Times New Roman" w:cs="Times New Roman"/>
          <w:b/>
          <w:sz w:val="28"/>
        </w:rPr>
        <w:t>.11.19</w:t>
      </w:r>
    </w:p>
    <w:p w:rsidR="002C6B60" w:rsidRPr="002E3DC8" w:rsidRDefault="00B03259" w:rsidP="00B03259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2E3DC8">
        <w:rPr>
          <w:rFonts w:ascii="Times New Roman" w:hAnsi="Times New Roman" w:cs="Times New Roman"/>
          <w:b/>
          <w:sz w:val="28"/>
        </w:rPr>
        <w:t>Изучение</w:t>
      </w:r>
      <w:r w:rsidR="002E3DC8" w:rsidRPr="002E3DC8">
        <w:rPr>
          <w:rFonts w:ascii="Times New Roman" w:hAnsi="Times New Roman" w:cs="Times New Roman"/>
          <w:b/>
          <w:sz w:val="28"/>
        </w:rPr>
        <w:t xml:space="preserve"> правил проведения</w:t>
      </w:r>
      <w:r w:rsidRPr="002E3DC8">
        <w:rPr>
          <w:rFonts w:ascii="Times New Roman" w:hAnsi="Times New Roman" w:cs="Times New Roman"/>
          <w:b/>
          <w:sz w:val="28"/>
        </w:rPr>
        <w:t xml:space="preserve"> контроля качества.</w:t>
      </w:r>
    </w:p>
    <w:p w:rsidR="00D7093C" w:rsidRPr="00D7093C" w:rsidRDefault="00D7093C" w:rsidP="00D7093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2E3DC8">
        <w:rPr>
          <w:rFonts w:ascii="Times New Roman" w:hAnsi="Times New Roman" w:cs="Times New Roman"/>
          <w:i/>
          <w:sz w:val="28"/>
        </w:rPr>
        <w:t>Контроль качества в медицинской лаборатории</w:t>
      </w:r>
      <w:r>
        <w:rPr>
          <w:rFonts w:ascii="Times New Roman" w:hAnsi="Times New Roman" w:cs="Times New Roman"/>
          <w:sz w:val="28"/>
        </w:rPr>
        <w:t xml:space="preserve"> – это статистический процесс, </w:t>
      </w:r>
      <w:r w:rsidRPr="00D7093C">
        <w:rPr>
          <w:rFonts w:ascii="Times New Roman" w:hAnsi="Times New Roman" w:cs="Times New Roman"/>
          <w:sz w:val="28"/>
        </w:rPr>
        <w:t>используемый для наблюдения и оценки аналитического процесса производства результатов исследования проб пациентов. Статистический процесс требует:</w:t>
      </w:r>
    </w:p>
    <w:p w:rsidR="00D7093C" w:rsidRPr="00D7093C" w:rsidRDefault="00D7093C" w:rsidP="00D7093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7093C">
        <w:rPr>
          <w:rFonts w:ascii="Times New Roman" w:hAnsi="Times New Roman" w:cs="Times New Roman"/>
          <w:sz w:val="28"/>
        </w:rPr>
        <w:t>• регулярного исследования контрольных материалов вместе с пробами</w:t>
      </w:r>
    </w:p>
    <w:p w:rsidR="00D7093C" w:rsidRPr="00D7093C" w:rsidRDefault="00D7093C" w:rsidP="00D7093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7093C">
        <w:rPr>
          <w:rFonts w:ascii="Times New Roman" w:hAnsi="Times New Roman" w:cs="Times New Roman"/>
          <w:sz w:val="28"/>
        </w:rPr>
        <w:t>пациентов;</w:t>
      </w:r>
    </w:p>
    <w:p w:rsidR="00D7093C" w:rsidRDefault="00D7093C" w:rsidP="00D7093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7093C">
        <w:rPr>
          <w:rFonts w:ascii="Times New Roman" w:hAnsi="Times New Roman" w:cs="Times New Roman"/>
          <w:sz w:val="28"/>
        </w:rPr>
        <w:t>• сравнения результатов измерения контрольных материалов с рассчитанными статистическими пределами.</w:t>
      </w:r>
    </w:p>
    <w:p w:rsidR="00D7093C" w:rsidRDefault="00AC7C1A" w:rsidP="00AC7C1A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AC7C1A">
        <w:rPr>
          <w:rFonts w:ascii="Times New Roman" w:hAnsi="Times New Roman" w:cs="Times New Roman"/>
          <w:sz w:val="28"/>
        </w:rPr>
        <w:t>Конечным продуктом проведения диагностического теста в медицинской</w:t>
      </w:r>
      <w:r>
        <w:rPr>
          <w:rFonts w:ascii="Times New Roman" w:hAnsi="Times New Roman" w:cs="Times New Roman"/>
          <w:sz w:val="28"/>
        </w:rPr>
        <w:t xml:space="preserve"> </w:t>
      </w:r>
      <w:r w:rsidRPr="00AC7C1A">
        <w:rPr>
          <w:rFonts w:ascii="Times New Roman" w:hAnsi="Times New Roman" w:cs="Times New Roman"/>
          <w:sz w:val="28"/>
        </w:rPr>
        <w:t>лаборатори</w:t>
      </w:r>
      <w:r>
        <w:rPr>
          <w:rFonts w:ascii="Times New Roman" w:hAnsi="Times New Roman" w:cs="Times New Roman"/>
          <w:sz w:val="28"/>
        </w:rPr>
        <w:t xml:space="preserve">и является результат. Это может </w:t>
      </w:r>
      <w:r w:rsidRPr="00AC7C1A">
        <w:rPr>
          <w:rFonts w:ascii="Times New Roman" w:hAnsi="Times New Roman" w:cs="Times New Roman"/>
          <w:sz w:val="28"/>
        </w:rPr>
        <w:t>быть как резул</w:t>
      </w:r>
      <w:r>
        <w:rPr>
          <w:rFonts w:ascii="Times New Roman" w:hAnsi="Times New Roman" w:cs="Times New Roman"/>
          <w:sz w:val="28"/>
        </w:rPr>
        <w:t xml:space="preserve">ьтат пациента, так и </w:t>
      </w:r>
      <w:r w:rsidRPr="00AC7C1A">
        <w:rPr>
          <w:rFonts w:ascii="Times New Roman" w:hAnsi="Times New Roman" w:cs="Times New Roman"/>
          <w:sz w:val="28"/>
        </w:rPr>
        <w:t>результат анализа контрольных материалов. Результат может быть количественным (в числовом выражении), качественным (положительным или отрицательным) или полуколичественным (ограниченным несколькими значениями)</w:t>
      </w:r>
      <w:r w:rsidR="000A6E8E">
        <w:rPr>
          <w:rFonts w:ascii="Times New Roman" w:hAnsi="Times New Roman" w:cs="Times New Roman"/>
          <w:sz w:val="28"/>
        </w:rPr>
        <w:t>.</w:t>
      </w:r>
    </w:p>
    <w:p w:rsidR="00AC7C1A" w:rsidRPr="00354492" w:rsidRDefault="00AC7C1A" w:rsidP="00AC7C1A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AC7C1A">
        <w:rPr>
          <w:rFonts w:ascii="Times New Roman" w:hAnsi="Times New Roman" w:cs="Times New Roman"/>
          <w:sz w:val="28"/>
        </w:rPr>
        <w:t>Основополагающими параметрами, используемыми в кл</w:t>
      </w:r>
      <w:r>
        <w:rPr>
          <w:rFonts w:ascii="Times New Roman" w:hAnsi="Times New Roman" w:cs="Times New Roman"/>
          <w:sz w:val="28"/>
        </w:rPr>
        <w:t xml:space="preserve">инической лаборатории для расчета, являются </w:t>
      </w:r>
      <w:r w:rsidRPr="00AC7C1A">
        <w:rPr>
          <w:rFonts w:ascii="Times New Roman" w:hAnsi="Times New Roman" w:cs="Times New Roman"/>
          <w:sz w:val="28"/>
        </w:rPr>
        <w:t>сре</w:t>
      </w:r>
      <w:r>
        <w:rPr>
          <w:rFonts w:ascii="Times New Roman" w:hAnsi="Times New Roman" w:cs="Times New Roman"/>
          <w:sz w:val="28"/>
        </w:rPr>
        <w:t>днее арифметическое значение (</w:t>
      </w:r>
      <w:r w:rsidR="005B6464">
        <w:rPr>
          <w:rFonts w:ascii="Times New Roman" w:hAnsi="Times New Roman" w:cs="Times New Roman"/>
          <w:sz w:val="28"/>
        </w:rPr>
        <w:t>̅</w:t>
      </w:r>
      <w:r w:rsidR="005B6464">
        <w:rPr>
          <w:rFonts w:ascii="Times New Roman" w:hAnsi="Times New Roman" w:cs="Times New Roman"/>
          <w:sz w:val="28"/>
          <w:lang w:val="en-US"/>
        </w:rPr>
        <w:t>X</w:t>
      </w:r>
      <w:r w:rsidRPr="00AC7C1A">
        <w:rPr>
          <w:rFonts w:ascii="Times New Roman" w:hAnsi="Times New Roman" w:cs="Times New Roman"/>
          <w:sz w:val="28"/>
        </w:rPr>
        <w:t>) и сред</w:t>
      </w:r>
      <w:r w:rsidR="00354492">
        <w:rPr>
          <w:rFonts w:ascii="Times New Roman" w:hAnsi="Times New Roman" w:cs="Times New Roman"/>
          <w:sz w:val="28"/>
        </w:rPr>
        <w:t>неквадратическое отклонение (S) и коэффициент вариации (</w:t>
      </w:r>
      <w:r w:rsidR="00354492">
        <w:rPr>
          <w:rFonts w:ascii="Times New Roman" w:hAnsi="Times New Roman" w:cs="Times New Roman"/>
          <w:sz w:val="28"/>
          <w:lang w:val="en-US"/>
        </w:rPr>
        <w:t>CV</w:t>
      </w:r>
      <w:r w:rsidR="00354492">
        <w:rPr>
          <w:rFonts w:ascii="Times New Roman" w:hAnsi="Times New Roman" w:cs="Times New Roman"/>
          <w:sz w:val="28"/>
        </w:rPr>
        <w:t>).</w:t>
      </w:r>
    </w:p>
    <w:p w:rsidR="005B6464" w:rsidRPr="00B03259" w:rsidRDefault="005B6464" w:rsidP="00AC7C1A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</w:p>
    <w:p w:rsidR="00B878A5" w:rsidRDefault="00B878A5" w:rsidP="00617339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:rsidR="00E97BCB" w:rsidRPr="00E97BCB" w:rsidRDefault="00DE7459" w:rsidP="006173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F76C54">
        <w:rPr>
          <w:rFonts w:ascii="Times New Roman" w:hAnsi="Times New Roman" w:cs="Times New Roman"/>
          <w:b/>
          <w:sz w:val="28"/>
          <w:szCs w:val="28"/>
        </w:rPr>
        <w:t>ень 10</w:t>
      </w:r>
    </w:p>
    <w:p w:rsidR="002E3DC8" w:rsidRDefault="00F76C54" w:rsidP="002E3DC8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E97BCB" w:rsidRPr="00E97BCB">
        <w:rPr>
          <w:rFonts w:ascii="Times New Roman" w:hAnsi="Times New Roman" w:cs="Times New Roman"/>
          <w:b/>
          <w:sz w:val="28"/>
          <w:szCs w:val="28"/>
        </w:rPr>
        <w:t>.11.19</w:t>
      </w:r>
    </w:p>
    <w:p w:rsidR="004262C5" w:rsidRPr="002E3DC8" w:rsidRDefault="004262C5" w:rsidP="002E3DC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2E3DC8">
        <w:rPr>
          <w:rFonts w:ascii="Times New Roman" w:hAnsi="Times New Roman" w:cs="Times New Roman"/>
          <w:b/>
          <w:sz w:val="28"/>
        </w:rPr>
        <w:t>О</w:t>
      </w:r>
      <w:r w:rsidR="008E0CAF" w:rsidRPr="002E3DC8">
        <w:rPr>
          <w:rFonts w:ascii="Times New Roman" w:hAnsi="Times New Roman" w:cs="Times New Roman"/>
          <w:b/>
          <w:sz w:val="28"/>
        </w:rPr>
        <w:t>пределение прямого билирубина по методу Йендрашика-Грофа.</w:t>
      </w:r>
    </w:p>
    <w:p w:rsidR="008E0CAF" w:rsidRPr="008E0CAF" w:rsidRDefault="004262C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Анализатор</w:t>
      </w:r>
      <w:r w:rsidRPr="008E0CAF">
        <w:rPr>
          <w:rFonts w:ascii="Times New Roman" w:hAnsi="Times New Roman" w:cs="Times New Roman"/>
          <w:sz w:val="28"/>
          <w:u w:val="single"/>
        </w:rPr>
        <w:t>:</w:t>
      </w:r>
      <w:r w:rsidRPr="008E0CAF">
        <w:rPr>
          <w:rFonts w:ascii="Times New Roman" w:hAnsi="Times New Roman" w:cs="Times New Roman"/>
          <w:sz w:val="28"/>
        </w:rPr>
        <w:t xml:space="preserve"> </w:t>
      </w:r>
      <w:r w:rsidR="008E0CAF" w:rsidRPr="008E0CAF">
        <w:rPr>
          <w:rFonts w:ascii="Times New Roman" w:hAnsi="Times New Roman" w:cs="Times New Roman"/>
          <w:sz w:val="28"/>
        </w:rPr>
        <w:t>ТОРУС – 1200.</w:t>
      </w:r>
    </w:p>
    <w:p w:rsidR="004262C5" w:rsidRPr="007553F2" w:rsidRDefault="004262C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Исследуемый материал:</w:t>
      </w:r>
      <w:r w:rsidRPr="007553F2">
        <w:rPr>
          <w:rFonts w:ascii="Times New Roman" w:hAnsi="Times New Roman" w:cs="Times New Roman"/>
          <w:sz w:val="28"/>
        </w:rPr>
        <w:t xml:space="preserve"> </w:t>
      </w:r>
      <w:r w:rsidRPr="004262C5">
        <w:rPr>
          <w:rFonts w:ascii="Times New Roman" w:hAnsi="Times New Roman" w:cs="Times New Roman"/>
          <w:sz w:val="28"/>
        </w:rPr>
        <w:t>сыворотка или плазма</w:t>
      </w:r>
    </w:p>
    <w:p w:rsidR="00DA1D12" w:rsidRDefault="004262C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Влияющие факторы:</w:t>
      </w:r>
      <w:r w:rsidRPr="007553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липемия </w:t>
      </w:r>
    </w:p>
    <w:p w:rsidR="004262C5" w:rsidRPr="007553F2" w:rsidRDefault="004262C5" w:rsidP="002E3DC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Референсное значение</w:t>
      </w:r>
      <w:r w:rsidRPr="007553F2">
        <w:rPr>
          <w:rFonts w:ascii="Times New Roman" w:hAnsi="Times New Roman" w:cs="Times New Roman"/>
          <w:sz w:val="28"/>
        </w:rPr>
        <w:t xml:space="preserve">: </w:t>
      </w:r>
      <w:r w:rsidR="00A77EBE">
        <w:rPr>
          <w:rFonts w:ascii="Times New Roman" w:hAnsi="Times New Roman" w:cs="Times New Roman"/>
          <w:sz w:val="28"/>
        </w:rPr>
        <w:t xml:space="preserve">˂3,4 </w:t>
      </w:r>
      <w:r w:rsidRPr="007553F2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к</w:t>
      </w:r>
      <w:r w:rsidRPr="007553F2">
        <w:rPr>
          <w:rFonts w:ascii="Times New Roman" w:hAnsi="Times New Roman" w:cs="Times New Roman"/>
          <w:sz w:val="28"/>
        </w:rPr>
        <w:t>моль</w:t>
      </w:r>
      <w:r>
        <w:rPr>
          <w:rFonts w:ascii="Times New Roman" w:hAnsi="Times New Roman" w:cs="Times New Roman"/>
          <w:sz w:val="28"/>
        </w:rPr>
        <w:t>/л</w:t>
      </w:r>
    </w:p>
    <w:p w:rsidR="00DE7253" w:rsidRDefault="00F76C54" w:rsidP="006173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11</w:t>
      </w:r>
    </w:p>
    <w:p w:rsidR="00DE7253" w:rsidRDefault="00F76C54" w:rsidP="00435795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DE7253">
        <w:rPr>
          <w:rFonts w:ascii="Times New Roman" w:hAnsi="Times New Roman" w:cs="Times New Roman"/>
          <w:b/>
          <w:sz w:val="28"/>
          <w:szCs w:val="28"/>
        </w:rPr>
        <w:t>.11.19</w:t>
      </w:r>
    </w:p>
    <w:p w:rsidR="002D1935" w:rsidRPr="00435795" w:rsidRDefault="002D1935" w:rsidP="00435795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435795">
        <w:rPr>
          <w:rFonts w:ascii="Times New Roman" w:hAnsi="Times New Roman" w:cs="Times New Roman"/>
          <w:b/>
          <w:sz w:val="28"/>
        </w:rPr>
        <w:t xml:space="preserve">Определение общего билирубина. </w:t>
      </w:r>
    </w:p>
    <w:p w:rsidR="002D1935" w:rsidRPr="007553F2" w:rsidRDefault="002D1935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Анализатор:</w:t>
      </w:r>
      <w:r w:rsidRPr="007553F2">
        <w:rPr>
          <w:rFonts w:ascii="Times New Roman" w:hAnsi="Times New Roman" w:cs="Times New Roman"/>
          <w:sz w:val="28"/>
        </w:rPr>
        <w:t xml:space="preserve"> </w:t>
      </w:r>
      <w:r w:rsidR="00435795">
        <w:rPr>
          <w:rFonts w:ascii="Times New Roman" w:hAnsi="Times New Roman" w:cs="Times New Roman"/>
          <w:sz w:val="28"/>
        </w:rPr>
        <w:t>«</w:t>
      </w:r>
      <w:r w:rsidR="008E0CAF" w:rsidRPr="0063031F">
        <w:rPr>
          <w:rFonts w:ascii="Times New Roman" w:hAnsi="Times New Roman" w:cs="Times New Roman"/>
          <w:sz w:val="28"/>
        </w:rPr>
        <w:t>ТОРУС -1200</w:t>
      </w:r>
      <w:r w:rsidR="00435795">
        <w:rPr>
          <w:rFonts w:ascii="Times New Roman" w:hAnsi="Times New Roman" w:cs="Times New Roman"/>
          <w:sz w:val="28"/>
        </w:rPr>
        <w:t>»</w:t>
      </w:r>
    </w:p>
    <w:p w:rsidR="002D1935" w:rsidRPr="007553F2" w:rsidRDefault="002D1935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Исследуемый материал:</w:t>
      </w:r>
      <w:r w:rsidRPr="007553F2">
        <w:rPr>
          <w:rFonts w:ascii="Times New Roman" w:hAnsi="Times New Roman" w:cs="Times New Roman"/>
          <w:sz w:val="28"/>
        </w:rPr>
        <w:t xml:space="preserve"> </w:t>
      </w:r>
      <w:r w:rsidRPr="004262C5">
        <w:rPr>
          <w:rFonts w:ascii="Times New Roman" w:hAnsi="Times New Roman" w:cs="Times New Roman"/>
          <w:sz w:val="28"/>
        </w:rPr>
        <w:t>венозная или капиллярная кровь, негемолизированная сыворотка или плазма</w:t>
      </w:r>
    </w:p>
    <w:p w:rsidR="00435795" w:rsidRDefault="002D1935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Влияющие факторы:</w:t>
      </w:r>
      <w:r w:rsidRPr="007553F2">
        <w:rPr>
          <w:rFonts w:ascii="Times New Roman" w:hAnsi="Times New Roman" w:cs="Times New Roman"/>
          <w:sz w:val="28"/>
        </w:rPr>
        <w:t xml:space="preserve"> гемолиз</w:t>
      </w:r>
      <w:r w:rsidR="0043579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липемия </w:t>
      </w:r>
    </w:p>
    <w:p w:rsidR="002D1935" w:rsidRDefault="002D1935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Референсное значение</w:t>
      </w:r>
      <w:r w:rsidRPr="007553F2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5-21</w:t>
      </w:r>
      <w:r w:rsidRPr="007553F2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к</w:t>
      </w:r>
      <w:r w:rsidRPr="007553F2">
        <w:rPr>
          <w:rFonts w:ascii="Times New Roman" w:hAnsi="Times New Roman" w:cs="Times New Roman"/>
          <w:sz w:val="28"/>
        </w:rPr>
        <w:t>моль</w:t>
      </w:r>
      <w:r>
        <w:rPr>
          <w:rFonts w:ascii="Times New Roman" w:hAnsi="Times New Roman" w:cs="Times New Roman"/>
          <w:sz w:val="28"/>
        </w:rPr>
        <w:t>/л</w:t>
      </w:r>
    </w:p>
    <w:p w:rsidR="00F76C54" w:rsidRPr="00770944" w:rsidRDefault="00F76C54" w:rsidP="00F76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12</w:t>
      </w:r>
    </w:p>
    <w:p w:rsidR="00F76C54" w:rsidRDefault="00F76C54" w:rsidP="00F76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23</w:t>
      </w:r>
      <w:r w:rsidRPr="00770944">
        <w:rPr>
          <w:rFonts w:ascii="Times New Roman" w:hAnsi="Times New Roman" w:cs="Times New Roman"/>
          <w:b/>
          <w:sz w:val="28"/>
        </w:rPr>
        <w:t>.11.19</w:t>
      </w:r>
    </w:p>
    <w:p w:rsidR="00F76C54" w:rsidRPr="00F76C54" w:rsidRDefault="00F76C54" w:rsidP="00F76C54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102F08">
        <w:rPr>
          <w:rFonts w:ascii="Times New Roman" w:hAnsi="Times New Roman" w:cs="Times New Roman"/>
          <w:sz w:val="28"/>
        </w:rPr>
        <w:t xml:space="preserve">Методический день заполнения дневников </w:t>
      </w:r>
    </w:p>
    <w:p w:rsidR="00DE7253" w:rsidRPr="005332F4" w:rsidRDefault="00F76C54" w:rsidP="00F76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13</w:t>
      </w:r>
    </w:p>
    <w:p w:rsidR="001269CA" w:rsidRPr="005332F4" w:rsidRDefault="00F76C54" w:rsidP="00F76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25</w:t>
      </w:r>
      <w:r w:rsidR="005332F4" w:rsidRPr="005332F4">
        <w:rPr>
          <w:rFonts w:ascii="Times New Roman" w:hAnsi="Times New Roman" w:cs="Times New Roman"/>
          <w:b/>
          <w:sz w:val="28"/>
        </w:rPr>
        <w:t>.11.19</w:t>
      </w:r>
    </w:p>
    <w:p w:rsidR="00770944" w:rsidRPr="00435795" w:rsidRDefault="00770944" w:rsidP="00435795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435795">
        <w:rPr>
          <w:rFonts w:ascii="Times New Roman" w:hAnsi="Times New Roman" w:cs="Times New Roman"/>
          <w:b/>
          <w:sz w:val="28"/>
        </w:rPr>
        <w:t xml:space="preserve">Определение </w:t>
      </w:r>
      <w:r w:rsidR="002D1935" w:rsidRPr="00435795">
        <w:rPr>
          <w:rFonts w:ascii="Times New Roman" w:hAnsi="Times New Roman" w:cs="Times New Roman"/>
          <w:b/>
          <w:sz w:val="28"/>
        </w:rPr>
        <w:t>креатинин</w:t>
      </w:r>
      <w:r w:rsidR="00435795" w:rsidRPr="00435795">
        <w:rPr>
          <w:rFonts w:ascii="Times New Roman" w:hAnsi="Times New Roman" w:cs="Times New Roman"/>
          <w:b/>
          <w:sz w:val="28"/>
        </w:rPr>
        <w:t>а.</w:t>
      </w:r>
    </w:p>
    <w:p w:rsidR="00770944" w:rsidRPr="0063031F" w:rsidRDefault="00770944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Анализатор</w:t>
      </w:r>
      <w:r w:rsidRPr="0063031F">
        <w:rPr>
          <w:rFonts w:ascii="Times New Roman" w:hAnsi="Times New Roman" w:cs="Times New Roman"/>
          <w:sz w:val="28"/>
          <w:u w:val="single"/>
        </w:rPr>
        <w:t>:</w:t>
      </w:r>
      <w:r w:rsidRPr="0063031F">
        <w:rPr>
          <w:rFonts w:ascii="Times New Roman" w:hAnsi="Times New Roman" w:cs="Times New Roman"/>
          <w:sz w:val="28"/>
        </w:rPr>
        <w:t xml:space="preserve"> </w:t>
      </w:r>
      <w:r w:rsidR="00435795">
        <w:rPr>
          <w:rFonts w:ascii="Times New Roman" w:hAnsi="Times New Roman" w:cs="Times New Roman"/>
          <w:sz w:val="28"/>
        </w:rPr>
        <w:t>«</w:t>
      </w:r>
      <w:r w:rsidR="008E0CAF" w:rsidRPr="0063031F">
        <w:rPr>
          <w:rFonts w:ascii="Times New Roman" w:hAnsi="Times New Roman" w:cs="Times New Roman"/>
          <w:sz w:val="28"/>
        </w:rPr>
        <w:t>ТОРУС – 1200</w:t>
      </w:r>
      <w:r w:rsidR="00435795">
        <w:rPr>
          <w:rFonts w:ascii="Times New Roman" w:hAnsi="Times New Roman" w:cs="Times New Roman"/>
          <w:sz w:val="28"/>
        </w:rPr>
        <w:t>»</w:t>
      </w:r>
    </w:p>
    <w:p w:rsidR="00770944" w:rsidRPr="007553F2" w:rsidRDefault="00770944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Исследуемый материал:</w:t>
      </w:r>
      <w:r w:rsidRPr="007553F2">
        <w:rPr>
          <w:rFonts w:ascii="Times New Roman" w:hAnsi="Times New Roman" w:cs="Times New Roman"/>
          <w:sz w:val="28"/>
        </w:rPr>
        <w:t xml:space="preserve"> </w:t>
      </w:r>
      <w:r w:rsidRPr="004262C5">
        <w:rPr>
          <w:rFonts w:ascii="Times New Roman" w:hAnsi="Times New Roman" w:cs="Times New Roman"/>
          <w:sz w:val="28"/>
        </w:rPr>
        <w:t>сыворотка или плазма</w:t>
      </w:r>
    </w:p>
    <w:p w:rsidR="00435795" w:rsidRDefault="00770944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Влияющие факторы:</w:t>
      </w:r>
      <w:r w:rsidRPr="007553F2">
        <w:rPr>
          <w:rFonts w:ascii="Times New Roman" w:hAnsi="Times New Roman" w:cs="Times New Roman"/>
          <w:sz w:val="28"/>
        </w:rPr>
        <w:t xml:space="preserve"> </w:t>
      </w:r>
      <w:r w:rsidR="00435795">
        <w:rPr>
          <w:rFonts w:ascii="Times New Roman" w:hAnsi="Times New Roman" w:cs="Times New Roman"/>
          <w:sz w:val="28"/>
        </w:rPr>
        <w:t>иктеричность, гемолиз,</w:t>
      </w:r>
      <w:r w:rsidR="002D1935">
        <w:rPr>
          <w:rFonts w:ascii="Times New Roman" w:hAnsi="Times New Roman" w:cs="Times New Roman"/>
          <w:sz w:val="28"/>
        </w:rPr>
        <w:t xml:space="preserve"> белок </w:t>
      </w:r>
    </w:p>
    <w:p w:rsidR="00770944" w:rsidRDefault="00770944" w:rsidP="0043579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7553F2">
        <w:rPr>
          <w:rFonts w:ascii="Times New Roman" w:hAnsi="Times New Roman" w:cs="Times New Roman"/>
          <w:sz w:val="28"/>
          <w:u w:val="single"/>
        </w:rPr>
        <w:t>Референсное значение</w:t>
      </w:r>
      <w:r w:rsidRPr="007553F2">
        <w:rPr>
          <w:rFonts w:ascii="Times New Roman" w:hAnsi="Times New Roman" w:cs="Times New Roman"/>
          <w:sz w:val="28"/>
        </w:rPr>
        <w:t xml:space="preserve">: </w:t>
      </w:r>
      <w:r w:rsidR="002D1935">
        <w:rPr>
          <w:rFonts w:ascii="Times New Roman" w:hAnsi="Times New Roman" w:cs="Times New Roman"/>
          <w:sz w:val="28"/>
        </w:rPr>
        <w:t>для мужчин- 59-104</w:t>
      </w:r>
      <w:r>
        <w:rPr>
          <w:rFonts w:ascii="Times New Roman" w:hAnsi="Times New Roman" w:cs="Times New Roman"/>
          <w:sz w:val="28"/>
        </w:rPr>
        <w:t xml:space="preserve"> </w:t>
      </w:r>
      <w:r w:rsidRPr="007553F2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к</w:t>
      </w:r>
      <w:r w:rsidRPr="007553F2">
        <w:rPr>
          <w:rFonts w:ascii="Times New Roman" w:hAnsi="Times New Roman" w:cs="Times New Roman"/>
          <w:sz w:val="28"/>
        </w:rPr>
        <w:t>моль</w:t>
      </w:r>
      <w:r>
        <w:rPr>
          <w:rFonts w:ascii="Times New Roman" w:hAnsi="Times New Roman" w:cs="Times New Roman"/>
          <w:sz w:val="28"/>
        </w:rPr>
        <w:t>/л</w:t>
      </w:r>
      <w:r w:rsidR="002D1935">
        <w:rPr>
          <w:rFonts w:ascii="Times New Roman" w:hAnsi="Times New Roman" w:cs="Times New Roman"/>
          <w:sz w:val="28"/>
        </w:rPr>
        <w:t>, для женщин- 45-84 мкмоль/л.</w:t>
      </w:r>
    </w:p>
    <w:p w:rsidR="001269CA" w:rsidRDefault="00F76C54" w:rsidP="002D193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14</w:t>
      </w:r>
    </w:p>
    <w:p w:rsidR="001269CA" w:rsidRDefault="00F76C54" w:rsidP="002D193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26</w:t>
      </w:r>
      <w:r w:rsidR="001269CA">
        <w:rPr>
          <w:rFonts w:ascii="Times New Roman" w:hAnsi="Times New Roman" w:cs="Times New Roman"/>
          <w:b/>
          <w:sz w:val="28"/>
        </w:rPr>
        <w:t>.11.19</w:t>
      </w:r>
    </w:p>
    <w:p w:rsidR="00885CAE" w:rsidRPr="000F5C56" w:rsidRDefault="00885CAE" w:rsidP="00885CAE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0F5C56">
        <w:rPr>
          <w:rFonts w:ascii="Times New Roman" w:hAnsi="Times New Roman" w:cs="Times New Roman"/>
          <w:b/>
          <w:sz w:val="28"/>
        </w:rPr>
        <w:t xml:space="preserve">Проведение биохимических исследований на анализаторе </w:t>
      </w:r>
      <w:r w:rsidRPr="00885CAE">
        <w:rPr>
          <w:rFonts w:ascii="Times New Roman" w:hAnsi="Times New Roman" w:cs="Times New Roman"/>
          <w:b/>
          <w:sz w:val="28"/>
        </w:rPr>
        <w:t>«ALV 9180»</w:t>
      </w:r>
    </w:p>
    <w:p w:rsidR="00DA1D12" w:rsidRPr="00DA1D12" w:rsidRDefault="00DA1D12" w:rsidP="00F92D01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A1D12">
        <w:rPr>
          <w:rFonts w:ascii="Times New Roman" w:hAnsi="Times New Roman" w:cs="Times New Roman"/>
          <w:sz w:val="28"/>
        </w:rPr>
        <w:t xml:space="preserve">Метод работы анализатора основан на принципе ионоселективной потенциометрии. </w:t>
      </w:r>
    </w:p>
    <w:p w:rsidR="00DA1D12" w:rsidRPr="00DA1D12" w:rsidRDefault="00DA1D12" w:rsidP="00F92D01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A1D12">
        <w:rPr>
          <w:rFonts w:ascii="Times New Roman" w:hAnsi="Times New Roman" w:cs="Times New Roman"/>
          <w:sz w:val="28"/>
        </w:rPr>
        <w:lastRenderedPageBreak/>
        <w:t>Электроды, используемые в анализаторе: калий, натр</w:t>
      </w:r>
      <w:r w:rsidR="00354492">
        <w:rPr>
          <w:rFonts w:ascii="Times New Roman" w:hAnsi="Times New Roman" w:cs="Times New Roman"/>
          <w:sz w:val="28"/>
        </w:rPr>
        <w:t>ий, хлор, ионизированный кальций</w:t>
      </w:r>
      <w:r w:rsidRPr="00DA1D12">
        <w:rPr>
          <w:rFonts w:ascii="Times New Roman" w:hAnsi="Times New Roman" w:cs="Times New Roman"/>
          <w:sz w:val="28"/>
        </w:rPr>
        <w:t>, литий и электрод сравнения (референсный).</w:t>
      </w:r>
    </w:p>
    <w:p w:rsidR="00DA1D12" w:rsidRPr="00DA1D12" w:rsidRDefault="00DA1D12" w:rsidP="00F92D01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A1D12">
        <w:rPr>
          <w:rFonts w:ascii="Times New Roman" w:hAnsi="Times New Roman" w:cs="Times New Roman"/>
          <w:sz w:val="28"/>
        </w:rPr>
        <w:t>Каждый из электродов имеет мембраны, выполняющие специфические реакции с соо</w:t>
      </w:r>
      <w:r w:rsidR="00354492">
        <w:rPr>
          <w:rFonts w:ascii="Times New Roman" w:hAnsi="Times New Roman" w:cs="Times New Roman"/>
          <w:sz w:val="28"/>
        </w:rPr>
        <w:t>тветствующими ионами, находящимися</w:t>
      </w:r>
      <w:r w:rsidRPr="00DA1D12">
        <w:rPr>
          <w:rFonts w:ascii="Times New Roman" w:hAnsi="Times New Roman" w:cs="Times New Roman"/>
          <w:sz w:val="28"/>
        </w:rPr>
        <w:t xml:space="preserve"> в образце.</w:t>
      </w:r>
    </w:p>
    <w:p w:rsidR="00DA1D12" w:rsidRPr="00DA1D12" w:rsidRDefault="00B878A5" w:rsidP="00F92D01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9ECCA90" wp14:editId="7C23BAB8">
            <wp:simplePos x="0" y="0"/>
            <wp:positionH relativeFrom="margin">
              <wp:align>center</wp:align>
            </wp:positionH>
            <wp:positionV relativeFrom="paragraph">
              <wp:posOffset>982980</wp:posOffset>
            </wp:positionV>
            <wp:extent cx="2070100" cy="2276475"/>
            <wp:effectExtent l="0" t="0" r="635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D12" w:rsidRPr="00DA1D12">
        <w:rPr>
          <w:rFonts w:ascii="Times New Roman" w:hAnsi="Times New Roman" w:cs="Times New Roman"/>
          <w:sz w:val="28"/>
        </w:rPr>
        <w:t>Разница концентрации между внутренним электрометром и образцом является причиной возникновения электрохимического потенциала на мембране активного электрода. Концентрацию ионов определяют с помощью калибровочной кривой.</w:t>
      </w:r>
    </w:p>
    <w:p w:rsidR="00BF10CB" w:rsidRDefault="00BF10CB" w:rsidP="00136FD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</w:t>
      </w:r>
    </w:p>
    <w:p w:rsidR="00BF10CB" w:rsidRDefault="00BF10CB" w:rsidP="00136FDC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</w:p>
    <w:p w:rsidR="00BF10CB" w:rsidRPr="00BF10CB" w:rsidRDefault="00BF10CB" w:rsidP="00BF10CB">
      <w:pPr>
        <w:rPr>
          <w:rFonts w:ascii="Times New Roman" w:hAnsi="Times New Roman" w:cs="Times New Roman"/>
          <w:sz w:val="28"/>
        </w:rPr>
      </w:pPr>
    </w:p>
    <w:p w:rsidR="00BF10CB" w:rsidRPr="00BF10CB" w:rsidRDefault="00BF10CB" w:rsidP="00BF10CB">
      <w:pPr>
        <w:rPr>
          <w:rFonts w:ascii="Times New Roman" w:hAnsi="Times New Roman" w:cs="Times New Roman"/>
          <w:sz w:val="28"/>
        </w:rPr>
      </w:pPr>
    </w:p>
    <w:p w:rsidR="00BF10CB" w:rsidRPr="00BF10CB" w:rsidRDefault="00BF10CB" w:rsidP="00BF10CB">
      <w:pPr>
        <w:rPr>
          <w:rFonts w:ascii="Times New Roman" w:hAnsi="Times New Roman" w:cs="Times New Roman"/>
          <w:sz w:val="28"/>
        </w:rPr>
      </w:pPr>
    </w:p>
    <w:p w:rsidR="008E0CAF" w:rsidRDefault="008E0CAF" w:rsidP="00BF10CB">
      <w:pPr>
        <w:spacing w:after="0"/>
        <w:rPr>
          <w:rFonts w:ascii="Times New Roman" w:hAnsi="Times New Roman" w:cs="Times New Roman"/>
          <w:sz w:val="28"/>
        </w:rPr>
      </w:pPr>
    </w:p>
    <w:p w:rsidR="008E0CAF" w:rsidRDefault="008E0CAF" w:rsidP="00BF10CB">
      <w:pPr>
        <w:spacing w:after="0"/>
        <w:rPr>
          <w:rFonts w:ascii="Times New Roman" w:hAnsi="Times New Roman" w:cs="Times New Roman"/>
          <w:sz w:val="28"/>
        </w:rPr>
      </w:pPr>
    </w:p>
    <w:p w:rsidR="00F753E8" w:rsidRDefault="00F753E8" w:rsidP="00BF10CB">
      <w:pPr>
        <w:spacing w:after="0"/>
        <w:rPr>
          <w:rFonts w:ascii="Times New Roman" w:hAnsi="Times New Roman" w:cs="Times New Roman"/>
          <w:b/>
          <w:sz w:val="28"/>
        </w:rPr>
      </w:pPr>
    </w:p>
    <w:p w:rsidR="00B878A5" w:rsidRDefault="00B878A5" w:rsidP="00BF10CB">
      <w:pPr>
        <w:spacing w:after="0"/>
        <w:rPr>
          <w:rFonts w:ascii="Times New Roman" w:hAnsi="Times New Roman" w:cs="Times New Roman"/>
          <w:b/>
          <w:sz w:val="28"/>
        </w:rPr>
      </w:pPr>
    </w:p>
    <w:p w:rsidR="00BF10CB" w:rsidRPr="00BF10CB" w:rsidRDefault="00F76C54" w:rsidP="00BF10C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15</w:t>
      </w:r>
    </w:p>
    <w:p w:rsidR="00BF10CB" w:rsidRDefault="00F76C54" w:rsidP="00102FB8">
      <w:pPr>
        <w:spacing w:after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27</w:t>
      </w:r>
      <w:r w:rsidR="00BF10CB" w:rsidRPr="00BF10CB">
        <w:rPr>
          <w:rFonts w:ascii="Times New Roman" w:hAnsi="Times New Roman" w:cs="Times New Roman"/>
          <w:b/>
          <w:sz w:val="28"/>
        </w:rPr>
        <w:t>.11.19</w:t>
      </w:r>
    </w:p>
    <w:p w:rsidR="00F753E8" w:rsidRDefault="00DA2CEA" w:rsidP="00F753E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Ознакомление с биохимическим анализатором</w:t>
      </w:r>
      <w:r w:rsidR="00F753E8" w:rsidRPr="000F5C56">
        <w:rPr>
          <w:rFonts w:ascii="Times New Roman" w:hAnsi="Times New Roman" w:cs="Times New Roman"/>
          <w:b/>
          <w:sz w:val="28"/>
        </w:rPr>
        <w:t xml:space="preserve"> </w:t>
      </w:r>
      <w:r w:rsidR="00F753E8" w:rsidRPr="00885CAE">
        <w:rPr>
          <w:rFonts w:ascii="Times New Roman" w:hAnsi="Times New Roman" w:cs="Times New Roman"/>
          <w:b/>
          <w:sz w:val="28"/>
        </w:rPr>
        <w:t>«</w:t>
      </w:r>
      <w:r w:rsidR="00F753E8" w:rsidRPr="00F753E8">
        <w:rPr>
          <w:rFonts w:ascii="Times New Roman" w:hAnsi="Times New Roman" w:cs="Times New Roman"/>
          <w:b/>
          <w:sz w:val="28"/>
        </w:rPr>
        <w:t>Энзискан Ультра</w:t>
      </w:r>
      <w:r w:rsidR="00F753E8" w:rsidRPr="00885CAE">
        <w:rPr>
          <w:rFonts w:ascii="Times New Roman" w:hAnsi="Times New Roman" w:cs="Times New Roman"/>
          <w:b/>
          <w:sz w:val="28"/>
        </w:rPr>
        <w:t>»</w:t>
      </w:r>
    </w:p>
    <w:p w:rsidR="00F753E8" w:rsidRPr="00F753E8" w:rsidRDefault="00F753E8" w:rsidP="00F753E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Предназначен для измерения </w:t>
      </w:r>
      <w:r w:rsidRPr="00F753E8">
        <w:rPr>
          <w:rFonts w:ascii="Times New Roman" w:hAnsi="Times New Roman" w:cs="Times New Roman"/>
          <w:sz w:val="28"/>
        </w:rPr>
        <w:t>молярной концентрации глюкозы в биологических жидкостях</w:t>
      </w:r>
      <w:r>
        <w:rPr>
          <w:rFonts w:ascii="Times New Roman" w:hAnsi="Times New Roman" w:cs="Times New Roman"/>
          <w:sz w:val="28"/>
        </w:rPr>
        <w:t>.</w:t>
      </w:r>
    </w:p>
    <w:p w:rsidR="00F753E8" w:rsidRPr="00F753E8" w:rsidRDefault="00F753E8" w:rsidP="00F753E8">
      <w:pPr>
        <w:spacing w:after="120"/>
        <w:jc w:val="both"/>
        <w:rPr>
          <w:rFonts w:ascii="Times New Roman" w:hAnsi="Times New Roman" w:cs="Times New Roman"/>
          <w:sz w:val="28"/>
          <w:u w:val="single"/>
        </w:rPr>
      </w:pPr>
      <w:r w:rsidRPr="00F753E8">
        <w:rPr>
          <w:rFonts w:ascii="Times New Roman" w:hAnsi="Times New Roman" w:cs="Times New Roman"/>
          <w:sz w:val="28"/>
          <w:u w:val="single"/>
        </w:rPr>
        <w:t>Принцип измерения</w:t>
      </w:r>
    </w:p>
    <w:p w:rsidR="00F753E8" w:rsidRPr="00F753E8" w:rsidRDefault="00F753E8" w:rsidP="00F753E8">
      <w:pPr>
        <w:spacing w:after="120"/>
        <w:jc w:val="both"/>
        <w:rPr>
          <w:rFonts w:ascii="Times New Roman" w:hAnsi="Times New Roman" w:cs="Times New Roman"/>
          <w:sz w:val="28"/>
        </w:rPr>
      </w:pPr>
      <w:r w:rsidRPr="00F753E8">
        <w:rPr>
          <w:rFonts w:ascii="Times New Roman" w:hAnsi="Times New Roman" w:cs="Times New Roman"/>
          <w:sz w:val="28"/>
        </w:rPr>
        <w:t>Работа анализатора глюкозы «Энзиска</w:t>
      </w:r>
      <w:r>
        <w:rPr>
          <w:rFonts w:ascii="Times New Roman" w:hAnsi="Times New Roman" w:cs="Times New Roman"/>
          <w:sz w:val="28"/>
        </w:rPr>
        <w:t xml:space="preserve">н Ультра» основана на измерении </w:t>
      </w:r>
      <w:r w:rsidRPr="00F753E8">
        <w:rPr>
          <w:rFonts w:ascii="Times New Roman" w:hAnsi="Times New Roman" w:cs="Times New Roman"/>
          <w:sz w:val="28"/>
        </w:rPr>
        <w:t>амперометрическим способом концентрации перекиси водорода, образующейся</w:t>
      </w:r>
      <w:r>
        <w:rPr>
          <w:rFonts w:ascii="Times New Roman" w:hAnsi="Times New Roman" w:cs="Times New Roman"/>
          <w:sz w:val="28"/>
        </w:rPr>
        <w:t xml:space="preserve"> в </w:t>
      </w:r>
      <w:r w:rsidRPr="00F753E8">
        <w:rPr>
          <w:rFonts w:ascii="Times New Roman" w:hAnsi="Times New Roman" w:cs="Times New Roman"/>
          <w:sz w:val="28"/>
        </w:rPr>
        <w:t>результате расщепления глюкозы ферментом глюкозооксидазой. Количество перекиси</w:t>
      </w:r>
      <w:r>
        <w:rPr>
          <w:rFonts w:ascii="Times New Roman" w:hAnsi="Times New Roman" w:cs="Times New Roman"/>
          <w:sz w:val="28"/>
        </w:rPr>
        <w:t xml:space="preserve"> </w:t>
      </w:r>
      <w:r w:rsidRPr="00F753E8">
        <w:rPr>
          <w:rFonts w:ascii="Times New Roman" w:hAnsi="Times New Roman" w:cs="Times New Roman"/>
          <w:sz w:val="28"/>
        </w:rPr>
        <w:t>водорода пропорционально содержанию глюкозы в исследуемой пробе. При окислении</w:t>
      </w:r>
      <w:r>
        <w:rPr>
          <w:rFonts w:ascii="Times New Roman" w:hAnsi="Times New Roman" w:cs="Times New Roman"/>
          <w:sz w:val="28"/>
        </w:rPr>
        <w:t xml:space="preserve"> </w:t>
      </w:r>
      <w:r w:rsidRPr="00F753E8">
        <w:rPr>
          <w:rFonts w:ascii="Times New Roman" w:hAnsi="Times New Roman" w:cs="Times New Roman"/>
          <w:sz w:val="28"/>
        </w:rPr>
        <w:t>перекиси водорода появляется электрический сигнал</w:t>
      </w:r>
      <w:r>
        <w:rPr>
          <w:rFonts w:ascii="Times New Roman" w:hAnsi="Times New Roman" w:cs="Times New Roman"/>
          <w:sz w:val="28"/>
        </w:rPr>
        <w:t xml:space="preserve"> (ток), который преобразуется в </w:t>
      </w:r>
      <w:r w:rsidRPr="00F753E8">
        <w:rPr>
          <w:rFonts w:ascii="Times New Roman" w:hAnsi="Times New Roman" w:cs="Times New Roman"/>
          <w:sz w:val="28"/>
        </w:rPr>
        <w:t>постоянное напряжение и измеряется аналогово-цифровым преобразователем.</w:t>
      </w:r>
    </w:p>
    <w:p w:rsidR="00961261" w:rsidRDefault="00961261" w:rsidP="0096126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День </w:t>
      </w:r>
      <w:r w:rsidR="00F76C54">
        <w:rPr>
          <w:rFonts w:ascii="Times New Roman" w:hAnsi="Times New Roman" w:cs="Times New Roman"/>
          <w:b/>
          <w:sz w:val="28"/>
        </w:rPr>
        <w:t>16</w:t>
      </w:r>
    </w:p>
    <w:p w:rsidR="00961261" w:rsidRDefault="00F76C54" w:rsidP="0096126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28</w:t>
      </w:r>
      <w:r w:rsidR="00961261">
        <w:rPr>
          <w:rFonts w:ascii="Times New Roman" w:hAnsi="Times New Roman" w:cs="Times New Roman"/>
          <w:b/>
          <w:sz w:val="28"/>
        </w:rPr>
        <w:t>.11.19</w:t>
      </w:r>
    </w:p>
    <w:p w:rsidR="002332BD" w:rsidRDefault="00E90661" w:rsidP="00102FB8">
      <w:pPr>
        <w:spacing w:after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Прием крови и </w:t>
      </w:r>
      <w:r w:rsidR="00102FB8" w:rsidRPr="00102FB8">
        <w:rPr>
          <w:rFonts w:ascii="Times New Roman" w:hAnsi="Times New Roman" w:cs="Times New Roman"/>
          <w:b/>
          <w:sz w:val="28"/>
        </w:rPr>
        <w:t>сортировка</w:t>
      </w:r>
      <w:r>
        <w:rPr>
          <w:rFonts w:ascii="Times New Roman" w:hAnsi="Times New Roman" w:cs="Times New Roman"/>
          <w:b/>
          <w:sz w:val="28"/>
        </w:rPr>
        <w:t xml:space="preserve"> пробирок</w:t>
      </w:r>
      <w:r w:rsidR="00DA2CEA">
        <w:rPr>
          <w:rFonts w:ascii="Times New Roman" w:hAnsi="Times New Roman" w:cs="Times New Roman"/>
          <w:b/>
          <w:sz w:val="28"/>
        </w:rPr>
        <w:t xml:space="preserve"> по отделам лаборатории</w:t>
      </w:r>
      <w:r w:rsidR="00102FB8" w:rsidRPr="00102FB8">
        <w:rPr>
          <w:rFonts w:ascii="Times New Roman" w:hAnsi="Times New Roman" w:cs="Times New Roman"/>
          <w:b/>
          <w:sz w:val="28"/>
        </w:rPr>
        <w:t xml:space="preserve">. </w:t>
      </w:r>
    </w:p>
    <w:p w:rsidR="00F56727" w:rsidRDefault="00BF10CB" w:rsidP="002C50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FB8">
        <w:rPr>
          <w:rFonts w:ascii="Times New Roman" w:hAnsi="Times New Roman" w:cs="Times New Roman"/>
          <w:i/>
          <w:sz w:val="28"/>
          <w:szCs w:val="28"/>
          <w:u w:val="single"/>
        </w:rPr>
        <w:t>Цельная кровь</w:t>
      </w:r>
      <w:r w:rsidRPr="00BF10CB">
        <w:rPr>
          <w:rFonts w:ascii="Times New Roman" w:hAnsi="Times New Roman" w:cs="Times New Roman"/>
          <w:sz w:val="28"/>
          <w:szCs w:val="28"/>
        </w:rPr>
        <w:t xml:space="preserve"> – проба венозной, артериальной </w:t>
      </w:r>
      <w:r w:rsidR="00340708">
        <w:rPr>
          <w:rFonts w:ascii="Times New Roman" w:hAnsi="Times New Roman" w:cs="Times New Roman"/>
          <w:sz w:val="28"/>
          <w:szCs w:val="28"/>
        </w:rPr>
        <w:t xml:space="preserve">или капиллярной </w:t>
      </w:r>
      <w:r w:rsidR="00F56727">
        <w:rPr>
          <w:rFonts w:ascii="Times New Roman" w:hAnsi="Times New Roman" w:cs="Times New Roman"/>
          <w:sz w:val="28"/>
          <w:szCs w:val="28"/>
        </w:rPr>
        <w:t>крови</w:t>
      </w:r>
      <w:r w:rsidR="00340708">
        <w:rPr>
          <w:rFonts w:ascii="Times New Roman" w:hAnsi="Times New Roman" w:cs="Times New Roman"/>
          <w:sz w:val="28"/>
          <w:szCs w:val="28"/>
        </w:rPr>
        <w:t>,</w:t>
      </w:r>
      <w:r w:rsidR="00F56727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Pr="00BF10CB">
        <w:rPr>
          <w:rFonts w:ascii="Times New Roman" w:hAnsi="Times New Roman" w:cs="Times New Roman"/>
          <w:sz w:val="28"/>
          <w:szCs w:val="28"/>
        </w:rPr>
        <w:t>концентрация и свойства клеточных и внутриклеточных ко</w:t>
      </w:r>
      <w:r w:rsidR="00F56727">
        <w:rPr>
          <w:rFonts w:ascii="Times New Roman" w:hAnsi="Times New Roman" w:cs="Times New Roman"/>
          <w:sz w:val="28"/>
          <w:szCs w:val="28"/>
        </w:rPr>
        <w:t xml:space="preserve">мпонентов </w:t>
      </w:r>
      <w:r w:rsidR="00F56727">
        <w:rPr>
          <w:rFonts w:ascii="Times New Roman" w:hAnsi="Times New Roman" w:cs="Times New Roman"/>
          <w:sz w:val="28"/>
          <w:szCs w:val="28"/>
        </w:rPr>
        <w:lastRenderedPageBreak/>
        <w:t xml:space="preserve">остаются относительно </w:t>
      </w:r>
      <w:r w:rsidRPr="00BF10CB">
        <w:rPr>
          <w:rFonts w:ascii="Times New Roman" w:hAnsi="Times New Roman" w:cs="Times New Roman"/>
          <w:sz w:val="28"/>
          <w:szCs w:val="28"/>
        </w:rPr>
        <w:t xml:space="preserve">неизмененными по сравнению с состоянием in vivo. Добавление </w:t>
      </w:r>
      <w:r w:rsidR="00F56727">
        <w:rPr>
          <w:rFonts w:ascii="Times New Roman" w:hAnsi="Times New Roman" w:cs="Times New Roman"/>
          <w:sz w:val="28"/>
          <w:szCs w:val="28"/>
        </w:rPr>
        <w:t xml:space="preserve">антикоагулянтов в пробу цельной </w:t>
      </w:r>
      <w:r w:rsidRPr="00BF10CB">
        <w:rPr>
          <w:rFonts w:ascii="Times New Roman" w:hAnsi="Times New Roman" w:cs="Times New Roman"/>
          <w:sz w:val="28"/>
          <w:szCs w:val="28"/>
        </w:rPr>
        <w:t>крови стабилизирует клеточные и внутриклеточные компоненты на определенный пер</w:t>
      </w:r>
      <w:r w:rsidR="00F56727">
        <w:rPr>
          <w:rFonts w:ascii="Times New Roman" w:hAnsi="Times New Roman" w:cs="Times New Roman"/>
          <w:sz w:val="28"/>
          <w:szCs w:val="28"/>
        </w:rPr>
        <w:t>иод времени.</w:t>
      </w:r>
    </w:p>
    <w:p w:rsidR="00F27A19" w:rsidRDefault="00BF10CB" w:rsidP="00AB1C50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661">
        <w:rPr>
          <w:rFonts w:ascii="Times New Roman" w:hAnsi="Times New Roman" w:cs="Times New Roman"/>
          <w:i/>
          <w:sz w:val="28"/>
          <w:szCs w:val="28"/>
          <w:u w:val="single"/>
        </w:rPr>
        <w:t>Сыворотка</w:t>
      </w:r>
      <w:r w:rsidRPr="00BF10CB">
        <w:rPr>
          <w:rFonts w:ascii="Times New Roman" w:hAnsi="Times New Roman" w:cs="Times New Roman"/>
          <w:sz w:val="28"/>
          <w:szCs w:val="28"/>
        </w:rPr>
        <w:t xml:space="preserve"> – неразделенная внеклеточная часть кро</w:t>
      </w:r>
      <w:r w:rsidR="00F56727">
        <w:rPr>
          <w:rFonts w:ascii="Times New Roman" w:hAnsi="Times New Roman" w:cs="Times New Roman"/>
          <w:sz w:val="28"/>
          <w:szCs w:val="28"/>
        </w:rPr>
        <w:t>ви после завершения адекватного</w:t>
      </w:r>
      <w:r w:rsidR="002332BD">
        <w:rPr>
          <w:rFonts w:ascii="Times New Roman" w:hAnsi="Times New Roman" w:cs="Times New Roman"/>
          <w:sz w:val="28"/>
          <w:szCs w:val="28"/>
        </w:rPr>
        <w:t xml:space="preserve"> </w:t>
      </w:r>
      <w:r w:rsidRPr="00BF10CB">
        <w:rPr>
          <w:rFonts w:ascii="Times New Roman" w:hAnsi="Times New Roman" w:cs="Times New Roman"/>
          <w:sz w:val="28"/>
          <w:szCs w:val="28"/>
        </w:rPr>
        <w:t>процесса свертывания крови. Для отделения сыворотки от клето</w:t>
      </w:r>
      <w:r w:rsidR="00F56727">
        <w:rPr>
          <w:rFonts w:ascii="Times New Roman" w:hAnsi="Times New Roman" w:cs="Times New Roman"/>
          <w:sz w:val="28"/>
          <w:szCs w:val="28"/>
        </w:rPr>
        <w:t>к крови в пробе крови, взятой у</w:t>
      </w:r>
      <w:r w:rsidR="002332BD">
        <w:rPr>
          <w:rFonts w:ascii="Times New Roman" w:hAnsi="Times New Roman" w:cs="Times New Roman"/>
          <w:sz w:val="28"/>
          <w:szCs w:val="28"/>
        </w:rPr>
        <w:t xml:space="preserve"> </w:t>
      </w:r>
      <w:r w:rsidRPr="00BF10CB">
        <w:rPr>
          <w:rFonts w:ascii="Times New Roman" w:hAnsi="Times New Roman" w:cs="Times New Roman"/>
          <w:sz w:val="28"/>
          <w:szCs w:val="28"/>
        </w:rPr>
        <w:t>пациента, вакуумную пробирку следует оставить при комн</w:t>
      </w:r>
      <w:r w:rsidR="00F56727">
        <w:rPr>
          <w:rFonts w:ascii="Times New Roman" w:hAnsi="Times New Roman" w:cs="Times New Roman"/>
          <w:sz w:val="28"/>
          <w:szCs w:val="28"/>
        </w:rPr>
        <w:t>атной температуре в течение, по м</w:t>
      </w:r>
      <w:r w:rsidRPr="00BF10CB">
        <w:rPr>
          <w:rFonts w:ascii="Times New Roman" w:hAnsi="Times New Roman" w:cs="Times New Roman"/>
          <w:sz w:val="28"/>
          <w:szCs w:val="28"/>
        </w:rPr>
        <w:t>еньшей мере 30 мин. Для получения качественной про</w:t>
      </w:r>
      <w:r w:rsidR="00F56727">
        <w:rPr>
          <w:rFonts w:ascii="Times New Roman" w:hAnsi="Times New Roman" w:cs="Times New Roman"/>
          <w:sz w:val="28"/>
          <w:szCs w:val="28"/>
        </w:rPr>
        <w:t xml:space="preserve">бы важно выдержать полное время </w:t>
      </w:r>
      <w:r w:rsidRPr="00BF10CB">
        <w:rPr>
          <w:rFonts w:ascii="Times New Roman" w:hAnsi="Times New Roman" w:cs="Times New Roman"/>
          <w:sz w:val="28"/>
          <w:szCs w:val="28"/>
        </w:rPr>
        <w:t xml:space="preserve">свертывания крови. Этот период может быть короче в </w:t>
      </w:r>
      <w:r w:rsidR="00F56727">
        <w:rPr>
          <w:rFonts w:ascii="Times New Roman" w:hAnsi="Times New Roman" w:cs="Times New Roman"/>
          <w:sz w:val="28"/>
          <w:szCs w:val="28"/>
        </w:rPr>
        <w:t xml:space="preserve">случае использования активатора </w:t>
      </w:r>
      <w:r w:rsidRPr="00BF10CB">
        <w:rPr>
          <w:rFonts w:ascii="Times New Roman" w:hAnsi="Times New Roman" w:cs="Times New Roman"/>
          <w:sz w:val="28"/>
          <w:szCs w:val="28"/>
        </w:rPr>
        <w:t>свертывания.</w:t>
      </w:r>
    </w:p>
    <w:p w:rsidR="00AB1C50" w:rsidRDefault="00AB1C50" w:rsidP="00AB1C50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Сыворотка используется для биохимических и иммунологических исследований. </w:t>
      </w:r>
    </w:p>
    <w:p w:rsidR="00A11FC6" w:rsidRPr="00102FB8" w:rsidRDefault="00BF10CB" w:rsidP="00AB1C50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2FB8">
        <w:rPr>
          <w:rFonts w:ascii="Times New Roman" w:hAnsi="Times New Roman" w:cs="Times New Roman"/>
          <w:i/>
          <w:sz w:val="28"/>
          <w:szCs w:val="28"/>
          <w:u w:val="single"/>
        </w:rPr>
        <w:t>Плазма</w:t>
      </w:r>
    </w:p>
    <w:p w:rsidR="00BF10CB" w:rsidRDefault="00BF10CB" w:rsidP="00AB1C50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Если в вакуумную пробирку (вакутейнер) с пробой крови</w:t>
      </w:r>
      <w:r w:rsidR="00A43C92">
        <w:rPr>
          <w:rFonts w:ascii="Times New Roman" w:hAnsi="Times New Roman" w:cs="Times New Roman"/>
          <w:sz w:val="28"/>
          <w:szCs w:val="28"/>
        </w:rPr>
        <w:t xml:space="preserve"> добавлен антикоагулянт</w:t>
      </w:r>
      <w:r w:rsidR="00F56727">
        <w:rPr>
          <w:rFonts w:ascii="Times New Roman" w:hAnsi="Times New Roman" w:cs="Times New Roman"/>
          <w:sz w:val="28"/>
          <w:szCs w:val="28"/>
        </w:rPr>
        <w:t xml:space="preserve">, кровь </w:t>
      </w:r>
      <w:r w:rsidRPr="00BF10CB">
        <w:rPr>
          <w:rFonts w:ascii="Times New Roman" w:hAnsi="Times New Roman" w:cs="Times New Roman"/>
          <w:sz w:val="28"/>
          <w:szCs w:val="28"/>
        </w:rPr>
        <w:t>ост</w:t>
      </w:r>
      <w:r w:rsidR="00A43C92">
        <w:rPr>
          <w:rFonts w:ascii="Times New Roman" w:hAnsi="Times New Roman" w:cs="Times New Roman"/>
          <w:sz w:val="28"/>
          <w:szCs w:val="28"/>
        </w:rPr>
        <w:t>ается жидкой (не сворачивается). В результате центр</w:t>
      </w:r>
      <w:r w:rsidR="00102FB8">
        <w:rPr>
          <w:rFonts w:ascii="Times New Roman" w:hAnsi="Times New Roman" w:cs="Times New Roman"/>
          <w:sz w:val="28"/>
          <w:szCs w:val="28"/>
        </w:rPr>
        <w:t>ифугирования получается плазма.</w:t>
      </w:r>
    </w:p>
    <w:p w:rsidR="00102FB8" w:rsidRPr="00A11FC6" w:rsidRDefault="00102FB8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плазме в отличии от сыворотки содержится фбриноген.</w:t>
      </w:r>
    </w:p>
    <w:p w:rsidR="00BF10CB" w:rsidRPr="00A45E07" w:rsidRDefault="00A45E07" w:rsidP="00A45E07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плазмы </w:t>
      </w:r>
      <w:r w:rsidR="00BF10CB" w:rsidRPr="00A45E07">
        <w:rPr>
          <w:rFonts w:ascii="Times New Roman" w:hAnsi="Times New Roman" w:cs="Times New Roman"/>
          <w:sz w:val="28"/>
          <w:szCs w:val="28"/>
        </w:rPr>
        <w:t>пробы крови могут быть отцентрифугированы сразу после их</w:t>
      </w:r>
      <w:r w:rsidR="00F56727" w:rsidRPr="00A45E07">
        <w:rPr>
          <w:rFonts w:ascii="Times New Roman" w:hAnsi="Times New Roman" w:cs="Times New Roman"/>
          <w:sz w:val="28"/>
          <w:szCs w:val="28"/>
        </w:rPr>
        <w:t xml:space="preserve"> </w:t>
      </w:r>
      <w:r w:rsidR="00BF10CB" w:rsidRPr="00A45E07">
        <w:rPr>
          <w:rFonts w:ascii="Times New Roman" w:hAnsi="Times New Roman" w:cs="Times New Roman"/>
          <w:sz w:val="28"/>
          <w:szCs w:val="28"/>
        </w:rPr>
        <w:t>получения (нет необходимости ждать не менее 3</w:t>
      </w:r>
      <w:r>
        <w:rPr>
          <w:rFonts w:ascii="Times New Roman" w:hAnsi="Times New Roman" w:cs="Times New Roman"/>
          <w:sz w:val="28"/>
          <w:szCs w:val="28"/>
        </w:rPr>
        <w:t>0 минут для получения сыворотки).</w:t>
      </w:r>
    </w:p>
    <w:p w:rsidR="00A11FC6" w:rsidRDefault="002C503C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большинства тестов основным</w:t>
      </w:r>
      <w:r w:rsidR="00A45E07">
        <w:rPr>
          <w:rFonts w:ascii="Times New Roman" w:hAnsi="Times New Roman" w:cs="Times New Roman"/>
          <w:sz w:val="28"/>
          <w:szCs w:val="28"/>
        </w:rPr>
        <w:t xml:space="preserve"> 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FC6">
        <w:rPr>
          <w:rFonts w:ascii="Times New Roman" w:hAnsi="Times New Roman" w:cs="Times New Roman"/>
          <w:sz w:val="28"/>
          <w:szCs w:val="28"/>
        </w:rPr>
        <w:t>получения проб плазмы явля</w:t>
      </w:r>
      <w:r>
        <w:rPr>
          <w:rFonts w:ascii="Times New Roman" w:hAnsi="Times New Roman" w:cs="Times New Roman"/>
          <w:sz w:val="28"/>
          <w:szCs w:val="28"/>
        </w:rPr>
        <w:t>ется центрифугирование</w:t>
      </w:r>
      <w:r w:rsidR="00A45E07">
        <w:rPr>
          <w:rFonts w:ascii="Times New Roman" w:hAnsi="Times New Roman" w:cs="Times New Roman"/>
          <w:sz w:val="28"/>
          <w:szCs w:val="28"/>
        </w:rPr>
        <w:t xml:space="preserve"> крови</w:t>
      </w:r>
      <w:r>
        <w:rPr>
          <w:rFonts w:ascii="Times New Roman" w:hAnsi="Times New Roman" w:cs="Times New Roman"/>
          <w:sz w:val="28"/>
          <w:szCs w:val="28"/>
        </w:rPr>
        <w:t xml:space="preserve"> при 3000</w:t>
      </w:r>
      <w:r w:rsidR="00A45E07">
        <w:rPr>
          <w:rFonts w:ascii="Times New Roman" w:hAnsi="Times New Roman" w:cs="Times New Roman"/>
          <w:sz w:val="28"/>
          <w:szCs w:val="28"/>
        </w:rPr>
        <w:t xml:space="preserve"> g в течение</w:t>
      </w:r>
      <w:r w:rsidR="00A11FC6">
        <w:rPr>
          <w:rFonts w:ascii="Times New Roman" w:hAnsi="Times New Roman" w:cs="Times New Roman"/>
          <w:sz w:val="28"/>
          <w:szCs w:val="28"/>
        </w:rPr>
        <w:t xml:space="preserve"> 15 минут. В этом случае получают бедную тромбоцитами плазму. Для получения </w:t>
      </w:r>
      <w:r w:rsidR="00A45E07">
        <w:rPr>
          <w:rFonts w:ascii="Times New Roman" w:hAnsi="Times New Roman" w:cs="Times New Roman"/>
          <w:sz w:val="28"/>
          <w:szCs w:val="28"/>
        </w:rPr>
        <w:t xml:space="preserve">богатой тромбоцитами плазмы, кровь </w:t>
      </w:r>
      <w:r>
        <w:rPr>
          <w:rFonts w:ascii="Times New Roman" w:hAnsi="Times New Roman" w:cs="Times New Roman"/>
          <w:sz w:val="28"/>
          <w:szCs w:val="28"/>
        </w:rPr>
        <w:t>центрифугируют при 1500</w:t>
      </w:r>
      <w:r w:rsidRPr="002C5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2C503C">
        <w:rPr>
          <w:rFonts w:ascii="Times New Roman" w:hAnsi="Times New Roman" w:cs="Times New Roman"/>
          <w:sz w:val="28"/>
          <w:szCs w:val="28"/>
        </w:rPr>
        <w:t xml:space="preserve"> </w:t>
      </w:r>
      <w:r w:rsidR="00A45E07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6 минут.</w:t>
      </w:r>
    </w:p>
    <w:p w:rsidR="00102FB8" w:rsidRPr="002C503C" w:rsidRDefault="00102FB8" w:rsidP="00935D33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Плазма используется для коагулологических исследований. </w:t>
      </w:r>
    </w:p>
    <w:p w:rsidR="00F76C54" w:rsidRDefault="00BF10CB" w:rsidP="00935D33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661">
        <w:rPr>
          <w:rFonts w:ascii="Times New Roman" w:hAnsi="Times New Roman" w:cs="Times New Roman"/>
          <w:i/>
          <w:sz w:val="28"/>
          <w:szCs w:val="28"/>
          <w:u w:val="single"/>
        </w:rPr>
        <w:t>Антикоагулянты</w:t>
      </w:r>
      <w:r w:rsidRPr="00BF10CB">
        <w:rPr>
          <w:rFonts w:ascii="Times New Roman" w:hAnsi="Times New Roman" w:cs="Times New Roman"/>
          <w:sz w:val="28"/>
          <w:szCs w:val="28"/>
        </w:rPr>
        <w:t xml:space="preserve"> - это добавки, которые тормозят процесс </w:t>
      </w:r>
      <w:r w:rsidR="00A45E07">
        <w:rPr>
          <w:rFonts w:ascii="Times New Roman" w:hAnsi="Times New Roman" w:cs="Times New Roman"/>
          <w:sz w:val="28"/>
          <w:szCs w:val="28"/>
        </w:rPr>
        <w:t>свертывания крови</w:t>
      </w:r>
      <w:r w:rsidR="00F56727">
        <w:rPr>
          <w:rFonts w:ascii="Times New Roman" w:hAnsi="Times New Roman" w:cs="Times New Roman"/>
          <w:sz w:val="28"/>
          <w:szCs w:val="28"/>
        </w:rPr>
        <w:t xml:space="preserve">, </w:t>
      </w:r>
      <w:r w:rsidRPr="00BF10CB">
        <w:rPr>
          <w:rFonts w:ascii="Times New Roman" w:hAnsi="Times New Roman" w:cs="Times New Roman"/>
          <w:sz w:val="28"/>
          <w:szCs w:val="28"/>
        </w:rPr>
        <w:t>что обеспечивает отсутствие существенных изменени</w:t>
      </w:r>
      <w:r w:rsidR="00F56727">
        <w:rPr>
          <w:rFonts w:ascii="Times New Roman" w:hAnsi="Times New Roman" w:cs="Times New Roman"/>
          <w:sz w:val="28"/>
          <w:szCs w:val="28"/>
        </w:rPr>
        <w:t xml:space="preserve">й исследуемых компонентов перед </w:t>
      </w:r>
      <w:r w:rsidRPr="00BF10CB">
        <w:rPr>
          <w:rFonts w:ascii="Times New Roman" w:hAnsi="Times New Roman" w:cs="Times New Roman"/>
          <w:sz w:val="28"/>
          <w:szCs w:val="28"/>
        </w:rPr>
        <w:t>аналитическим процессом. Свертывание крови предотвращается</w:t>
      </w:r>
      <w:r w:rsidR="00F56727">
        <w:rPr>
          <w:rFonts w:ascii="Times New Roman" w:hAnsi="Times New Roman" w:cs="Times New Roman"/>
          <w:sz w:val="28"/>
          <w:szCs w:val="28"/>
        </w:rPr>
        <w:t xml:space="preserve"> путем связывания ионов кальция </w:t>
      </w:r>
      <w:r w:rsidRPr="00BF10CB">
        <w:rPr>
          <w:rFonts w:ascii="Times New Roman" w:hAnsi="Times New Roman" w:cs="Times New Roman"/>
          <w:sz w:val="28"/>
          <w:szCs w:val="28"/>
        </w:rPr>
        <w:t xml:space="preserve">(ЭДТА, цитрат натрия) или торможением активности тромбина </w:t>
      </w:r>
      <w:r w:rsidR="00A11FC6">
        <w:rPr>
          <w:rFonts w:ascii="Times New Roman" w:hAnsi="Times New Roman" w:cs="Times New Roman"/>
          <w:sz w:val="28"/>
          <w:szCs w:val="28"/>
        </w:rPr>
        <w:t>(гепарин</w:t>
      </w:r>
      <w:r w:rsidR="00F56727">
        <w:rPr>
          <w:rFonts w:ascii="Times New Roman" w:hAnsi="Times New Roman" w:cs="Times New Roman"/>
          <w:sz w:val="28"/>
          <w:szCs w:val="28"/>
        </w:rPr>
        <w:t xml:space="preserve">). Твердые или </w:t>
      </w:r>
      <w:r w:rsidRPr="00BF10CB">
        <w:rPr>
          <w:rFonts w:ascii="Times New Roman" w:hAnsi="Times New Roman" w:cs="Times New Roman"/>
          <w:sz w:val="28"/>
          <w:szCs w:val="28"/>
        </w:rPr>
        <w:t>жидкие антикоагулянты, находящиеся в вакуумных пробирках должны быть смешены</w:t>
      </w:r>
      <w:r w:rsidR="00F56727">
        <w:rPr>
          <w:rFonts w:ascii="Times New Roman" w:hAnsi="Times New Roman" w:cs="Times New Roman"/>
          <w:sz w:val="28"/>
          <w:szCs w:val="28"/>
        </w:rPr>
        <w:t xml:space="preserve"> с кровью </w:t>
      </w:r>
      <w:r w:rsidRPr="00BF10CB">
        <w:rPr>
          <w:rFonts w:ascii="Times New Roman" w:hAnsi="Times New Roman" w:cs="Times New Roman"/>
          <w:sz w:val="28"/>
          <w:szCs w:val="28"/>
        </w:rPr>
        <w:t>немедленно после взятия проб крови.</w:t>
      </w:r>
    </w:p>
    <w:p w:rsidR="00BF10CB" w:rsidRPr="00BF10CB" w:rsidRDefault="00BF10CB" w:rsidP="00935D33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09D">
        <w:rPr>
          <w:rFonts w:ascii="Times New Roman" w:hAnsi="Times New Roman" w:cs="Times New Roman"/>
          <w:sz w:val="28"/>
          <w:szCs w:val="28"/>
          <w:u w:val="single"/>
        </w:rPr>
        <w:t>ЭДТА</w:t>
      </w:r>
      <w:r w:rsidRPr="00BF10CB">
        <w:rPr>
          <w:rFonts w:ascii="Times New Roman" w:hAnsi="Times New Roman" w:cs="Times New Roman"/>
          <w:sz w:val="28"/>
          <w:szCs w:val="28"/>
        </w:rPr>
        <w:t xml:space="preserve"> – соль этилендиаминтетрауксусной кислот</w:t>
      </w:r>
      <w:r w:rsidR="00F56727">
        <w:rPr>
          <w:rFonts w:ascii="Times New Roman" w:hAnsi="Times New Roman" w:cs="Times New Roman"/>
          <w:sz w:val="28"/>
          <w:szCs w:val="28"/>
        </w:rPr>
        <w:t xml:space="preserve">ы. Используют двукалиевую (К2), </w:t>
      </w:r>
      <w:r w:rsidRPr="00BF10CB">
        <w:rPr>
          <w:rFonts w:ascii="Times New Roman" w:hAnsi="Times New Roman" w:cs="Times New Roman"/>
          <w:sz w:val="28"/>
          <w:szCs w:val="28"/>
        </w:rPr>
        <w:t>трикалиевую (К3) и двунатриевую (Na2) соли. Концентрации: от 1,2 до</w:t>
      </w:r>
      <w:r w:rsidR="00F56727">
        <w:rPr>
          <w:rFonts w:ascii="Times New Roman" w:hAnsi="Times New Roman" w:cs="Times New Roman"/>
          <w:sz w:val="28"/>
          <w:szCs w:val="28"/>
        </w:rPr>
        <w:t xml:space="preserve"> 2,0 мг/мл крови (от 4,1 до 6,8 </w:t>
      </w:r>
      <w:r w:rsidRPr="00BF10CB">
        <w:rPr>
          <w:rFonts w:ascii="Times New Roman" w:hAnsi="Times New Roman" w:cs="Times New Roman"/>
          <w:sz w:val="28"/>
          <w:szCs w:val="28"/>
        </w:rPr>
        <w:t>ммоль/л крови) из расчета безводной ЭДТА. Дл</w:t>
      </w:r>
      <w:r w:rsidR="00F56727">
        <w:rPr>
          <w:rFonts w:ascii="Times New Roman" w:hAnsi="Times New Roman" w:cs="Times New Roman"/>
          <w:sz w:val="28"/>
          <w:szCs w:val="28"/>
        </w:rPr>
        <w:t xml:space="preserve">я гематологических исследований </w:t>
      </w:r>
      <w:r w:rsidRPr="00BF10CB">
        <w:rPr>
          <w:rFonts w:ascii="Times New Roman" w:hAnsi="Times New Roman" w:cs="Times New Roman"/>
          <w:sz w:val="28"/>
          <w:szCs w:val="28"/>
        </w:rPr>
        <w:t xml:space="preserve">предпочтительно использовать вакуумные пробирки с К2 ЭДТА, </w:t>
      </w:r>
      <w:r w:rsidR="00F56727">
        <w:rPr>
          <w:rFonts w:ascii="Times New Roman" w:hAnsi="Times New Roman" w:cs="Times New Roman"/>
          <w:sz w:val="28"/>
          <w:szCs w:val="28"/>
        </w:rPr>
        <w:t xml:space="preserve">так как он обеспечивает большую </w:t>
      </w:r>
      <w:r w:rsidRPr="00BF10CB">
        <w:rPr>
          <w:rFonts w:ascii="Times New Roman" w:hAnsi="Times New Roman" w:cs="Times New Roman"/>
          <w:sz w:val="28"/>
          <w:szCs w:val="28"/>
        </w:rPr>
        <w:t>стабильность размера клеток крови и не разбавляет образец.</w:t>
      </w:r>
    </w:p>
    <w:p w:rsidR="00BF10CB" w:rsidRPr="0075209D" w:rsidRDefault="00BF10CB" w:rsidP="00F76C54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209D">
        <w:rPr>
          <w:rFonts w:ascii="Times New Roman" w:hAnsi="Times New Roman" w:cs="Times New Roman"/>
          <w:sz w:val="28"/>
          <w:szCs w:val="28"/>
          <w:u w:val="single"/>
        </w:rPr>
        <w:lastRenderedPageBreak/>
        <w:t>Цитрат</w:t>
      </w:r>
    </w:p>
    <w:p w:rsidR="00BF10CB" w:rsidRPr="00BF10CB" w:rsidRDefault="00BF10CB" w:rsidP="00F76C54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Тринатрийцитрат с 0,100-0,136 м</w:t>
      </w:r>
      <w:r w:rsidR="00A11FC6">
        <w:rPr>
          <w:rFonts w:ascii="Times New Roman" w:hAnsi="Times New Roman" w:cs="Times New Roman"/>
          <w:sz w:val="28"/>
          <w:szCs w:val="28"/>
        </w:rPr>
        <w:t>мо</w:t>
      </w:r>
      <w:r w:rsidRPr="00BF10CB">
        <w:rPr>
          <w:rFonts w:ascii="Times New Roman" w:hAnsi="Times New Roman" w:cs="Times New Roman"/>
          <w:sz w:val="28"/>
          <w:szCs w:val="28"/>
        </w:rPr>
        <w:t>ль/л лимонной кислоты</w:t>
      </w:r>
      <w:r w:rsidR="00F56727">
        <w:rPr>
          <w:rFonts w:ascii="Times New Roman" w:hAnsi="Times New Roman" w:cs="Times New Roman"/>
          <w:sz w:val="28"/>
          <w:szCs w:val="28"/>
        </w:rPr>
        <w:t xml:space="preserve">. Забуференный цитрат при рН от </w:t>
      </w:r>
      <w:r w:rsidRPr="00BF10CB">
        <w:rPr>
          <w:rFonts w:ascii="Times New Roman" w:hAnsi="Times New Roman" w:cs="Times New Roman"/>
          <w:sz w:val="28"/>
          <w:szCs w:val="28"/>
        </w:rPr>
        <w:t>5,5 до 5,6: 84 ммоль/ тринатрийцитрата с 21 ммоль/л лимонной кислоты.</w:t>
      </w:r>
    </w:p>
    <w:p w:rsidR="00BF10CB" w:rsidRPr="00BF10CB" w:rsidRDefault="00BF10CB" w:rsidP="00A11FC6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В вакуумных пробирках для исследования систем</w:t>
      </w:r>
      <w:r w:rsidR="00F56727">
        <w:rPr>
          <w:rFonts w:ascii="Times New Roman" w:hAnsi="Times New Roman" w:cs="Times New Roman"/>
          <w:sz w:val="28"/>
          <w:szCs w:val="28"/>
        </w:rPr>
        <w:t xml:space="preserve">ы гемостаза используется жидкий </w:t>
      </w:r>
      <w:r w:rsidRPr="00BF10CB">
        <w:rPr>
          <w:rFonts w:ascii="Times New Roman" w:hAnsi="Times New Roman" w:cs="Times New Roman"/>
          <w:sz w:val="28"/>
          <w:szCs w:val="28"/>
        </w:rPr>
        <w:t>трехзамещенный цитрат натрия (ди</w:t>
      </w:r>
      <w:r w:rsidR="00A11FC6">
        <w:rPr>
          <w:rFonts w:ascii="Times New Roman" w:hAnsi="Times New Roman" w:cs="Times New Roman"/>
          <w:sz w:val="28"/>
          <w:szCs w:val="28"/>
        </w:rPr>
        <w:t>гидротринатрия цитрат).</w:t>
      </w:r>
    </w:p>
    <w:p w:rsidR="00BF10CB" w:rsidRPr="00BF10CB" w:rsidRDefault="00BF10CB" w:rsidP="00F76C54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При исследовании СОЭ с</w:t>
      </w:r>
      <w:r w:rsidR="00F56727">
        <w:rPr>
          <w:rFonts w:ascii="Times New Roman" w:hAnsi="Times New Roman" w:cs="Times New Roman"/>
          <w:sz w:val="28"/>
          <w:szCs w:val="28"/>
        </w:rPr>
        <w:t xml:space="preserve">мешивают одну часть цитрата с 4 </w:t>
      </w:r>
      <w:r w:rsidRPr="00BF10CB">
        <w:rPr>
          <w:rFonts w:ascii="Times New Roman" w:hAnsi="Times New Roman" w:cs="Times New Roman"/>
          <w:sz w:val="28"/>
          <w:szCs w:val="28"/>
        </w:rPr>
        <w:t>частями крови.</w:t>
      </w:r>
      <w:r w:rsidR="00F92D01">
        <w:rPr>
          <w:rFonts w:ascii="Times New Roman" w:hAnsi="Times New Roman" w:cs="Times New Roman"/>
          <w:sz w:val="28"/>
          <w:szCs w:val="28"/>
        </w:rPr>
        <w:t xml:space="preserve"> </w:t>
      </w:r>
      <w:r w:rsidRPr="00BF10CB">
        <w:rPr>
          <w:rFonts w:ascii="Times New Roman" w:hAnsi="Times New Roman" w:cs="Times New Roman"/>
          <w:sz w:val="28"/>
          <w:szCs w:val="28"/>
        </w:rPr>
        <w:t>В целях обеспечения стабильности образцов кро</w:t>
      </w:r>
      <w:r w:rsidR="00F56727">
        <w:rPr>
          <w:rFonts w:ascii="Times New Roman" w:hAnsi="Times New Roman" w:cs="Times New Roman"/>
          <w:sz w:val="28"/>
          <w:szCs w:val="28"/>
        </w:rPr>
        <w:t xml:space="preserve">ви для исследования показателей </w:t>
      </w:r>
      <w:r w:rsidRPr="00BF10CB">
        <w:rPr>
          <w:rFonts w:ascii="Times New Roman" w:hAnsi="Times New Roman" w:cs="Times New Roman"/>
          <w:sz w:val="28"/>
          <w:szCs w:val="28"/>
        </w:rPr>
        <w:t xml:space="preserve">гемостаза в вакуумных пробирках используются </w:t>
      </w:r>
      <w:r w:rsidR="00F56727">
        <w:rPr>
          <w:rFonts w:ascii="Times New Roman" w:hAnsi="Times New Roman" w:cs="Times New Roman"/>
          <w:sz w:val="28"/>
          <w:szCs w:val="28"/>
        </w:rPr>
        <w:t xml:space="preserve">комплексные наполнители (цитрат </w:t>
      </w:r>
      <w:r w:rsidR="00102FB8">
        <w:rPr>
          <w:rFonts w:ascii="Times New Roman" w:hAnsi="Times New Roman" w:cs="Times New Roman"/>
          <w:sz w:val="28"/>
          <w:szCs w:val="28"/>
        </w:rPr>
        <w:t>натрия</w:t>
      </w:r>
      <w:r w:rsidRPr="00BF10CB">
        <w:rPr>
          <w:rFonts w:ascii="Times New Roman" w:hAnsi="Times New Roman" w:cs="Times New Roman"/>
          <w:sz w:val="28"/>
          <w:szCs w:val="28"/>
        </w:rPr>
        <w:t>). Пробирки с комплексным наполнителем нельзя использ</w:t>
      </w:r>
      <w:r w:rsidR="00F56727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BF10CB">
        <w:rPr>
          <w:rFonts w:ascii="Times New Roman" w:hAnsi="Times New Roman" w:cs="Times New Roman"/>
          <w:sz w:val="28"/>
          <w:szCs w:val="28"/>
        </w:rPr>
        <w:t>для исследования агрегации тромбоцитов. Соотношение антикоаг</w:t>
      </w:r>
      <w:r w:rsidR="00F56727">
        <w:rPr>
          <w:rFonts w:ascii="Times New Roman" w:hAnsi="Times New Roman" w:cs="Times New Roman"/>
          <w:sz w:val="28"/>
          <w:szCs w:val="28"/>
        </w:rPr>
        <w:t xml:space="preserve">улят/кровь в этих пробирках 1:9 </w:t>
      </w:r>
      <w:r w:rsidRPr="00BF10CB">
        <w:rPr>
          <w:rFonts w:ascii="Times New Roman" w:hAnsi="Times New Roman" w:cs="Times New Roman"/>
          <w:sz w:val="28"/>
          <w:szCs w:val="28"/>
        </w:rPr>
        <w:t>при концентрации цитрат</w:t>
      </w:r>
      <w:r w:rsidR="00A45E07">
        <w:rPr>
          <w:rFonts w:ascii="Times New Roman" w:hAnsi="Times New Roman" w:cs="Times New Roman"/>
          <w:sz w:val="28"/>
          <w:szCs w:val="28"/>
        </w:rPr>
        <w:t>а</w:t>
      </w:r>
      <w:r w:rsidRPr="00BF10CB">
        <w:rPr>
          <w:rFonts w:ascii="Times New Roman" w:hAnsi="Times New Roman" w:cs="Times New Roman"/>
          <w:sz w:val="28"/>
          <w:szCs w:val="28"/>
        </w:rPr>
        <w:t xml:space="preserve"> натри</w:t>
      </w:r>
      <w:r w:rsidR="00A45E07">
        <w:rPr>
          <w:rFonts w:ascii="Times New Roman" w:hAnsi="Times New Roman" w:cs="Times New Roman"/>
          <w:sz w:val="28"/>
          <w:szCs w:val="28"/>
        </w:rPr>
        <w:t>я</w:t>
      </w:r>
      <w:r w:rsidRPr="00BF10CB">
        <w:rPr>
          <w:rFonts w:ascii="Times New Roman" w:hAnsi="Times New Roman" w:cs="Times New Roman"/>
          <w:sz w:val="28"/>
          <w:szCs w:val="28"/>
        </w:rPr>
        <w:t xml:space="preserve"> 0,109 моль/л (3,20%). В</w:t>
      </w:r>
      <w:r w:rsidR="00F56727">
        <w:rPr>
          <w:rFonts w:ascii="Times New Roman" w:hAnsi="Times New Roman" w:cs="Times New Roman"/>
          <w:sz w:val="28"/>
          <w:szCs w:val="28"/>
        </w:rPr>
        <w:t xml:space="preserve">акуумные пробирки с комплексным </w:t>
      </w:r>
      <w:r w:rsidRPr="00BF10CB">
        <w:rPr>
          <w:rFonts w:ascii="Times New Roman" w:hAnsi="Times New Roman" w:cs="Times New Roman"/>
          <w:sz w:val="28"/>
          <w:szCs w:val="28"/>
        </w:rPr>
        <w:t>наполнителем рекомендуются при централизации исследований системы гемостаза.</w:t>
      </w:r>
    </w:p>
    <w:p w:rsidR="00BF10CB" w:rsidRPr="0075209D" w:rsidRDefault="00BF10CB" w:rsidP="00F76C54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209D">
        <w:rPr>
          <w:rFonts w:ascii="Times New Roman" w:hAnsi="Times New Roman" w:cs="Times New Roman"/>
          <w:sz w:val="28"/>
          <w:szCs w:val="28"/>
          <w:u w:val="single"/>
        </w:rPr>
        <w:t>Гепарин</w:t>
      </w:r>
    </w:p>
    <w:p w:rsidR="00BF10CB" w:rsidRPr="00BF10CB" w:rsidRDefault="00BF10CB" w:rsidP="00F76C54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Для получения стандартизованной гепаринизированной п</w:t>
      </w:r>
      <w:r w:rsidR="00F56727">
        <w:rPr>
          <w:rFonts w:ascii="Times New Roman" w:hAnsi="Times New Roman" w:cs="Times New Roman"/>
          <w:sz w:val="28"/>
          <w:szCs w:val="28"/>
        </w:rPr>
        <w:t xml:space="preserve">лазмы рекомендуется от 12 до 30 </w:t>
      </w:r>
      <w:r w:rsidRPr="00BF10CB">
        <w:rPr>
          <w:rFonts w:ascii="Times New Roman" w:hAnsi="Times New Roman" w:cs="Times New Roman"/>
          <w:sz w:val="28"/>
          <w:szCs w:val="28"/>
        </w:rPr>
        <w:t>международных единиц (МЕ)/мл нефракционированной натриев</w:t>
      </w:r>
      <w:r w:rsidR="00F56727">
        <w:rPr>
          <w:rFonts w:ascii="Times New Roman" w:hAnsi="Times New Roman" w:cs="Times New Roman"/>
          <w:sz w:val="28"/>
          <w:szCs w:val="28"/>
        </w:rPr>
        <w:t xml:space="preserve">ой, литиевой или аммиачной соли </w:t>
      </w:r>
      <w:r w:rsidRPr="00BF10CB">
        <w:rPr>
          <w:rFonts w:ascii="Times New Roman" w:hAnsi="Times New Roman" w:cs="Times New Roman"/>
          <w:sz w:val="28"/>
          <w:szCs w:val="28"/>
        </w:rPr>
        <w:t>гепарина с молекулярной массой от 3 до 30 кД.</w:t>
      </w:r>
    </w:p>
    <w:p w:rsidR="00F56727" w:rsidRDefault="000D5599" w:rsidP="0075209D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Пробирки с гепарином используются </w:t>
      </w:r>
      <w:r w:rsidR="00F56727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="00BF10CB" w:rsidRPr="00BF10CB">
        <w:rPr>
          <w:rFonts w:ascii="Times New Roman" w:hAnsi="Times New Roman" w:cs="Times New Roman"/>
          <w:sz w:val="28"/>
          <w:szCs w:val="28"/>
        </w:rPr>
        <w:t>ионизированного кальция.</w:t>
      </w:r>
    </w:p>
    <w:p w:rsidR="00BF10CB" w:rsidRPr="00BF10CB" w:rsidRDefault="00BF10CB" w:rsidP="0075209D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>Цветовая кодировка</w:t>
      </w:r>
      <w:r w:rsidR="00A45E07">
        <w:rPr>
          <w:rFonts w:ascii="Times New Roman" w:hAnsi="Times New Roman" w:cs="Times New Roman"/>
          <w:sz w:val="28"/>
          <w:szCs w:val="28"/>
        </w:rPr>
        <w:t xml:space="preserve"> крышек</w:t>
      </w:r>
      <w:r w:rsidRPr="00BF10CB">
        <w:rPr>
          <w:rFonts w:ascii="Times New Roman" w:hAnsi="Times New Roman" w:cs="Times New Roman"/>
          <w:sz w:val="28"/>
          <w:szCs w:val="28"/>
        </w:rPr>
        <w:t xml:space="preserve"> вакуумных пробирок с антикоагулянтами</w:t>
      </w:r>
      <w:r w:rsidR="00A45E07">
        <w:rPr>
          <w:rFonts w:ascii="Times New Roman" w:hAnsi="Times New Roman" w:cs="Times New Roman"/>
          <w:sz w:val="28"/>
          <w:szCs w:val="28"/>
        </w:rPr>
        <w:t>:</w:t>
      </w:r>
    </w:p>
    <w:p w:rsidR="00BF10CB" w:rsidRPr="002332BD" w:rsidRDefault="00BF10CB" w:rsidP="002332BD">
      <w:pPr>
        <w:pStyle w:val="a7"/>
        <w:numPr>
          <w:ilvl w:val="0"/>
          <w:numId w:val="3"/>
        </w:num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BD">
        <w:rPr>
          <w:rFonts w:ascii="Times New Roman" w:hAnsi="Times New Roman" w:cs="Times New Roman"/>
          <w:sz w:val="28"/>
          <w:szCs w:val="28"/>
        </w:rPr>
        <w:t>ЭДТА – сиреневый</w:t>
      </w:r>
      <w:r w:rsidR="00A45E07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2332BD">
        <w:rPr>
          <w:rFonts w:ascii="Times New Roman" w:hAnsi="Times New Roman" w:cs="Times New Roman"/>
          <w:sz w:val="28"/>
          <w:szCs w:val="28"/>
        </w:rPr>
        <w:t>;</w:t>
      </w:r>
    </w:p>
    <w:p w:rsidR="00BF10CB" w:rsidRPr="002332BD" w:rsidRDefault="00BF10CB" w:rsidP="002332BD">
      <w:pPr>
        <w:pStyle w:val="a7"/>
        <w:numPr>
          <w:ilvl w:val="0"/>
          <w:numId w:val="3"/>
        </w:num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BD">
        <w:rPr>
          <w:rFonts w:ascii="Times New Roman" w:hAnsi="Times New Roman" w:cs="Times New Roman"/>
          <w:sz w:val="28"/>
          <w:szCs w:val="28"/>
        </w:rPr>
        <w:t>цитрат для исследования системы</w:t>
      </w:r>
      <w:r w:rsidR="002332BD" w:rsidRPr="002332BD">
        <w:rPr>
          <w:rFonts w:ascii="Times New Roman" w:hAnsi="Times New Roman" w:cs="Times New Roman"/>
          <w:sz w:val="28"/>
          <w:szCs w:val="28"/>
        </w:rPr>
        <w:t xml:space="preserve"> гемостаза 9+1 – голубой</w:t>
      </w:r>
      <w:r w:rsidR="00A45E07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2332BD">
        <w:rPr>
          <w:rFonts w:ascii="Times New Roman" w:hAnsi="Times New Roman" w:cs="Times New Roman"/>
          <w:sz w:val="28"/>
          <w:szCs w:val="28"/>
        </w:rPr>
        <w:t>;</w:t>
      </w:r>
    </w:p>
    <w:p w:rsidR="00BF10CB" w:rsidRPr="002332BD" w:rsidRDefault="002332BD" w:rsidP="002332BD">
      <w:pPr>
        <w:pStyle w:val="a7"/>
        <w:numPr>
          <w:ilvl w:val="0"/>
          <w:numId w:val="3"/>
        </w:num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BD">
        <w:rPr>
          <w:rFonts w:ascii="Times New Roman" w:hAnsi="Times New Roman" w:cs="Times New Roman"/>
          <w:sz w:val="28"/>
          <w:szCs w:val="28"/>
        </w:rPr>
        <w:t>гепарин – зеленый</w:t>
      </w:r>
      <w:r w:rsidR="00A45E07">
        <w:rPr>
          <w:rFonts w:ascii="Times New Roman" w:hAnsi="Times New Roman" w:cs="Times New Roman"/>
          <w:sz w:val="28"/>
          <w:szCs w:val="28"/>
        </w:rPr>
        <w:t xml:space="preserve"> цвет</w:t>
      </w:r>
      <w:r w:rsidR="00BF10CB" w:rsidRPr="002332BD">
        <w:rPr>
          <w:rFonts w:ascii="Times New Roman" w:hAnsi="Times New Roman" w:cs="Times New Roman"/>
          <w:sz w:val="28"/>
          <w:szCs w:val="28"/>
        </w:rPr>
        <w:t>;</w:t>
      </w:r>
    </w:p>
    <w:p w:rsidR="00BF10CB" w:rsidRPr="002332BD" w:rsidRDefault="002332BD" w:rsidP="002332BD">
      <w:pPr>
        <w:pStyle w:val="a7"/>
        <w:numPr>
          <w:ilvl w:val="0"/>
          <w:numId w:val="3"/>
        </w:num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BD">
        <w:rPr>
          <w:rFonts w:ascii="Times New Roman" w:hAnsi="Times New Roman" w:cs="Times New Roman"/>
          <w:sz w:val="28"/>
          <w:szCs w:val="28"/>
        </w:rPr>
        <w:t xml:space="preserve">разделительный гель между </w:t>
      </w:r>
      <w:r w:rsidRPr="002332BD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332BD">
        <w:rPr>
          <w:rFonts w:ascii="Times New Roman" w:hAnsi="Times New Roman" w:cs="Times New Roman"/>
          <w:sz w:val="28"/>
          <w:szCs w:val="28"/>
        </w:rPr>
        <w:t xml:space="preserve"> и сывороткой – красный и желтый</w:t>
      </w:r>
      <w:r w:rsidR="00A45E07">
        <w:rPr>
          <w:rFonts w:ascii="Times New Roman" w:hAnsi="Times New Roman" w:cs="Times New Roman"/>
          <w:sz w:val="28"/>
          <w:szCs w:val="28"/>
        </w:rPr>
        <w:t xml:space="preserve"> цвет</w:t>
      </w:r>
      <w:r w:rsidR="00BF10CB" w:rsidRPr="002332BD">
        <w:rPr>
          <w:rFonts w:ascii="Times New Roman" w:hAnsi="Times New Roman" w:cs="Times New Roman"/>
          <w:sz w:val="28"/>
          <w:szCs w:val="28"/>
        </w:rPr>
        <w:t>.</w:t>
      </w:r>
    </w:p>
    <w:p w:rsidR="00F76C54" w:rsidRDefault="00BF10CB" w:rsidP="00935D33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0CB">
        <w:rPr>
          <w:rFonts w:ascii="Times New Roman" w:hAnsi="Times New Roman" w:cs="Times New Roman"/>
          <w:sz w:val="28"/>
          <w:szCs w:val="28"/>
        </w:rPr>
        <w:t xml:space="preserve">Цветовая кодировка крышек вакуумных пробирок </w:t>
      </w:r>
      <w:r w:rsidR="000D5599">
        <w:rPr>
          <w:rFonts w:ascii="Times New Roman" w:hAnsi="Times New Roman" w:cs="Times New Roman"/>
          <w:sz w:val="28"/>
          <w:szCs w:val="28"/>
        </w:rPr>
        <w:t>значительно сокр</w:t>
      </w:r>
      <w:r w:rsidR="00A45E07">
        <w:rPr>
          <w:rFonts w:ascii="Times New Roman" w:hAnsi="Times New Roman" w:cs="Times New Roman"/>
          <w:sz w:val="28"/>
          <w:szCs w:val="28"/>
        </w:rPr>
        <w:t xml:space="preserve">ащает время сортировки пробирок и сокращает количество возможных ошибок при исследовании. </w:t>
      </w:r>
      <w:r w:rsidR="000D5599">
        <w:rPr>
          <w:rFonts w:ascii="Times New Roman" w:hAnsi="Times New Roman" w:cs="Times New Roman"/>
          <w:sz w:val="28"/>
          <w:szCs w:val="28"/>
        </w:rPr>
        <w:t xml:space="preserve"> </w:t>
      </w:r>
      <w:r w:rsidRPr="00BF10CB">
        <w:rPr>
          <w:rFonts w:ascii="Times New Roman" w:hAnsi="Times New Roman" w:cs="Times New Roman"/>
          <w:sz w:val="28"/>
          <w:szCs w:val="28"/>
        </w:rPr>
        <w:tab/>
      </w:r>
    </w:p>
    <w:p w:rsidR="00B878A5" w:rsidRDefault="00B878A5" w:rsidP="00935D33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61" w:rsidRPr="00F76C54" w:rsidRDefault="00E90661" w:rsidP="00935D33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9B6">
        <w:rPr>
          <w:rFonts w:ascii="Times New Roman" w:hAnsi="Times New Roman" w:cs="Times New Roman"/>
          <w:b/>
          <w:sz w:val="28"/>
          <w:szCs w:val="28"/>
        </w:rPr>
        <w:t>Прием биоматериала</w:t>
      </w:r>
    </w:p>
    <w:p w:rsidR="00E90661" w:rsidRPr="000E7A9F" w:rsidRDefault="00A45E07" w:rsidP="00935D33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Доставленные в лабораторию </w:t>
      </w:r>
      <w:r w:rsidR="00E90661">
        <w:rPr>
          <w:rFonts w:ascii="Times New Roman" w:hAnsi="Times New Roman" w:cs="Times New Roman"/>
          <w:sz w:val="28"/>
          <w:szCs w:val="28"/>
        </w:rPr>
        <w:t>пробирки</w:t>
      </w:r>
      <w:r>
        <w:rPr>
          <w:rFonts w:ascii="Times New Roman" w:hAnsi="Times New Roman" w:cs="Times New Roman"/>
          <w:sz w:val="28"/>
          <w:szCs w:val="28"/>
        </w:rPr>
        <w:t xml:space="preserve"> необходимо рассортировать по цвету крышек и расставить в штативы для разных исследований, з</w:t>
      </w:r>
      <w:r w:rsidR="00E90661">
        <w:rPr>
          <w:rFonts w:ascii="Times New Roman" w:hAnsi="Times New Roman" w:cs="Times New Roman"/>
          <w:sz w:val="28"/>
          <w:szCs w:val="28"/>
        </w:rPr>
        <w:t>аписать дату, отделение/учреждение (откуда поступил биоматериал) и колич</w:t>
      </w:r>
      <w:r>
        <w:rPr>
          <w:rFonts w:ascii="Times New Roman" w:hAnsi="Times New Roman" w:cs="Times New Roman"/>
          <w:sz w:val="28"/>
          <w:szCs w:val="28"/>
        </w:rPr>
        <w:t>ество пробирок по цветным крыш</w:t>
      </w:r>
      <w:r w:rsidR="00E90661">
        <w:rPr>
          <w:rFonts w:ascii="Times New Roman" w:hAnsi="Times New Roman" w:cs="Times New Roman"/>
          <w:sz w:val="28"/>
          <w:szCs w:val="28"/>
        </w:rPr>
        <w:t xml:space="preserve">кам. </w:t>
      </w:r>
    </w:p>
    <w:p w:rsidR="00E90661" w:rsidRDefault="00B878A5" w:rsidP="00E90661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58A0F56" wp14:editId="3C7B181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52800" cy="2514600"/>
            <wp:effectExtent l="0" t="0" r="0" b="0"/>
            <wp:wrapSquare wrapText="bothSides"/>
            <wp:docPr id="24" name="Рисунок 24" descr="https://sun9-27.userapi.com/c856520/v856520867/6f319/P69UNjApW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7.userapi.com/c856520/v856520867/6f319/P69UNjApWg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661" w:rsidRDefault="00E90661" w:rsidP="00E90661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661" w:rsidRDefault="00E90661" w:rsidP="00E9066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61" w:rsidRDefault="00E90661" w:rsidP="00E9066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61" w:rsidRDefault="00E90661" w:rsidP="00E9066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61" w:rsidRDefault="00E90661" w:rsidP="00E9066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61" w:rsidRPr="00102FB8" w:rsidRDefault="00E90661" w:rsidP="00E90661">
      <w:pPr>
        <w:spacing w:after="120"/>
        <w:rPr>
          <w:rFonts w:ascii="Times New Roman" w:hAnsi="Times New Roman" w:cs="Times New Roman"/>
          <w:b/>
          <w:sz w:val="28"/>
        </w:rPr>
      </w:pPr>
    </w:p>
    <w:p w:rsidR="00E90661" w:rsidRDefault="00E90661" w:rsidP="00E90661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90661" w:rsidRDefault="00E90661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599" w:rsidRDefault="000D5599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708" w:rsidRDefault="00F76C54" w:rsidP="0095261E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</w:t>
      </w:r>
      <w:r w:rsidR="003407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0708" w:rsidRDefault="00F76C54" w:rsidP="000D559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="00340708">
        <w:rPr>
          <w:rFonts w:ascii="Times New Roman" w:hAnsi="Times New Roman" w:cs="Times New Roman"/>
          <w:b/>
          <w:sz w:val="28"/>
          <w:szCs w:val="28"/>
        </w:rPr>
        <w:t>.11.19</w:t>
      </w:r>
      <w:r w:rsidR="00961261">
        <w:rPr>
          <w:rFonts w:ascii="Times New Roman" w:hAnsi="Times New Roman" w:cs="Times New Roman"/>
          <w:b/>
          <w:sz w:val="28"/>
          <w:szCs w:val="28"/>
        </w:rPr>
        <w:br/>
        <w:t>Коагулологические методы исследования.</w:t>
      </w:r>
    </w:p>
    <w:p w:rsidR="00B32375" w:rsidRPr="000D5599" w:rsidRDefault="00B32375" w:rsidP="000D5599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0D5599">
        <w:rPr>
          <w:rFonts w:ascii="Times New Roman" w:hAnsi="Times New Roman" w:cs="Times New Roman"/>
          <w:b/>
          <w:sz w:val="28"/>
        </w:rPr>
        <w:t>Определение растворимых фибрин-мономерных комплексов(РФМК) в плазме крови человека о-фенантролиновым методом (РФМК-тест).</w:t>
      </w:r>
    </w:p>
    <w:p w:rsidR="00B32375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РФМК-тест предназначен для выявления растворимых фибрин-мономерных комплексов.</w:t>
      </w:r>
    </w:p>
    <w:p w:rsidR="00B32375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D5599">
        <w:rPr>
          <w:rFonts w:ascii="Times New Roman" w:hAnsi="Times New Roman" w:cs="Times New Roman"/>
          <w:i/>
          <w:sz w:val="28"/>
          <w:u w:val="single"/>
        </w:rPr>
        <w:t>Принцип метода:</w:t>
      </w:r>
      <w:r>
        <w:rPr>
          <w:rFonts w:ascii="Times New Roman" w:hAnsi="Times New Roman" w:cs="Times New Roman"/>
          <w:sz w:val="28"/>
        </w:rPr>
        <w:t xml:space="preserve"> при добавлении к плазме крови больных с тромбинемией о-фенантролина в плазме появляются хлопья фибрин-мономерных комплексов, являющихся одним из основных показателей внутрисосудистого свертывания крови при тромбозах, тромбоэмболиях и ДВС-синдроме. Чем выше концентрация РФМК, тем короче время появления хлопьев.</w:t>
      </w:r>
    </w:p>
    <w:p w:rsidR="00B32375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D5599">
        <w:rPr>
          <w:rFonts w:ascii="Times New Roman" w:hAnsi="Times New Roman" w:cs="Times New Roman"/>
          <w:i/>
          <w:sz w:val="28"/>
          <w:u w:val="single"/>
        </w:rPr>
        <w:t>Оценка результатов: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 внесении положительного контроля регистрируют по</w:t>
      </w:r>
      <w:r w:rsidR="00AC08F5">
        <w:rPr>
          <w:rFonts w:ascii="Times New Roman" w:hAnsi="Times New Roman" w:cs="Times New Roman"/>
          <w:sz w:val="28"/>
        </w:rPr>
        <w:t>явление «снежной бури» в течение</w:t>
      </w:r>
      <w:r>
        <w:rPr>
          <w:rFonts w:ascii="Times New Roman" w:hAnsi="Times New Roman" w:cs="Times New Roman"/>
          <w:sz w:val="28"/>
        </w:rPr>
        <w:t xml:space="preserve"> первых 10 сек после добавления о-фенантролина.</w:t>
      </w:r>
    </w:p>
    <w:p w:rsidR="00B32375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внесении отрицательного контроля не должно наблюда</w:t>
      </w:r>
      <w:r w:rsidR="00AC08F5">
        <w:rPr>
          <w:rFonts w:ascii="Times New Roman" w:hAnsi="Times New Roman" w:cs="Times New Roman"/>
          <w:sz w:val="28"/>
        </w:rPr>
        <w:t>ться появления хлопьев в течение</w:t>
      </w:r>
      <w:r>
        <w:rPr>
          <w:rFonts w:ascii="Times New Roman" w:hAnsi="Times New Roman" w:cs="Times New Roman"/>
          <w:sz w:val="28"/>
        </w:rPr>
        <w:t xml:space="preserve"> первых 120 сек после добавления о-фенантролина.</w:t>
      </w:r>
    </w:p>
    <w:p w:rsidR="00B32375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Появлени</w:t>
      </w:r>
      <w:r w:rsidR="00AC08F5">
        <w:rPr>
          <w:rFonts w:ascii="Times New Roman" w:hAnsi="Times New Roman" w:cs="Times New Roman"/>
          <w:sz w:val="28"/>
        </w:rPr>
        <w:t>е в исследуемой плазме в течение</w:t>
      </w:r>
      <w:r>
        <w:rPr>
          <w:rFonts w:ascii="Times New Roman" w:hAnsi="Times New Roman" w:cs="Times New Roman"/>
          <w:sz w:val="28"/>
        </w:rPr>
        <w:t xml:space="preserve"> первых 120 сек хорошо видимых хлопьев свидетельствует о наличии в ней растворимых фибрин-мономерных </w:t>
      </w:r>
      <w:r w:rsidR="003F60A8">
        <w:rPr>
          <w:rFonts w:ascii="Times New Roman" w:hAnsi="Times New Roman" w:cs="Times New Roman"/>
          <w:sz w:val="28"/>
        </w:rPr>
        <w:t>ко</w:t>
      </w:r>
      <w:r>
        <w:rPr>
          <w:rFonts w:ascii="Times New Roman" w:hAnsi="Times New Roman" w:cs="Times New Roman"/>
          <w:sz w:val="28"/>
        </w:rPr>
        <w:t xml:space="preserve">мплексов. </w:t>
      </w:r>
    </w:p>
    <w:p w:rsidR="00B32375" w:rsidRPr="008A1BFD" w:rsidRDefault="00B32375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0D5599">
        <w:rPr>
          <w:rFonts w:ascii="Times New Roman" w:hAnsi="Times New Roman" w:cs="Times New Roman"/>
          <w:i/>
          <w:sz w:val="28"/>
          <w:u w:val="single"/>
        </w:rPr>
        <w:t>Интерпретация результатов:</w:t>
      </w:r>
      <w:r w:rsidRPr="008A1BF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 здоровых лиц хлопья, как правило, не образуются или образуются не ранее </w:t>
      </w:r>
      <w:r w:rsidR="003F60A8">
        <w:rPr>
          <w:rFonts w:ascii="Times New Roman" w:hAnsi="Times New Roman" w:cs="Times New Roman"/>
          <w:sz w:val="28"/>
        </w:rPr>
        <w:t xml:space="preserve">70-150 сек. Появление хлопьев </w:t>
      </w:r>
      <w:r w:rsidR="00AC08F5">
        <w:rPr>
          <w:rFonts w:ascii="Times New Roman" w:hAnsi="Times New Roman" w:cs="Times New Roman"/>
          <w:sz w:val="28"/>
        </w:rPr>
        <w:t>в течение</w:t>
      </w:r>
      <w:r>
        <w:rPr>
          <w:rFonts w:ascii="Times New Roman" w:hAnsi="Times New Roman" w:cs="Times New Roman"/>
          <w:sz w:val="28"/>
        </w:rPr>
        <w:t xml:space="preserve"> первых 50 сек наблюдения свидетельствует о высоком содержании</w:t>
      </w:r>
      <w:r w:rsidR="00935D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РФМК в плазме крови больного, что характерно для активации свертывания крови. </w:t>
      </w:r>
    </w:p>
    <w:p w:rsidR="00B32375" w:rsidRPr="008A1BFD" w:rsidRDefault="0095261E" w:rsidP="00B32375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1C4FEA5" wp14:editId="2D69F727">
            <wp:simplePos x="0" y="0"/>
            <wp:positionH relativeFrom="margin">
              <wp:posOffset>2891790</wp:posOffset>
            </wp:positionH>
            <wp:positionV relativeFrom="paragraph">
              <wp:posOffset>238760</wp:posOffset>
            </wp:positionV>
            <wp:extent cx="2934970" cy="2475230"/>
            <wp:effectExtent l="127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2qZi8bTZT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5" t="10306" r="8056" b="11722"/>
                    <a:stretch/>
                  </pic:blipFill>
                  <pic:spPr bwMode="auto">
                    <a:xfrm rot="5400000">
                      <a:off x="0" y="0"/>
                      <a:ext cx="293497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3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10DBAB16" wp14:editId="563F1939">
            <wp:simplePos x="0" y="0"/>
            <wp:positionH relativeFrom="margin">
              <wp:posOffset>243840</wp:posOffset>
            </wp:positionH>
            <wp:positionV relativeFrom="paragraph">
              <wp:posOffset>9525</wp:posOffset>
            </wp:positionV>
            <wp:extent cx="2293620" cy="29813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10DLRxT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32375" w:rsidRDefault="00B3237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1A2AFB" w:rsidRDefault="001A2AFB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F76C54" w:rsidRPr="00F92D01" w:rsidRDefault="00F76C54" w:rsidP="00F76C54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D01">
        <w:rPr>
          <w:rFonts w:ascii="Times New Roman" w:hAnsi="Times New Roman" w:cs="Times New Roman"/>
          <w:b/>
          <w:sz w:val="28"/>
          <w:szCs w:val="28"/>
        </w:rPr>
        <w:t>День 18</w:t>
      </w:r>
    </w:p>
    <w:p w:rsidR="00F76C54" w:rsidRDefault="00F76C54" w:rsidP="00F76C54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D01">
        <w:rPr>
          <w:rFonts w:ascii="Times New Roman" w:hAnsi="Times New Roman" w:cs="Times New Roman"/>
          <w:b/>
          <w:sz w:val="28"/>
          <w:szCs w:val="28"/>
        </w:rPr>
        <w:t>30.11.19</w:t>
      </w:r>
    </w:p>
    <w:p w:rsidR="00F76C54" w:rsidRPr="00F76C54" w:rsidRDefault="00F76C54" w:rsidP="00F76C54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D01">
        <w:rPr>
          <w:rFonts w:ascii="Times New Roman" w:hAnsi="Times New Roman" w:cs="Times New Roman"/>
          <w:sz w:val="28"/>
          <w:szCs w:val="28"/>
        </w:rPr>
        <w:t>Методический день заполнения дневника.</w:t>
      </w:r>
    </w:p>
    <w:p w:rsidR="00B32375" w:rsidRDefault="00F76C54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19</w:t>
      </w:r>
    </w:p>
    <w:p w:rsidR="001A2AFB" w:rsidRDefault="00F76C54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02.12</w:t>
      </w:r>
      <w:r w:rsidR="001A2AFB">
        <w:rPr>
          <w:rFonts w:ascii="Times New Roman" w:hAnsi="Times New Roman" w:cs="Times New Roman"/>
          <w:b/>
          <w:sz w:val="28"/>
        </w:rPr>
        <w:t>.19</w:t>
      </w:r>
    </w:p>
    <w:p w:rsidR="00F92D01" w:rsidRPr="006812D2" w:rsidRDefault="00B878A5" w:rsidP="00F92D0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ADA1629" wp14:editId="1B91224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741295" cy="2326640"/>
            <wp:effectExtent l="0" t="0" r="1905" b="0"/>
            <wp:wrapSquare wrapText="bothSides"/>
            <wp:docPr id="15" name="Рисунок 15" descr="https://sun9-25.userapi.com/c858120/v858120828/10383d/0KIbPx_Fm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8120/v858120828/10383d/0KIbPx_Fm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1" b="17105"/>
                    <a:stretch/>
                  </pic:blipFill>
                  <pic:spPr bwMode="auto">
                    <a:xfrm>
                      <a:off x="0" y="0"/>
                      <a:ext cx="274129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D01" w:rsidRPr="006812D2">
        <w:rPr>
          <w:rFonts w:ascii="Times New Roman" w:hAnsi="Times New Roman" w:cs="Times New Roman"/>
          <w:b/>
          <w:sz w:val="28"/>
          <w:szCs w:val="28"/>
        </w:rPr>
        <w:t>Определение агрегации тромбоцитов</w:t>
      </w:r>
    </w:p>
    <w:p w:rsidR="00F92D01" w:rsidRDefault="00F92D01" w:rsidP="00F92D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Определяла агрегацию тромбоцитов на приборе автоматизированного исследования агрегации тромбоцитов – оптический агрегометр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Chrono</w:t>
      </w:r>
      <w:r w:rsidRPr="006812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2D01" w:rsidRDefault="00F92D01" w:rsidP="00F92D01">
      <w:pPr>
        <w:spacing w:after="12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 основе измерения лежит спектр</w:t>
      </w:r>
      <w:r w:rsidR="003F60A8">
        <w:rPr>
          <w:rFonts w:ascii="Times New Roman" w:hAnsi="Times New Roman" w:cs="Times New Roman"/>
          <w:sz w:val="28"/>
          <w:szCs w:val="28"/>
        </w:rPr>
        <w:t>офотометрия с фиксированной дли</w:t>
      </w:r>
      <w:r>
        <w:rPr>
          <w:rFonts w:ascii="Times New Roman" w:hAnsi="Times New Roman" w:cs="Times New Roman"/>
          <w:sz w:val="28"/>
          <w:szCs w:val="28"/>
        </w:rPr>
        <w:t>ной волны с камерой для образца, нагреваемого до 37</w:t>
      </w:r>
      <w:r w:rsidRPr="00717A96">
        <w:rPr>
          <w:rFonts w:ascii="Times New Roman" w:hAnsi="Times New Roman" w:cs="Times New Roman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F60A8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Стимулятор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агрегации – коллаген.</w:t>
      </w:r>
      <w:r w:rsidRPr="006812D2">
        <w:t xml:space="preserve"> </w:t>
      </w:r>
    </w:p>
    <w:p w:rsidR="00B878A5" w:rsidRDefault="00B878A5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F92D01" w:rsidRDefault="00F76C54" w:rsidP="00B32375">
      <w:pPr>
        <w:spacing w:after="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20</w:t>
      </w:r>
    </w:p>
    <w:p w:rsidR="00F92D01" w:rsidRDefault="00F76C54" w:rsidP="00102F0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03</w:t>
      </w:r>
      <w:r w:rsidR="00102F08">
        <w:rPr>
          <w:rFonts w:ascii="Times New Roman" w:hAnsi="Times New Roman" w:cs="Times New Roman"/>
          <w:b/>
          <w:sz w:val="28"/>
        </w:rPr>
        <w:t>.12</w:t>
      </w:r>
      <w:r w:rsidR="00F92D01">
        <w:rPr>
          <w:rFonts w:ascii="Times New Roman" w:hAnsi="Times New Roman" w:cs="Times New Roman"/>
          <w:b/>
          <w:sz w:val="28"/>
        </w:rPr>
        <w:t>.19</w:t>
      </w:r>
    </w:p>
    <w:p w:rsidR="00340708" w:rsidRPr="000D5599" w:rsidRDefault="008B3B2F" w:rsidP="00102F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599">
        <w:rPr>
          <w:rFonts w:ascii="Times New Roman" w:hAnsi="Times New Roman" w:cs="Times New Roman"/>
          <w:b/>
          <w:sz w:val="28"/>
          <w:szCs w:val="28"/>
        </w:rPr>
        <w:t>Определение активированного частичного тромбопластинового времени (АЧТВ), протромбинового времени (ПВ) и фибриногена на THROMBOTIMER 2.</w:t>
      </w:r>
    </w:p>
    <w:p w:rsidR="008B3B2F" w:rsidRDefault="0095261E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FB49C03" wp14:editId="0ED1FBD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962275" cy="2220595"/>
            <wp:effectExtent l="0" t="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362Z-y2eV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B2F" w:rsidRDefault="008B3B2F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2F" w:rsidRDefault="008B3B2F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2F" w:rsidRDefault="008B3B2F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2F" w:rsidRDefault="008B3B2F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2F" w:rsidRDefault="008B3B2F" w:rsidP="00BF10CB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61E" w:rsidRDefault="0095261E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61E" w:rsidRDefault="0095261E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61E" w:rsidRDefault="0095261E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2F" w:rsidRDefault="002F1108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</w:t>
      </w:r>
      <w:r w:rsidR="00124CD2">
        <w:rPr>
          <w:rFonts w:ascii="Times New Roman" w:hAnsi="Times New Roman" w:cs="Times New Roman"/>
          <w:sz w:val="28"/>
          <w:szCs w:val="28"/>
        </w:rPr>
        <w:t>варительно в каждую пробирку добавить</w:t>
      </w:r>
      <w:r>
        <w:rPr>
          <w:rFonts w:ascii="Times New Roman" w:hAnsi="Times New Roman" w:cs="Times New Roman"/>
          <w:sz w:val="28"/>
          <w:szCs w:val="28"/>
        </w:rPr>
        <w:t xml:space="preserve"> ма</w:t>
      </w:r>
      <w:r w:rsidR="00124CD2">
        <w:rPr>
          <w:rFonts w:ascii="Times New Roman" w:hAnsi="Times New Roman" w:cs="Times New Roman"/>
          <w:sz w:val="28"/>
          <w:szCs w:val="28"/>
        </w:rPr>
        <w:t>гнитный шарик. Затем 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вс</w:t>
      </w:r>
      <w:r w:rsidR="00124CD2">
        <w:rPr>
          <w:rFonts w:ascii="Times New Roman" w:hAnsi="Times New Roman" w:cs="Times New Roman"/>
          <w:sz w:val="28"/>
          <w:szCs w:val="28"/>
        </w:rPr>
        <w:t>е необходимые реактивы и выбрать</w:t>
      </w:r>
      <w:r>
        <w:rPr>
          <w:rFonts w:ascii="Times New Roman" w:hAnsi="Times New Roman" w:cs="Times New Roman"/>
          <w:sz w:val="28"/>
          <w:szCs w:val="28"/>
        </w:rPr>
        <w:t xml:space="preserve"> нужный нам тест на анализаторе. </w:t>
      </w:r>
    </w:p>
    <w:p w:rsidR="002F1108" w:rsidRPr="000513E6" w:rsidRDefault="002F1108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3E6">
        <w:rPr>
          <w:rFonts w:ascii="Times New Roman" w:hAnsi="Times New Roman" w:cs="Times New Roman"/>
          <w:b/>
          <w:sz w:val="28"/>
          <w:szCs w:val="28"/>
          <w:u w:val="single"/>
        </w:rPr>
        <w:t>Приготовление реагентов и определение АПТВ (АЧТВ)</w:t>
      </w:r>
    </w:p>
    <w:p w:rsidR="000513E6" w:rsidRPr="000513E6" w:rsidRDefault="000513E6" w:rsidP="000513E6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513E6">
        <w:rPr>
          <w:rFonts w:ascii="Times New Roman" w:hAnsi="Times New Roman" w:cs="Times New Roman"/>
          <w:b/>
          <w:sz w:val="28"/>
          <w:szCs w:val="28"/>
        </w:rPr>
        <w:t>Подготовка реагентов к работе</w:t>
      </w:r>
    </w:p>
    <w:p w:rsidR="002F1108" w:rsidRPr="000D5599" w:rsidRDefault="002F1108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5599">
        <w:rPr>
          <w:rFonts w:ascii="Times New Roman" w:hAnsi="Times New Roman" w:cs="Times New Roman"/>
          <w:i/>
          <w:sz w:val="28"/>
          <w:szCs w:val="28"/>
          <w:u w:val="single"/>
        </w:rPr>
        <w:t>Приготовление АПТВ-реагента</w:t>
      </w:r>
    </w:p>
    <w:p w:rsidR="00F76C54" w:rsidRDefault="002F1108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АПТВ-реагента смешать в пробирке 0,05 мл раствора кефалина с 0,6 мл рабочей взвеси каолина. </w:t>
      </w:r>
      <w:r w:rsidR="000513E6">
        <w:rPr>
          <w:rFonts w:ascii="Times New Roman" w:hAnsi="Times New Roman" w:cs="Times New Roman"/>
          <w:sz w:val="28"/>
          <w:szCs w:val="28"/>
        </w:rPr>
        <w:t xml:space="preserve">Перед применением реагент встряхнуть. </w:t>
      </w:r>
    </w:p>
    <w:p w:rsidR="00F76C54" w:rsidRDefault="000513E6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5599">
        <w:rPr>
          <w:rFonts w:ascii="Times New Roman" w:hAnsi="Times New Roman" w:cs="Times New Roman"/>
          <w:i/>
          <w:sz w:val="28"/>
          <w:szCs w:val="28"/>
          <w:u w:val="single"/>
        </w:rPr>
        <w:t>Приготовление рабочего раствора хлорида кальция</w:t>
      </w:r>
    </w:p>
    <w:p w:rsidR="000513E6" w:rsidRPr="00F76C54" w:rsidRDefault="000513E6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Концентрированный раствор хлорида кальция развести дистиллированной водой в 20 раз (1 объем концентрированного раствора + 19 объемов воды).</w:t>
      </w:r>
    </w:p>
    <w:p w:rsidR="000513E6" w:rsidRDefault="000513E6" w:rsidP="002F11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E6">
        <w:rPr>
          <w:rFonts w:ascii="Times New Roman" w:hAnsi="Times New Roman" w:cs="Times New Roman"/>
          <w:b/>
          <w:sz w:val="28"/>
          <w:szCs w:val="28"/>
        </w:rPr>
        <w:t>2.Проведение анализа</w:t>
      </w:r>
    </w:p>
    <w:p w:rsidR="000513E6" w:rsidRDefault="003D6910" w:rsidP="000513E6">
      <w:pPr>
        <w:pStyle w:val="a7"/>
        <w:numPr>
          <w:ilvl w:val="0"/>
          <w:numId w:val="7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пробирку</w:t>
      </w:r>
      <w:r w:rsidR="000513E6">
        <w:rPr>
          <w:rFonts w:ascii="Times New Roman" w:hAnsi="Times New Roman" w:cs="Times New Roman"/>
          <w:sz w:val="28"/>
          <w:szCs w:val="28"/>
        </w:rPr>
        <w:t xml:space="preserve"> внести 0,05 мл исследуемой плазмы и</w:t>
      </w:r>
      <w:r w:rsidR="003F60A8">
        <w:rPr>
          <w:rFonts w:ascii="Times New Roman" w:hAnsi="Times New Roman" w:cs="Times New Roman"/>
          <w:sz w:val="28"/>
          <w:szCs w:val="28"/>
        </w:rPr>
        <w:t xml:space="preserve"> прогреть ее при +37˚С в течение</w:t>
      </w:r>
      <w:r w:rsidR="000513E6">
        <w:rPr>
          <w:rFonts w:ascii="Times New Roman" w:hAnsi="Times New Roman" w:cs="Times New Roman"/>
          <w:sz w:val="28"/>
          <w:szCs w:val="28"/>
        </w:rPr>
        <w:t xml:space="preserve"> 1 минуты.</w:t>
      </w:r>
    </w:p>
    <w:p w:rsidR="000513E6" w:rsidRDefault="003D6910" w:rsidP="000513E6">
      <w:pPr>
        <w:pStyle w:val="a7"/>
        <w:numPr>
          <w:ilvl w:val="0"/>
          <w:numId w:val="7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пробирку</w:t>
      </w:r>
      <w:r w:rsidR="000513E6">
        <w:rPr>
          <w:rFonts w:ascii="Times New Roman" w:hAnsi="Times New Roman" w:cs="Times New Roman"/>
          <w:sz w:val="28"/>
          <w:szCs w:val="28"/>
        </w:rPr>
        <w:t xml:space="preserve"> добавить 0,05 мл АПТВ-реагента</w:t>
      </w:r>
    </w:p>
    <w:p w:rsidR="000513E6" w:rsidRDefault="000513E6" w:rsidP="000513E6">
      <w:pPr>
        <w:pStyle w:val="a7"/>
        <w:numPr>
          <w:ilvl w:val="0"/>
          <w:numId w:val="7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3 минуты к смеси добавить 0,05 мл рабочего раствора хлорида кальция (имеющего температуру +37˚С) и зарегистрировать время свертывания. </w:t>
      </w:r>
    </w:p>
    <w:p w:rsidR="00935D33" w:rsidRDefault="00935D33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3F6F" w:rsidRDefault="00033F6F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3E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Приготовление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реагентов и проведение анализа</w:t>
      </w:r>
      <w:r w:rsidRPr="000513E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ПВ</w:t>
      </w:r>
    </w:p>
    <w:p w:rsidR="00033F6F" w:rsidRPr="000513E6" w:rsidRDefault="00033F6F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513E6">
        <w:rPr>
          <w:rFonts w:ascii="Times New Roman" w:hAnsi="Times New Roman" w:cs="Times New Roman"/>
          <w:b/>
          <w:sz w:val="28"/>
          <w:szCs w:val="28"/>
        </w:rPr>
        <w:t>Подготовка реагентов к работе</w:t>
      </w:r>
    </w:p>
    <w:p w:rsidR="00033F6F" w:rsidRPr="000D5599" w:rsidRDefault="003D6910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5599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Разведение Техпластина </w:t>
      </w:r>
    </w:p>
    <w:p w:rsidR="00033F6F" w:rsidRDefault="003D6910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 флакон с Техпластином внести 5,0 мл дистиллированной воды. Флакон встряхнуть</w:t>
      </w:r>
      <w:r w:rsidR="003F60A8">
        <w:rPr>
          <w:rFonts w:ascii="Times New Roman" w:hAnsi="Times New Roman" w:cs="Times New Roman"/>
          <w:sz w:val="28"/>
          <w:szCs w:val="28"/>
        </w:rPr>
        <w:t xml:space="preserve"> и выдержать при +37˚С в течение</w:t>
      </w:r>
      <w:r>
        <w:rPr>
          <w:rFonts w:ascii="Times New Roman" w:hAnsi="Times New Roman" w:cs="Times New Roman"/>
          <w:sz w:val="28"/>
          <w:szCs w:val="28"/>
        </w:rPr>
        <w:t xml:space="preserve"> 20 мин. </w:t>
      </w:r>
    </w:p>
    <w:p w:rsidR="003D6910" w:rsidRPr="000D5599" w:rsidRDefault="003D6910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559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Разведение контрольной плазмы</w:t>
      </w:r>
    </w:p>
    <w:p w:rsidR="003D6910" w:rsidRDefault="003D6910" w:rsidP="00033F6F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910">
        <w:rPr>
          <w:rFonts w:ascii="Times New Roman" w:hAnsi="Times New Roman" w:cs="Times New Roman"/>
          <w:sz w:val="28"/>
          <w:szCs w:val="28"/>
        </w:rPr>
        <w:t xml:space="preserve">Во флакон с контрольной плазмой внести </w:t>
      </w:r>
      <w:r>
        <w:rPr>
          <w:rFonts w:ascii="Times New Roman" w:hAnsi="Times New Roman" w:cs="Times New Roman"/>
          <w:sz w:val="28"/>
          <w:szCs w:val="28"/>
        </w:rPr>
        <w:t>1,0 мл дистиллированной воды и растворить содержимое при комнатной температур</w:t>
      </w:r>
      <w:r w:rsidR="003F60A8">
        <w:rPr>
          <w:rFonts w:ascii="Times New Roman" w:hAnsi="Times New Roman" w:cs="Times New Roman"/>
          <w:sz w:val="28"/>
          <w:szCs w:val="28"/>
        </w:rPr>
        <w:t>е и легком покачивании в течение</w:t>
      </w:r>
      <w:r>
        <w:rPr>
          <w:rFonts w:ascii="Times New Roman" w:hAnsi="Times New Roman" w:cs="Times New Roman"/>
          <w:sz w:val="28"/>
          <w:szCs w:val="28"/>
        </w:rPr>
        <w:t xml:space="preserve"> 3 минут. Разведенную плазму перед исследованием выдержать 25-30 минут при комнатной температуре.</w:t>
      </w:r>
    </w:p>
    <w:p w:rsidR="003D6910" w:rsidRDefault="003D6910" w:rsidP="003D6910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E6">
        <w:rPr>
          <w:rFonts w:ascii="Times New Roman" w:hAnsi="Times New Roman" w:cs="Times New Roman"/>
          <w:b/>
          <w:sz w:val="28"/>
          <w:szCs w:val="28"/>
        </w:rPr>
        <w:t>2.Проведение анализа</w:t>
      </w:r>
    </w:p>
    <w:p w:rsidR="002F1108" w:rsidRDefault="003D6910" w:rsidP="003D6910">
      <w:pPr>
        <w:pStyle w:val="a7"/>
        <w:numPr>
          <w:ilvl w:val="0"/>
          <w:numId w:val="8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пробирку внести 0,05 мл контрольной плазмы. </w:t>
      </w:r>
    </w:p>
    <w:p w:rsidR="003D6910" w:rsidRDefault="003D6910" w:rsidP="003D6910">
      <w:pPr>
        <w:pStyle w:val="a7"/>
        <w:numPr>
          <w:ilvl w:val="0"/>
          <w:numId w:val="8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Инкубировать</w:t>
      </w:r>
      <w:r w:rsidR="003F60A8">
        <w:rPr>
          <w:rFonts w:ascii="Times New Roman" w:hAnsi="Times New Roman" w:cs="Times New Roman"/>
          <w:sz w:val="28"/>
          <w:szCs w:val="28"/>
        </w:rPr>
        <w:t xml:space="preserve"> при температуре +37˚С в течение</w:t>
      </w:r>
      <w:r>
        <w:rPr>
          <w:rFonts w:ascii="Times New Roman" w:hAnsi="Times New Roman" w:cs="Times New Roman"/>
          <w:sz w:val="28"/>
          <w:szCs w:val="28"/>
        </w:rPr>
        <w:t xml:space="preserve"> 1 минуты. </w:t>
      </w:r>
    </w:p>
    <w:p w:rsidR="003D6910" w:rsidRDefault="003D6910" w:rsidP="003D6910">
      <w:pPr>
        <w:pStyle w:val="a7"/>
        <w:numPr>
          <w:ilvl w:val="0"/>
          <w:numId w:val="8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Добавить </w:t>
      </w:r>
      <w:r w:rsidR="00383A3C">
        <w:rPr>
          <w:rFonts w:ascii="Times New Roman" w:hAnsi="Times New Roman" w:cs="Times New Roman"/>
          <w:sz w:val="28"/>
          <w:szCs w:val="28"/>
        </w:rPr>
        <w:t xml:space="preserve">0,1 мл разведенного Техпластина, имеющего температуру +37˚С и начать отсчет времени свертывания. </w:t>
      </w:r>
    </w:p>
    <w:p w:rsidR="00383A3C" w:rsidRDefault="00383A3C" w:rsidP="00383A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определяем протромбиновое время в образцах плазмы больных.</w:t>
      </w:r>
    </w:p>
    <w:p w:rsidR="00383A3C" w:rsidRDefault="00383A3C" w:rsidP="00383A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13E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Приготовление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реагентов и проведение анализа</w:t>
      </w:r>
      <w:r w:rsidRPr="000513E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фибриногена</w:t>
      </w:r>
    </w:p>
    <w:p w:rsidR="00383A3C" w:rsidRDefault="00383A3C" w:rsidP="00383A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прове</w:t>
      </w:r>
      <w:r w:rsidR="00124CD2">
        <w:rPr>
          <w:rFonts w:ascii="Times New Roman" w:hAnsi="Times New Roman" w:cs="Times New Roman"/>
          <w:sz w:val="28"/>
          <w:szCs w:val="28"/>
        </w:rPr>
        <w:t>дением анализа плазма развести</w:t>
      </w:r>
      <w:r>
        <w:rPr>
          <w:rFonts w:ascii="Times New Roman" w:hAnsi="Times New Roman" w:cs="Times New Roman"/>
          <w:sz w:val="28"/>
          <w:szCs w:val="28"/>
        </w:rPr>
        <w:t xml:space="preserve"> буфером в 10 раз </w:t>
      </w:r>
      <w:r w:rsidR="000B170A">
        <w:rPr>
          <w:rFonts w:ascii="Times New Roman" w:hAnsi="Times New Roman" w:cs="Times New Roman"/>
          <w:sz w:val="28"/>
          <w:szCs w:val="28"/>
        </w:rPr>
        <w:t>(0,1 мл плазмы + 0,9 мл трис-</w:t>
      </w:r>
      <w:r w:rsidR="00442A7E">
        <w:rPr>
          <w:rFonts w:ascii="Times New Roman" w:hAnsi="Times New Roman" w:cs="Times New Roman"/>
          <w:sz w:val="28"/>
          <w:szCs w:val="28"/>
        </w:rPr>
        <w:t>буфера)</w:t>
      </w:r>
    </w:p>
    <w:p w:rsidR="00442A7E" w:rsidRDefault="00442A7E" w:rsidP="00442A7E">
      <w:pPr>
        <w:pStyle w:val="a7"/>
        <w:numPr>
          <w:ilvl w:val="0"/>
          <w:numId w:val="9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пробирку внести 0,1 мл плазмы. </w:t>
      </w:r>
    </w:p>
    <w:p w:rsidR="00442A7E" w:rsidRDefault="00442A7E" w:rsidP="00442A7E">
      <w:pPr>
        <w:pStyle w:val="a7"/>
        <w:numPr>
          <w:ilvl w:val="0"/>
          <w:numId w:val="9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Инкубировать</w:t>
      </w:r>
      <w:r w:rsidR="003F60A8">
        <w:rPr>
          <w:rFonts w:ascii="Times New Roman" w:hAnsi="Times New Roman" w:cs="Times New Roman"/>
          <w:sz w:val="28"/>
          <w:szCs w:val="28"/>
        </w:rPr>
        <w:t xml:space="preserve"> при температуре +37˚С в течение</w:t>
      </w:r>
      <w:r>
        <w:rPr>
          <w:rFonts w:ascii="Times New Roman" w:hAnsi="Times New Roman" w:cs="Times New Roman"/>
          <w:sz w:val="28"/>
          <w:szCs w:val="28"/>
        </w:rPr>
        <w:t xml:space="preserve"> 1 минуты. </w:t>
      </w:r>
    </w:p>
    <w:p w:rsidR="00442A7E" w:rsidRDefault="00442A7E" w:rsidP="00124CD2">
      <w:pPr>
        <w:pStyle w:val="a7"/>
        <w:numPr>
          <w:ilvl w:val="0"/>
          <w:numId w:val="9"/>
        </w:num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Добавить 0,05 мл раствора тромбина и начать измерение концентрации. </w:t>
      </w:r>
    </w:p>
    <w:p w:rsidR="00442A7E" w:rsidRPr="007655F0" w:rsidRDefault="00F76C54" w:rsidP="00124CD2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21</w:t>
      </w:r>
    </w:p>
    <w:p w:rsidR="007655F0" w:rsidRPr="007655F0" w:rsidRDefault="00F76C54" w:rsidP="00124CD2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</w:t>
      </w:r>
      <w:r w:rsidR="00F92D01">
        <w:rPr>
          <w:rFonts w:ascii="Times New Roman" w:hAnsi="Times New Roman" w:cs="Times New Roman"/>
          <w:b/>
          <w:sz w:val="28"/>
          <w:szCs w:val="28"/>
        </w:rPr>
        <w:t>.12</w:t>
      </w:r>
      <w:r w:rsidR="007655F0" w:rsidRPr="007655F0">
        <w:rPr>
          <w:rFonts w:ascii="Times New Roman" w:hAnsi="Times New Roman" w:cs="Times New Roman"/>
          <w:b/>
          <w:sz w:val="28"/>
          <w:szCs w:val="28"/>
        </w:rPr>
        <w:t>.19</w:t>
      </w:r>
    </w:p>
    <w:p w:rsidR="007655F0" w:rsidRPr="00D6643D" w:rsidRDefault="00D6643D" w:rsidP="00124CD2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643D"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Фибринолиз </w:t>
      </w:r>
    </w:p>
    <w:p w:rsidR="00D6643D" w:rsidRPr="000513E6" w:rsidRDefault="00D6643D" w:rsidP="00D6643D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513E6">
        <w:rPr>
          <w:rFonts w:ascii="Times New Roman" w:hAnsi="Times New Roman" w:cs="Times New Roman"/>
          <w:b/>
          <w:sz w:val="28"/>
          <w:szCs w:val="28"/>
        </w:rPr>
        <w:t>Подготовка реагентов к работе</w:t>
      </w:r>
    </w:p>
    <w:tbl>
      <w:tblPr>
        <w:tblStyle w:val="a8"/>
        <w:tblpPr w:leftFromText="180" w:rightFromText="180" w:vertAnchor="text" w:tblpY="9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643D" w:rsidTr="00D6643D">
        <w:tc>
          <w:tcPr>
            <w:tcW w:w="4672" w:type="dxa"/>
          </w:tcPr>
          <w:p w:rsidR="00D6643D" w:rsidRP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 мл. воды + 100 мкл. Са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</w:p>
        </w:tc>
      </w:tr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буфер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 мл. воды + 100 мкл. трис-буфера</w:t>
            </w:r>
          </w:p>
        </w:tc>
      </w:tr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уксусная кислота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 мл. воды + 100 мкл. укс.к-ты</w:t>
            </w:r>
          </w:p>
        </w:tc>
      </w:tr>
    </w:tbl>
    <w:p w:rsidR="00D6643D" w:rsidRDefault="00D6643D" w:rsidP="00D6643D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E6">
        <w:rPr>
          <w:rFonts w:ascii="Times New Roman" w:hAnsi="Times New Roman" w:cs="Times New Roman"/>
          <w:b/>
          <w:sz w:val="28"/>
          <w:szCs w:val="28"/>
        </w:rPr>
        <w:t>2.Проведение анализа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Н²О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3,75 мл.</w:t>
            </w:r>
          </w:p>
        </w:tc>
      </w:tr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плазма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мкл.</w:t>
            </w:r>
          </w:p>
        </w:tc>
      </w:tr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каолин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 мкл.</w:t>
            </w:r>
          </w:p>
        </w:tc>
      </w:tr>
      <w:tr w:rsidR="00D6643D" w:rsidTr="00D6643D">
        <w:tc>
          <w:tcPr>
            <w:tcW w:w="4672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уксусная кислота</w:t>
            </w:r>
          </w:p>
        </w:tc>
        <w:tc>
          <w:tcPr>
            <w:tcW w:w="4673" w:type="dxa"/>
          </w:tcPr>
          <w:p w:rsidR="00D6643D" w:rsidRDefault="00D6643D" w:rsidP="00D6643D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мкл.</w:t>
            </w:r>
          </w:p>
        </w:tc>
      </w:tr>
      <w:tr w:rsidR="00D6643D" w:rsidTr="00054524">
        <w:tc>
          <w:tcPr>
            <w:tcW w:w="9345" w:type="dxa"/>
            <w:gridSpan w:val="2"/>
          </w:tcPr>
          <w:p w:rsidR="001A3EFF" w:rsidRPr="00F92D01" w:rsidRDefault="00814ADE" w:rsidP="00F92D01">
            <w:pPr>
              <w:pStyle w:val="a7"/>
              <w:numPr>
                <w:ilvl w:val="0"/>
                <w:numId w:val="12"/>
              </w:numPr>
              <w:tabs>
                <w:tab w:val="left" w:pos="2415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D01">
              <w:rPr>
                <w:rFonts w:ascii="Times New Roman" w:hAnsi="Times New Roman" w:cs="Times New Roman"/>
                <w:sz w:val="28"/>
                <w:szCs w:val="28"/>
              </w:rPr>
              <w:t>Центрифугировать</w:t>
            </w:r>
            <w:r w:rsidR="00D6643D" w:rsidRPr="00F92D01">
              <w:rPr>
                <w:rFonts w:ascii="Times New Roman" w:hAnsi="Times New Roman" w:cs="Times New Roman"/>
                <w:sz w:val="28"/>
                <w:szCs w:val="28"/>
              </w:rPr>
              <w:t xml:space="preserve"> 1500 об. </w:t>
            </w:r>
            <w:r w:rsidR="001A3EFF" w:rsidRPr="00F92D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F60A8">
              <w:rPr>
                <w:rFonts w:ascii="Times New Roman" w:hAnsi="Times New Roman" w:cs="Times New Roman"/>
                <w:sz w:val="28"/>
                <w:szCs w:val="28"/>
              </w:rPr>
              <w:t xml:space="preserve"> течение</w:t>
            </w:r>
            <w:r w:rsidR="00D6643D" w:rsidRPr="00F92D01">
              <w:rPr>
                <w:rFonts w:ascii="Times New Roman" w:hAnsi="Times New Roman" w:cs="Times New Roman"/>
                <w:sz w:val="28"/>
                <w:szCs w:val="28"/>
              </w:rPr>
              <w:t xml:space="preserve"> 6 минут</w:t>
            </w:r>
          </w:p>
          <w:p w:rsidR="001A3EFF" w:rsidRPr="00F92D01" w:rsidRDefault="00F92D01" w:rsidP="00F92D01">
            <w:pPr>
              <w:pStyle w:val="a7"/>
              <w:numPr>
                <w:ilvl w:val="0"/>
                <w:numId w:val="12"/>
              </w:numPr>
              <w:tabs>
                <w:tab w:val="left" w:pos="2415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14ADE" w:rsidRPr="00F92D01">
              <w:rPr>
                <w:rFonts w:ascii="Times New Roman" w:hAnsi="Times New Roman" w:cs="Times New Roman"/>
                <w:sz w:val="28"/>
                <w:szCs w:val="28"/>
              </w:rPr>
              <w:t>лить</w:t>
            </w:r>
            <w:r w:rsidR="001A3EFF" w:rsidRPr="00F92D01">
              <w:rPr>
                <w:rFonts w:ascii="Times New Roman" w:hAnsi="Times New Roman" w:cs="Times New Roman"/>
                <w:sz w:val="28"/>
                <w:szCs w:val="28"/>
              </w:rPr>
              <w:t xml:space="preserve"> надосадочную жидкость</w:t>
            </w:r>
          </w:p>
          <w:p w:rsidR="00D6643D" w:rsidRPr="00F92D01" w:rsidRDefault="00F92D01" w:rsidP="00F92D01">
            <w:pPr>
              <w:pStyle w:val="a7"/>
              <w:numPr>
                <w:ilvl w:val="0"/>
                <w:numId w:val="12"/>
              </w:numPr>
              <w:tabs>
                <w:tab w:val="left" w:pos="2415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14ADE" w:rsidRPr="00F92D01">
              <w:rPr>
                <w:rFonts w:ascii="Times New Roman" w:hAnsi="Times New Roman" w:cs="Times New Roman"/>
                <w:sz w:val="28"/>
                <w:szCs w:val="28"/>
              </w:rPr>
              <w:t>оставить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водную баню на 30 минут</w:t>
            </w:r>
          </w:p>
        </w:tc>
      </w:tr>
      <w:tr w:rsidR="00D6643D" w:rsidTr="00D6643D">
        <w:tc>
          <w:tcPr>
            <w:tcW w:w="4672" w:type="dxa"/>
          </w:tcPr>
          <w:p w:rsidR="00D6643D" w:rsidRDefault="001A3EFF" w:rsidP="001A3EFF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буфер</w:t>
            </w:r>
          </w:p>
        </w:tc>
        <w:tc>
          <w:tcPr>
            <w:tcW w:w="4673" w:type="dxa"/>
          </w:tcPr>
          <w:p w:rsidR="00D6643D" w:rsidRDefault="001A3EFF" w:rsidP="001A3EFF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мкл.</w:t>
            </w:r>
          </w:p>
        </w:tc>
      </w:tr>
      <w:tr w:rsidR="00D6643D" w:rsidTr="00D6643D">
        <w:tc>
          <w:tcPr>
            <w:tcW w:w="4672" w:type="dxa"/>
          </w:tcPr>
          <w:p w:rsidR="00D6643D" w:rsidRDefault="001A3EFF" w:rsidP="001A3EFF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aCl</w:t>
            </w:r>
          </w:p>
        </w:tc>
        <w:tc>
          <w:tcPr>
            <w:tcW w:w="4673" w:type="dxa"/>
          </w:tcPr>
          <w:p w:rsidR="00D6643D" w:rsidRDefault="001A3EFF" w:rsidP="001A3EFF">
            <w:pPr>
              <w:tabs>
                <w:tab w:val="left" w:pos="2415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мкл.</w:t>
            </w:r>
          </w:p>
        </w:tc>
      </w:tr>
    </w:tbl>
    <w:p w:rsidR="00D6643D" w:rsidRPr="00D6643D" w:rsidRDefault="008C5FE7" w:rsidP="00383A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161A2FF" wp14:editId="09B6E1F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3444875" cy="1819275"/>
            <wp:effectExtent l="0" t="0" r="3175" b="9525"/>
            <wp:wrapSquare wrapText="bothSides"/>
            <wp:docPr id="19" name="Рисунок 19" descr="https://sun9-17.userapi.com/c853524/v853524867/18d48b/CsIUFBVgp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c853524/v853524867/18d48b/CsIUFBVgpz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21992" b="12863"/>
                    <a:stretch/>
                  </pic:blipFill>
                  <pic:spPr bwMode="auto">
                    <a:xfrm>
                      <a:off x="0" y="0"/>
                      <a:ext cx="3444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7D8138D" wp14:editId="2772E00A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2397760" cy="1733550"/>
            <wp:effectExtent l="0" t="0" r="2540" b="0"/>
            <wp:wrapSquare wrapText="bothSides"/>
            <wp:docPr id="18" name="Рисунок 18" descr="https://sun9-72.userapi.com/c855616/v855616537/18f4d2/MU86Ga2P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c855616/v855616537/18f4d2/MU86Ga2PV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b="14286"/>
                    <a:stretch/>
                  </pic:blipFill>
                  <pic:spPr bwMode="auto">
                    <a:xfrm>
                      <a:off x="0" y="0"/>
                      <a:ext cx="23977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A3C" w:rsidRPr="00D6643D" w:rsidRDefault="00383A3C" w:rsidP="00383A3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434" w:rsidRPr="00102F08" w:rsidRDefault="00814ADE" w:rsidP="00102F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Засечь</w:t>
      </w:r>
      <w:r w:rsidR="008C5FE7">
        <w:rPr>
          <w:rFonts w:ascii="Times New Roman" w:hAnsi="Times New Roman" w:cs="Times New Roman"/>
          <w:sz w:val="28"/>
          <w:szCs w:val="28"/>
        </w:rPr>
        <w:t xml:space="preserve"> таймер</w:t>
      </w:r>
      <w:r>
        <w:rPr>
          <w:rFonts w:ascii="Times New Roman" w:hAnsi="Times New Roman" w:cs="Times New Roman"/>
          <w:sz w:val="28"/>
          <w:szCs w:val="28"/>
        </w:rPr>
        <w:t xml:space="preserve">. Во время исследования пробирки необходимо </w:t>
      </w:r>
      <w:r w:rsidR="008C5FE7">
        <w:rPr>
          <w:rFonts w:ascii="Times New Roman" w:hAnsi="Times New Roman" w:cs="Times New Roman"/>
          <w:sz w:val="28"/>
          <w:szCs w:val="28"/>
        </w:rPr>
        <w:t>периодичес</w:t>
      </w:r>
      <w:r w:rsidR="0075209D">
        <w:rPr>
          <w:rFonts w:ascii="Times New Roman" w:hAnsi="Times New Roman" w:cs="Times New Roman"/>
          <w:sz w:val="28"/>
          <w:szCs w:val="28"/>
        </w:rPr>
        <w:t>ки встряхивать</w:t>
      </w:r>
      <w:r>
        <w:rPr>
          <w:rFonts w:ascii="Times New Roman" w:hAnsi="Times New Roman" w:cs="Times New Roman"/>
          <w:sz w:val="28"/>
          <w:szCs w:val="28"/>
        </w:rPr>
        <w:t>. Фиксируем время</w:t>
      </w:r>
      <w:r w:rsidR="008C5FE7">
        <w:rPr>
          <w:rFonts w:ascii="Times New Roman" w:hAnsi="Times New Roman" w:cs="Times New Roman"/>
          <w:sz w:val="28"/>
          <w:szCs w:val="28"/>
        </w:rPr>
        <w:t xml:space="preserve"> полного растворения фибринового сгустка. В норме сгусток должен раствориться за 30 минут.</w:t>
      </w:r>
    </w:p>
    <w:p w:rsidR="001269CA" w:rsidRDefault="00F76C54" w:rsidP="00F92D0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22</w:t>
      </w:r>
    </w:p>
    <w:p w:rsidR="001269CA" w:rsidRDefault="00F76C54" w:rsidP="00F92D01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</w:t>
      </w:r>
      <w:r w:rsidR="001269CA">
        <w:rPr>
          <w:rFonts w:ascii="Times New Roman" w:hAnsi="Times New Roman" w:cs="Times New Roman"/>
          <w:b/>
          <w:sz w:val="28"/>
          <w:szCs w:val="28"/>
        </w:rPr>
        <w:t>.12.19</w:t>
      </w:r>
    </w:p>
    <w:p w:rsidR="00E90661" w:rsidRDefault="00E90661" w:rsidP="00E90661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Иммуно</w:t>
      </w:r>
      <w:r w:rsidR="000A6E8E">
        <w:rPr>
          <w:rFonts w:ascii="Times New Roman" w:hAnsi="Times New Roman" w:cs="Times New Roman"/>
          <w:b/>
          <w:sz w:val="28"/>
          <w:szCs w:val="28"/>
        </w:rPr>
        <w:t>химичсекие методы исследования.</w:t>
      </w:r>
    </w:p>
    <w:p w:rsidR="002F1108" w:rsidRPr="00A43C92" w:rsidRDefault="00FE7458" w:rsidP="00102F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9B6">
        <w:rPr>
          <w:rFonts w:ascii="Times New Roman" w:hAnsi="Times New Roman" w:cs="Times New Roman"/>
          <w:b/>
          <w:sz w:val="28"/>
          <w:szCs w:val="28"/>
        </w:rPr>
        <w:t>Тропо</w:t>
      </w:r>
      <w:r w:rsidR="000C01CC" w:rsidRPr="006669B6">
        <w:rPr>
          <w:rFonts w:ascii="Times New Roman" w:hAnsi="Times New Roman" w:cs="Times New Roman"/>
          <w:b/>
          <w:sz w:val="28"/>
          <w:szCs w:val="28"/>
        </w:rPr>
        <w:t>нин</w:t>
      </w:r>
      <w:r w:rsidRPr="00666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B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0C01CC" w:rsidRPr="00FE7458" w:rsidRDefault="000C01CC" w:rsidP="00102F0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C">
        <w:rPr>
          <w:rFonts w:ascii="Times New Roman" w:hAnsi="Times New Roman" w:cs="Times New Roman"/>
          <w:sz w:val="28"/>
          <w:szCs w:val="28"/>
        </w:rPr>
        <w:t>Комплекс тропонина входит в состав сократительной систем</w:t>
      </w:r>
      <w:r>
        <w:rPr>
          <w:rFonts w:ascii="Times New Roman" w:hAnsi="Times New Roman" w:cs="Times New Roman"/>
          <w:sz w:val="28"/>
          <w:szCs w:val="28"/>
        </w:rPr>
        <w:t xml:space="preserve">ы мышечной клетки. </w:t>
      </w:r>
    </w:p>
    <w:p w:rsidR="000C01CC" w:rsidRDefault="00FE7458" w:rsidP="00FE745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458">
        <w:rPr>
          <w:rFonts w:ascii="Times New Roman" w:hAnsi="Times New Roman" w:cs="Times New Roman"/>
          <w:sz w:val="28"/>
          <w:szCs w:val="28"/>
        </w:rPr>
        <w:t xml:space="preserve">У здоровых лиц </w:t>
      </w:r>
      <w:r w:rsidR="000C01CC">
        <w:rPr>
          <w:rFonts w:ascii="Times New Roman" w:hAnsi="Times New Roman" w:cs="Times New Roman"/>
          <w:sz w:val="28"/>
          <w:szCs w:val="28"/>
        </w:rPr>
        <w:t>тропонина</w:t>
      </w:r>
      <w:r>
        <w:rPr>
          <w:rFonts w:ascii="Times New Roman" w:hAnsi="Times New Roman" w:cs="Times New Roman"/>
          <w:sz w:val="28"/>
          <w:szCs w:val="28"/>
        </w:rPr>
        <w:t xml:space="preserve"> в крови не обнаруживае</w:t>
      </w:r>
      <w:r w:rsidRPr="00FE7458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FE7458" w:rsidRDefault="00FE7458" w:rsidP="00FE7458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458">
        <w:rPr>
          <w:rFonts w:ascii="Times New Roman" w:hAnsi="Times New Roman" w:cs="Times New Roman"/>
          <w:sz w:val="28"/>
          <w:szCs w:val="28"/>
        </w:rPr>
        <w:t>Показания для определения тропонинов: диагностика ИМ, оценка реперфузии после применения тромболити</w:t>
      </w:r>
      <w:r>
        <w:rPr>
          <w:rFonts w:ascii="Times New Roman" w:hAnsi="Times New Roman" w:cs="Times New Roman"/>
          <w:sz w:val="28"/>
          <w:szCs w:val="28"/>
        </w:rPr>
        <w:t xml:space="preserve">ческой терапии, выделение групп </w:t>
      </w:r>
      <w:r w:rsidRPr="00FE7458">
        <w:rPr>
          <w:rFonts w:ascii="Times New Roman" w:hAnsi="Times New Roman" w:cs="Times New Roman"/>
          <w:sz w:val="28"/>
          <w:szCs w:val="28"/>
        </w:rPr>
        <w:t>высокого коронарного риска среди больных острым коронарным синдромом без подъема сегмента ST, выделение больных, получающих наибольший эффект от низкомолекулярных гепаринов.</w:t>
      </w: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C">
        <w:rPr>
          <w:rFonts w:ascii="Times New Roman" w:hAnsi="Times New Roman" w:cs="Times New Roman"/>
          <w:sz w:val="28"/>
          <w:szCs w:val="28"/>
        </w:rPr>
        <w:t>В настоящее время разработаны и доступны методы быстрого, непосредственно «</w:t>
      </w:r>
      <w:r>
        <w:rPr>
          <w:rFonts w:ascii="Times New Roman" w:hAnsi="Times New Roman" w:cs="Times New Roman"/>
          <w:sz w:val="28"/>
          <w:szCs w:val="28"/>
        </w:rPr>
        <w:t xml:space="preserve">у постели больного» определения </w:t>
      </w:r>
      <w:r w:rsidRPr="000C01CC">
        <w:rPr>
          <w:rFonts w:ascii="Times New Roman" w:hAnsi="Times New Roman" w:cs="Times New Roman"/>
          <w:sz w:val="28"/>
          <w:szCs w:val="28"/>
        </w:rPr>
        <w:t>диагностических ко</w:t>
      </w:r>
      <w:r>
        <w:rPr>
          <w:rFonts w:ascii="Times New Roman" w:hAnsi="Times New Roman" w:cs="Times New Roman"/>
          <w:sz w:val="28"/>
          <w:szCs w:val="28"/>
        </w:rPr>
        <w:t xml:space="preserve">нцентраций тропонинов с помощью </w:t>
      </w:r>
      <w:r w:rsidRPr="000C01CC">
        <w:rPr>
          <w:rFonts w:ascii="Times New Roman" w:hAnsi="Times New Roman" w:cs="Times New Roman"/>
          <w:sz w:val="28"/>
          <w:szCs w:val="28"/>
        </w:rPr>
        <w:t>тест-систем. В специально проведенных исследованиях показана сопоставимая с методами количественного биохимического определени</w:t>
      </w:r>
      <w:r>
        <w:rPr>
          <w:rFonts w:ascii="Times New Roman" w:hAnsi="Times New Roman" w:cs="Times New Roman"/>
          <w:sz w:val="28"/>
          <w:szCs w:val="28"/>
        </w:rPr>
        <w:t xml:space="preserve">я чувствительность используемых </w:t>
      </w:r>
      <w:r w:rsidRPr="000C01CC">
        <w:rPr>
          <w:rFonts w:ascii="Times New Roman" w:hAnsi="Times New Roman" w:cs="Times New Roman"/>
          <w:sz w:val="28"/>
          <w:szCs w:val="28"/>
        </w:rPr>
        <w:t>тест-систем для экспресс</w:t>
      </w:r>
      <w:r>
        <w:rPr>
          <w:rFonts w:ascii="Times New Roman" w:hAnsi="Times New Roman" w:cs="Times New Roman"/>
          <w:sz w:val="28"/>
          <w:szCs w:val="28"/>
        </w:rPr>
        <w:t xml:space="preserve">-обнаружения тропонинов. В ряде </w:t>
      </w:r>
      <w:r w:rsidRPr="000C01CC">
        <w:rPr>
          <w:rFonts w:ascii="Times New Roman" w:hAnsi="Times New Roman" w:cs="Times New Roman"/>
          <w:sz w:val="28"/>
          <w:szCs w:val="28"/>
        </w:rPr>
        <w:t>работ, опиравшихся на использование этих методов, показана их существенная диагностическая ценность в догоспитальной диагностике острого коронарного синдрома.</w:t>
      </w: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1BF527D" wp14:editId="13CC55B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52750" cy="2214245"/>
            <wp:effectExtent l="0" t="0" r="0" b="0"/>
            <wp:wrapSquare wrapText="bothSides"/>
            <wp:docPr id="22" name="Рисунок 22" descr="https://sun9-26.userapi.com/c857328/v857328867/706d4/wj3AEhMuj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c857328/v857328867/706d4/wj3AEhMujM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2794E19" wp14:editId="42B5FA16">
            <wp:simplePos x="0" y="0"/>
            <wp:positionH relativeFrom="margin">
              <wp:posOffset>3482975</wp:posOffset>
            </wp:positionH>
            <wp:positionV relativeFrom="paragraph">
              <wp:posOffset>12700</wp:posOffset>
            </wp:positionV>
            <wp:extent cx="2456180" cy="1600200"/>
            <wp:effectExtent l="0" t="0" r="1270" b="0"/>
            <wp:wrapSquare wrapText="bothSides"/>
            <wp:docPr id="23" name="Рисунок 23" descr="https://sun9-37.userapi.com/c858216/v858216732/1120bc/apSb9Hvk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c858216/v858216732/1120bc/apSb9Hvkd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167" r="13509" b="34166"/>
                    <a:stretch/>
                  </pic:blipFill>
                  <pic:spPr bwMode="auto">
                    <a:xfrm rot="10800000">
                      <a:off x="0" y="0"/>
                      <a:ext cx="2456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1CC" w:rsidRDefault="000C01CC" w:rsidP="000C01CC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1CC">
        <w:rPr>
          <w:rFonts w:ascii="Times New Roman" w:hAnsi="Times New Roman" w:cs="Times New Roman"/>
          <w:sz w:val="28"/>
          <w:szCs w:val="28"/>
        </w:rPr>
        <w:t>Концентрации выше 2,0 нг/мл имеют высокое прогностическое з</w:t>
      </w:r>
      <w:r>
        <w:rPr>
          <w:rFonts w:ascii="Times New Roman" w:hAnsi="Times New Roman" w:cs="Times New Roman"/>
          <w:sz w:val="28"/>
          <w:szCs w:val="28"/>
        </w:rPr>
        <w:t xml:space="preserve">начение в отношении развития ИМ </w:t>
      </w:r>
      <w:r w:rsidRPr="000C01CC">
        <w:rPr>
          <w:rFonts w:ascii="Times New Roman" w:hAnsi="Times New Roman" w:cs="Times New Roman"/>
          <w:sz w:val="28"/>
          <w:szCs w:val="28"/>
        </w:rPr>
        <w:t>и смерти, что позв</w:t>
      </w:r>
      <w:r>
        <w:rPr>
          <w:rFonts w:ascii="Times New Roman" w:hAnsi="Times New Roman" w:cs="Times New Roman"/>
          <w:sz w:val="28"/>
          <w:szCs w:val="28"/>
        </w:rPr>
        <w:t xml:space="preserve">оляет оценивать степень риска у </w:t>
      </w:r>
      <w:r w:rsidRPr="000C01CC">
        <w:rPr>
          <w:rFonts w:ascii="Times New Roman" w:hAnsi="Times New Roman" w:cs="Times New Roman"/>
          <w:sz w:val="28"/>
          <w:szCs w:val="28"/>
        </w:rPr>
        <w:t>пациентов со стенокардией.</w:t>
      </w:r>
    </w:p>
    <w:p w:rsidR="00BF1A9B" w:rsidRPr="00E13E38" w:rsidRDefault="00BF1A9B" w:rsidP="00E13E38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E38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F76C54">
        <w:rPr>
          <w:rFonts w:ascii="Times New Roman" w:hAnsi="Times New Roman" w:cs="Times New Roman"/>
          <w:b/>
          <w:sz w:val="28"/>
          <w:szCs w:val="28"/>
        </w:rPr>
        <w:t>22</w:t>
      </w:r>
    </w:p>
    <w:p w:rsidR="00E13E38" w:rsidRDefault="00F76C54" w:rsidP="00E13E38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</w:t>
      </w:r>
      <w:r w:rsidR="001269CA">
        <w:rPr>
          <w:rFonts w:ascii="Times New Roman" w:hAnsi="Times New Roman" w:cs="Times New Roman"/>
          <w:b/>
          <w:sz w:val="28"/>
          <w:szCs w:val="28"/>
        </w:rPr>
        <w:t>.12</w:t>
      </w:r>
      <w:r w:rsidR="00E13E38" w:rsidRPr="00E13E38">
        <w:rPr>
          <w:rFonts w:ascii="Times New Roman" w:hAnsi="Times New Roman" w:cs="Times New Roman"/>
          <w:b/>
          <w:sz w:val="28"/>
          <w:szCs w:val="28"/>
        </w:rPr>
        <w:t>.19</w:t>
      </w:r>
    </w:p>
    <w:p w:rsidR="00E13E38" w:rsidRDefault="00E13E38" w:rsidP="00E13E38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Прокальцитонин (РСТ)</w:t>
      </w:r>
    </w:p>
    <w:p w:rsidR="002F0279" w:rsidRDefault="00E13E38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E38">
        <w:rPr>
          <w:rFonts w:ascii="Times New Roman" w:hAnsi="Times New Roman" w:cs="Times New Roman"/>
          <w:sz w:val="28"/>
          <w:szCs w:val="28"/>
        </w:rPr>
        <w:t>PCT представля</w:t>
      </w:r>
      <w:r>
        <w:rPr>
          <w:rFonts w:ascii="Times New Roman" w:hAnsi="Times New Roman" w:cs="Times New Roman"/>
          <w:sz w:val="28"/>
          <w:szCs w:val="28"/>
        </w:rPr>
        <w:t>ет собой полипептид</w:t>
      </w:r>
      <w:r w:rsidRPr="00E13E38">
        <w:rPr>
          <w:rFonts w:ascii="Times New Roman" w:hAnsi="Times New Roman" w:cs="Times New Roman"/>
          <w:sz w:val="28"/>
          <w:szCs w:val="28"/>
        </w:rPr>
        <w:t>, который является неактивным предшественником кальцитонина. У здоровых лиц весь о</w:t>
      </w:r>
      <w:r>
        <w:rPr>
          <w:rFonts w:ascii="Times New Roman" w:hAnsi="Times New Roman" w:cs="Times New Roman"/>
          <w:sz w:val="28"/>
          <w:szCs w:val="28"/>
        </w:rPr>
        <w:t xml:space="preserve">бразующийся PCT преобразуется в </w:t>
      </w:r>
      <w:r w:rsidRPr="00E13E38">
        <w:rPr>
          <w:rFonts w:ascii="Times New Roman" w:hAnsi="Times New Roman" w:cs="Times New Roman"/>
          <w:sz w:val="28"/>
          <w:szCs w:val="28"/>
        </w:rPr>
        <w:t>кальцитонин и практически не поступает в кровоток</w:t>
      </w:r>
      <w:r w:rsidR="002F02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3E38" w:rsidRDefault="002F0279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79">
        <w:rPr>
          <w:rFonts w:ascii="Times New Roman" w:hAnsi="Times New Roman" w:cs="Times New Roman"/>
          <w:sz w:val="28"/>
          <w:szCs w:val="28"/>
        </w:rPr>
        <w:t>При тяжелых ба</w:t>
      </w:r>
      <w:r>
        <w:rPr>
          <w:rFonts w:ascii="Times New Roman" w:hAnsi="Times New Roman" w:cs="Times New Roman"/>
          <w:sz w:val="28"/>
          <w:szCs w:val="28"/>
        </w:rPr>
        <w:t xml:space="preserve">ктериальных инфекциях и сепсисе </w:t>
      </w:r>
      <w:r w:rsidRPr="002F0279">
        <w:rPr>
          <w:rFonts w:ascii="Times New Roman" w:hAnsi="Times New Roman" w:cs="Times New Roman"/>
          <w:sz w:val="28"/>
          <w:szCs w:val="28"/>
        </w:rPr>
        <w:t>происходит повышение концентрации PCT в крови</w:t>
      </w:r>
    </w:p>
    <w:p w:rsidR="002F0279" w:rsidRPr="002F0279" w:rsidRDefault="002F0279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Pr="002F0279">
        <w:rPr>
          <w:rFonts w:ascii="Times New Roman" w:hAnsi="Times New Roman" w:cs="Times New Roman"/>
          <w:sz w:val="28"/>
          <w:szCs w:val="28"/>
          <w:u w:val="single"/>
        </w:rPr>
        <w:t>Проведение исследования</w:t>
      </w:r>
    </w:p>
    <w:p w:rsidR="00D10B25" w:rsidRDefault="002F0279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Вскрыть защитную упаковку теста. В л</w:t>
      </w:r>
      <w:r w:rsidR="00D10B25">
        <w:rPr>
          <w:rFonts w:ascii="Times New Roman" w:hAnsi="Times New Roman" w:cs="Times New Roman"/>
          <w:sz w:val="28"/>
          <w:szCs w:val="28"/>
        </w:rPr>
        <w:t xml:space="preserve">унку добавить 200 мкл плазмы. Утилизировать остатки плазмы. Инкубировать 30 минут при комнатной температуре. Отметить время начала теста. </w:t>
      </w:r>
    </w:p>
    <w:p w:rsidR="00D10B25" w:rsidRPr="0075209D" w:rsidRDefault="00B878A5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7D4E78D" wp14:editId="1DC3EE75">
            <wp:simplePos x="0" y="0"/>
            <wp:positionH relativeFrom="page">
              <wp:align>center</wp:align>
            </wp:positionH>
            <wp:positionV relativeFrom="paragraph">
              <wp:posOffset>293370</wp:posOffset>
            </wp:positionV>
            <wp:extent cx="4000500" cy="1196340"/>
            <wp:effectExtent l="0" t="0" r="0" b="3810"/>
            <wp:wrapSquare wrapText="bothSides"/>
            <wp:docPr id="25" name="Рисунок 25" descr="https://sun9-3.userapi.com/c857416/v857416573/10f451/4V-UliIC1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.userapi.com/c857416/v857416573/10f451/4V-UliIC1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9" t="33999" r="2617" b="48891"/>
                    <a:stretch/>
                  </pic:blipFill>
                  <pic:spPr bwMode="auto">
                    <a:xfrm>
                      <a:off x="0" y="0"/>
                      <a:ext cx="40005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A8">
        <w:rPr>
          <w:rFonts w:ascii="Times New Roman" w:hAnsi="Times New Roman" w:cs="Times New Roman"/>
          <w:noProof/>
          <w:sz w:val="28"/>
          <w:u w:val="single"/>
          <w:lang w:eastAsia="ru-RU"/>
        </w:rPr>
        <w:t>2.Интерпре</w:t>
      </w:r>
      <w:r w:rsidR="00124CD2">
        <w:rPr>
          <w:rFonts w:ascii="Times New Roman" w:hAnsi="Times New Roman" w:cs="Times New Roman"/>
          <w:noProof/>
          <w:sz w:val="28"/>
          <w:u w:val="single"/>
          <w:lang w:eastAsia="ru-RU"/>
        </w:rPr>
        <w:t>тация результатов</w:t>
      </w:r>
    </w:p>
    <w:p w:rsidR="00D10B25" w:rsidRDefault="00D10B25" w:rsidP="002F0279">
      <w:pPr>
        <w:tabs>
          <w:tab w:val="left" w:pos="2415"/>
        </w:tabs>
        <w:spacing w:after="120" w:line="276" w:lineRule="auto"/>
        <w:jc w:val="both"/>
        <w:rPr>
          <w:noProof/>
          <w:lang w:eastAsia="ru-RU"/>
        </w:rPr>
      </w:pPr>
    </w:p>
    <w:p w:rsidR="00D10B25" w:rsidRDefault="00D10B25" w:rsidP="002F0279">
      <w:pPr>
        <w:tabs>
          <w:tab w:val="left" w:pos="2415"/>
        </w:tabs>
        <w:spacing w:after="120" w:line="276" w:lineRule="auto"/>
        <w:jc w:val="both"/>
        <w:rPr>
          <w:noProof/>
          <w:lang w:eastAsia="ru-RU"/>
        </w:rPr>
      </w:pPr>
    </w:p>
    <w:p w:rsidR="00D10B25" w:rsidRDefault="00D10B25" w:rsidP="002F0279">
      <w:pPr>
        <w:tabs>
          <w:tab w:val="left" w:pos="2415"/>
        </w:tabs>
        <w:spacing w:after="120" w:line="276" w:lineRule="auto"/>
        <w:jc w:val="both"/>
        <w:rPr>
          <w:noProof/>
          <w:lang w:eastAsia="ru-RU"/>
        </w:rPr>
      </w:pPr>
    </w:p>
    <w:p w:rsidR="00D10B25" w:rsidRDefault="00D10B25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B25" w:rsidRDefault="00935D33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038810E" wp14:editId="52BBD89E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2667000" cy="3088640"/>
            <wp:effectExtent l="0" t="0" r="0" b="0"/>
            <wp:wrapSquare wrapText="bothSides"/>
            <wp:docPr id="26" name="Рисунок 26" descr="https://sun9-13.userapi.com/c858532/v858532107/600e1/cRsk8qGD5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c858532/v858532107/600e1/cRsk8qGD5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r="11638" b="43718"/>
                    <a:stretch/>
                  </pic:blipFill>
                  <pic:spPr bwMode="auto">
                    <a:xfrm>
                      <a:off x="0" y="0"/>
                      <a:ext cx="26670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25" w:rsidRDefault="00935D33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BC7C71C" wp14:editId="4A2E688B">
            <wp:simplePos x="0" y="0"/>
            <wp:positionH relativeFrom="margin">
              <wp:align>right</wp:align>
            </wp:positionH>
            <wp:positionV relativeFrom="paragraph">
              <wp:posOffset>427990</wp:posOffset>
            </wp:positionV>
            <wp:extent cx="2867025" cy="1543050"/>
            <wp:effectExtent l="0" t="0" r="9525" b="0"/>
            <wp:wrapSquare wrapText="bothSides"/>
            <wp:docPr id="27" name="Рисунок 27" descr="https://sun9-22.userapi.com/c857620/v857620107/104246/V9JOGG5L0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2.userapi.com/c857620/v857620107/104246/V9JOGG5L0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27376" r="20152" b="21674"/>
                    <a:stretch/>
                  </pic:blipFill>
                  <pic:spPr bwMode="auto">
                    <a:xfrm>
                      <a:off x="0" y="0"/>
                      <a:ext cx="2867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25" w:rsidRDefault="00D10B25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4B6" w:rsidRDefault="002F04B6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D33" w:rsidRDefault="00935D33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D33" w:rsidRDefault="00935D33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F9D" w:rsidRDefault="00FB0F9D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B6D">
        <w:rPr>
          <w:rFonts w:ascii="Times New Roman" w:hAnsi="Times New Roman" w:cs="Times New Roman"/>
          <w:b/>
          <w:sz w:val="28"/>
          <w:szCs w:val="28"/>
        </w:rPr>
        <w:t>Ознакомление с анализатором «</w:t>
      </w:r>
      <w:r w:rsidRPr="00141B6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41B6D">
        <w:rPr>
          <w:rFonts w:ascii="Times New Roman" w:hAnsi="Times New Roman" w:cs="Times New Roman"/>
          <w:b/>
          <w:sz w:val="28"/>
          <w:szCs w:val="28"/>
        </w:rPr>
        <w:t>-</w:t>
      </w:r>
      <w:r w:rsidRPr="00141B6D">
        <w:rPr>
          <w:rFonts w:ascii="Times New Roman" w:hAnsi="Times New Roman" w:cs="Times New Roman"/>
          <w:b/>
          <w:sz w:val="28"/>
          <w:szCs w:val="28"/>
          <w:lang w:val="en-US"/>
        </w:rPr>
        <w:t>STAT</w:t>
      </w:r>
      <w:r w:rsidR="008F7CE7" w:rsidRPr="00141B6D">
        <w:rPr>
          <w:rFonts w:ascii="Times New Roman" w:hAnsi="Times New Roman" w:cs="Times New Roman"/>
          <w:b/>
          <w:sz w:val="28"/>
          <w:szCs w:val="28"/>
        </w:rPr>
        <w:t>»</w:t>
      </w:r>
    </w:p>
    <w:p w:rsidR="00141B6D" w:rsidRDefault="00141B6D" w:rsidP="00141B6D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6D">
        <w:rPr>
          <w:rFonts w:ascii="Times New Roman" w:hAnsi="Times New Roman" w:cs="Times New Roman"/>
          <w:sz w:val="28"/>
          <w:szCs w:val="28"/>
        </w:rPr>
        <w:t>Система анализатора i-STAT включает полную группу компонентов,</w:t>
      </w:r>
      <w:r>
        <w:rPr>
          <w:rFonts w:ascii="Times New Roman" w:hAnsi="Times New Roman" w:cs="Times New Roman"/>
          <w:sz w:val="28"/>
          <w:szCs w:val="28"/>
        </w:rPr>
        <w:t xml:space="preserve"> необходимых </w:t>
      </w:r>
      <w:r w:rsidRPr="00141B6D">
        <w:rPr>
          <w:rFonts w:ascii="Times New Roman" w:hAnsi="Times New Roman" w:cs="Times New Roman"/>
          <w:sz w:val="28"/>
          <w:szCs w:val="28"/>
        </w:rPr>
        <w:t>для проведения анализа крови по мест</w:t>
      </w:r>
      <w:r>
        <w:rPr>
          <w:rFonts w:ascii="Times New Roman" w:hAnsi="Times New Roman" w:cs="Times New Roman"/>
          <w:sz w:val="28"/>
          <w:szCs w:val="28"/>
        </w:rPr>
        <w:t xml:space="preserve">у оказания медицинской помощи и </w:t>
      </w:r>
      <w:r w:rsidRPr="00141B6D">
        <w:rPr>
          <w:rFonts w:ascii="Times New Roman" w:hAnsi="Times New Roman" w:cs="Times New Roman"/>
          <w:sz w:val="28"/>
          <w:szCs w:val="28"/>
        </w:rPr>
        <w:t>обслуживания пациентов. Переносной по</w:t>
      </w:r>
      <w:r>
        <w:rPr>
          <w:rFonts w:ascii="Times New Roman" w:hAnsi="Times New Roman" w:cs="Times New Roman"/>
          <w:sz w:val="28"/>
          <w:szCs w:val="28"/>
        </w:rPr>
        <w:t xml:space="preserve">ртативный анализатор, кассетная </w:t>
      </w:r>
      <w:r w:rsidRPr="00141B6D">
        <w:rPr>
          <w:rFonts w:ascii="Times New Roman" w:hAnsi="Times New Roman" w:cs="Times New Roman"/>
          <w:sz w:val="28"/>
          <w:szCs w:val="28"/>
        </w:rPr>
        <w:t xml:space="preserve">вставка (картридж) и всего 2-3 капли крови </w:t>
      </w:r>
      <w:r>
        <w:rPr>
          <w:rFonts w:ascii="Times New Roman" w:hAnsi="Times New Roman" w:cs="Times New Roman"/>
          <w:sz w:val="28"/>
          <w:szCs w:val="28"/>
        </w:rPr>
        <w:t xml:space="preserve">позволят медицинскому работнику </w:t>
      </w:r>
      <w:r w:rsidRPr="00141B6D">
        <w:rPr>
          <w:rFonts w:ascii="Times New Roman" w:hAnsi="Times New Roman" w:cs="Times New Roman"/>
          <w:sz w:val="28"/>
          <w:szCs w:val="28"/>
        </w:rPr>
        <w:t>приблизительно через две минуты у</w:t>
      </w:r>
      <w:r>
        <w:rPr>
          <w:rFonts w:ascii="Times New Roman" w:hAnsi="Times New Roman" w:cs="Times New Roman"/>
          <w:sz w:val="28"/>
          <w:szCs w:val="28"/>
        </w:rPr>
        <w:t xml:space="preserve">видеть на экране количественные </w:t>
      </w:r>
      <w:r w:rsidRPr="00141B6D">
        <w:rPr>
          <w:rFonts w:ascii="Times New Roman" w:hAnsi="Times New Roman" w:cs="Times New Roman"/>
          <w:sz w:val="28"/>
          <w:szCs w:val="28"/>
        </w:rPr>
        <w:t>результаты анализа в отношении газа крови b</w:t>
      </w:r>
      <w:r>
        <w:rPr>
          <w:rFonts w:ascii="Times New Roman" w:hAnsi="Times New Roman" w:cs="Times New Roman"/>
          <w:sz w:val="28"/>
          <w:szCs w:val="28"/>
        </w:rPr>
        <w:t xml:space="preserve">lood gas, химического состава и </w:t>
      </w:r>
      <w:r w:rsidRPr="00141B6D">
        <w:rPr>
          <w:rFonts w:ascii="Times New Roman" w:hAnsi="Times New Roman" w:cs="Times New Roman"/>
          <w:sz w:val="28"/>
          <w:szCs w:val="28"/>
        </w:rPr>
        <w:t>свертываемости крови.</w:t>
      </w:r>
    </w:p>
    <w:p w:rsidR="002540AE" w:rsidRDefault="002540AE" w:rsidP="002540AE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AE">
        <w:rPr>
          <w:rFonts w:ascii="Times New Roman" w:hAnsi="Times New Roman" w:cs="Times New Roman"/>
          <w:sz w:val="28"/>
          <w:szCs w:val="28"/>
        </w:rPr>
        <w:t>Картридж одноразового использования содер</w:t>
      </w:r>
      <w:r>
        <w:rPr>
          <w:rFonts w:ascii="Times New Roman" w:hAnsi="Times New Roman" w:cs="Times New Roman"/>
          <w:sz w:val="28"/>
          <w:szCs w:val="28"/>
        </w:rPr>
        <w:t xml:space="preserve">жит все компоненты, необходимые </w:t>
      </w:r>
      <w:r w:rsidRPr="002540AE">
        <w:rPr>
          <w:rFonts w:ascii="Times New Roman" w:hAnsi="Times New Roman" w:cs="Times New Roman"/>
          <w:sz w:val="28"/>
          <w:szCs w:val="28"/>
        </w:rPr>
        <w:t>для выполнения одного или более анали</w:t>
      </w:r>
      <w:r>
        <w:rPr>
          <w:rFonts w:ascii="Times New Roman" w:hAnsi="Times New Roman" w:cs="Times New Roman"/>
          <w:sz w:val="28"/>
          <w:szCs w:val="28"/>
        </w:rPr>
        <w:t xml:space="preserve">зов: калибровочный </w:t>
      </w:r>
      <w:r w:rsidRPr="002540AE">
        <w:rPr>
          <w:rFonts w:ascii="Times New Roman" w:hAnsi="Times New Roman" w:cs="Times New Roman"/>
          <w:sz w:val="28"/>
          <w:szCs w:val="28"/>
        </w:rPr>
        <w:t>раствор, систему обработки пробы,</w:t>
      </w:r>
      <w:r>
        <w:rPr>
          <w:rFonts w:ascii="Times New Roman" w:hAnsi="Times New Roman" w:cs="Times New Roman"/>
          <w:sz w:val="28"/>
          <w:szCs w:val="28"/>
        </w:rPr>
        <w:t xml:space="preserve"> датчики и реагенты. О</w:t>
      </w:r>
      <w:r w:rsidRPr="002540AE">
        <w:rPr>
          <w:rFonts w:ascii="Times New Roman" w:hAnsi="Times New Roman" w:cs="Times New Roman"/>
          <w:sz w:val="28"/>
          <w:szCs w:val="28"/>
        </w:rPr>
        <w:t>перации</w:t>
      </w:r>
      <w:r>
        <w:rPr>
          <w:rFonts w:ascii="Times New Roman" w:hAnsi="Times New Roman" w:cs="Times New Roman"/>
          <w:sz w:val="28"/>
          <w:szCs w:val="28"/>
        </w:rPr>
        <w:t xml:space="preserve"> анализатора: </w:t>
      </w:r>
      <w:r w:rsidRPr="002540AE">
        <w:rPr>
          <w:rFonts w:ascii="Times New Roman" w:hAnsi="Times New Roman" w:cs="Times New Roman"/>
          <w:sz w:val="28"/>
          <w:szCs w:val="28"/>
        </w:rPr>
        <w:t>перемещение жидкости внутри картриджа, сме</w:t>
      </w:r>
      <w:r>
        <w:rPr>
          <w:rFonts w:ascii="Times New Roman" w:hAnsi="Times New Roman" w:cs="Times New Roman"/>
          <w:sz w:val="28"/>
          <w:szCs w:val="28"/>
        </w:rPr>
        <w:t xml:space="preserve">шивание реагентов, калибровку и </w:t>
      </w:r>
      <w:r w:rsidRPr="002540AE">
        <w:rPr>
          <w:rFonts w:ascii="Times New Roman" w:hAnsi="Times New Roman" w:cs="Times New Roman"/>
          <w:sz w:val="28"/>
          <w:szCs w:val="28"/>
        </w:rPr>
        <w:t>температурный контроль.</w:t>
      </w:r>
    </w:p>
    <w:p w:rsidR="007E1F47" w:rsidRDefault="002540AE" w:rsidP="007E1F47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Картриджи следует </w:t>
      </w:r>
      <w:r w:rsidRPr="002540AE">
        <w:rPr>
          <w:rFonts w:ascii="Times New Roman" w:hAnsi="Times New Roman" w:cs="Times New Roman"/>
          <w:sz w:val="28"/>
          <w:szCs w:val="28"/>
        </w:rPr>
        <w:t>утилизировать как биологически опасное вещество</w:t>
      </w:r>
    </w:p>
    <w:p w:rsidR="007E1F47" w:rsidRPr="007E1F47" w:rsidRDefault="007E1F47" w:rsidP="007E1F47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5D33" w:rsidRPr="00935D33" w:rsidRDefault="00935D33" w:rsidP="00935D33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D33">
        <w:rPr>
          <w:rFonts w:ascii="Times New Roman" w:hAnsi="Times New Roman" w:cs="Times New Roman"/>
          <w:b/>
          <w:sz w:val="28"/>
          <w:szCs w:val="28"/>
        </w:rPr>
        <w:t>День 23</w:t>
      </w:r>
    </w:p>
    <w:p w:rsidR="00935D33" w:rsidRPr="00935D33" w:rsidRDefault="00935D33" w:rsidP="00935D33">
      <w:pPr>
        <w:tabs>
          <w:tab w:val="left" w:pos="241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D33">
        <w:rPr>
          <w:rFonts w:ascii="Times New Roman" w:hAnsi="Times New Roman" w:cs="Times New Roman"/>
          <w:b/>
          <w:sz w:val="28"/>
          <w:szCs w:val="28"/>
        </w:rPr>
        <w:t>06.12.19</w:t>
      </w:r>
    </w:p>
    <w:p w:rsidR="002F04B6" w:rsidRPr="00935D33" w:rsidRDefault="003F60A8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сдачи дневника в ФГБУ</w:t>
      </w:r>
      <w:r w:rsidR="00935D33">
        <w:rPr>
          <w:rFonts w:ascii="Times New Roman" w:hAnsi="Times New Roman" w:cs="Times New Roman"/>
          <w:sz w:val="28"/>
          <w:szCs w:val="28"/>
        </w:rPr>
        <w:t xml:space="preserve"> «Федеральный Сибирский научно-клинический центр ФМБА России».</w:t>
      </w:r>
    </w:p>
    <w:p w:rsidR="002F04B6" w:rsidRDefault="002F04B6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4B6" w:rsidRDefault="002F04B6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4B6" w:rsidRDefault="002F04B6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4B6" w:rsidRDefault="002F04B6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B25" w:rsidRPr="002F0279" w:rsidRDefault="00D10B25" w:rsidP="002F0279">
      <w:pPr>
        <w:tabs>
          <w:tab w:val="left" w:pos="2415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10B25" w:rsidRPr="002F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EE6" w:rsidRDefault="00201EE6" w:rsidP="00BF10CB">
      <w:pPr>
        <w:spacing w:after="0" w:line="240" w:lineRule="auto"/>
      </w:pPr>
      <w:r>
        <w:separator/>
      </w:r>
    </w:p>
  </w:endnote>
  <w:endnote w:type="continuationSeparator" w:id="0">
    <w:p w:rsidR="00201EE6" w:rsidRDefault="00201EE6" w:rsidP="00BF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EE6" w:rsidRDefault="00201EE6" w:rsidP="00BF10CB">
      <w:pPr>
        <w:spacing w:after="0" w:line="240" w:lineRule="auto"/>
      </w:pPr>
      <w:r>
        <w:separator/>
      </w:r>
    </w:p>
  </w:footnote>
  <w:footnote w:type="continuationSeparator" w:id="0">
    <w:p w:rsidR="00201EE6" w:rsidRDefault="00201EE6" w:rsidP="00BF1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1D3"/>
    <w:multiLevelType w:val="hybridMultilevel"/>
    <w:tmpl w:val="4F92F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D2EBC"/>
    <w:multiLevelType w:val="hybridMultilevel"/>
    <w:tmpl w:val="21806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67D69"/>
    <w:multiLevelType w:val="hybridMultilevel"/>
    <w:tmpl w:val="DB54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460D2"/>
    <w:multiLevelType w:val="hybridMultilevel"/>
    <w:tmpl w:val="367A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F48C8"/>
    <w:multiLevelType w:val="hybridMultilevel"/>
    <w:tmpl w:val="E1E8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509C6"/>
    <w:multiLevelType w:val="hybridMultilevel"/>
    <w:tmpl w:val="1FE87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055B7"/>
    <w:multiLevelType w:val="hybridMultilevel"/>
    <w:tmpl w:val="2EBE7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B3CBE"/>
    <w:multiLevelType w:val="hybridMultilevel"/>
    <w:tmpl w:val="F37EE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B2283"/>
    <w:multiLevelType w:val="hybridMultilevel"/>
    <w:tmpl w:val="892E3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C7263"/>
    <w:multiLevelType w:val="hybridMultilevel"/>
    <w:tmpl w:val="278A5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C3D6E"/>
    <w:multiLevelType w:val="hybridMultilevel"/>
    <w:tmpl w:val="E786B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66ADF"/>
    <w:multiLevelType w:val="hybridMultilevel"/>
    <w:tmpl w:val="99248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727C0"/>
    <w:multiLevelType w:val="hybridMultilevel"/>
    <w:tmpl w:val="E786B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10"/>
  </w:num>
  <w:num w:numId="9">
    <w:abstractNumId w:val="12"/>
  </w:num>
  <w:num w:numId="10">
    <w:abstractNumId w:val="1"/>
  </w:num>
  <w:num w:numId="11">
    <w:abstractNumId w:val="9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CA7"/>
    <w:rsid w:val="000224A2"/>
    <w:rsid w:val="00025B3C"/>
    <w:rsid w:val="00033F6F"/>
    <w:rsid w:val="000513E6"/>
    <w:rsid w:val="000721D2"/>
    <w:rsid w:val="0009289D"/>
    <w:rsid w:val="000A6E8E"/>
    <w:rsid w:val="000B0E96"/>
    <w:rsid w:val="000B170A"/>
    <w:rsid w:val="000C01CC"/>
    <w:rsid w:val="000C4CA7"/>
    <w:rsid w:val="000C5771"/>
    <w:rsid w:val="000D5599"/>
    <w:rsid w:val="000E7A9F"/>
    <w:rsid w:val="000F5C56"/>
    <w:rsid w:val="00102F08"/>
    <w:rsid w:val="00102FB8"/>
    <w:rsid w:val="00124CD2"/>
    <w:rsid w:val="001269CA"/>
    <w:rsid w:val="00136FDC"/>
    <w:rsid w:val="00141B6D"/>
    <w:rsid w:val="00142C27"/>
    <w:rsid w:val="001A2AFB"/>
    <w:rsid w:val="001A3EFF"/>
    <w:rsid w:val="001C028D"/>
    <w:rsid w:val="00201EE6"/>
    <w:rsid w:val="002332BD"/>
    <w:rsid w:val="002540AE"/>
    <w:rsid w:val="00262A4A"/>
    <w:rsid w:val="00277063"/>
    <w:rsid w:val="002806E8"/>
    <w:rsid w:val="002C503C"/>
    <w:rsid w:val="002C6B60"/>
    <w:rsid w:val="002D1935"/>
    <w:rsid w:val="002E3DC8"/>
    <w:rsid w:val="002F0279"/>
    <w:rsid w:val="002F04B6"/>
    <w:rsid w:val="002F1108"/>
    <w:rsid w:val="00340708"/>
    <w:rsid w:val="00354492"/>
    <w:rsid w:val="00383A3C"/>
    <w:rsid w:val="003D6910"/>
    <w:rsid w:val="003E5BDF"/>
    <w:rsid w:val="003F2BAC"/>
    <w:rsid w:val="003F60A8"/>
    <w:rsid w:val="004262C5"/>
    <w:rsid w:val="00435795"/>
    <w:rsid w:val="00442A7E"/>
    <w:rsid w:val="00444BC2"/>
    <w:rsid w:val="00475D4E"/>
    <w:rsid w:val="004A3FA5"/>
    <w:rsid w:val="0052187D"/>
    <w:rsid w:val="005332F4"/>
    <w:rsid w:val="00547434"/>
    <w:rsid w:val="005A5468"/>
    <w:rsid w:val="005B6464"/>
    <w:rsid w:val="00617339"/>
    <w:rsid w:val="0063031F"/>
    <w:rsid w:val="006669B6"/>
    <w:rsid w:val="0068514D"/>
    <w:rsid w:val="006B45D8"/>
    <w:rsid w:val="006B4DE5"/>
    <w:rsid w:val="006C6E26"/>
    <w:rsid w:val="006E02B0"/>
    <w:rsid w:val="0075209D"/>
    <w:rsid w:val="007553F2"/>
    <w:rsid w:val="007655F0"/>
    <w:rsid w:val="00770944"/>
    <w:rsid w:val="007E1F47"/>
    <w:rsid w:val="007F771D"/>
    <w:rsid w:val="00814ADE"/>
    <w:rsid w:val="008762C2"/>
    <w:rsid w:val="00885CAE"/>
    <w:rsid w:val="008A1BFD"/>
    <w:rsid w:val="008A1C28"/>
    <w:rsid w:val="008B3B2F"/>
    <w:rsid w:val="008C5FE7"/>
    <w:rsid w:val="008E0CAF"/>
    <w:rsid w:val="008F2E58"/>
    <w:rsid w:val="008F7CE7"/>
    <w:rsid w:val="00935D33"/>
    <w:rsid w:val="0095261E"/>
    <w:rsid w:val="00961261"/>
    <w:rsid w:val="00994475"/>
    <w:rsid w:val="00A11FC6"/>
    <w:rsid w:val="00A43C92"/>
    <w:rsid w:val="00A45E07"/>
    <w:rsid w:val="00A77EBE"/>
    <w:rsid w:val="00AB1C50"/>
    <w:rsid w:val="00AC08F5"/>
    <w:rsid w:val="00AC7C1A"/>
    <w:rsid w:val="00B03259"/>
    <w:rsid w:val="00B32375"/>
    <w:rsid w:val="00B54123"/>
    <w:rsid w:val="00B878A5"/>
    <w:rsid w:val="00BB1F80"/>
    <w:rsid w:val="00BF10CB"/>
    <w:rsid w:val="00BF1A9B"/>
    <w:rsid w:val="00C2546D"/>
    <w:rsid w:val="00D10B25"/>
    <w:rsid w:val="00D52E65"/>
    <w:rsid w:val="00D6643D"/>
    <w:rsid w:val="00D7093C"/>
    <w:rsid w:val="00DA1D12"/>
    <w:rsid w:val="00DA2CEA"/>
    <w:rsid w:val="00DE7253"/>
    <w:rsid w:val="00DE7459"/>
    <w:rsid w:val="00E13E38"/>
    <w:rsid w:val="00E166DB"/>
    <w:rsid w:val="00E90661"/>
    <w:rsid w:val="00E97BCB"/>
    <w:rsid w:val="00EB1747"/>
    <w:rsid w:val="00EB19EB"/>
    <w:rsid w:val="00F27A19"/>
    <w:rsid w:val="00F56727"/>
    <w:rsid w:val="00F6689D"/>
    <w:rsid w:val="00F753E8"/>
    <w:rsid w:val="00F76C54"/>
    <w:rsid w:val="00F92D01"/>
    <w:rsid w:val="00FA2A3E"/>
    <w:rsid w:val="00FB0F9D"/>
    <w:rsid w:val="00FE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3537"/>
  <w15:chartTrackingRefBased/>
  <w15:docId w15:val="{8884F9ED-C4C5-4C86-8E0A-0B276D68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0CB"/>
  </w:style>
  <w:style w:type="paragraph" w:styleId="a5">
    <w:name w:val="footer"/>
    <w:basedOn w:val="a"/>
    <w:link w:val="a6"/>
    <w:uiPriority w:val="99"/>
    <w:unhideWhenUsed/>
    <w:rsid w:val="00BF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0CB"/>
  </w:style>
  <w:style w:type="paragraph" w:styleId="a7">
    <w:name w:val="List Paragraph"/>
    <w:basedOn w:val="a"/>
    <w:uiPriority w:val="34"/>
    <w:qFormat/>
    <w:rsid w:val="00F56727"/>
    <w:pPr>
      <w:ind w:left="720"/>
      <w:contextualSpacing/>
    </w:pPr>
  </w:style>
  <w:style w:type="table" w:styleId="a8">
    <w:name w:val="Table Grid"/>
    <w:basedOn w:val="a1"/>
    <w:uiPriority w:val="39"/>
    <w:rsid w:val="00D6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0A6FD-5C7C-4F19-885B-6D740A2A8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19</Pages>
  <Words>3228</Words>
  <Characters>18404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2019-11-30T06:08:00Z</dcterms:created>
  <dcterms:modified xsi:type="dcterms:W3CDTF">2019-12-05T08:59:00Z</dcterms:modified>
</cp:coreProperties>
</file>