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F4A1" w14:textId="076A77CA" w:rsidR="00515BB6" w:rsidRDefault="00CA63FC" w:rsidP="00ED78F1">
      <w:pPr>
        <w:ind w:right="-244"/>
      </w:pPr>
      <w:r w:rsidRPr="00CA63FC">
        <w:rPr>
          <w:b/>
          <w:bCs/>
        </w:rPr>
        <w:t>Коклюш</w:t>
      </w:r>
      <w:r w:rsidRPr="00CA63FC">
        <w:t> – это заразное инфекционное заболевание, возникающее преимущественно у</w:t>
      </w:r>
      <w:r w:rsidR="00ED78F1">
        <w:t xml:space="preserve"> </w:t>
      </w:r>
      <w:r w:rsidRPr="00CA63FC">
        <w:t xml:space="preserve">детей. Коклюш проявляется поражением дыхательных путей и приступами спазматического кашля, длящегося несколько недель подряд. Коклюш вызывается особым микробом – коклюшной палочкой </w:t>
      </w:r>
      <w:proofErr w:type="spellStart"/>
      <w:r w:rsidRPr="00CA63FC">
        <w:t>Bordetella</w:t>
      </w:r>
      <w:proofErr w:type="spellEnd"/>
      <w:r w:rsidRPr="00CA63FC">
        <w:t xml:space="preserve"> </w:t>
      </w:r>
      <w:proofErr w:type="spellStart"/>
      <w:r w:rsidRPr="00CA63FC">
        <w:t>pertussis</w:t>
      </w:r>
      <w:proofErr w:type="spellEnd"/>
      <w:r>
        <w:t>.</w:t>
      </w:r>
    </w:p>
    <w:p w14:paraId="1C2545CE" w14:textId="051FD474" w:rsidR="00CA63FC" w:rsidRDefault="00CA63FC" w:rsidP="00CA63FC">
      <w:r w:rsidRPr="00CA63FC">
        <w:rPr>
          <w:b/>
          <w:bCs/>
        </w:rPr>
        <w:t>Источник инфекции</w:t>
      </w:r>
      <w:r w:rsidRPr="00CA63FC">
        <w:t xml:space="preserve"> - больной коклюшем взрослый или ребёнок.</w:t>
      </w:r>
    </w:p>
    <w:p w14:paraId="0A92D7D1" w14:textId="05463A70" w:rsidR="00CA63FC" w:rsidRPr="00CA63FC" w:rsidRDefault="00CA63FC" w:rsidP="00CA63FC">
      <w:r w:rsidRPr="00CA63FC">
        <w:rPr>
          <w:b/>
          <w:bCs/>
        </w:rPr>
        <w:t>Путь передачи возбудителя</w:t>
      </w:r>
      <w:r w:rsidRPr="00CA63FC">
        <w:t xml:space="preserve"> — воздушно-капельный.</w:t>
      </w:r>
    </w:p>
    <w:p w14:paraId="36633EB4" w14:textId="31260B88" w:rsidR="00CA63FC" w:rsidRPr="00CA63FC" w:rsidRDefault="00CA63FC" w:rsidP="00CA63FC">
      <w:r>
        <w:rPr>
          <w:noProof/>
        </w:rPr>
        <w:drawing>
          <wp:anchor distT="0" distB="0" distL="114300" distR="114300" simplePos="0" relativeHeight="251658240" behindDoc="1" locked="0" layoutInCell="1" allowOverlap="1" wp14:anchorId="12DBA2AF" wp14:editId="0D87F9DA">
            <wp:simplePos x="0" y="0"/>
            <wp:positionH relativeFrom="column">
              <wp:posOffset>236220</wp:posOffset>
            </wp:positionH>
            <wp:positionV relativeFrom="paragraph">
              <wp:posOffset>320675</wp:posOffset>
            </wp:positionV>
            <wp:extent cx="236220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426" y="21371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3583" r="15366" b="11918"/>
                    <a:stretch/>
                  </pic:blipFill>
                  <pic:spPr bwMode="auto">
                    <a:xfrm>
                      <a:off x="0" y="0"/>
                      <a:ext cx="23622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656D5" w14:textId="034F70C3" w:rsidR="00CA63FC" w:rsidRPr="00CA63FC" w:rsidRDefault="00CA63FC" w:rsidP="00CA63FC"/>
    <w:p w14:paraId="0EA85D84" w14:textId="6F3DC6F7" w:rsidR="00CA63FC" w:rsidRPr="00CA63FC" w:rsidRDefault="00CA63FC" w:rsidP="00CA63FC"/>
    <w:p w14:paraId="7B986F86" w14:textId="21E923D2" w:rsidR="00CA63FC" w:rsidRPr="00CA63FC" w:rsidRDefault="00CA63FC" w:rsidP="00CA63FC"/>
    <w:p w14:paraId="44881DF4" w14:textId="2BBAFFF4" w:rsidR="00CA63FC" w:rsidRPr="00CA63FC" w:rsidRDefault="00CA63FC" w:rsidP="00CA63FC"/>
    <w:p w14:paraId="3FA3B80A" w14:textId="18B8FAF4" w:rsidR="00CA63FC" w:rsidRPr="00CA63FC" w:rsidRDefault="00CA63FC" w:rsidP="00CA63FC"/>
    <w:p w14:paraId="4D3AFAF2" w14:textId="6262DC9F" w:rsidR="00CA63FC" w:rsidRPr="00CA63FC" w:rsidRDefault="00CA63FC" w:rsidP="00CA63FC"/>
    <w:p w14:paraId="3B365199" w14:textId="6670A284" w:rsidR="00CA63FC" w:rsidRDefault="00CA63FC" w:rsidP="00CA63FC"/>
    <w:p w14:paraId="45F63566" w14:textId="2B99A07B" w:rsidR="00CA63FC" w:rsidRDefault="00CA63FC" w:rsidP="00CA63FC"/>
    <w:p w14:paraId="532F407E" w14:textId="0B802854" w:rsidR="00ED78F1" w:rsidRDefault="00ED74C4" w:rsidP="00ED74C4">
      <w:pPr>
        <w:rPr>
          <w:b/>
          <w:bCs/>
        </w:rPr>
      </w:pPr>
      <w:r w:rsidRPr="00ED74C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28776B" wp14:editId="54159824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34290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59DD" w14:textId="2822EDD6" w:rsidR="00ED74C4" w:rsidRPr="00ED74C4" w:rsidRDefault="00ED74C4">
                            <w:r>
                              <w:t>Выполнил</w:t>
                            </w:r>
                            <w:r w:rsidRPr="00ED74C4">
                              <w:t xml:space="preserve">: </w:t>
                            </w:r>
                            <w:proofErr w:type="spellStart"/>
                            <w:r>
                              <w:t>Бородавко</w:t>
                            </w:r>
                            <w:proofErr w:type="spellEnd"/>
                            <w:r>
                              <w:t xml:space="preserve"> Д. А. группа 315-9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877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pt;margin-top:13.5pt;width:27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" filled="f" stroked="f">
                <v:textbox style="mso-fit-shape-to-text:t">
                  <w:txbxContent>
                    <w:p w14:paraId="5D9D59DD" w14:textId="2822EDD6" w:rsidR="00ED74C4" w:rsidRPr="00ED74C4" w:rsidRDefault="00ED74C4">
                      <w:r>
                        <w:t>Выполнил</w:t>
                      </w:r>
                      <w:r w:rsidRPr="00ED74C4">
                        <w:t xml:space="preserve">: </w:t>
                      </w:r>
                      <w:proofErr w:type="spellStart"/>
                      <w:r>
                        <w:t>Бородавко</w:t>
                      </w:r>
                      <w:proofErr w:type="spellEnd"/>
                      <w:r>
                        <w:t xml:space="preserve"> Д. А. группа 315-9</w:t>
                      </w:r>
                    </w:p>
                  </w:txbxContent>
                </v:textbox>
              </v:shape>
            </w:pict>
          </mc:Fallback>
        </mc:AlternateContent>
      </w:r>
    </w:p>
    <w:p w14:paraId="1843C825" w14:textId="71E75831" w:rsidR="00ED78F1" w:rsidRPr="00ED78F1" w:rsidRDefault="00CA63FC" w:rsidP="00ED78F1">
      <w:pPr>
        <w:ind w:left="142" w:hanging="142"/>
        <w:rPr>
          <w:b/>
          <w:bCs/>
        </w:rPr>
      </w:pPr>
      <w:r w:rsidRPr="00ED78F1">
        <w:rPr>
          <w:b/>
          <w:bCs/>
        </w:rPr>
        <w:t>Симптомы коклюша</w:t>
      </w:r>
      <w:r w:rsidR="00ED78F1" w:rsidRPr="00ED78F1">
        <w:rPr>
          <w:b/>
          <w:bCs/>
        </w:rPr>
        <w:t xml:space="preserve">: </w:t>
      </w:r>
    </w:p>
    <w:p w14:paraId="484BE055" w14:textId="77777777" w:rsidR="00ED78F1" w:rsidRPr="00ED78F1" w:rsidRDefault="00ED78F1" w:rsidP="00ED78F1">
      <w:pPr>
        <w:pStyle w:val="a8"/>
        <w:numPr>
          <w:ilvl w:val="0"/>
          <w:numId w:val="2"/>
        </w:numPr>
        <w:ind w:left="284" w:hanging="284"/>
      </w:pPr>
      <w:r w:rsidRPr="00ED78F1">
        <w:t>Сухой навязчивый кашель, усиливающийся по ночам</w:t>
      </w:r>
    </w:p>
    <w:p w14:paraId="21E9EDBB" w14:textId="77777777" w:rsidR="00ED78F1" w:rsidRPr="00ED78F1" w:rsidRDefault="00ED78F1" w:rsidP="00ED78F1">
      <w:pPr>
        <w:pStyle w:val="a8"/>
        <w:numPr>
          <w:ilvl w:val="0"/>
          <w:numId w:val="2"/>
        </w:numPr>
        <w:ind w:left="284" w:hanging="284"/>
      </w:pPr>
      <w:r w:rsidRPr="00ED78F1">
        <w:t>Постепенно приступы кашля становятся чаще (до 30 в день), продолжительнее и сильнее</w:t>
      </w:r>
    </w:p>
    <w:p w14:paraId="2651D209" w14:textId="77777777" w:rsidR="00ED78F1" w:rsidRPr="00ED78F1" w:rsidRDefault="00ED78F1" w:rsidP="00ED78F1">
      <w:pPr>
        <w:pStyle w:val="a8"/>
        <w:numPr>
          <w:ilvl w:val="0"/>
          <w:numId w:val="2"/>
        </w:numPr>
        <w:ind w:left="284" w:hanging="284"/>
      </w:pPr>
      <w:r w:rsidRPr="00ED78F1">
        <w:t>Отечность лица, в частности век</w:t>
      </w:r>
    </w:p>
    <w:p w14:paraId="2BF37877" w14:textId="77777777" w:rsidR="00ED78F1" w:rsidRPr="00ED78F1" w:rsidRDefault="00ED78F1" w:rsidP="00ED78F1">
      <w:pPr>
        <w:pStyle w:val="a8"/>
        <w:numPr>
          <w:ilvl w:val="0"/>
          <w:numId w:val="2"/>
        </w:numPr>
        <w:ind w:left="284" w:hanging="284"/>
      </w:pPr>
      <w:r w:rsidRPr="00ED78F1">
        <w:t>Затрудненный вдох, остановка дыхания</w:t>
      </w:r>
    </w:p>
    <w:p w14:paraId="366134DD" w14:textId="77777777" w:rsidR="00ED78F1" w:rsidRPr="00ED78F1" w:rsidRDefault="00ED78F1" w:rsidP="00ED78F1">
      <w:pPr>
        <w:pStyle w:val="a8"/>
        <w:numPr>
          <w:ilvl w:val="0"/>
          <w:numId w:val="2"/>
        </w:numPr>
        <w:ind w:left="284" w:hanging="284"/>
      </w:pPr>
      <w:r w:rsidRPr="00ED78F1">
        <w:t>Нарушение сна</w:t>
      </w:r>
    </w:p>
    <w:p w14:paraId="4A35CEA3" w14:textId="73432490" w:rsidR="00ED78F1" w:rsidRPr="00ED78F1" w:rsidRDefault="00ED78F1" w:rsidP="00ED78F1">
      <w:pPr>
        <w:pStyle w:val="a8"/>
        <w:numPr>
          <w:ilvl w:val="0"/>
          <w:numId w:val="2"/>
        </w:numPr>
        <w:ind w:left="284" w:hanging="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BA5DD" wp14:editId="257836F7">
            <wp:simplePos x="0" y="0"/>
            <wp:positionH relativeFrom="column">
              <wp:posOffset>360045</wp:posOffset>
            </wp:positionH>
            <wp:positionV relativeFrom="paragraph">
              <wp:posOffset>306705</wp:posOffset>
            </wp:positionV>
            <wp:extent cx="259080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41" y="21474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46"/>
                    <a:stretch/>
                  </pic:blipFill>
                  <pic:spPr bwMode="auto">
                    <a:xfrm>
                      <a:off x="0" y="0"/>
                      <a:ext cx="25908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8F1">
        <w:t>Раздражительность, слабость, вялость</w:t>
      </w:r>
    </w:p>
    <w:p w14:paraId="1ECE5AE3" w14:textId="77777777" w:rsidR="00ED78F1" w:rsidRDefault="00ED78F1" w:rsidP="00ED78F1">
      <w:pPr>
        <w:rPr>
          <w:rFonts w:ascii="Arial" w:hAnsi="Arial" w:cs="Arial"/>
          <w:color w:val="181D21"/>
          <w:shd w:val="clear" w:color="auto" w:fill="FFFFFF"/>
        </w:rPr>
      </w:pPr>
    </w:p>
    <w:p w14:paraId="19346F71" w14:textId="77777777" w:rsidR="00ED78F1" w:rsidRDefault="00ED78F1" w:rsidP="00ED78F1">
      <w:pPr>
        <w:rPr>
          <w:rFonts w:ascii="Arial" w:hAnsi="Arial" w:cs="Arial"/>
          <w:color w:val="181D21"/>
          <w:shd w:val="clear" w:color="auto" w:fill="FFFFFF"/>
        </w:rPr>
      </w:pPr>
    </w:p>
    <w:p w14:paraId="2C260CAF" w14:textId="77777777" w:rsidR="00ED78F1" w:rsidRDefault="00ED78F1" w:rsidP="00ED78F1">
      <w:pPr>
        <w:rPr>
          <w:rFonts w:ascii="Arial" w:hAnsi="Arial" w:cs="Arial"/>
          <w:color w:val="181D21"/>
          <w:shd w:val="clear" w:color="auto" w:fill="FFFFFF"/>
        </w:rPr>
      </w:pPr>
    </w:p>
    <w:p w14:paraId="74DA00DB" w14:textId="77777777" w:rsidR="00ED78F1" w:rsidRDefault="00ED78F1" w:rsidP="00ED78F1">
      <w:pPr>
        <w:rPr>
          <w:rFonts w:ascii="Arial" w:hAnsi="Arial" w:cs="Arial"/>
          <w:color w:val="181D21"/>
          <w:shd w:val="clear" w:color="auto" w:fill="FFFFFF"/>
        </w:rPr>
      </w:pPr>
    </w:p>
    <w:p w14:paraId="78697E4F" w14:textId="77777777" w:rsidR="00ED78F1" w:rsidRDefault="00ED78F1" w:rsidP="00ED78F1">
      <w:pPr>
        <w:rPr>
          <w:rFonts w:ascii="Arial" w:hAnsi="Arial" w:cs="Arial"/>
          <w:color w:val="181D21"/>
          <w:shd w:val="clear" w:color="auto" w:fill="FFFFFF"/>
        </w:rPr>
      </w:pPr>
    </w:p>
    <w:p w14:paraId="62868D2A" w14:textId="77777777" w:rsidR="00ED78F1" w:rsidRPr="00ED78F1" w:rsidRDefault="00ED78F1" w:rsidP="00ED78F1">
      <w:pPr>
        <w:rPr>
          <w:b/>
          <w:bCs/>
        </w:rPr>
      </w:pPr>
      <w:r w:rsidRPr="00ED78F1">
        <w:rPr>
          <w:b/>
          <w:bCs/>
        </w:rPr>
        <w:t>Осложнения коклюша:</w:t>
      </w:r>
    </w:p>
    <w:p w14:paraId="7F175969" w14:textId="6810AB3F" w:rsidR="00ED78F1" w:rsidRPr="00ED78F1" w:rsidRDefault="00ED78F1" w:rsidP="00ED78F1">
      <w:r w:rsidRPr="00ED78F1">
        <w:t>Наиболее частым осложнением является пневмония, которая может быть вызвана самой коклюшной палочкой или быть вторичной из-за активизации микрофлоры бронха.</w:t>
      </w:r>
    </w:p>
    <w:p w14:paraId="1CABBC68" w14:textId="1DF964DA" w:rsidR="002A43A9" w:rsidRDefault="002A43A9" w:rsidP="002A43A9"/>
    <w:p w14:paraId="039EBDEA" w14:textId="24F72200" w:rsidR="002A43A9" w:rsidRPr="002A43A9" w:rsidRDefault="002A43A9" w:rsidP="002A43A9">
      <w:pPr>
        <w:rPr>
          <w:b/>
          <w:bCs/>
        </w:rPr>
      </w:pPr>
      <w:r w:rsidRPr="002A43A9">
        <w:rPr>
          <w:b/>
          <w:bCs/>
        </w:rPr>
        <w:t>Лечение</w:t>
      </w:r>
      <w:r w:rsidRPr="002A43A9">
        <w:rPr>
          <w:b/>
          <w:bCs/>
          <w:lang w:val="en-US"/>
        </w:rPr>
        <w:t>:</w:t>
      </w:r>
    </w:p>
    <w:p w14:paraId="0E17E9D0" w14:textId="7B660372" w:rsidR="002A43A9" w:rsidRPr="002A43A9" w:rsidRDefault="002A43A9" w:rsidP="002A43A9">
      <w:r w:rsidRPr="002A43A9">
        <w:rPr>
          <w:u w:val="single"/>
        </w:rPr>
        <w:t>Специфическое</w:t>
      </w:r>
      <w:r w:rsidRPr="002A43A9">
        <w:t xml:space="preserve"> - </w:t>
      </w:r>
      <w:proofErr w:type="spellStart"/>
      <w:r w:rsidRPr="002A43A9">
        <w:t>противококлюшный</w:t>
      </w:r>
      <w:proofErr w:type="spellEnd"/>
      <w:r w:rsidRPr="002A43A9">
        <w:t xml:space="preserve"> иммуноглобулин человеческий.</w:t>
      </w:r>
      <w:r>
        <w:t xml:space="preserve">                 </w:t>
      </w:r>
      <w:r w:rsidRPr="002A43A9">
        <w:rPr>
          <w:u w:val="single"/>
        </w:rPr>
        <w:t>Неспецифическое</w:t>
      </w:r>
      <w:r w:rsidRPr="002A43A9">
        <w:t xml:space="preserve"> - назначаются антибиотики только в тяжелых случаях и детям до 1 года (эритромицин, стрептомицин, ампициллин, левомицетин, тетрациклин)</w:t>
      </w:r>
      <w:r>
        <w:t xml:space="preserve">.                              </w:t>
      </w:r>
      <w:r w:rsidRPr="002A43A9">
        <w:rPr>
          <w:u w:val="single"/>
        </w:rPr>
        <w:t>Симптоматическая терапия</w:t>
      </w:r>
      <w:r w:rsidRPr="002A43A9">
        <w:t xml:space="preserve"> (антигистаминные, противосудорожные препараты и средства, стимулирующие работу сердца, </w:t>
      </w:r>
      <w:r>
        <w:t>оксигенотерапия</w:t>
      </w:r>
      <w:r w:rsidRPr="002A43A9">
        <w:t>, психотерапия).</w:t>
      </w:r>
    </w:p>
    <w:p w14:paraId="198900AC" w14:textId="24D3240E" w:rsidR="002A43A9" w:rsidRPr="002A43A9" w:rsidRDefault="002A43A9" w:rsidP="002A43A9">
      <w:r w:rsidRPr="002A43A9">
        <w:rPr>
          <w:b/>
          <w:bCs/>
        </w:rPr>
        <w:t>Профилактика:</w:t>
      </w:r>
    </w:p>
    <w:p w14:paraId="37EB7697" w14:textId="23669C38" w:rsidR="002A43A9" w:rsidRPr="002A43A9" w:rsidRDefault="002A43A9" w:rsidP="002A43A9">
      <w:r w:rsidRPr="002A43A9">
        <w:t>Для защиты против заболевания вакцинация ребенка проводится в 3, 4, 5 и 6 месяцев.</w:t>
      </w:r>
    </w:p>
    <w:p w14:paraId="12410DE6" w14:textId="455A5362" w:rsidR="00ED78F1" w:rsidRPr="00ED78F1" w:rsidRDefault="002A43A9" w:rsidP="002A43A9">
      <w:r>
        <w:rPr>
          <w:noProof/>
        </w:rPr>
        <w:drawing>
          <wp:anchor distT="0" distB="0" distL="114300" distR="114300" simplePos="0" relativeHeight="251660288" behindDoc="1" locked="0" layoutInCell="1" allowOverlap="1" wp14:anchorId="4000E3D2" wp14:editId="0891FEDC">
            <wp:simplePos x="0" y="0"/>
            <wp:positionH relativeFrom="column">
              <wp:posOffset>194945</wp:posOffset>
            </wp:positionH>
            <wp:positionV relativeFrom="paragraph">
              <wp:posOffset>417195</wp:posOffset>
            </wp:positionV>
            <wp:extent cx="2903855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97" y="21314"/>
                <wp:lineTo x="2139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3A9">
        <w:t>Ревакцинация - в 18 месяцев, 6-7 и 14 лет</w:t>
      </w:r>
    </w:p>
    <w:sectPr w:rsidR="00ED78F1" w:rsidRPr="00ED78F1" w:rsidSect="00CA63FC">
      <w:headerReference w:type="default" r:id="rId10"/>
      <w:pgSz w:w="18711" w:h="12242" w:orient="landscape" w:code="5"/>
      <w:pgMar w:top="720" w:right="720" w:bottom="720" w:left="720" w:header="709" w:footer="709" w:gutter="0"/>
      <w:cols w:num="3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A4BA" w14:textId="77777777" w:rsidR="008C2C8B" w:rsidRDefault="008C2C8B" w:rsidP="00CA63FC">
      <w:pPr>
        <w:spacing w:after="0" w:line="240" w:lineRule="auto"/>
      </w:pPr>
      <w:r>
        <w:separator/>
      </w:r>
    </w:p>
  </w:endnote>
  <w:endnote w:type="continuationSeparator" w:id="0">
    <w:p w14:paraId="3FA3A1C6" w14:textId="77777777" w:rsidR="008C2C8B" w:rsidRDefault="008C2C8B" w:rsidP="00CA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21DD" w14:textId="77777777" w:rsidR="008C2C8B" w:rsidRDefault="008C2C8B" w:rsidP="00CA63FC">
      <w:pPr>
        <w:spacing w:after="0" w:line="240" w:lineRule="auto"/>
      </w:pPr>
      <w:r>
        <w:separator/>
      </w:r>
    </w:p>
  </w:footnote>
  <w:footnote w:type="continuationSeparator" w:id="0">
    <w:p w14:paraId="64DA71A3" w14:textId="77777777" w:rsidR="008C2C8B" w:rsidRDefault="008C2C8B" w:rsidP="00CA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AB2C" w14:textId="365CB230" w:rsidR="00ED74C4" w:rsidRPr="00ED74C4" w:rsidRDefault="00ED74C4" w:rsidP="00ED74C4">
    <w:pPr>
      <w:pStyle w:val="a3"/>
      <w:jc w:val="center"/>
      <w:rPr>
        <w:sz w:val="72"/>
        <w:szCs w:val="52"/>
      </w:rPr>
    </w:pPr>
    <w:r w:rsidRPr="00ED74C4">
      <w:rPr>
        <w:sz w:val="48"/>
        <w:szCs w:val="40"/>
      </w:rPr>
      <w:t>КОКЛЮШ</w:t>
    </w:r>
  </w:p>
  <w:p w14:paraId="390A8DE8" w14:textId="77777777" w:rsidR="00CA63FC" w:rsidRDefault="00CA63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C28"/>
    <w:multiLevelType w:val="hybridMultilevel"/>
    <w:tmpl w:val="8CD0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697E"/>
    <w:multiLevelType w:val="hybridMultilevel"/>
    <w:tmpl w:val="992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07"/>
    <w:rsid w:val="002A43A9"/>
    <w:rsid w:val="00515BB6"/>
    <w:rsid w:val="008C2C8B"/>
    <w:rsid w:val="00A72373"/>
    <w:rsid w:val="00CA63FC"/>
    <w:rsid w:val="00ED74C4"/>
    <w:rsid w:val="00ED78F1"/>
    <w:rsid w:val="00E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257"/>
  <w15:chartTrackingRefBased/>
  <w15:docId w15:val="{6D2E6FAB-AB11-409C-A477-2387229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3FC"/>
  </w:style>
  <w:style w:type="paragraph" w:styleId="a5">
    <w:name w:val="footer"/>
    <w:basedOn w:val="a"/>
    <w:link w:val="a6"/>
    <w:uiPriority w:val="99"/>
    <w:unhideWhenUsed/>
    <w:rsid w:val="00CA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3FC"/>
  </w:style>
  <w:style w:type="character" w:styleId="a7">
    <w:name w:val="Strong"/>
    <w:basedOn w:val="a0"/>
    <w:uiPriority w:val="22"/>
    <w:qFormat/>
    <w:rsid w:val="00ED78F1"/>
    <w:rPr>
      <w:b/>
      <w:bCs/>
    </w:rPr>
  </w:style>
  <w:style w:type="paragraph" w:styleId="a8">
    <w:name w:val="List Paragraph"/>
    <w:basedOn w:val="a"/>
    <w:uiPriority w:val="34"/>
    <w:qFormat/>
    <w:rsid w:val="00ED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Первышин Даниил</dc:creator>
  <cp:keywords/>
  <dc:description/>
  <cp:lastModifiedBy>Первышин Даниил</cp:lastModifiedBy>
  <cp:revision>2</cp:revision>
  <dcterms:created xsi:type="dcterms:W3CDTF">2024-06-07T16:10:00Z</dcterms:created>
  <dcterms:modified xsi:type="dcterms:W3CDTF">2024-06-07T16:49:00Z</dcterms:modified>
</cp:coreProperties>
</file>