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074F" w:rsidRDefault="0009074F" w:rsidP="0009074F">
      <w:pPr>
        <w:spacing w:after="0" w:line="240" w:lineRule="auto"/>
        <w:rPr>
          <w:rFonts w:ascii="Times New Roman" w:hAnsi="Times New Roman"/>
          <w:sz w:val="24"/>
          <w:szCs w:val="24"/>
        </w:rPr>
      </w:pPr>
    </w:p>
    <w:p w:rsidR="0009074F" w:rsidRPr="00F23FD1" w:rsidRDefault="0009074F" w:rsidP="0009074F">
      <w:pPr>
        <w:spacing w:after="0" w:line="240" w:lineRule="auto"/>
        <w:jc w:val="right"/>
        <w:rPr>
          <w:rFonts w:ascii="Times New Roman" w:hAnsi="Times New Roman"/>
          <w:bCs/>
          <w:iCs/>
          <w:sz w:val="28"/>
          <w:szCs w:val="24"/>
        </w:rPr>
      </w:pPr>
      <w:r>
        <w:rPr>
          <w:rFonts w:ascii="Times New Roman" w:hAnsi="Times New Roman"/>
          <w:bCs/>
          <w:iCs/>
          <w:sz w:val="28"/>
          <w:szCs w:val="24"/>
        </w:rPr>
        <w:t>Федеральное г</w:t>
      </w:r>
      <w:r w:rsidRPr="00F23FD1">
        <w:rPr>
          <w:rFonts w:ascii="Times New Roman" w:hAnsi="Times New Roman"/>
          <w:bCs/>
          <w:iCs/>
          <w:sz w:val="28"/>
          <w:szCs w:val="24"/>
        </w:rPr>
        <w:t xml:space="preserve">осударственное бюджетное образовательное учреждение </w:t>
      </w:r>
    </w:p>
    <w:p w:rsidR="0009074F" w:rsidRPr="00F23FD1" w:rsidRDefault="0009074F" w:rsidP="0009074F">
      <w:pPr>
        <w:spacing w:after="0"/>
        <w:jc w:val="center"/>
        <w:rPr>
          <w:rFonts w:ascii="Times New Roman" w:hAnsi="Times New Roman"/>
          <w:sz w:val="28"/>
          <w:szCs w:val="24"/>
        </w:rPr>
      </w:pPr>
      <w:r w:rsidRPr="00F23FD1">
        <w:rPr>
          <w:rFonts w:ascii="Times New Roman" w:hAnsi="Times New Roman"/>
          <w:bCs/>
          <w:iCs/>
          <w:sz w:val="28"/>
          <w:szCs w:val="24"/>
        </w:rPr>
        <w:t xml:space="preserve">высшего образования «Красноярский государственный медицинский университет </w:t>
      </w:r>
      <w:r w:rsidRPr="00F23FD1">
        <w:rPr>
          <w:rFonts w:ascii="Times New Roman" w:hAnsi="Times New Roman"/>
          <w:sz w:val="28"/>
          <w:szCs w:val="24"/>
        </w:rPr>
        <w:t>имени профессора В.Ф. Войно-Ясенецкого</w:t>
      </w:r>
      <w:r w:rsidRPr="00F23FD1">
        <w:rPr>
          <w:rFonts w:ascii="Times New Roman" w:hAnsi="Times New Roman"/>
          <w:bCs/>
          <w:iCs/>
          <w:sz w:val="28"/>
          <w:szCs w:val="24"/>
        </w:rPr>
        <w:t>»</w:t>
      </w:r>
    </w:p>
    <w:p w:rsidR="0009074F" w:rsidRPr="00F23FD1" w:rsidRDefault="0009074F" w:rsidP="0009074F">
      <w:pPr>
        <w:pStyle w:val="22"/>
        <w:spacing w:after="0"/>
        <w:jc w:val="center"/>
        <w:rPr>
          <w:bCs/>
          <w:iCs/>
          <w:sz w:val="28"/>
        </w:rPr>
      </w:pPr>
      <w:r w:rsidRPr="00F23FD1">
        <w:rPr>
          <w:bCs/>
          <w:iCs/>
          <w:sz w:val="28"/>
        </w:rPr>
        <w:t>Министерства здравоохранения Российской Федерации</w:t>
      </w:r>
    </w:p>
    <w:p w:rsidR="0009074F" w:rsidRPr="003F1E7C" w:rsidRDefault="0009074F" w:rsidP="0009074F">
      <w:pPr>
        <w:pStyle w:val="22"/>
        <w:spacing w:after="0"/>
        <w:jc w:val="center"/>
        <w:rPr>
          <w:bCs/>
          <w:iCs/>
        </w:rPr>
      </w:pPr>
      <w:r w:rsidRPr="00F23FD1">
        <w:rPr>
          <w:bCs/>
          <w:iCs/>
          <w:sz w:val="28"/>
        </w:rPr>
        <w:t>Фармацевтический колледж</w:t>
      </w:r>
    </w:p>
    <w:p w:rsidR="0009074F" w:rsidRPr="00756F82" w:rsidRDefault="0009074F" w:rsidP="0009074F">
      <w:pPr>
        <w:pStyle w:val="ac"/>
        <w:spacing w:after="0" w:line="276" w:lineRule="auto"/>
        <w:jc w:val="center"/>
      </w:pPr>
    </w:p>
    <w:p w:rsidR="0009074F" w:rsidRPr="00756F82" w:rsidRDefault="0009074F" w:rsidP="0009074F">
      <w:pPr>
        <w:spacing w:after="0"/>
        <w:rPr>
          <w:rFonts w:ascii="Times New Roman" w:hAnsi="Times New Roman"/>
          <w:sz w:val="24"/>
          <w:szCs w:val="24"/>
        </w:rPr>
      </w:pPr>
    </w:p>
    <w:p w:rsidR="0009074F" w:rsidRPr="00D04C5E" w:rsidRDefault="0009074F" w:rsidP="00D04C5E">
      <w:pPr>
        <w:pStyle w:val="Style3"/>
        <w:jc w:val="center"/>
        <w:rPr>
          <w:b/>
          <w:sz w:val="40"/>
          <w:szCs w:val="40"/>
        </w:rPr>
      </w:pPr>
      <w:r w:rsidRPr="00D04C5E">
        <w:rPr>
          <w:b/>
          <w:sz w:val="40"/>
          <w:szCs w:val="40"/>
        </w:rPr>
        <w:t>Дневник</w:t>
      </w:r>
    </w:p>
    <w:p w:rsidR="0009074F" w:rsidRPr="00756F82" w:rsidRDefault="0009074F" w:rsidP="0009074F">
      <w:pPr>
        <w:spacing w:after="0"/>
        <w:rPr>
          <w:rFonts w:ascii="Times New Roman" w:hAnsi="Times New Roman"/>
          <w:sz w:val="28"/>
          <w:szCs w:val="24"/>
        </w:rPr>
      </w:pPr>
    </w:p>
    <w:p w:rsidR="0009074F" w:rsidRPr="00756F82" w:rsidRDefault="0009074F" w:rsidP="0009074F">
      <w:pPr>
        <w:spacing w:after="0"/>
        <w:jc w:val="center"/>
        <w:rPr>
          <w:rFonts w:ascii="Times New Roman" w:hAnsi="Times New Roman"/>
          <w:sz w:val="28"/>
          <w:szCs w:val="24"/>
        </w:rPr>
      </w:pPr>
      <w:r>
        <w:rPr>
          <w:rFonts w:ascii="Times New Roman" w:hAnsi="Times New Roman"/>
          <w:sz w:val="28"/>
          <w:szCs w:val="24"/>
        </w:rPr>
        <w:t>производственной практики</w:t>
      </w:r>
    </w:p>
    <w:p w:rsidR="0009074F" w:rsidRPr="00756F82" w:rsidRDefault="0012664B" w:rsidP="0009074F">
      <w:pPr>
        <w:spacing w:after="0"/>
        <w:jc w:val="center"/>
        <w:rPr>
          <w:rFonts w:ascii="Times New Roman" w:hAnsi="Times New Roman"/>
          <w:sz w:val="28"/>
          <w:szCs w:val="24"/>
        </w:rPr>
      </w:pPr>
      <w:r>
        <w:rPr>
          <w:rFonts w:ascii="Times New Roman" w:hAnsi="Times New Roman"/>
          <w:sz w:val="28"/>
          <w:szCs w:val="24"/>
        </w:rPr>
        <w:t>по МДК 04.01</w:t>
      </w:r>
      <w:r w:rsidR="0009074F">
        <w:rPr>
          <w:rFonts w:ascii="Times New Roman" w:hAnsi="Times New Roman"/>
          <w:sz w:val="28"/>
          <w:szCs w:val="24"/>
        </w:rPr>
        <w:t>.</w:t>
      </w:r>
      <w:r w:rsidR="0009074F" w:rsidRPr="00756F82">
        <w:rPr>
          <w:rFonts w:ascii="Times New Roman" w:hAnsi="Times New Roman"/>
          <w:sz w:val="28"/>
          <w:szCs w:val="24"/>
        </w:rPr>
        <w:t xml:space="preserve"> «</w:t>
      </w:r>
      <w:r>
        <w:rPr>
          <w:rFonts w:ascii="Times New Roman" w:hAnsi="Times New Roman"/>
          <w:sz w:val="28"/>
          <w:szCs w:val="24"/>
        </w:rPr>
        <w:t xml:space="preserve">Теория и </w:t>
      </w:r>
      <w:r w:rsidR="00E708A3">
        <w:rPr>
          <w:rFonts w:ascii="Times New Roman" w:hAnsi="Times New Roman"/>
          <w:sz w:val="28"/>
          <w:szCs w:val="24"/>
        </w:rPr>
        <w:t>практика лабораторных микробиологических</w:t>
      </w:r>
      <w:r w:rsidR="0009074F">
        <w:rPr>
          <w:rFonts w:ascii="Times New Roman" w:hAnsi="Times New Roman"/>
          <w:sz w:val="28"/>
          <w:szCs w:val="24"/>
        </w:rPr>
        <w:t xml:space="preserve"> </w:t>
      </w:r>
      <w:r>
        <w:rPr>
          <w:rFonts w:ascii="Times New Roman" w:hAnsi="Times New Roman"/>
          <w:sz w:val="28"/>
          <w:szCs w:val="24"/>
        </w:rPr>
        <w:t xml:space="preserve">и иммунологических </w:t>
      </w:r>
      <w:r w:rsidR="00E708A3">
        <w:rPr>
          <w:rFonts w:ascii="Times New Roman" w:hAnsi="Times New Roman"/>
          <w:sz w:val="28"/>
          <w:szCs w:val="24"/>
        </w:rPr>
        <w:t>исследований»</w:t>
      </w:r>
    </w:p>
    <w:p w:rsidR="0009074F" w:rsidRPr="00756F82" w:rsidRDefault="0009074F" w:rsidP="0009074F">
      <w:pPr>
        <w:spacing w:after="0"/>
        <w:jc w:val="center"/>
        <w:rPr>
          <w:rFonts w:ascii="Times New Roman" w:hAnsi="Times New Roman"/>
          <w:sz w:val="24"/>
          <w:szCs w:val="24"/>
        </w:rPr>
      </w:pPr>
    </w:p>
    <w:p w:rsidR="0009074F" w:rsidRPr="00AB3055" w:rsidRDefault="00AB3055" w:rsidP="00AB3055">
      <w:pPr>
        <w:pBdr>
          <w:bottom w:val="single" w:sz="12" w:space="1" w:color="auto"/>
        </w:pBdr>
        <w:spacing w:after="0"/>
        <w:jc w:val="center"/>
        <w:rPr>
          <w:rFonts w:ascii="Times New Roman" w:hAnsi="Times New Roman"/>
          <w:sz w:val="28"/>
          <w:szCs w:val="28"/>
        </w:rPr>
      </w:pPr>
      <w:r w:rsidRPr="00AB3055">
        <w:rPr>
          <w:rFonts w:ascii="Times New Roman" w:hAnsi="Times New Roman"/>
          <w:sz w:val="28"/>
          <w:szCs w:val="28"/>
        </w:rPr>
        <w:t>Зинкевич Валерия Владимировна</w:t>
      </w:r>
    </w:p>
    <w:p w:rsidR="0009074F" w:rsidRPr="00756F82" w:rsidRDefault="0009074F" w:rsidP="0009074F">
      <w:pPr>
        <w:spacing w:after="0"/>
        <w:jc w:val="center"/>
        <w:rPr>
          <w:rFonts w:ascii="Times New Roman" w:hAnsi="Times New Roman"/>
          <w:sz w:val="24"/>
          <w:szCs w:val="24"/>
        </w:rPr>
      </w:pPr>
      <w:r>
        <w:rPr>
          <w:rFonts w:ascii="Times New Roman" w:hAnsi="Times New Roman"/>
          <w:sz w:val="24"/>
          <w:szCs w:val="24"/>
        </w:rPr>
        <w:t>ФИО</w:t>
      </w:r>
    </w:p>
    <w:p w:rsidR="0009074F" w:rsidRPr="00F23FD1" w:rsidRDefault="0009074F" w:rsidP="0009074F">
      <w:pPr>
        <w:rPr>
          <w:rFonts w:ascii="Times New Roman" w:hAnsi="Times New Roman"/>
          <w:sz w:val="28"/>
          <w:szCs w:val="28"/>
        </w:rPr>
      </w:pPr>
      <w:r w:rsidRPr="00F23FD1">
        <w:rPr>
          <w:rFonts w:ascii="Times New Roman" w:hAnsi="Times New Roman"/>
          <w:sz w:val="28"/>
          <w:szCs w:val="28"/>
        </w:rPr>
        <w:t>Место прохождения практики __________________________________________________________</w:t>
      </w:r>
    </w:p>
    <w:p w:rsidR="0009074F" w:rsidRPr="00F23FD1" w:rsidRDefault="0009074F" w:rsidP="0009074F">
      <w:pPr>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sidRPr="00F23FD1">
        <w:rPr>
          <w:rFonts w:ascii="Times New Roman" w:hAnsi="Times New Roman"/>
          <w:sz w:val="28"/>
          <w:szCs w:val="28"/>
        </w:rPr>
        <w:t xml:space="preserve">            (медицин</w:t>
      </w:r>
      <w:r>
        <w:rPr>
          <w:rFonts w:ascii="Times New Roman" w:hAnsi="Times New Roman"/>
          <w:sz w:val="28"/>
          <w:szCs w:val="28"/>
        </w:rPr>
        <w:t>ская</w:t>
      </w:r>
      <w:r w:rsidRPr="00F23FD1">
        <w:rPr>
          <w:rFonts w:ascii="Times New Roman" w:hAnsi="Times New Roman"/>
          <w:sz w:val="28"/>
          <w:szCs w:val="28"/>
        </w:rPr>
        <w:t xml:space="preserve"> организация, отделение)</w:t>
      </w:r>
    </w:p>
    <w:p w:rsidR="0009074F" w:rsidRPr="00F23FD1" w:rsidRDefault="0009074F" w:rsidP="0009074F">
      <w:pPr>
        <w:rPr>
          <w:rFonts w:ascii="Times New Roman" w:hAnsi="Times New Roman"/>
          <w:sz w:val="28"/>
          <w:szCs w:val="28"/>
        </w:rPr>
      </w:pPr>
    </w:p>
    <w:p w:rsidR="0009074F" w:rsidRPr="00F23FD1" w:rsidRDefault="0009074F" w:rsidP="0009074F">
      <w:pPr>
        <w:jc w:val="both"/>
        <w:rPr>
          <w:rFonts w:ascii="Times New Roman" w:hAnsi="Times New Roman"/>
          <w:sz w:val="28"/>
          <w:szCs w:val="28"/>
        </w:rPr>
      </w:pPr>
      <w:r>
        <w:rPr>
          <w:rFonts w:ascii="Times New Roman" w:hAnsi="Times New Roman"/>
          <w:sz w:val="28"/>
          <w:szCs w:val="28"/>
        </w:rPr>
        <w:t>с «_</w:t>
      </w:r>
      <w:r w:rsidR="00B80D87">
        <w:rPr>
          <w:rFonts w:ascii="Times New Roman" w:hAnsi="Times New Roman"/>
          <w:sz w:val="28"/>
          <w:szCs w:val="28"/>
        </w:rPr>
        <w:t>11</w:t>
      </w:r>
      <w:r>
        <w:rPr>
          <w:rFonts w:ascii="Times New Roman" w:hAnsi="Times New Roman"/>
          <w:sz w:val="28"/>
          <w:szCs w:val="28"/>
        </w:rPr>
        <w:t xml:space="preserve">__» </w:t>
      </w:r>
      <w:r w:rsidR="00B80D87" w:rsidRPr="00B80D87">
        <w:rPr>
          <w:rFonts w:ascii="Times New Roman" w:hAnsi="Times New Roman"/>
          <w:sz w:val="28"/>
          <w:szCs w:val="28"/>
          <w:u w:val="single"/>
        </w:rPr>
        <w:t>___мая</w:t>
      </w:r>
      <w:r w:rsidRPr="00B80D87">
        <w:rPr>
          <w:rFonts w:ascii="Times New Roman" w:hAnsi="Times New Roman"/>
          <w:sz w:val="28"/>
          <w:szCs w:val="28"/>
          <w:u w:val="single"/>
        </w:rPr>
        <w:t>___</w:t>
      </w:r>
      <w:r w:rsidR="00B80D87">
        <w:rPr>
          <w:rFonts w:ascii="Times New Roman" w:hAnsi="Times New Roman"/>
          <w:sz w:val="28"/>
          <w:szCs w:val="28"/>
        </w:rPr>
        <w:t>2020</w:t>
      </w:r>
      <w:r w:rsidRPr="00F23FD1">
        <w:rPr>
          <w:rFonts w:ascii="Times New Roman" w:hAnsi="Times New Roman"/>
          <w:sz w:val="28"/>
          <w:szCs w:val="28"/>
        </w:rPr>
        <w:t xml:space="preserve"> г</w:t>
      </w:r>
      <w:r>
        <w:rPr>
          <w:rFonts w:ascii="Times New Roman" w:hAnsi="Times New Roman"/>
          <w:sz w:val="28"/>
          <w:szCs w:val="28"/>
        </w:rPr>
        <w:t xml:space="preserve">.   </w:t>
      </w:r>
      <w:r w:rsidR="00B80D87">
        <w:rPr>
          <w:rFonts w:ascii="Times New Roman" w:hAnsi="Times New Roman"/>
          <w:sz w:val="28"/>
          <w:szCs w:val="28"/>
        </w:rPr>
        <w:t>по «</w:t>
      </w:r>
      <w:r>
        <w:rPr>
          <w:rFonts w:ascii="Times New Roman" w:hAnsi="Times New Roman"/>
          <w:sz w:val="28"/>
          <w:szCs w:val="28"/>
        </w:rPr>
        <w:t>___</w:t>
      </w:r>
      <w:r w:rsidR="00B80D87" w:rsidRPr="00B80D87">
        <w:rPr>
          <w:rFonts w:ascii="Times New Roman" w:hAnsi="Times New Roman"/>
          <w:sz w:val="28"/>
          <w:szCs w:val="28"/>
          <w:u w:val="single"/>
        </w:rPr>
        <w:t>23</w:t>
      </w:r>
      <w:r w:rsidR="00B80D87">
        <w:rPr>
          <w:rFonts w:ascii="Times New Roman" w:hAnsi="Times New Roman"/>
          <w:sz w:val="28"/>
          <w:szCs w:val="28"/>
        </w:rPr>
        <w:t>__» ______</w:t>
      </w:r>
      <w:r w:rsidR="00B80D87" w:rsidRPr="00B80D87">
        <w:rPr>
          <w:rFonts w:ascii="Times New Roman" w:hAnsi="Times New Roman"/>
          <w:sz w:val="28"/>
          <w:szCs w:val="28"/>
          <w:u w:val="single"/>
        </w:rPr>
        <w:t>мая</w:t>
      </w:r>
      <w:r w:rsidR="00B80D87">
        <w:rPr>
          <w:rFonts w:ascii="Times New Roman" w:hAnsi="Times New Roman"/>
          <w:sz w:val="28"/>
          <w:szCs w:val="28"/>
        </w:rPr>
        <w:t>___2020</w:t>
      </w:r>
      <w:r w:rsidRPr="00F23FD1">
        <w:rPr>
          <w:rFonts w:ascii="Times New Roman" w:hAnsi="Times New Roman"/>
          <w:sz w:val="28"/>
          <w:szCs w:val="28"/>
        </w:rPr>
        <w:t>г.</w:t>
      </w:r>
    </w:p>
    <w:p w:rsidR="0009074F" w:rsidRPr="00F23FD1" w:rsidRDefault="0009074F" w:rsidP="0009074F">
      <w:pPr>
        <w:rPr>
          <w:rFonts w:ascii="Times New Roman" w:hAnsi="Times New Roman"/>
          <w:sz w:val="28"/>
          <w:szCs w:val="28"/>
        </w:rPr>
      </w:pPr>
    </w:p>
    <w:p w:rsidR="0009074F" w:rsidRPr="00F23FD1" w:rsidRDefault="0009074F" w:rsidP="0009074F">
      <w:pPr>
        <w:rPr>
          <w:rFonts w:ascii="Times New Roman" w:hAnsi="Times New Roman"/>
          <w:sz w:val="28"/>
          <w:szCs w:val="28"/>
        </w:rPr>
      </w:pPr>
      <w:r w:rsidRPr="00F23FD1">
        <w:rPr>
          <w:rFonts w:ascii="Times New Roman" w:hAnsi="Times New Roman"/>
          <w:sz w:val="28"/>
          <w:szCs w:val="28"/>
        </w:rPr>
        <w:t>Руководители практики:</w:t>
      </w:r>
    </w:p>
    <w:p w:rsidR="004E2D8C" w:rsidRDefault="0009074F" w:rsidP="0009074F">
      <w:pPr>
        <w:rPr>
          <w:rFonts w:ascii="Times New Roman" w:hAnsi="Times New Roman"/>
          <w:sz w:val="28"/>
          <w:szCs w:val="28"/>
        </w:rPr>
      </w:pPr>
      <w:r w:rsidRPr="00F23FD1">
        <w:rPr>
          <w:rFonts w:ascii="Times New Roman" w:hAnsi="Times New Roman"/>
          <w:sz w:val="28"/>
          <w:szCs w:val="28"/>
        </w:rPr>
        <w:t xml:space="preserve">Общий – Ф.И.О. (его должность) </w:t>
      </w:r>
      <w:r w:rsidR="004E2D8C">
        <w:rPr>
          <w:rFonts w:ascii="Times New Roman" w:hAnsi="Times New Roman"/>
          <w:sz w:val="28"/>
          <w:szCs w:val="28"/>
          <w:u w:val="single"/>
        </w:rPr>
        <w:t>Жукова М.В</w:t>
      </w:r>
      <w:r w:rsidR="004E2D8C" w:rsidRPr="004E2D8C">
        <w:rPr>
          <w:rFonts w:ascii="Times New Roman" w:hAnsi="Times New Roman"/>
          <w:sz w:val="28"/>
          <w:szCs w:val="28"/>
          <w:u w:val="single"/>
        </w:rPr>
        <w:t xml:space="preserve"> Преподаватель</w:t>
      </w:r>
      <w:r w:rsidR="004E2D8C">
        <w:rPr>
          <w:rFonts w:ascii="Times New Roman" w:hAnsi="Times New Roman"/>
          <w:sz w:val="28"/>
          <w:szCs w:val="28"/>
        </w:rPr>
        <w:t xml:space="preserve"> </w:t>
      </w:r>
    </w:p>
    <w:p w:rsidR="0009074F" w:rsidRPr="00F23FD1" w:rsidRDefault="0009074F" w:rsidP="0009074F">
      <w:pPr>
        <w:rPr>
          <w:rFonts w:ascii="Times New Roman" w:hAnsi="Times New Roman"/>
          <w:sz w:val="28"/>
          <w:szCs w:val="28"/>
        </w:rPr>
      </w:pPr>
      <w:r w:rsidRPr="00F23FD1">
        <w:rPr>
          <w:rFonts w:ascii="Times New Roman" w:hAnsi="Times New Roman"/>
          <w:sz w:val="28"/>
          <w:szCs w:val="28"/>
        </w:rPr>
        <w:t xml:space="preserve">Непосредственный – Ф.И.О. (его должность) </w:t>
      </w:r>
      <w:r w:rsidR="004E2D8C">
        <w:rPr>
          <w:rFonts w:ascii="Times New Roman" w:hAnsi="Times New Roman"/>
          <w:sz w:val="28"/>
          <w:szCs w:val="28"/>
          <w:u w:val="single"/>
        </w:rPr>
        <w:t>Жукова М.В</w:t>
      </w:r>
      <w:r w:rsidR="004E2D8C" w:rsidRPr="004E2D8C">
        <w:rPr>
          <w:rFonts w:ascii="Times New Roman" w:hAnsi="Times New Roman"/>
          <w:sz w:val="28"/>
          <w:szCs w:val="28"/>
          <w:u w:val="single"/>
        </w:rPr>
        <w:t xml:space="preserve"> Преподаватель</w:t>
      </w:r>
    </w:p>
    <w:p w:rsidR="0009074F" w:rsidRPr="004E2D8C" w:rsidRDefault="0009074F" w:rsidP="0009074F">
      <w:pPr>
        <w:rPr>
          <w:rFonts w:ascii="Times New Roman" w:hAnsi="Times New Roman"/>
          <w:b/>
          <w:sz w:val="28"/>
          <w:szCs w:val="28"/>
        </w:rPr>
      </w:pPr>
      <w:r w:rsidRPr="00F23FD1">
        <w:rPr>
          <w:rFonts w:ascii="Times New Roman" w:hAnsi="Times New Roman"/>
          <w:sz w:val="28"/>
          <w:szCs w:val="28"/>
        </w:rPr>
        <w:t>Методический – Ф.И.О. (его должность)</w:t>
      </w:r>
      <w:r w:rsidR="00AE571D">
        <w:rPr>
          <w:rFonts w:ascii="Times New Roman" w:hAnsi="Times New Roman"/>
          <w:sz w:val="28"/>
          <w:szCs w:val="28"/>
        </w:rPr>
        <w:t xml:space="preserve"> </w:t>
      </w:r>
      <w:r w:rsidR="00AE571D">
        <w:rPr>
          <w:rFonts w:ascii="Times New Roman" w:hAnsi="Times New Roman"/>
          <w:sz w:val="28"/>
          <w:szCs w:val="28"/>
          <w:u w:val="single"/>
        </w:rPr>
        <w:t>Жукова М.В.</w:t>
      </w:r>
      <w:r w:rsidR="004E2D8C" w:rsidRPr="004E2D8C">
        <w:rPr>
          <w:rFonts w:ascii="Times New Roman" w:hAnsi="Times New Roman"/>
          <w:sz w:val="28"/>
          <w:szCs w:val="28"/>
          <w:u w:val="single"/>
        </w:rPr>
        <w:t xml:space="preserve"> Преподаватель</w:t>
      </w:r>
    </w:p>
    <w:p w:rsidR="0009074F" w:rsidRDefault="0009074F" w:rsidP="0009074F">
      <w:pPr>
        <w:jc w:val="center"/>
        <w:rPr>
          <w:rFonts w:ascii="Times New Roman" w:hAnsi="Times New Roman"/>
          <w:sz w:val="28"/>
          <w:szCs w:val="28"/>
        </w:rPr>
      </w:pPr>
    </w:p>
    <w:p w:rsidR="0009074F" w:rsidRDefault="0009074F" w:rsidP="0009074F">
      <w:pPr>
        <w:jc w:val="center"/>
        <w:rPr>
          <w:rFonts w:ascii="Times New Roman" w:hAnsi="Times New Roman"/>
          <w:sz w:val="28"/>
          <w:szCs w:val="28"/>
        </w:rPr>
      </w:pPr>
    </w:p>
    <w:p w:rsidR="0009074F" w:rsidRPr="00F23FD1" w:rsidRDefault="0009074F" w:rsidP="0009074F">
      <w:pPr>
        <w:jc w:val="center"/>
        <w:rPr>
          <w:rFonts w:ascii="Times New Roman" w:hAnsi="Times New Roman"/>
          <w:sz w:val="28"/>
          <w:szCs w:val="28"/>
        </w:rPr>
      </w:pPr>
    </w:p>
    <w:p w:rsidR="0009074F" w:rsidRPr="00F23FD1" w:rsidRDefault="00B80D87" w:rsidP="0009074F">
      <w:pPr>
        <w:jc w:val="center"/>
        <w:rPr>
          <w:rFonts w:ascii="Times New Roman" w:hAnsi="Times New Roman"/>
          <w:sz w:val="28"/>
          <w:szCs w:val="28"/>
        </w:rPr>
      </w:pPr>
      <w:r>
        <w:rPr>
          <w:rFonts w:ascii="Times New Roman" w:hAnsi="Times New Roman"/>
          <w:sz w:val="28"/>
          <w:szCs w:val="28"/>
        </w:rPr>
        <w:t>Красноярск, 2020</w:t>
      </w:r>
    </w:p>
    <w:p w:rsidR="0009074F" w:rsidRDefault="0009074F" w:rsidP="00D04C5E">
      <w:pPr>
        <w:pStyle w:val="20"/>
        <w:ind w:firstLine="0"/>
        <w:rPr>
          <w:b/>
          <w:sz w:val="32"/>
          <w:szCs w:val="32"/>
        </w:rPr>
      </w:pPr>
    </w:p>
    <w:sdt>
      <w:sdtPr>
        <w:rPr>
          <w:rFonts w:asciiTheme="minorHAnsi" w:eastAsiaTheme="minorEastAsia" w:hAnsiTheme="minorHAnsi" w:cstheme="minorBidi"/>
          <w:b w:val="0"/>
          <w:bCs w:val="0"/>
          <w:color w:val="auto"/>
          <w:sz w:val="22"/>
          <w:szCs w:val="22"/>
        </w:rPr>
        <w:id w:val="1766187649"/>
        <w:docPartObj>
          <w:docPartGallery w:val="Table of Contents"/>
          <w:docPartUnique/>
        </w:docPartObj>
      </w:sdtPr>
      <w:sdtContent>
        <w:p w:rsidR="00D04C5E" w:rsidRPr="00D04C5E" w:rsidRDefault="00D04C5E" w:rsidP="00D04C5E">
          <w:pPr>
            <w:pStyle w:val="aff0"/>
            <w:jc w:val="center"/>
            <w:rPr>
              <w:rFonts w:ascii="Times New Roman" w:hAnsi="Times New Roman"/>
              <w:color w:val="auto"/>
            </w:rPr>
          </w:pPr>
          <w:r w:rsidRPr="00D04C5E">
            <w:rPr>
              <w:rFonts w:ascii="Times New Roman" w:hAnsi="Times New Roman"/>
              <w:color w:val="auto"/>
            </w:rPr>
            <w:t>Содержание</w:t>
          </w:r>
        </w:p>
        <w:p w:rsidR="00AF29FC" w:rsidRPr="00AF29FC" w:rsidRDefault="00D04C5E" w:rsidP="00AF29FC">
          <w:pPr>
            <w:pStyle w:val="13"/>
            <w:numPr>
              <w:ilvl w:val="0"/>
              <w:numId w:val="21"/>
            </w:numPr>
            <w:tabs>
              <w:tab w:val="right" w:leader="dot" w:pos="9345"/>
            </w:tabs>
            <w:rPr>
              <w:rFonts w:asciiTheme="minorHAnsi" w:eastAsiaTheme="minorEastAsia" w:hAnsiTheme="minorHAnsi" w:cstheme="minorBidi"/>
              <w:b w:val="0"/>
              <w:bCs w:val="0"/>
              <w:caps w:val="0"/>
              <w:noProof/>
              <w:sz w:val="28"/>
              <w:szCs w:val="28"/>
            </w:rPr>
          </w:pPr>
          <w:r>
            <w:fldChar w:fldCharType="begin"/>
          </w:r>
          <w:r>
            <w:instrText xml:space="preserve"> TOC \o "1-3" \h \z \u </w:instrText>
          </w:r>
          <w:r>
            <w:fldChar w:fldCharType="separate"/>
          </w:r>
          <w:hyperlink w:anchor="_Toc40954053" w:history="1">
            <w:r w:rsidR="00AF29FC">
              <w:rPr>
                <w:rStyle w:val="af3"/>
                <w:b w:val="0"/>
                <w:caps w:val="0"/>
                <w:noProof/>
                <w:sz w:val="28"/>
                <w:szCs w:val="28"/>
              </w:rPr>
              <w:t>Ц</w:t>
            </w:r>
            <w:r w:rsidR="00AF29FC" w:rsidRPr="00AF29FC">
              <w:rPr>
                <w:rStyle w:val="af3"/>
                <w:b w:val="0"/>
                <w:caps w:val="0"/>
                <w:noProof/>
                <w:sz w:val="28"/>
                <w:szCs w:val="28"/>
              </w:rPr>
              <w:t>ели и задачи практики:</w:t>
            </w:r>
            <w:r w:rsidR="00AF29FC" w:rsidRPr="00AF29FC">
              <w:rPr>
                <w:b w:val="0"/>
                <w:caps w:val="0"/>
                <w:noProof/>
                <w:webHidden/>
                <w:sz w:val="28"/>
                <w:szCs w:val="28"/>
              </w:rPr>
              <w:tab/>
            </w:r>
            <w:r w:rsidR="00AF29FC" w:rsidRPr="00AF29FC">
              <w:rPr>
                <w:b w:val="0"/>
                <w:noProof/>
                <w:webHidden/>
                <w:sz w:val="28"/>
                <w:szCs w:val="28"/>
              </w:rPr>
              <w:fldChar w:fldCharType="begin"/>
            </w:r>
            <w:r w:rsidR="00AF29FC" w:rsidRPr="00AF29FC">
              <w:rPr>
                <w:b w:val="0"/>
                <w:noProof/>
                <w:webHidden/>
                <w:sz w:val="28"/>
                <w:szCs w:val="28"/>
              </w:rPr>
              <w:instrText xml:space="preserve"> PAGEREF _Toc40954053 \h </w:instrText>
            </w:r>
            <w:r w:rsidR="00AF29FC" w:rsidRPr="00AF29FC">
              <w:rPr>
                <w:b w:val="0"/>
                <w:noProof/>
                <w:webHidden/>
                <w:sz w:val="28"/>
                <w:szCs w:val="28"/>
              </w:rPr>
            </w:r>
            <w:r w:rsidR="00AF29FC" w:rsidRPr="00AF29FC">
              <w:rPr>
                <w:b w:val="0"/>
                <w:noProof/>
                <w:webHidden/>
                <w:sz w:val="28"/>
                <w:szCs w:val="28"/>
              </w:rPr>
              <w:fldChar w:fldCharType="separate"/>
            </w:r>
            <w:r w:rsidR="00040FA5">
              <w:rPr>
                <w:b w:val="0"/>
                <w:noProof/>
                <w:webHidden/>
                <w:sz w:val="28"/>
                <w:szCs w:val="28"/>
              </w:rPr>
              <w:t>3</w:t>
            </w:r>
            <w:r w:rsidR="00AF29FC" w:rsidRPr="00AF29FC">
              <w:rPr>
                <w:b w:val="0"/>
                <w:noProof/>
                <w:webHidden/>
                <w:sz w:val="28"/>
                <w:szCs w:val="28"/>
              </w:rPr>
              <w:fldChar w:fldCharType="end"/>
            </w:r>
          </w:hyperlink>
        </w:p>
        <w:p w:rsidR="00AF29FC" w:rsidRPr="00AF29FC" w:rsidRDefault="00AB3055" w:rsidP="00AF29FC">
          <w:pPr>
            <w:pStyle w:val="13"/>
            <w:numPr>
              <w:ilvl w:val="0"/>
              <w:numId w:val="21"/>
            </w:numPr>
            <w:tabs>
              <w:tab w:val="right" w:leader="dot" w:pos="9345"/>
            </w:tabs>
            <w:rPr>
              <w:rFonts w:asciiTheme="minorHAnsi" w:eastAsiaTheme="minorEastAsia" w:hAnsiTheme="minorHAnsi" w:cstheme="minorBidi"/>
              <w:b w:val="0"/>
              <w:bCs w:val="0"/>
              <w:caps w:val="0"/>
              <w:noProof/>
              <w:sz w:val="28"/>
              <w:szCs w:val="28"/>
            </w:rPr>
          </w:pPr>
          <w:hyperlink w:anchor="_Toc40954054" w:history="1">
            <w:r w:rsidR="00AF29FC">
              <w:rPr>
                <w:rStyle w:val="af3"/>
                <w:b w:val="0"/>
                <w:caps w:val="0"/>
                <w:noProof/>
                <w:sz w:val="28"/>
                <w:szCs w:val="28"/>
              </w:rPr>
              <w:t>Т</w:t>
            </w:r>
            <w:r w:rsidR="00AF29FC" w:rsidRPr="00AF29FC">
              <w:rPr>
                <w:rStyle w:val="af3"/>
                <w:b w:val="0"/>
                <w:caps w:val="0"/>
                <w:noProof/>
                <w:sz w:val="28"/>
                <w:szCs w:val="28"/>
              </w:rPr>
              <w:t>ематический план</w:t>
            </w:r>
            <w:r w:rsidR="00AF29FC" w:rsidRPr="00AF29FC">
              <w:rPr>
                <w:b w:val="0"/>
                <w:caps w:val="0"/>
                <w:noProof/>
                <w:webHidden/>
                <w:sz w:val="28"/>
                <w:szCs w:val="28"/>
              </w:rPr>
              <w:tab/>
            </w:r>
            <w:r w:rsidR="00AF29FC" w:rsidRPr="00AF29FC">
              <w:rPr>
                <w:b w:val="0"/>
                <w:noProof/>
                <w:webHidden/>
                <w:sz w:val="28"/>
                <w:szCs w:val="28"/>
              </w:rPr>
              <w:fldChar w:fldCharType="begin"/>
            </w:r>
            <w:r w:rsidR="00AF29FC" w:rsidRPr="00AF29FC">
              <w:rPr>
                <w:b w:val="0"/>
                <w:noProof/>
                <w:webHidden/>
                <w:sz w:val="28"/>
                <w:szCs w:val="28"/>
              </w:rPr>
              <w:instrText xml:space="preserve"> PAGEREF _Toc40954054 \h </w:instrText>
            </w:r>
            <w:r w:rsidR="00AF29FC" w:rsidRPr="00AF29FC">
              <w:rPr>
                <w:b w:val="0"/>
                <w:noProof/>
                <w:webHidden/>
                <w:sz w:val="28"/>
                <w:szCs w:val="28"/>
              </w:rPr>
            </w:r>
            <w:r w:rsidR="00AF29FC" w:rsidRPr="00AF29FC">
              <w:rPr>
                <w:b w:val="0"/>
                <w:noProof/>
                <w:webHidden/>
                <w:sz w:val="28"/>
                <w:szCs w:val="28"/>
              </w:rPr>
              <w:fldChar w:fldCharType="separate"/>
            </w:r>
            <w:r w:rsidR="00040FA5">
              <w:rPr>
                <w:b w:val="0"/>
                <w:noProof/>
                <w:webHidden/>
                <w:sz w:val="28"/>
                <w:szCs w:val="28"/>
              </w:rPr>
              <w:t>5</w:t>
            </w:r>
            <w:r w:rsidR="00AF29FC" w:rsidRPr="00AF29FC">
              <w:rPr>
                <w:b w:val="0"/>
                <w:noProof/>
                <w:webHidden/>
                <w:sz w:val="28"/>
                <w:szCs w:val="28"/>
              </w:rPr>
              <w:fldChar w:fldCharType="end"/>
            </w:r>
          </w:hyperlink>
        </w:p>
        <w:p w:rsidR="00AF29FC" w:rsidRPr="00AF29FC" w:rsidRDefault="00AB3055" w:rsidP="00AF29FC">
          <w:pPr>
            <w:pStyle w:val="13"/>
            <w:numPr>
              <w:ilvl w:val="0"/>
              <w:numId w:val="21"/>
            </w:numPr>
            <w:tabs>
              <w:tab w:val="right" w:leader="dot" w:pos="9345"/>
            </w:tabs>
            <w:rPr>
              <w:rFonts w:asciiTheme="minorHAnsi" w:eastAsiaTheme="minorEastAsia" w:hAnsiTheme="minorHAnsi" w:cstheme="minorBidi"/>
              <w:b w:val="0"/>
              <w:bCs w:val="0"/>
              <w:caps w:val="0"/>
              <w:noProof/>
              <w:sz w:val="28"/>
              <w:szCs w:val="28"/>
            </w:rPr>
          </w:pPr>
          <w:hyperlink w:anchor="_Toc40954055" w:history="1">
            <w:r w:rsidR="00AF29FC">
              <w:rPr>
                <w:rStyle w:val="af3"/>
                <w:b w:val="0"/>
                <w:caps w:val="0"/>
                <w:noProof/>
                <w:sz w:val="28"/>
                <w:szCs w:val="28"/>
              </w:rPr>
              <w:t>Г</w:t>
            </w:r>
            <w:r w:rsidR="00AF29FC" w:rsidRPr="00AF29FC">
              <w:rPr>
                <w:rStyle w:val="af3"/>
                <w:b w:val="0"/>
                <w:caps w:val="0"/>
                <w:noProof/>
                <w:sz w:val="28"/>
                <w:szCs w:val="28"/>
              </w:rPr>
              <w:t>рафик прохождения практики.</w:t>
            </w:r>
            <w:r w:rsidR="00AF29FC" w:rsidRPr="00AF29FC">
              <w:rPr>
                <w:b w:val="0"/>
                <w:caps w:val="0"/>
                <w:noProof/>
                <w:webHidden/>
                <w:sz w:val="28"/>
                <w:szCs w:val="28"/>
              </w:rPr>
              <w:tab/>
            </w:r>
            <w:r w:rsidR="00AF29FC" w:rsidRPr="00AF29FC">
              <w:rPr>
                <w:b w:val="0"/>
                <w:noProof/>
                <w:webHidden/>
                <w:sz w:val="28"/>
                <w:szCs w:val="28"/>
              </w:rPr>
              <w:fldChar w:fldCharType="begin"/>
            </w:r>
            <w:r w:rsidR="00AF29FC" w:rsidRPr="00AF29FC">
              <w:rPr>
                <w:b w:val="0"/>
                <w:noProof/>
                <w:webHidden/>
                <w:sz w:val="28"/>
                <w:szCs w:val="28"/>
              </w:rPr>
              <w:instrText xml:space="preserve"> PAGEREF _Toc40954055 \h </w:instrText>
            </w:r>
            <w:r w:rsidR="00AF29FC" w:rsidRPr="00AF29FC">
              <w:rPr>
                <w:b w:val="0"/>
                <w:noProof/>
                <w:webHidden/>
                <w:sz w:val="28"/>
                <w:szCs w:val="28"/>
              </w:rPr>
            </w:r>
            <w:r w:rsidR="00AF29FC" w:rsidRPr="00AF29FC">
              <w:rPr>
                <w:b w:val="0"/>
                <w:noProof/>
                <w:webHidden/>
                <w:sz w:val="28"/>
                <w:szCs w:val="28"/>
              </w:rPr>
              <w:fldChar w:fldCharType="separate"/>
            </w:r>
            <w:r w:rsidR="00040FA5">
              <w:rPr>
                <w:b w:val="0"/>
                <w:noProof/>
                <w:webHidden/>
                <w:sz w:val="28"/>
                <w:szCs w:val="28"/>
              </w:rPr>
              <w:t>6</w:t>
            </w:r>
            <w:r w:rsidR="00AF29FC" w:rsidRPr="00AF29FC">
              <w:rPr>
                <w:b w:val="0"/>
                <w:noProof/>
                <w:webHidden/>
                <w:sz w:val="28"/>
                <w:szCs w:val="28"/>
              </w:rPr>
              <w:fldChar w:fldCharType="end"/>
            </w:r>
          </w:hyperlink>
        </w:p>
        <w:p w:rsidR="00AF29FC" w:rsidRPr="00AF29FC" w:rsidRDefault="00AB3055" w:rsidP="00AF29FC">
          <w:pPr>
            <w:pStyle w:val="13"/>
            <w:numPr>
              <w:ilvl w:val="0"/>
              <w:numId w:val="21"/>
            </w:numPr>
            <w:tabs>
              <w:tab w:val="right" w:leader="dot" w:pos="9345"/>
            </w:tabs>
            <w:rPr>
              <w:rFonts w:asciiTheme="minorHAnsi" w:eastAsiaTheme="minorEastAsia" w:hAnsiTheme="minorHAnsi" w:cstheme="minorBidi"/>
              <w:b w:val="0"/>
              <w:bCs w:val="0"/>
              <w:caps w:val="0"/>
              <w:noProof/>
              <w:sz w:val="28"/>
              <w:szCs w:val="28"/>
            </w:rPr>
          </w:pPr>
          <w:hyperlink w:anchor="_Toc40954056" w:history="1">
            <w:r w:rsidR="00AF29FC">
              <w:rPr>
                <w:rStyle w:val="af3"/>
                <w:b w:val="0"/>
                <w:caps w:val="0"/>
                <w:noProof/>
                <w:sz w:val="28"/>
                <w:szCs w:val="28"/>
              </w:rPr>
              <w:t>Т</w:t>
            </w:r>
            <w:r w:rsidR="00AF29FC" w:rsidRPr="00AF29FC">
              <w:rPr>
                <w:rStyle w:val="af3"/>
                <w:b w:val="0"/>
                <w:caps w:val="0"/>
                <w:noProof/>
                <w:sz w:val="28"/>
                <w:szCs w:val="28"/>
              </w:rPr>
              <w:t>ехника безопасности</w:t>
            </w:r>
            <w:r w:rsidR="00AF29FC" w:rsidRPr="00AF29FC">
              <w:rPr>
                <w:b w:val="0"/>
                <w:caps w:val="0"/>
                <w:noProof/>
                <w:webHidden/>
                <w:sz w:val="28"/>
                <w:szCs w:val="28"/>
              </w:rPr>
              <w:tab/>
            </w:r>
            <w:r w:rsidR="00AF29FC" w:rsidRPr="00AF29FC">
              <w:rPr>
                <w:b w:val="0"/>
                <w:noProof/>
                <w:webHidden/>
                <w:sz w:val="28"/>
                <w:szCs w:val="28"/>
              </w:rPr>
              <w:fldChar w:fldCharType="begin"/>
            </w:r>
            <w:r w:rsidR="00AF29FC" w:rsidRPr="00AF29FC">
              <w:rPr>
                <w:b w:val="0"/>
                <w:noProof/>
                <w:webHidden/>
                <w:sz w:val="28"/>
                <w:szCs w:val="28"/>
              </w:rPr>
              <w:instrText xml:space="preserve"> PAGEREF _Toc40954056 \h </w:instrText>
            </w:r>
            <w:r w:rsidR="00AF29FC" w:rsidRPr="00AF29FC">
              <w:rPr>
                <w:b w:val="0"/>
                <w:noProof/>
                <w:webHidden/>
                <w:sz w:val="28"/>
                <w:szCs w:val="28"/>
              </w:rPr>
            </w:r>
            <w:r w:rsidR="00AF29FC" w:rsidRPr="00AF29FC">
              <w:rPr>
                <w:b w:val="0"/>
                <w:noProof/>
                <w:webHidden/>
                <w:sz w:val="28"/>
                <w:szCs w:val="28"/>
              </w:rPr>
              <w:fldChar w:fldCharType="separate"/>
            </w:r>
            <w:r w:rsidR="00040FA5">
              <w:rPr>
                <w:b w:val="0"/>
                <w:noProof/>
                <w:webHidden/>
                <w:sz w:val="28"/>
                <w:szCs w:val="28"/>
              </w:rPr>
              <w:t>7</w:t>
            </w:r>
            <w:r w:rsidR="00AF29FC" w:rsidRPr="00AF29FC">
              <w:rPr>
                <w:b w:val="0"/>
                <w:noProof/>
                <w:webHidden/>
                <w:sz w:val="28"/>
                <w:szCs w:val="28"/>
              </w:rPr>
              <w:fldChar w:fldCharType="end"/>
            </w:r>
          </w:hyperlink>
        </w:p>
        <w:p w:rsidR="00AF29FC" w:rsidRPr="00AF29FC" w:rsidRDefault="00AB3055" w:rsidP="00AF29FC">
          <w:pPr>
            <w:pStyle w:val="13"/>
            <w:numPr>
              <w:ilvl w:val="0"/>
              <w:numId w:val="21"/>
            </w:numPr>
            <w:tabs>
              <w:tab w:val="right" w:leader="dot" w:pos="9345"/>
            </w:tabs>
            <w:rPr>
              <w:rFonts w:asciiTheme="minorHAnsi" w:eastAsiaTheme="minorEastAsia" w:hAnsiTheme="minorHAnsi" w:cstheme="minorBidi"/>
              <w:b w:val="0"/>
              <w:bCs w:val="0"/>
              <w:caps w:val="0"/>
              <w:noProof/>
              <w:sz w:val="28"/>
              <w:szCs w:val="28"/>
            </w:rPr>
          </w:pPr>
          <w:hyperlink w:anchor="_Toc40954057" w:history="1">
            <w:r w:rsidR="00AF29FC">
              <w:rPr>
                <w:rStyle w:val="af3"/>
                <w:b w:val="0"/>
                <w:caps w:val="0"/>
                <w:noProof/>
                <w:sz w:val="28"/>
                <w:szCs w:val="28"/>
              </w:rPr>
              <w:t>С</w:t>
            </w:r>
            <w:r w:rsidR="00AF29FC" w:rsidRPr="00AF29FC">
              <w:rPr>
                <w:rStyle w:val="af3"/>
                <w:b w:val="0"/>
                <w:caps w:val="0"/>
                <w:noProof/>
                <w:sz w:val="28"/>
                <w:szCs w:val="28"/>
              </w:rPr>
              <w:t>одержание и объем проведенной работы</w:t>
            </w:r>
            <w:r w:rsidR="00AF29FC" w:rsidRPr="00AF29FC">
              <w:rPr>
                <w:b w:val="0"/>
                <w:caps w:val="0"/>
                <w:noProof/>
                <w:webHidden/>
                <w:sz w:val="28"/>
                <w:szCs w:val="28"/>
              </w:rPr>
              <w:tab/>
            </w:r>
            <w:r w:rsidR="00AF29FC" w:rsidRPr="00AF29FC">
              <w:rPr>
                <w:b w:val="0"/>
                <w:noProof/>
                <w:webHidden/>
                <w:sz w:val="28"/>
                <w:szCs w:val="28"/>
              </w:rPr>
              <w:fldChar w:fldCharType="begin"/>
            </w:r>
            <w:r w:rsidR="00AF29FC" w:rsidRPr="00AF29FC">
              <w:rPr>
                <w:b w:val="0"/>
                <w:noProof/>
                <w:webHidden/>
                <w:sz w:val="28"/>
                <w:szCs w:val="28"/>
              </w:rPr>
              <w:instrText xml:space="preserve"> PAGEREF _Toc40954057 \h </w:instrText>
            </w:r>
            <w:r w:rsidR="00AF29FC" w:rsidRPr="00AF29FC">
              <w:rPr>
                <w:b w:val="0"/>
                <w:noProof/>
                <w:webHidden/>
                <w:sz w:val="28"/>
                <w:szCs w:val="28"/>
              </w:rPr>
            </w:r>
            <w:r w:rsidR="00AF29FC" w:rsidRPr="00AF29FC">
              <w:rPr>
                <w:b w:val="0"/>
                <w:noProof/>
                <w:webHidden/>
                <w:sz w:val="28"/>
                <w:szCs w:val="28"/>
              </w:rPr>
              <w:fldChar w:fldCharType="separate"/>
            </w:r>
            <w:r w:rsidR="00040FA5">
              <w:rPr>
                <w:b w:val="0"/>
                <w:noProof/>
                <w:webHidden/>
                <w:sz w:val="28"/>
                <w:szCs w:val="28"/>
              </w:rPr>
              <w:t>11</w:t>
            </w:r>
            <w:r w:rsidR="00AF29FC" w:rsidRPr="00AF29FC">
              <w:rPr>
                <w:b w:val="0"/>
                <w:noProof/>
                <w:webHidden/>
                <w:sz w:val="28"/>
                <w:szCs w:val="28"/>
              </w:rPr>
              <w:fldChar w:fldCharType="end"/>
            </w:r>
          </w:hyperlink>
        </w:p>
        <w:p w:rsidR="00AF29FC" w:rsidRPr="00AF29FC" w:rsidRDefault="00AB3055" w:rsidP="00AF29FC">
          <w:pPr>
            <w:pStyle w:val="13"/>
            <w:numPr>
              <w:ilvl w:val="0"/>
              <w:numId w:val="21"/>
            </w:numPr>
            <w:tabs>
              <w:tab w:val="right" w:leader="dot" w:pos="9345"/>
            </w:tabs>
            <w:rPr>
              <w:rFonts w:asciiTheme="minorHAnsi" w:eastAsiaTheme="minorEastAsia" w:hAnsiTheme="minorHAnsi" w:cstheme="minorBidi"/>
              <w:b w:val="0"/>
              <w:bCs w:val="0"/>
              <w:caps w:val="0"/>
              <w:noProof/>
              <w:sz w:val="28"/>
              <w:szCs w:val="28"/>
            </w:rPr>
          </w:pPr>
          <w:hyperlink w:anchor="_Toc40954058" w:history="1">
            <w:r w:rsidR="00AF29FC">
              <w:rPr>
                <w:rStyle w:val="af3"/>
                <w:b w:val="0"/>
                <w:caps w:val="0"/>
                <w:noProof/>
                <w:sz w:val="28"/>
                <w:szCs w:val="28"/>
              </w:rPr>
              <w:t>И</w:t>
            </w:r>
            <w:r w:rsidR="00AF29FC" w:rsidRPr="00AF29FC">
              <w:rPr>
                <w:rStyle w:val="af3"/>
                <w:b w:val="0"/>
                <w:caps w:val="0"/>
                <w:noProof/>
                <w:sz w:val="28"/>
                <w:szCs w:val="28"/>
              </w:rPr>
              <w:t>ндивидуальное задание</w:t>
            </w:r>
            <w:r w:rsidR="00AF29FC" w:rsidRPr="00AF29FC">
              <w:rPr>
                <w:b w:val="0"/>
                <w:caps w:val="0"/>
                <w:noProof/>
                <w:webHidden/>
                <w:sz w:val="28"/>
                <w:szCs w:val="28"/>
              </w:rPr>
              <w:tab/>
            </w:r>
            <w:r w:rsidR="00AF29FC" w:rsidRPr="00AF29FC">
              <w:rPr>
                <w:b w:val="0"/>
                <w:noProof/>
                <w:webHidden/>
                <w:sz w:val="28"/>
                <w:szCs w:val="28"/>
              </w:rPr>
              <w:fldChar w:fldCharType="begin"/>
            </w:r>
            <w:r w:rsidR="00AF29FC" w:rsidRPr="00AF29FC">
              <w:rPr>
                <w:b w:val="0"/>
                <w:noProof/>
                <w:webHidden/>
                <w:sz w:val="28"/>
                <w:szCs w:val="28"/>
              </w:rPr>
              <w:instrText xml:space="preserve"> PAGEREF _Toc40954058 \h </w:instrText>
            </w:r>
            <w:r w:rsidR="00AF29FC" w:rsidRPr="00AF29FC">
              <w:rPr>
                <w:b w:val="0"/>
                <w:noProof/>
                <w:webHidden/>
                <w:sz w:val="28"/>
                <w:szCs w:val="28"/>
              </w:rPr>
            </w:r>
            <w:r w:rsidR="00AF29FC" w:rsidRPr="00AF29FC">
              <w:rPr>
                <w:b w:val="0"/>
                <w:noProof/>
                <w:webHidden/>
                <w:sz w:val="28"/>
                <w:szCs w:val="28"/>
              </w:rPr>
              <w:fldChar w:fldCharType="separate"/>
            </w:r>
            <w:r w:rsidR="00040FA5">
              <w:rPr>
                <w:b w:val="0"/>
                <w:noProof/>
                <w:webHidden/>
                <w:sz w:val="28"/>
                <w:szCs w:val="28"/>
              </w:rPr>
              <w:t>79</w:t>
            </w:r>
            <w:r w:rsidR="00AF29FC" w:rsidRPr="00AF29FC">
              <w:rPr>
                <w:b w:val="0"/>
                <w:noProof/>
                <w:webHidden/>
                <w:sz w:val="28"/>
                <w:szCs w:val="28"/>
              </w:rPr>
              <w:fldChar w:fldCharType="end"/>
            </w:r>
          </w:hyperlink>
        </w:p>
        <w:p w:rsidR="00AF29FC" w:rsidRPr="00AF29FC" w:rsidRDefault="00AB3055" w:rsidP="00AF29FC">
          <w:pPr>
            <w:pStyle w:val="13"/>
            <w:numPr>
              <w:ilvl w:val="0"/>
              <w:numId w:val="21"/>
            </w:numPr>
            <w:tabs>
              <w:tab w:val="right" w:leader="dot" w:pos="9345"/>
            </w:tabs>
            <w:rPr>
              <w:rFonts w:asciiTheme="minorHAnsi" w:eastAsiaTheme="minorEastAsia" w:hAnsiTheme="minorHAnsi" w:cstheme="minorBidi"/>
              <w:b w:val="0"/>
              <w:bCs w:val="0"/>
              <w:caps w:val="0"/>
              <w:noProof/>
              <w:sz w:val="28"/>
              <w:szCs w:val="28"/>
            </w:rPr>
          </w:pPr>
          <w:hyperlink w:anchor="_Toc40954059" w:history="1">
            <w:r w:rsidR="00AF29FC">
              <w:rPr>
                <w:rStyle w:val="af3"/>
                <w:b w:val="0"/>
                <w:caps w:val="0"/>
                <w:noProof/>
                <w:sz w:val="28"/>
                <w:szCs w:val="28"/>
              </w:rPr>
              <w:t>Л</w:t>
            </w:r>
            <w:r w:rsidR="00AF29FC" w:rsidRPr="00AF29FC">
              <w:rPr>
                <w:rStyle w:val="af3"/>
                <w:b w:val="0"/>
                <w:caps w:val="0"/>
                <w:noProof/>
                <w:sz w:val="28"/>
                <w:szCs w:val="28"/>
              </w:rPr>
              <w:t>ист лабораторных исследований.</w:t>
            </w:r>
            <w:r w:rsidR="00AF29FC" w:rsidRPr="00AF29FC">
              <w:rPr>
                <w:b w:val="0"/>
                <w:caps w:val="0"/>
                <w:noProof/>
                <w:webHidden/>
                <w:sz w:val="28"/>
                <w:szCs w:val="28"/>
              </w:rPr>
              <w:tab/>
            </w:r>
            <w:r w:rsidR="00AF29FC" w:rsidRPr="00AF29FC">
              <w:rPr>
                <w:b w:val="0"/>
                <w:noProof/>
                <w:webHidden/>
                <w:sz w:val="28"/>
                <w:szCs w:val="28"/>
              </w:rPr>
              <w:fldChar w:fldCharType="begin"/>
            </w:r>
            <w:r w:rsidR="00AF29FC" w:rsidRPr="00AF29FC">
              <w:rPr>
                <w:b w:val="0"/>
                <w:noProof/>
                <w:webHidden/>
                <w:sz w:val="28"/>
                <w:szCs w:val="28"/>
              </w:rPr>
              <w:instrText xml:space="preserve"> PAGEREF _Toc40954059 \h </w:instrText>
            </w:r>
            <w:r w:rsidR="00AF29FC" w:rsidRPr="00AF29FC">
              <w:rPr>
                <w:b w:val="0"/>
                <w:noProof/>
                <w:webHidden/>
                <w:sz w:val="28"/>
                <w:szCs w:val="28"/>
              </w:rPr>
            </w:r>
            <w:r w:rsidR="00AF29FC" w:rsidRPr="00AF29FC">
              <w:rPr>
                <w:b w:val="0"/>
                <w:noProof/>
                <w:webHidden/>
                <w:sz w:val="28"/>
                <w:szCs w:val="28"/>
              </w:rPr>
              <w:fldChar w:fldCharType="separate"/>
            </w:r>
            <w:r w:rsidR="00040FA5">
              <w:rPr>
                <w:b w:val="0"/>
                <w:noProof/>
                <w:webHidden/>
                <w:sz w:val="28"/>
                <w:szCs w:val="28"/>
              </w:rPr>
              <w:t>85</w:t>
            </w:r>
            <w:r w:rsidR="00AF29FC" w:rsidRPr="00AF29FC">
              <w:rPr>
                <w:b w:val="0"/>
                <w:noProof/>
                <w:webHidden/>
                <w:sz w:val="28"/>
                <w:szCs w:val="28"/>
              </w:rPr>
              <w:fldChar w:fldCharType="end"/>
            </w:r>
          </w:hyperlink>
        </w:p>
        <w:p w:rsidR="00AF29FC" w:rsidRPr="00AF29FC" w:rsidRDefault="00AB3055" w:rsidP="00AF29FC">
          <w:pPr>
            <w:pStyle w:val="13"/>
            <w:numPr>
              <w:ilvl w:val="0"/>
              <w:numId w:val="21"/>
            </w:numPr>
            <w:tabs>
              <w:tab w:val="right" w:leader="dot" w:pos="9345"/>
            </w:tabs>
            <w:rPr>
              <w:rFonts w:asciiTheme="minorHAnsi" w:eastAsiaTheme="minorEastAsia" w:hAnsiTheme="minorHAnsi" w:cstheme="minorBidi"/>
              <w:b w:val="0"/>
              <w:bCs w:val="0"/>
              <w:caps w:val="0"/>
              <w:noProof/>
              <w:sz w:val="28"/>
              <w:szCs w:val="28"/>
            </w:rPr>
          </w:pPr>
          <w:hyperlink w:anchor="_Toc40954060" w:history="1">
            <w:r w:rsidR="00AF29FC">
              <w:rPr>
                <w:rStyle w:val="af3"/>
                <w:b w:val="0"/>
                <w:caps w:val="0"/>
                <w:noProof/>
                <w:sz w:val="28"/>
                <w:szCs w:val="28"/>
              </w:rPr>
              <w:t>О</w:t>
            </w:r>
            <w:r w:rsidR="00AF29FC" w:rsidRPr="00AF29FC">
              <w:rPr>
                <w:rStyle w:val="af3"/>
                <w:b w:val="0"/>
                <w:caps w:val="0"/>
                <w:noProof/>
                <w:sz w:val="28"/>
                <w:szCs w:val="28"/>
              </w:rPr>
              <w:t>тчет по производственной практике</w:t>
            </w:r>
            <w:r w:rsidR="00AF29FC" w:rsidRPr="00AF29FC">
              <w:rPr>
                <w:b w:val="0"/>
                <w:caps w:val="0"/>
                <w:noProof/>
                <w:webHidden/>
                <w:sz w:val="28"/>
                <w:szCs w:val="28"/>
              </w:rPr>
              <w:tab/>
            </w:r>
            <w:r w:rsidR="00AF29FC" w:rsidRPr="00AF29FC">
              <w:rPr>
                <w:b w:val="0"/>
                <w:noProof/>
                <w:webHidden/>
                <w:sz w:val="28"/>
                <w:szCs w:val="28"/>
              </w:rPr>
              <w:fldChar w:fldCharType="begin"/>
            </w:r>
            <w:r w:rsidR="00AF29FC" w:rsidRPr="00AF29FC">
              <w:rPr>
                <w:b w:val="0"/>
                <w:noProof/>
                <w:webHidden/>
                <w:sz w:val="28"/>
                <w:szCs w:val="28"/>
              </w:rPr>
              <w:instrText xml:space="preserve"> PAGEREF _Toc40954060 \h </w:instrText>
            </w:r>
            <w:r w:rsidR="00AF29FC" w:rsidRPr="00AF29FC">
              <w:rPr>
                <w:b w:val="0"/>
                <w:noProof/>
                <w:webHidden/>
                <w:sz w:val="28"/>
                <w:szCs w:val="28"/>
              </w:rPr>
            </w:r>
            <w:r w:rsidR="00AF29FC" w:rsidRPr="00AF29FC">
              <w:rPr>
                <w:b w:val="0"/>
                <w:noProof/>
                <w:webHidden/>
                <w:sz w:val="28"/>
                <w:szCs w:val="28"/>
              </w:rPr>
              <w:fldChar w:fldCharType="separate"/>
            </w:r>
            <w:r w:rsidR="00040FA5">
              <w:rPr>
                <w:b w:val="0"/>
                <w:noProof/>
                <w:webHidden/>
                <w:sz w:val="28"/>
                <w:szCs w:val="28"/>
              </w:rPr>
              <w:t>86</w:t>
            </w:r>
            <w:r w:rsidR="00AF29FC" w:rsidRPr="00AF29FC">
              <w:rPr>
                <w:b w:val="0"/>
                <w:noProof/>
                <w:webHidden/>
                <w:sz w:val="28"/>
                <w:szCs w:val="28"/>
              </w:rPr>
              <w:fldChar w:fldCharType="end"/>
            </w:r>
          </w:hyperlink>
        </w:p>
        <w:p w:rsidR="00AF29FC" w:rsidRPr="00AF29FC" w:rsidRDefault="00AB3055" w:rsidP="00AF29FC">
          <w:pPr>
            <w:pStyle w:val="13"/>
            <w:numPr>
              <w:ilvl w:val="0"/>
              <w:numId w:val="21"/>
            </w:numPr>
            <w:tabs>
              <w:tab w:val="right" w:leader="dot" w:pos="9345"/>
            </w:tabs>
            <w:rPr>
              <w:rFonts w:asciiTheme="minorHAnsi" w:eastAsiaTheme="minorEastAsia" w:hAnsiTheme="minorHAnsi" w:cstheme="minorBidi"/>
              <w:b w:val="0"/>
              <w:bCs w:val="0"/>
              <w:caps w:val="0"/>
              <w:noProof/>
              <w:sz w:val="28"/>
              <w:szCs w:val="28"/>
            </w:rPr>
          </w:pPr>
          <w:hyperlink w:anchor="_Toc40954061" w:history="1">
            <w:r w:rsidR="00AF29FC">
              <w:rPr>
                <w:rStyle w:val="af3"/>
                <w:b w:val="0"/>
                <w:caps w:val="0"/>
                <w:noProof/>
                <w:sz w:val="28"/>
                <w:szCs w:val="28"/>
              </w:rPr>
              <w:t>Х</w:t>
            </w:r>
            <w:r w:rsidR="00AF29FC" w:rsidRPr="00AF29FC">
              <w:rPr>
                <w:rStyle w:val="af3"/>
                <w:b w:val="0"/>
                <w:caps w:val="0"/>
                <w:noProof/>
                <w:sz w:val="28"/>
                <w:szCs w:val="28"/>
              </w:rPr>
              <w:t>арактеристика</w:t>
            </w:r>
            <w:r w:rsidR="00AF29FC" w:rsidRPr="00AF29FC">
              <w:rPr>
                <w:b w:val="0"/>
                <w:caps w:val="0"/>
                <w:noProof/>
                <w:webHidden/>
                <w:sz w:val="28"/>
                <w:szCs w:val="28"/>
              </w:rPr>
              <w:tab/>
            </w:r>
            <w:r w:rsidR="00AF29FC" w:rsidRPr="00AF29FC">
              <w:rPr>
                <w:b w:val="0"/>
                <w:noProof/>
                <w:webHidden/>
                <w:sz w:val="28"/>
                <w:szCs w:val="28"/>
              </w:rPr>
              <w:fldChar w:fldCharType="begin"/>
            </w:r>
            <w:r w:rsidR="00AF29FC" w:rsidRPr="00AF29FC">
              <w:rPr>
                <w:b w:val="0"/>
                <w:noProof/>
                <w:webHidden/>
                <w:sz w:val="28"/>
                <w:szCs w:val="28"/>
              </w:rPr>
              <w:instrText xml:space="preserve"> PAGEREF _Toc40954061 \h </w:instrText>
            </w:r>
            <w:r w:rsidR="00AF29FC" w:rsidRPr="00AF29FC">
              <w:rPr>
                <w:b w:val="0"/>
                <w:noProof/>
                <w:webHidden/>
                <w:sz w:val="28"/>
                <w:szCs w:val="28"/>
              </w:rPr>
            </w:r>
            <w:r w:rsidR="00AF29FC" w:rsidRPr="00AF29FC">
              <w:rPr>
                <w:b w:val="0"/>
                <w:noProof/>
                <w:webHidden/>
                <w:sz w:val="28"/>
                <w:szCs w:val="28"/>
              </w:rPr>
              <w:fldChar w:fldCharType="separate"/>
            </w:r>
            <w:r w:rsidR="00040FA5">
              <w:rPr>
                <w:b w:val="0"/>
                <w:noProof/>
                <w:webHidden/>
                <w:sz w:val="28"/>
                <w:szCs w:val="28"/>
              </w:rPr>
              <w:t>88</w:t>
            </w:r>
            <w:r w:rsidR="00AF29FC" w:rsidRPr="00AF29FC">
              <w:rPr>
                <w:b w:val="0"/>
                <w:noProof/>
                <w:webHidden/>
                <w:sz w:val="28"/>
                <w:szCs w:val="28"/>
              </w:rPr>
              <w:fldChar w:fldCharType="end"/>
            </w:r>
          </w:hyperlink>
        </w:p>
        <w:p w:rsidR="00AF29FC" w:rsidRPr="00AF29FC" w:rsidRDefault="00AB3055" w:rsidP="00AF29FC">
          <w:pPr>
            <w:pStyle w:val="13"/>
            <w:numPr>
              <w:ilvl w:val="0"/>
              <w:numId w:val="21"/>
            </w:numPr>
            <w:tabs>
              <w:tab w:val="right" w:leader="dot" w:pos="9345"/>
            </w:tabs>
            <w:rPr>
              <w:rFonts w:asciiTheme="minorHAnsi" w:eastAsiaTheme="minorEastAsia" w:hAnsiTheme="minorHAnsi" w:cstheme="minorBidi"/>
              <w:b w:val="0"/>
              <w:bCs w:val="0"/>
              <w:caps w:val="0"/>
              <w:noProof/>
              <w:sz w:val="28"/>
              <w:szCs w:val="28"/>
            </w:rPr>
          </w:pPr>
          <w:hyperlink w:anchor="_Toc40954062" w:history="1">
            <w:r w:rsidR="00AF29FC">
              <w:rPr>
                <w:rStyle w:val="af3"/>
                <w:b w:val="0"/>
                <w:caps w:val="0"/>
                <w:noProof/>
                <w:sz w:val="28"/>
                <w:szCs w:val="28"/>
              </w:rPr>
              <w:t>А</w:t>
            </w:r>
            <w:r w:rsidR="00AF29FC" w:rsidRPr="00AF29FC">
              <w:rPr>
                <w:rStyle w:val="af3"/>
                <w:b w:val="0"/>
                <w:caps w:val="0"/>
                <w:noProof/>
                <w:sz w:val="28"/>
                <w:szCs w:val="28"/>
              </w:rPr>
              <w:t>ттестационный лист производственной практики</w:t>
            </w:r>
            <w:r w:rsidR="00AF29FC" w:rsidRPr="00AF29FC">
              <w:rPr>
                <w:b w:val="0"/>
                <w:caps w:val="0"/>
                <w:noProof/>
                <w:webHidden/>
                <w:sz w:val="28"/>
                <w:szCs w:val="28"/>
              </w:rPr>
              <w:tab/>
            </w:r>
            <w:r w:rsidR="00AF29FC" w:rsidRPr="00AF29FC">
              <w:rPr>
                <w:b w:val="0"/>
                <w:noProof/>
                <w:webHidden/>
                <w:sz w:val="28"/>
                <w:szCs w:val="28"/>
              </w:rPr>
              <w:fldChar w:fldCharType="begin"/>
            </w:r>
            <w:r w:rsidR="00AF29FC" w:rsidRPr="00AF29FC">
              <w:rPr>
                <w:b w:val="0"/>
                <w:noProof/>
                <w:webHidden/>
                <w:sz w:val="28"/>
                <w:szCs w:val="28"/>
              </w:rPr>
              <w:instrText xml:space="preserve"> PAGEREF _Toc40954062 \h </w:instrText>
            </w:r>
            <w:r w:rsidR="00AF29FC" w:rsidRPr="00AF29FC">
              <w:rPr>
                <w:b w:val="0"/>
                <w:noProof/>
                <w:webHidden/>
                <w:sz w:val="28"/>
                <w:szCs w:val="28"/>
              </w:rPr>
            </w:r>
            <w:r w:rsidR="00AF29FC" w:rsidRPr="00AF29FC">
              <w:rPr>
                <w:b w:val="0"/>
                <w:noProof/>
                <w:webHidden/>
                <w:sz w:val="28"/>
                <w:szCs w:val="28"/>
              </w:rPr>
              <w:fldChar w:fldCharType="separate"/>
            </w:r>
            <w:r w:rsidR="00040FA5">
              <w:rPr>
                <w:b w:val="0"/>
                <w:noProof/>
                <w:webHidden/>
                <w:sz w:val="28"/>
                <w:szCs w:val="28"/>
              </w:rPr>
              <w:t>89</w:t>
            </w:r>
            <w:r w:rsidR="00AF29FC" w:rsidRPr="00AF29FC">
              <w:rPr>
                <w:b w:val="0"/>
                <w:noProof/>
                <w:webHidden/>
                <w:sz w:val="28"/>
                <w:szCs w:val="28"/>
              </w:rPr>
              <w:fldChar w:fldCharType="end"/>
            </w:r>
          </w:hyperlink>
        </w:p>
        <w:p w:rsidR="00D04C5E" w:rsidRDefault="00D04C5E">
          <w:r>
            <w:rPr>
              <w:b/>
              <w:bCs/>
            </w:rPr>
            <w:fldChar w:fldCharType="end"/>
          </w:r>
        </w:p>
      </w:sdtContent>
    </w:sdt>
    <w:p w:rsidR="0009074F" w:rsidRDefault="0009074F" w:rsidP="0009074F">
      <w:pPr>
        <w:spacing w:before="100" w:beforeAutospacing="1" w:after="100" w:afterAutospacing="1"/>
        <w:rPr>
          <w:rFonts w:ascii="Times New Roman" w:hAnsi="Times New Roman"/>
        </w:rPr>
      </w:pPr>
    </w:p>
    <w:p w:rsidR="0009074F" w:rsidRDefault="0009074F" w:rsidP="0009074F">
      <w:pPr>
        <w:spacing w:before="100" w:beforeAutospacing="1" w:after="100" w:afterAutospacing="1"/>
        <w:rPr>
          <w:rFonts w:ascii="Times New Roman" w:hAnsi="Times New Roman"/>
        </w:rPr>
      </w:pPr>
    </w:p>
    <w:p w:rsidR="0009074F" w:rsidRDefault="0009074F" w:rsidP="0009074F">
      <w:pPr>
        <w:spacing w:before="100" w:beforeAutospacing="1" w:after="100" w:afterAutospacing="1"/>
        <w:rPr>
          <w:rFonts w:ascii="Times New Roman" w:hAnsi="Times New Roman"/>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9074F" w:rsidRDefault="0009074F" w:rsidP="0009074F">
      <w:pPr>
        <w:pStyle w:val="20"/>
        <w:ind w:firstLine="0"/>
        <w:jc w:val="center"/>
        <w:rPr>
          <w:i/>
        </w:rPr>
      </w:pPr>
    </w:p>
    <w:p w:rsidR="000E16C5" w:rsidRPr="00A33E31" w:rsidRDefault="0009074F" w:rsidP="00D04C5E">
      <w:pPr>
        <w:pStyle w:val="1"/>
        <w:rPr>
          <w:szCs w:val="28"/>
        </w:rPr>
      </w:pPr>
      <w:r>
        <w:rPr>
          <w:i/>
        </w:rPr>
        <w:br w:type="page"/>
      </w:r>
      <w:bookmarkStart w:id="0" w:name="_Toc40954053"/>
      <w:r w:rsidR="000E16C5" w:rsidRPr="00A33E31">
        <w:rPr>
          <w:szCs w:val="28"/>
        </w:rPr>
        <w:lastRenderedPageBreak/>
        <w:t>Цели и задачи практики:</w:t>
      </w:r>
      <w:bookmarkEnd w:id="0"/>
    </w:p>
    <w:p w:rsidR="000E16C5" w:rsidRPr="00A33E31" w:rsidRDefault="000E16C5" w:rsidP="000E16C5">
      <w:pPr>
        <w:spacing w:after="0"/>
        <w:jc w:val="center"/>
        <w:rPr>
          <w:rFonts w:ascii="Times New Roman" w:hAnsi="Times New Roman"/>
          <w:b/>
          <w:sz w:val="28"/>
          <w:szCs w:val="28"/>
        </w:rPr>
      </w:pPr>
    </w:p>
    <w:p w:rsidR="000E16C5" w:rsidRPr="00A33E31" w:rsidRDefault="000E16C5" w:rsidP="002769B8">
      <w:pPr>
        <w:pStyle w:val="22"/>
        <w:numPr>
          <w:ilvl w:val="0"/>
          <w:numId w:val="2"/>
        </w:numPr>
        <w:spacing w:after="0" w:line="276" w:lineRule="auto"/>
        <w:jc w:val="both"/>
        <w:rPr>
          <w:sz w:val="28"/>
          <w:szCs w:val="28"/>
        </w:rPr>
      </w:pPr>
      <w:r w:rsidRPr="00A33E31">
        <w:rPr>
          <w:sz w:val="28"/>
          <w:szCs w:val="28"/>
        </w:rPr>
        <w:t xml:space="preserve">Закрепление в производственных условиях профессиональных умений и навыков по </w:t>
      </w:r>
      <w:r w:rsidR="00E708A3" w:rsidRPr="00A33E31">
        <w:rPr>
          <w:sz w:val="28"/>
          <w:szCs w:val="28"/>
        </w:rPr>
        <w:t>методам микробиологических</w:t>
      </w:r>
      <w:r w:rsidRPr="00A33E31">
        <w:rPr>
          <w:sz w:val="28"/>
          <w:szCs w:val="28"/>
        </w:rPr>
        <w:t xml:space="preserve"> и иммунологических исследований.</w:t>
      </w:r>
    </w:p>
    <w:p w:rsidR="000E16C5" w:rsidRPr="00A33E31" w:rsidRDefault="000E16C5" w:rsidP="002769B8">
      <w:pPr>
        <w:numPr>
          <w:ilvl w:val="0"/>
          <w:numId w:val="2"/>
        </w:numPr>
        <w:spacing w:after="0"/>
        <w:jc w:val="both"/>
        <w:rPr>
          <w:rFonts w:ascii="Times New Roman" w:hAnsi="Times New Roman"/>
          <w:sz w:val="28"/>
          <w:szCs w:val="28"/>
        </w:rPr>
      </w:pPr>
      <w:r w:rsidRPr="00A33E31">
        <w:rPr>
          <w:rFonts w:ascii="Times New Roman" w:hAnsi="Times New Roman"/>
          <w:sz w:val="28"/>
          <w:szCs w:val="28"/>
        </w:rPr>
        <w:t>Расширение и углубление теоретических знаний и практических умений по методам микробиологических и иммунологических исследований.</w:t>
      </w:r>
    </w:p>
    <w:p w:rsidR="000E16C5" w:rsidRPr="00A33E31" w:rsidRDefault="000E16C5" w:rsidP="002769B8">
      <w:pPr>
        <w:numPr>
          <w:ilvl w:val="0"/>
          <w:numId w:val="2"/>
        </w:numPr>
        <w:spacing w:after="0"/>
        <w:jc w:val="both"/>
        <w:rPr>
          <w:rFonts w:ascii="Times New Roman" w:hAnsi="Times New Roman"/>
          <w:sz w:val="28"/>
          <w:szCs w:val="28"/>
        </w:rPr>
      </w:pPr>
      <w:r w:rsidRPr="00A33E31">
        <w:rPr>
          <w:rFonts w:ascii="Times New Roman" w:hAnsi="Times New Roman"/>
          <w:sz w:val="28"/>
          <w:szCs w:val="28"/>
        </w:rPr>
        <w:t>Повышение профессиональной компетенции студентов и адаптации их на рабочем месте, проверка возможностей самостоятельной работы.</w:t>
      </w:r>
    </w:p>
    <w:p w:rsidR="000E16C5" w:rsidRPr="00A33E31" w:rsidRDefault="000E16C5" w:rsidP="002769B8">
      <w:pPr>
        <w:numPr>
          <w:ilvl w:val="0"/>
          <w:numId w:val="2"/>
        </w:numPr>
        <w:spacing w:after="0"/>
        <w:jc w:val="both"/>
        <w:rPr>
          <w:rFonts w:ascii="Times New Roman" w:hAnsi="Times New Roman"/>
          <w:sz w:val="28"/>
          <w:szCs w:val="28"/>
        </w:rPr>
      </w:pPr>
      <w:r w:rsidRPr="00A33E31">
        <w:rPr>
          <w:rFonts w:ascii="Times New Roman" w:hAnsi="Times New Roman"/>
          <w:sz w:val="28"/>
          <w:szCs w:val="28"/>
        </w:rPr>
        <w:t xml:space="preserve">Осуществление учета и анализ </w:t>
      </w:r>
      <w:r w:rsidR="00E708A3" w:rsidRPr="00A33E31">
        <w:rPr>
          <w:rFonts w:ascii="Times New Roman" w:hAnsi="Times New Roman"/>
          <w:sz w:val="28"/>
          <w:szCs w:val="28"/>
        </w:rPr>
        <w:t>основных микробиологических</w:t>
      </w:r>
      <w:r w:rsidRPr="00A33E31">
        <w:rPr>
          <w:rFonts w:ascii="Times New Roman" w:hAnsi="Times New Roman"/>
          <w:sz w:val="28"/>
          <w:szCs w:val="28"/>
        </w:rPr>
        <w:t xml:space="preserve"> показателей, ведение документации.</w:t>
      </w:r>
    </w:p>
    <w:p w:rsidR="000E16C5" w:rsidRPr="00A33E31" w:rsidRDefault="000E16C5" w:rsidP="002769B8">
      <w:pPr>
        <w:numPr>
          <w:ilvl w:val="0"/>
          <w:numId w:val="2"/>
        </w:numPr>
        <w:spacing w:after="0"/>
        <w:jc w:val="both"/>
        <w:rPr>
          <w:rFonts w:ascii="Times New Roman" w:hAnsi="Times New Roman"/>
          <w:sz w:val="28"/>
          <w:szCs w:val="28"/>
        </w:rPr>
      </w:pPr>
      <w:r w:rsidRPr="00A33E31">
        <w:rPr>
          <w:rFonts w:ascii="Times New Roman" w:hAnsi="Times New Roman"/>
          <w:sz w:val="28"/>
          <w:szCs w:val="28"/>
        </w:rPr>
        <w:t>Воспитание трудовой дисциплины и профессиональной ответственности.</w:t>
      </w:r>
    </w:p>
    <w:p w:rsidR="000E16C5" w:rsidRPr="00A33E31" w:rsidRDefault="000E16C5" w:rsidP="002769B8">
      <w:pPr>
        <w:numPr>
          <w:ilvl w:val="0"/>
          <w:numId w:val="2"/>
        </w:numPr>
        <w:spacing w:after="0"/>
        <w:jc w:val="both"/>
        <w:rPr>
          <w:rFonts w:ascii="Times New Roman" w:hAnsi="Times New Roman"/>
          <w:sz w:val="28"/>
          <w:szCs w:val="28"/>
        </w:rPr>
      </w:pPr>
      <w:r w:rsidRPr="00A33E31">
        <w:rPr>
          <w:rFonts w:ascii="Times New Roman" w:hAnsi="Times New Roman"/>
          <w:sz w:val="28"/>
          <w:szCs w:val="28"/>
        </w:rPr>
        <w:t>Изучение основных форм и методов работы в бактериологической лаборатории.</w:t>
      </w:r>
    </w:p>
    <w:p w:rsidR="000E16C5" w:rsidRPr="00A33E31" w:rsidRDefault="000E16C5" w:rsidP="000E16C5">
      <w:pPr>
        <w:spacing w:after="0"/>
        <w:jc w:val="both"/>
        <w:rPr>
          <w:rFonts w:ascii="Times New Roman" w:hAnsi="Times New Roman"/>
          <w:sz w:val="28"/>
          <w:szCs w:val="28"/>
        </w:rPr>
      </w:pPr>
    </w:p>
    <w:p w:rsidR="000E16C5" w:rsidRPr="00A33E31" w:rsidRDefault="000E16C5" w:rsidP="000E16C5">
      <w:pPr>
        <w:spacing w:after="0"/>
        <w:jc w:val="both"/>
        <w:rPr>
          <w:rFonts w:ascii="Times New Roman" w:hAnsi="Times New Roman"/>
          <w:sz w:val="28"/>
          <w:szCs w:val="28"/>
        </w:rPr>
      </w:pPr>
    </w:p>
    <w:p w:rsidR="000E16C5" w:rsidRPr="00A33E31" w:rsidRDefault="000E16C5" w:rsidP="000E16C5">
      <w:pPr>
        <w:spacing w:after="0"/>
        <w:jc w:val="center"/>
        <w:rPr>
          <w:rFonts w:ascii="Times New Roman" w:hAnsi="Times New Roman"/>
          <w:b/>
          <w:sz w:val="28"/>
          <w:szCs w:val="28"/>
        </w:rPr>
      </w:pPr>
      <w:r w:rsidRPr="00A33E31">
        <w:rPr>
          <w:rFonts w:ascii="Times New Roman" w:hAnsi="Times New Roman"/>
          <w:b/>
          <w:sz w:val="28"/>
          <w:szCs w:val="28"/>
        </w:rPr>
        <w:t>Программа практики.</w:t>
      </w:r>
    </w:p>
    <w:p w:rsidR="000E16C5" w:rsidRPr="00A33E31" w:rsidRDefault="000E16C5" w:rsidP="000E16C5">
      <w:pPr>
        <w:pStyle w:val="22"/>
        <w:spacing w:after="0" w:line="276" w:lineRule="auto"/>
        <w:rPr>
          <w:i/>
          <w:sz w:val="28"/>
          <w:szCs w:val="28"/>
        </w:rPr>
      </w:pPr>
      <w:r w:rsidRPr="00A33E31">
        <w:rPr>
          <w:i/>
          <w:sz w:val="28"/>
          <w:szCs w:val="28"/>
        </w:rPr>
        <w:t>В результате прохождения практики студенты должны уметь самостоятельно:</w:t>
      </w:r>
    </w:p>
    <w:p w:rsidR="000E16C5" w:rsidRPr="00A33E31" w:rsidRDefault="000E16C5" w:rsidP="000E16C5">
      <w:pPr>
        <w:pStyle w:val="22"/>
        <w:spacing w:after="0" w:line="276" w:lineRule="auto"/>
        <w:rPr>
          <w:i/>
          <w:sz w:val="28"/>
          <w:szCs w:val="28"/>
        </w:rPr>
      </w:pPr>
    </w:p>
    <w:p w:rsidR="000E16C5" w:rsidRPr="00A33E31" w:rsidRDefault="000E16C5" w:rsidP="002769B8">
      <w:pPr>
        <w:numPr>
          <w:ilvl w:val="0"/>
          <w:numId w:val="3"/>
        </w:numPr>
        <w:spacing w:after="0"/>
        <w:jc w:val="both"/>
        <w:rPr>
          <w:rFonts w:ascii="Times New Roman" w:hAnsi="Times New Roman"/>
          <w:sz w:val="28"/>
          <w:szCs w:val="28"/>
        </w:rPr>
      </w:pPr>
      <w:r w:rsidRPr="00A33E31">
        <w:rPr>
          <w:rFonts w:ascii="Times New Roman" w:hAnsi="Times New Roman"/>
          <w:sz w:val="28"/>
          <w:szCs w:val="28"/>
        </w:rPr>
        <w:t>Организовать рабочее место для проведения лабораторных исследований.</w:t>
      </w:r>
    </w:p>
    <w:p w:rsidR="000E16C5" w:rsidRPr="00A33E31" w:rsidRDefault="000E16C5" w:rsidP="002769B8">
      <w:pPr>
        <w:numPr>
          <w:ilvl w:val="0"/>
          <w:numId w:val="3"/>
        </w:numPr>
        <w:spacing w:after="0"/>
        <w:jc w:val="both"/>
        <w:rPr>
          <w:rFonts w:ascii="Times New Roman" w:hAnsi="Times New Roman"/>
          <w:sz w:val="28"/>
          <w:szCs w:val="28"/>
        </w:rPr>
      </w:pPr>
      <w:r w:rsidRPr="00A33E31">
        <w:rPr>
          <w:rFonts w:ascii="Times New Roman" w:hAnsi="Times New Roman"/>
          <w:sz w:val="28"/>
          <w:szCs w:val="28"/>
        </w:rPr>
        <w:t>Подготовить лабораторную посуду, инструментарий и оборудование для анализов.</w:t>
      </w:r>
    </w:p>
    <w:p w:rsidR="000E16C5" w:rsidRPr="00A33E31" w:rsidRDefault="000E16C5" w:rsidP="002769B8">
      <w:pPr>
        <w:numPr>
          <w:ilvl w:val="0"/>
          <w:numId w:val="3"/>
        </w:numPr>
        <w:spacing w:after="0"/>
        <w:jc w:val="both"/>
        <w:rPr>
          <w:rFonts w:ascii="Times New Roman" w:hAnsi="Times New Roman"/>
          <w:sz w:val="28"/>
          <w:szCs w:val="28"/>
        </w:rPr>
      </w:pPr>
      <w:r w:rsidRPr="00A33E31">
        <w:rPr>
          <w:rFonts w:ascii="Times New Roman" w:hAnsi="Times New Roman"/>
          <w:sz w:val="28"/>
          <w:szCs w:val="28"/>
        </w:rPr>
        <w:t>Приготовить растворы, реактивы, дезинфицирующие растворы.</w:t>
      </w:r>
    </w:p>
    <w:p w:rsidR="000E16C5" w:rsidRPr="00A33E31" w:rsidRDefault="000E16C5" w:rsidP="002769B8">
      <w:pPr>
        <w:numPr>
          <w:ilvl w:val="0"/>
          <w:numId w:val="3"/>
        </w:numPr>
        <w:spacing w:after="0"/>
        <w:jc w:val="both"/>
        <w:rPr>
          <w:rFonts w:ascii="Times New Roman" w:hAnsi="Times New Roman"/>
          <w:sz w:val="28"/>
          <w:szCs w:val="28"/>
        </w:rPr>
      </w:pPr>
      <w:r w:rsidRPr="00A33E31">
        <w:rPr>
          <w:rFonts w:ascii="Times New Roman" w:hAnsi="Times New Roman"/>
          <w:sz w:val="28"/>
          <w:szCs w:val="28"/>
        </w:rPr>
        <w:t>Провести дезинфекцию биоматериала, отработанной посуды, стерилизацию инструментария и лабораторной посуды.</w:t>
      </w:r>
    </w:p>
    <w:p w:rsidR="000E16C5" w:rsidRPr="00A33E31" w:rsidRDefault="000E16C5" w:rsidP="002769B8">
      <w:pPr>
        <w:numPr>
          <w:ilvl w:val="0"/>
          <w:numId w:val="3"/>
        </w:numPr>
        <w:spacing w:after="0"/>
        <w:jc w:val="both"/>
        <w:rPr>
          <w:rFonts w:ascii="Times New Roman" w:hAnsi="Times New Roman"/>
          <w:sz w:val="28"/>
          <w:szCs w:val="28"/>
        </w:rPr>
      </w:pPr>
      <w:r w:rsidRPr="00A33E31">
        <w:rPr>
          <w:rFonts w:ascii="Times New Roman" w:hAnsi="Times New Roman"/>
          <w:sz w:val="28"/>
          <w:szCs w:val="28"/>
        </w:rPr>
        <w:t>Провести прием, маркировку, регистрацию и хранение поступившего биоматериала.</w:t>
      </w:r>
    </w:p>
    <w:p w:rsidR="000E16C5" w:rsidRPr="00A33E31" w:rsidRDefault="000E16C5" w:rsidP="002769B8">
      <w:pPr>
        <w:numPr>
          <w:ilvl w:val="0"/>
          <w:numId w:val="3"/>
        </w:numPr>
        <w:spacing w:after="0"/>
        <w:jc w:val="both"/>
        <w:rPr>
          <w:rFonts w:ascii="Times New Roman" w:hAnsi="Times New Roman"/>
          <w:sz w:val="28"/>
          <w:szCs w:val="28"/>
        </w:rPr>
      </w:pPr>
      <w:r w:rsidRPr="00A33E31">
        <w:rPr>
          <w:rFonts w:ascii="Times New Roman" w:hAnsi="Times New Roman"/>
          <w:sz w:val="28"/>
          <w:szCs w:val="28"/>
        </w:rPr>
        <w:t>Регистрировать проведенные исследования.</w:t>
      </w:r>
    </w:p>
    <w:p w:rsidR="000E16C5" w:rsidRPr="00A33E31" w:rsidRDefault="000E16C5" w:rsidP="002769B8">
      <w:pPr>
        <w:numPr>
          <w:ilvl w:val="0"/>
          <w:numId w:val="3"/>
        </w:numPr>
        <w:spacing w:after="0"/>
        <w:jc w:val="both"/>
        <w:rPr>
          <w:rFonts w:ascii="Times New Roman" w:hAnsi="Times New Roman"/>
          <w:sz w:val="28"/>
          <w:szCs w:val="28"/>
        </w:rPr>
      </w:pPr>
      <w:r w:rsidRPr="00A33E31">
        <w:rPr>
          <w:rFonts w:ascii="Times New Roman" w:hAnsi="Times New Roman"/>
          <w:sz w:val="28"/>
          <w:szCs w:val="28"/>
        </w:rPr>
        <w:t>Вести учетно-отчетную документацию.</w:t>
      </w:r>
    </w:p>
    <w:p w:rsidR="000E16C5" w:rsidRPr="00A33E31" w:rsidRDefault="000E16C5" w:rsidP="002769B8">
      <w:pPr>
        <w:numPr>
          <w:ilvl w:val="0"/>
          <w:numId w:val="3"/>
        </w:numPr>
        <w:spacing w:after="0"/>
        <w:jc w:val="both"/>
        <w:rPr>
          <w:rFonts w:ascii="Times New Roman" w:hAnsi="Times New Roman"/>
          <w:sz w:val="28"/>
          <w:szCs w:val="28"/>
        </w:rPr>
      </w:pPr>
      <w:r w:rsidRPr="00A33E31">
        <w:rPr>
          <w:rFonts w:ascii="Times New Roman" w:hAnsi="Times New Roman"/>
          <w:sz w:val="28"/>
          <w:szCs w:val="28"/>
        </w:rPr>
        <w:t>Пользоваться приборами в лаборатории.</w:t>
      </w:r>
    </w:p>
    <w:p w:rsidR="000E16C5" w:rsidRPr="00A33E31" w:rsidRDefault="000E16C5" w:rsidP="000E16C5">
      <w:pPr>
        <w:spacing w:after="0"/>
        <w:ind w:left="720"/>
        <w:jc w:val="both"/>
        <w:rPr>
          <w:rFonts w:ascii="Times New Roman" w:hAnsi="Times New Roman"/>
          <w:sz w:val="28"/>
          <w:szCs w:val="28"/>
        </w:rPr>
      </w:pPr>
    </w:p>
    <w:p w:rsidR="000E16C5" w:rsidRPr="00A33E31" w:rsidRDefault="000E16C5" w:rsidP="000E16C5">
      <w:pPr>
        <w:spacing w:after="0"/>
        <w:jc w:val="both"/>
        <w:rPr>
          <w:rFonts w:ascii="Times New Roman" w:hAnsi="Times New Roman"/>
          <w:sz w:val="28"/>
          <w:szCs w:val="28"/>
        </w:rPr>
      </w:pPr>
    </w:p>
    <w:p w:rsidR="000E16C5" w:rsidRPr="00A33E31" w:rsidRDefault="000E16C5" w:rsidP="000E16C5">
      <w:pPr>
        <w:spacing w:after="0"/>
        <w:jc w:val="both"/>
        <w:rPr>
          <w:rFonts w:ascii="Times New Roman" w:hAnsi="Times New Roman"/>
          <w:sz w:val="28"/>
          <w:szCs w:val="28"/>
        </w:rPr>
      </w:pPr>
    </w:p>
    <w:p w:rsidR="000E16C5" w:rsidRPr="00A33E31" w:rsidRDefault="000E16C5" w:rsidP="000E16C5">
      <w:pPr>
        <w:spacing w:after="0"/>
        <w:jc w:val="center"/>
        <w:rPr>
          <w:rFonts w:ascii="Times New Roman" w:hAnsi="Times New Roman"/>
          <w:b/>
          <w:sz w:val="28"/>
          <w:szCs w:val="28"/>
        </w:rPr>
      </w:pPr>
      <w:r w:rsidRPr="00A33E31">
        <w:rPr>
          <w:rFonts w:ascii="Times New Roman" w:hAnsi="Times New Roman"/>
          <w:b/>
          <w:sz w:val="28"/>
          <w:szCs w:val="28"/>
        </w:rPr>
        <w:t>По окончании практики студент должен</w:t>
      </w:r>
    </w:p>
    <w:p w:rsidR="000E16C5" w:rsidRPr="00A33E31" w:rsidRDefault="000E16C5" w:rsidP="000E16C5">
      <w:pPr>
        <w:spacing w:after="0"/>
        <w:jc w:val="center"/>
        <w:rPr>
          <w:rFonts w:ascii="Times New Roman" w:hAnsi="Times New Roman"/>
          <w:b/>
          <w:sz w:val="28"/>
          <w:szCs w:val="28"/>
        </w:rPr>
      </w:pPr>
      <w:r w:rsidRPr="00A33E31">
        <w:rPr>
          <w:rFonts w:ascii="Times New Roman" w:hAnsi="Times New Roman"/>
          <w:b/>
          <w:sz w:val="28"/>
          <w:szCs w:val="28"/>
        </w:rPr>
        <w:lastRenderedPageBreak/>
        <w:t>представить в колледж следующие документы:</w:t>
      </w:r>
    </w:p>
    <w:p w:rsidR="000E16C5" w:rsidRPr="00A33E31" w:rsidRDefault="000E16C5" w:rsidP="002769B8">
      <w:pPr>
        <w:numPr>
          <w:ilvl w:val="0"/>
          <w:numId w:val="4"/>
        </w:numPr>
        <w:spacing w:after="0"/>
        <w:jc w:val="both"/>
        <w:rPr>
          <w:rFonts w:ascii="Times New Roman" w:hAnsi="Times New Roman"/>
          <w:sz w:val="28"/>
          <w:szCs w:val="28"/>
        </w:rPr>
      </w:pPr>
      <w:r w:rsidRPr="00A33E31">
        <w:rPr>
          <w:rFonts w:ascii="Times New Roman" w:hAnsi="Times New Roman"/>
          <w:sz w:val="28"/>
          <w:szCs w:val="28"/>
        </w:rPr>
        <w:t>Дневник с оценкой за практику, заверенный подписью общего руководителя и печатью ЛПУ.</w:t>
      </w:r>
    </w:p>
    <w:p w:rsidR="000E16C5" w:rsidRPr="00A33E31" w:rsidRDefault="000E16C5" w:rsidP="002769B8">
      <w:pPr>
        <w:numPr>
          <w:ilvl w:val="0"/>
          <w:numId w:val="4"/>
        </w:numPr>
        <w:spacing w:after="0"/>
        <w:jc w:val="both"/>
        <w:rPr>
          <w:rFonts w:ascii="Times New Roman" w:hAnsi="Times New Roman"/>
          <w:sz w:val="28"/>
          <w:szCs w:val="28"/>
        </w:rPr>
      </w:pPr>
      <w:r w:rsidRPr="00A33E31">
        <w:rPr>
          <w:rFonts w:ascii="Times New Roman" w:hAnsi="Times New Roman"/>
          <w:sz w:val="28"/>
          <w:szCs w:val="28"/>
        </w:rPr>
        <w:t>Характеристику, заверенную подписью руководителя практики и печатью ЛПУ.</w:t>
      </w:r>
    </w:p>
    <w:p w:rsidR="000E16C5" w:rsidRPr="00A33E31" w:rsidRDefault="000E16C5" w:rsidP="002769B8">
      <w:pPr>
        <w:numPr>
          <w:ilvl w:val="0"/>
          <w:numId w:val="4"/>
        </w:numPr>
        <w:spacing w:after="0"/>
        <w:jc w:val="both"/>
        <w:rPr>
          <w:rFonts w:ascii="Times New Roman" w:hAnsi="Times New Roman"/>
          <w:sz w:val="28"/>
          <w:szCs w:val="28"/>
        </w:rPr>
      </w:pPr>
      <w:r w:rsidRPr="00A33E31">
        <w:rPr>
          <w:rFonts w:ascii="Times New Roman" w:hAnsi="Times New Roman"/>
          <w:sz w:val="28"/>
          <w:szCs w:val="28"/>
        </w:rPr>
        <w:t>Текстовый отчет по практике (положительные и отрицательные стороны практики, предложения по улучшению подготовки в колледже, организации и проведению практики).</w:t>
      </w:r>
    </w:p>
    <w:p w:rsidR="000E16C5" w:rsidRPr="00A33E31" w:rsidRDefault="000E16C5" w:rsidP="002769B8">
      <w:pPr>
        <w:numPr>
          <w:ilvl w:val="0"/>
          <w:numId w:val="4"/>
        </w:numPr>
        <w:spacing w:after="0"/>
        <w:jc w:val="both"/>
        <w:rPr>
          <w:rFonts w:ascii="Times New Roman" w:hAnsi="Times New Roman"/>
          <w:sz w:val="28"/>
          <w:szCs w:val="28"/>
        </w:rPr>
      </w:pPr>
      <w:r w:rsidRPr="00A33E31">
        <w:rPr>
          <w:rFonts w:ascii="Times New Roman" w:hAnsi="Times New Roman"/>
          <w:sz w:val="28"/>
          <w:szCs w:val="28"/>
        </w:rPr>
        <w:t>Выполненную самостоятельную работу.</w:t>
      </w:r>
    </w:p>
    <w:p w:rsidR="000E16C5" w:rsidRPr="00A33E31" w:rsidRDefault="000E16C5" w:rsidP="000E16C5">
      <w:pPr>
        <w:spacing w:after="0"/>
        <w:jc w:val="both"/>
        <w:rPr>
          <w:rFonts w:ascii="Times New Roman" w:hAnsi="Times New Roman"/>
          <w:sz w:val="28"/>
          <w:szCs w:val="28"/>
        </w:rPr>
      </w:pPr>
    </w:p>
    <w:p w:rsidR="000E16C5" w:rsidRPr="00A33E31" w:rsidRDefault="000E16C5" w:rsidP="000E16C5">
      <w:pPr>
        <w:spacing w:after="0"/>
        <w:jc w:val="both"/>
        <w:rPr>
          <w:rFonts w:ascii="Times New Roman" w:hAnsi="Times New Roman"/>
          <w:sz w:val="28"/>
          <w:szCs w:val="28"/>
        </w:rPr>
      </w:pPr>
    </w:p>
    <w:p w:rsidR="000E16C5" w:rsidRPr="00A33E31" w:rsidRDefault="000E16C5" w:rsidP="000E16C5">
      <w:pPr>
        <w:spacing w:after="0"/>
        <w:jc w:val="both"/>
        <w:rPr>
          <w:rFonts w:ascii="Times New Roman" w:hAnsi="Times New Roman"/>
          <w:sz w:val="28"/>
          <w:szCs w:val="28"/>
        </w:rPr>
      </w:pPr>
    </w:p>
    <w:p w:rsidR="000E16C5" w:rsidRPr="00A33E31" w:rsidRDefault="000E16C5" w:rsidP="00936CA3">
      <w:pPr>
        <w:spacing w:after="0"/>
        <w:rPr>
          <w:rFonts w:ascii="Times New Roman" w:hAnsi="Times New Roman"/>
          <w:b/>
          <w:sz w:val="28"/>
          <w:szCs w:val="28"/>
        </w:rPr>
      </w:pPr>
    </w:p>
    <w:p w:rsidR="000E16C5" w:rsidRPr="00A33E31" w:rsidRDefault="000E16C5" w:rsidP="000E16C5">
      <w:pPr>
        <w:widowControl w:val="0"/>
        <w:tabs>
          <w:tab w:val="right" w:leader="underscore" w:pos="9639"/>
        </w:tabs>
        <w:spacing w:before="240" w:after="120"/>
        <w:rPr>
          <w:rFonts w:ascii="Times New Roman" w:hAnsi="Times New Roman"/>
          <w:b/>
          <w:bCs/>
          <w:sz w:val="28"/>
          <w:szCs w:val="28"/>
        </w:rPr>
      </w:pPr>
      <w:r w:rsidRPr="00A33E31">
        <w:rPr>
          <w:rFonts w:ascii="Times New Roman" w:hAnsi="Times New Roman"/>
          <w:b/>
          <w:bCs/>
          <w:sz w:val="28"/>
          <w:szCs w:val="28"/>
        </w:rPr>
        <w:t xml:space="preserve">В результате </w:t>
      </w:r>
      <w:r w:rsidRPr="00A33E31">
        <w:rPr>
          <w:rFonts w:ascii="Times New Roman" w:hAnsi="Times New Roman"/>
          <w:b/>
          <w:sz w:val="28"/>
          <w:szCs w:val="28"/>
        </w:rPr>
        <w:t>производственной</w:t>
      </w:r>
      <w:r w:rsidRPr="00A33E31">
        <w:rPr>
          <w:rFonts w:ascii="Times New Roman" w:hAnsi="Times New Roman"/>
          <w:b/>
          <w:bCs/>
          <w:sz w:val="28"/>
          <w:szCs w:val="28"/>
        </w:rPr>
        <w:t xml:space="preserve"> практики обучающийся должен:</w:t>
      </w:r>
    </w:p>
    <w:p w:rsidR="000E16C5" w:rsidRPr="00A33E31" w:rsidRDefault="000E16C5" w:rsidP="000E16C5">
      <w:pPr>
        <w:widowControl w:val="0"/>
        <w:tabs>
          <w:tab w:val="right" w:leader="underscore" w:pos="9639"/>
        </w:tabs>
        <w:spacing w:before="240" w:after="120"/>
        <w:rPr>
          <w:rFonts w:ascii="Times New Roman" w:hAnsi="Times New Roman"/>
          <w:b/>
          <w:bCs/>
          <w:sz w:val="28"/>
          <w:szCs w:val="28"/>
        </w:rPr>
      </w:pPr>
      <w:r w:rsidRPr="00A33E31">
        <w:rPr>
          <w:rFonts w:ascii="Times New Roman" w:hAnsi="Times New Roman"/>
          <w:b/>
          <w:bCs/>
          <w:sz w:val="28"/>
          <w:szCs w:val="28"/>
        </w:rPr>
        <w:t>Приобрести практический опыт:</w:t>
      </w:r>
    </w:p>
    <w:p w:rsidR="000E16C5" w:rsidRPr="00A33E31"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8"/>
          <w:szCs w:val="28"/>
        </w:rPr>
      </w:pPr>
      <w:r w:rsidRPr="00A33E31">
        <w:rPr>
          <w:rFonts w:ascii="Times New Roman" w:hAnsi="Times New Roman"/>
          <w:sz w:val="28"/>
          <w:szCs w:val="28"/>
        </w:rPr>
        <w:t>- приготовления питательных сред для культивирования различных групп микроорганизмов с учетом их потребностей</w:t>
      </w:r>
    </w:p>
    <w:p w:rsidR="000E16C5" w:rsidRPr="00A33E31"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8"/>
          <w:szCs w:val="28"/>
        </w:rPr>
      </w:pPr>
      <w:r w:rsidRPr="00A33E31">
        <w:rPr>
          <w:rFonts w:ascii="Times New Roman" w:hAnsi="Times New Roman"/>
          <w:sz w:val="28"/>
          <w:szCs w:val="28"/>
        </w:rPr>
        <w:t>- техники посевов на чашки Петри, скошенный агар и высокий столбик агара.</w:t>
      </w:r>
    </w:p>
    <w:p w:rsidR="000E16C5" w:rsidRPr="00A33E31"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8"/>
          <w:szCs w:val="28"/>
        </w:rPr>
      </w:pPr>
    </w:p>
    <w:p w:rsidR="000E16C5" w:rsidRPr="00A33E31" w:rsidRDefault="000E16C5" w:rsidP="000E16C5">
      <w:pPr>
        <w:widowControl w:val="0"/>
        <w:tabs>
          <w:tab w:val="right" w:leader="underscore" w:pos="9639"/>
        </w:tabs>
        <w:spacing w:before="240" w:after="120"/>
        <w:rPr>
          <w:rFonts w:ascii="Times New Roman" w:hAnsi="Times New Roman"/>
          <w:b/>
          <w:bCs/>
          <w:sz w:val="28"/>
          <w:szCs w:val="28"/>
        </w:rPr>
      </w:pPr>
      <w:r w:rsidRPr="00A33E31">
        <w:rPr>
          <w:rFonts w:ascii="Times New Roman" w:hAnsi="Times New Roman"/>
          <w:b/>
          <w:bCs/>
          <w:sz w:val="28"/>
          <w:szCs w:val="28"/>
        </w:rPr>
        <w:t>Освоить умения:</w:t>
      </w:r>
    </w:p>
    <w:p w:rsidR="000E16C5" w:rsidRPr="00A33E31"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8"/>
          <w:szCs w:val="28"/>
        </w:rPr>
      </w:pPr>
      <w:r w:rsidRPr="00A33E31">
        <w:rPr>
          <w:rFonts w:ascii="Times New Roman" w:hAnsi="Times New Roman"/>
          <w:sz w:val="28"/>
          <w:szCs w:val="28"/>
        </w:rPr>
        <w:t>- готовить материал к микробиологическим исследованиям;</w:t>
      </w:r>
    </w:p>
    <w:p w:rsidR="000E16C5" w:rsidRPr="00A33E31"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8"/>
          <w:szCs w:val="28"/>
        </w:rPr>
      </w:pPr>
      <w:r w:rsidRPr="00A33E31">
        <w:rPr>
          <w:rFonts w:ascii="Times New Roman" w:hAnsi="Times New Roman"/>
          <w:sz w:val="28"/>
          <w:szCs w:val="28"/>
        </w:rPr>
        <w:t xml:space="preserve">- определять культуральные и морфологические </w:t>
      </w:r>
      <w:r w:rsidR="00E708A3" w:rsidRPr="00A33E31">
        <w:rPr>
          <w:rFonts w:ascii="Times New Roman" w:hAnsi="Times New Roman"/>
          <w:sz w:val="28"/>
          <w:szCs w:val="28"/>
        </w:rPr>
        <w:t>свойства;</w:t>
      </w:r>
      <w:r w:rsidRPr="00A33E31">
        <w:rPr>
          <w:rFonts w:ascii="Times New Roman" w:hAnsi="Times New Roman"/>
          <w:sz w:val="28"/>
          <w:szCs w:val="28"/>
        </w:rPr>
        <w:t xml:space="preserve"> </w:t>
      </w:r>
    </w:p>
    <w:p w:rsidR="000E16C5" w:rsidRPr="00A33E31"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8"/>
          <w:szCs w:val="28"/>
        </w:rPr>
      </w:pPr>
      <w:r w:rsidRPr="00A33E31">
        <w:rPr>
          <w:rFonts w:ascii="Times New Roman" w:hAnsi="Times New Roman"/>
          <w:sz w:val="28"/>
          <w:szCs w:val="28"/>
        </w:rPr>
        <w:t xml:space="preserve">- вести учетно-отчетную документацию; </w:t>
      </w:r>
    </w:p>
    <w:p w:rsidR="000E16C5" w:rsidRPr="00A33E31"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8"/>
          <w:szCs w:val="28"/>
        </w:rPr>
      </w:pPr>
      <w:r w:rsidRPr="00A33E31">
        <w:rPr>
          <w:rFonts w:ascii="Times New Roman" w:hAnsi="Times New Roman"/>
          <w:sz w:val="28"/>
          <w:szCs w:val="28"/>
        </w:rPr>
        <w:t>- производить забор исследуемого материала;</w:t>
      </w:r>
    </w:p>
    <w:p w:rsidR="000E16C5" w:rsidRPr="00A33E31"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8"/>
          <w:szCs w:val="28"/>
        </w:rPr>
      </w:pPr>
      <w:r w:rsidRPr="00A33E31">
        <w:rPr>
          <w:rFonts w:ascii="Times New Roman" w:hAnsi="Times New Roman"/>
          <w:sz w:val="28"/>
          <w:szCs w:val="28"/>
        </w:rPr>
        <w:t xml:space="preserve">- принимать, </w:t>
      </w:r>
      <w:r w:rsidR="00E708A3" w:rsidRPr="00A33E31">
        <w:rPr>
          <w:rFonts w:ascii="Times New Roman" w:hAnsi="Times New Roman"/>
          <w:sz w:val="28"/>
          <w:szCs w:val="28"/>
        </w:rPr>
        <w:t>регистрировать, материал</w:t>
      </w:r>
      <w:r w:rsidRPr="00A33E31">
        <w:rPr>
          <w:rFonts w:ascii="Times New Roman" w:hAnsi="Times New Roman"/>
          <w:sz w:val="28"/>
          <w:szCs w:val="28"/>
        </w:rPr>
        <w:t>;</w:t>
      </w:r>
    </w:p>
    <w:p w:rsidR="000E16C5" w:rsidRPr="00A33E31" w:rsidRDefault="000E16C5" w:rsidP="000E16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8"/>
          <w:szCs w:val="28"/>
        </w:rPr>
      </w:pPr>
      <w:r w:rsidRPr="00A33E31">
        <w:rPr>
          <w:rFonts w:ascii="Times New Roman" w:hAnsi="Times New Roman"/>
          <w:sz w:val="28"/>
          <w:szCs w:val="28"/>
        </w:rPr>
        <w:t>- утилизировать отработанный материал.</w:t>
      </w:r>
    </w:p>
    <w:p w:rsidR="000E16C5" w:rsidRPr="00A33E31" w:rsidRDefault="000E16C5" w:rsidP="000E16C5">
      <w:pPr>
        <w:widowControl w:val="0"/>
        <w:tabs>
          <w:tab w:val="right" w:leader="underscore" w:pos="9639"/>
        </w:tabs>
        <w:spacing w:before="240" w:after="120"/>
        <w:rPr>
          <w:rFonts w:ascii="Times New Roman" w:hAnsi="Times New Roman"/>
          <w:b/>
          <w:bCs/>
          <w:sz w:val="28"/>
          <w:szCs w:val="28"/>
        </w:rPr>
      </w:pPr>
      <w:r w:rsidRPr="00A33E31">
        <w:rPr>
          <w:rFonts w:ascii="Times New Roman" w:hAnsi="Times New Roman"/>
          <w:b/>
          <w:bCs/>
          <w:sz w:val="28"/>
          <w:szCs w:val="28"/>
        </w:rPr>
        <w:t>Знать:</w:t>
      </w:r>
    </w:p>
    <w:p w:rsidR="000E16C5" w:rsidRPr="00A33E31" w:rsidRDefault="000E16C5" w:rsidP="000E16C5">
      <w:pPr>
        <w:pStyle w:val="130"/>
        <w:shd w:val="clear" w:color="auto" w:fill="auto"/>
        <w:spacing w:line="276" w:lineRule="auto"/>
        <w:ind w:firstLine="280"/>
        <w:jc w:val="left"/>
        <w:rPr>
          <w:color w:val="auto"/>
          <w:sz w:val="28"/>
          <w:szCs w:val="28"/>
        </w:rPr>
      </w:pPr>
      <w:r w:rsidRPr="00A33E31">
        <w:rPr>
          <w:color w:val="auto"/>
          <w:sz w:val="28"/>
          <w:szCs w:val="28"/>
        </w:rPr>
        <w:t xml:space="preserve">- задачи, структуру, оборудование, правила работы и техники безопасности в </w:t>
      </w:r>
      <w:r w:rsidR="00E708A3" w:rsidRPr="00A33E31">
        <w:rPr>
          <w:color w:val="auto"/>
          <w:sz w:val="28"/>
          <w:szCs w:val="28"/>
        </w:rPr>
        <w:t>микробиологический лаборатории</w:t>
      </w:r>
      <w:r w:rsidRPr="00A33E31">
        <w:rPr>
          <w:color w:val="auto"/>
          <w:sz w:val="28"/>
          <w:szCs w:val="28"/>
        </w:rPr>
        <w:t xml:space="preserve">; </w:t>
      </w:r>
    </w:p>
    <w:p w:rsidR="000E16C5" w:rsidRPr="00A33E31" w:rsidRDefault="000E16C5" w:rsidP="00A33E31">
      <w:pPr>
        <w:pStyle w:val="130"/>
        <w:shd w:val="clear" w:color="auto" w:fill="auto"/>
        <w:spacing w:line="276" w:lineRule="auto"/>
        <w:ind w:firstLine="280"/>
        <w:jc w:val="left"/>
        <w:rPr>
          <w:color w:val="00B050"/>
          <w:sz w:val="28"/>
          <w:szCs w:val="28"/>
        </w:rPr>
      </w:pPr>
      <w:r w:rsidRPr="00A33E31">
        <w:rPr>
          <w:color w:val="auto"/>
          <w:sz w:val="28"/>
          <w:szCs w:val="28"/>
        </w:rPr>
        <w:t xml:space="preserve">- основные методы и диагностическое </w:t>
      </w:r>
      <w:r w:rsidR="00E708A3" w:rsidRPr="00A33E31">
        <w:rPr>
          <w:color w:val="auto"/>
          <w:sz w:val="28"/>
          <w:szCs w:val="28"/>
        </w:rPr>
        <w:t>значение исследований</w:t>
      </w:r>
      <w:r w:rsidRPr="00A33E31">
        <w:rPr>
          <w:color w:val="auto"/>
          <w:sz w:val="28"/>
          <w:szCs w:val="28"/>
        </w:rPr>
        <w:t xml:space="preserve"> </w:t>
      </w:r>
      <w:r w:rsidR="00E708A3" w:rsidRPr="00A33E31">
        <w:rPr>
          <w:color w:val="auto"/>
          <w:sz w:val="28"/>
          <w:szCs w:val="28"/>
        </w:rPr>
        <w:t>протеолитических,</w:t>
      </w:r>
      <w:r w:rsidRPr="00A33E31">
        <w:rPr>
          <w:color w:val="auto"/>
          <w:sz w:val="28"/>
          <w:szCs w:val="28"/>
        </w:rPr>
        <w:t xml:space="preserve"> сахаралитических, гемолитических свойств микроорганизмов, антигенной структуры</w:t>
      </w:r>
      <w:r w:rsidR="00A33E31">
        <w:rPr>
          <w:color w:val="00B050"/>
          <w:sz w:val="28"/>
          <w:szCs w:val="28"/>
        </w:rPr>
        <w:t>.</w:t>
      </w:r>
    </w:p>
    <w:p w:rsidR="000E16C5" w:rsidRPr="00D04C5E" w:rsidRDefault="000E16C5" w:rsidP="00A33E31">
      <w:pPr>
        <w:pStyle w:val="1"/>
        <w:jc w:val="left"/>
      </w:pPr>
      <w:r>
        <w:rPr>
          <w:sz w:val="24"/>
          <w:szCs w:val="24"/>
        </w:rPr>
        <w:br w:type="page"/>
      </w:r>
      <w:bookmarkStart w:id="1" w:name="_Toc40954054"/>
      <w:r w:rsidRPr="00D04C5E">
        <w:lastRenderedPageBreak/>
        <w:t>Тематический план</w:t>
      </w:r>
      <w:bookmarkEnd w:id="1"/>
    </w:p>
    <w:p w:rsidR="000E16C5" w:rsidRPr="004F4466" w:rsidRDefault="000E16C5" w:rsidP="000E16C5">
      <w:pPr>
        <w:spacing w:after="0"/>
        <w:jc w:val="center"/>
        <w:rPr>
          <w:rFonts w:ascii="Times New Roman" w:hAnsi="Times New Roman"/>
          <w:b/>
          <w:sz w:val="24"/>
          <w:szCs w:val="24"/>
        </w:rPr>
      </w:pPr>
      <w:r w:rsidRPr="004F4466">
        <w:rPr>
          <w:rFonts w:ascii="Times New Roman" w:hAnsi="Times New Roman"/>
          <w:b/>
          <w:sz w:val="24"/>
          <w:szCs w:val="24"/>
        </w:rPr>
        <w:t>Квалификация Медицинский технолог</w:t>
      </w:r>
    </w:p>
    <w:p w:rsidR="000E16C5" w:rsidRPr="004F4466" w:rsidRDefault="00981C3A" w:rsidP="000E16C5">
      <w:pPr>
        <w:spacing w:after="0"/>
        <w:jc w:val="center"/>
        <w:rPr>
          <w:rFonts w:ascii="Times New Roman" w:hAnsi="Times New Roman"/>
          <w:b/>
          <w:sz w:val="24"/>
          <w:szCs w:val="24"/>
        </w:rPr>
      </w:pPr>
      <w:r>
        <w:rPr>
          <w:rFonts w:ascii="Times New Roman" w:hAnsi="Times New Roman"/>
          <w:b/>
          <w:sz w:val="24"/>
          <w:szCs w:val="24"/>
        </w:rPr>
        <w:t>4</w:t>
      </w:r>
      <w:r w:rsidR="000E16C5" w:rsidRPr="004F4466">
        <w:rPr>
          <w:rFonts w:ascii="Times New Roman" w:hAnsi="Times New Roman"/>
          <w:b/>
          <w:sz w:val="24"/>
          <w:szCs w:val="24"/>
        </w:rPr>
        <w:t xml:space="preserve"> семестр</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6"/>
        <w:gridCol w:w="3184"/>
        <w:gridCol w:w="4278"/>
        <w:gridCol w:w="1688"/>
      </w:tblGrid>
      <w:tr w:rsidR="000E16C5" w:rsidRPr="004F4466" w:rsidTr="009660E7">
        <w:tc>
          <w:tcPr>
            <w:tcW w:w="726"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81C3A">
            <w:pPr>
              <w:spacing w:after="0" w:line="240" w:lineRule="auto"/>
              <w:jc w:val="center"/>
              <w:rPr>
                <w:rFonts w:ascii="Times New Roman" w:hAnsi="Times New Roman"/>
                <w:b/>
                <w:bCs/>
                <w:sz w:val="24"/>
                <w:szCs w:val="24"/>
              </w:rPr>
            </w:pPr>
            <w:r w:rsidRPr="004F4466">
              <w:rPr>
                <w:rFonts w:ascii="Times New Roman" w:hAnsi="Times New Roman"/>
                <w:b/>
                <w:bCs/>
                <w:sz w:val="24"/>
                <w:szCs w:val="24"/>
              </w:rPr>
              <w:t>№</w:t>
            </w:r>
          </w:p>
        </w:tc>
        <w:tc>
          <w:tcPr>
            <w:tcW w:w="7462" w:type="dxa"/>
            <w:gridSpan w:val="2"/>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81C3A">
            <w:pPr>
              <w:spacing w:after="0" w:line="240" w:lineRule="auto"/>
              <w:jc w:val="center"/>
              <w:rPr>
                <w:rFonts w:ascii="Times New Roman" w:hAnsi="Times New Roman"/>
                <w:b/>
                <w:bCs/>
                <w:sz w:val="24"/>
                <w:szCs w:val="24"/>
              </w:rPr>
            </w:pPr>
            <w:r w:rsidRPr="004F4466">
              <w:rPr>
                <w:rFonts w:ascii="Times New Roman" w:hAnsi="Times New Roman"/>
                <w:b/>
                <w:bCs/>
                <w:sz w:val="24"/>
                <w:szCs w:val="24"/>
              </w:rPr>
              <w:t>Наименование разделов и тем практики</w:t>
            </w:r>
          </w:p>
        </w:tc>
        <w:tc>
          <w:tcPr>
            <w:tcW w:w="1688"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81C3A">
            <w:pPr>
              <w:spacing w:after="0" w:line="240" w:lineRule="auto"/>
              <w:jc w:val="center"/>
              <w:rPr>
                <w:rFonts w:ascii="Times New Roman" w:hAnsi="Times New Roman"/>
                <w:b/>
                <w:bCs/>
                <w:sz w:val="24"/>
                <w:szCs w:val="24"/>
              </w:rPr>
            </w:pPr>
            <w:r w:rsidRPr="004F4466">
              <w:rPr>
                <w:rFonts w:ascii="Times New Roman" w:hAnsi="Times New Roman"/>
                <w:b/>
                <w:bCs/>
                <w:sz w:val="24"/>
                <w:szCs w:val="24"/>
              </w:rPr>
              <w:t>Всего часов</w:t>
            </w:r>
          </w:p>
        </w:tc>
      </w:tr>
      <w:tr w:rsidR="000E16C5" w:rsidRPr="004F4466" w:rsidTr="009660E7">
        <w:tblPrEx>
          <w:tblLook w:val="01E0" w:firstRow="1" w:lastRow="1" w:firstColumn="1" w:lastColumn="1" w:noHBand="0" w:noVBand="0"/>
        </w:tblPrEx>
        <w:trPr>
          <w:trHeight w:val="340"/>
        </w:trPr>
        <w:tc>
          <w:tcPr>
            <w:tcW w:w="726" w:type="dxa"/>
            <w:tcBorders>
              <w:bottom w:val="single" w:sz="4" w:space="0" w:color="auto"/>
            </w:tcBorders>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1</w:t>
            </w:r>
          </w:p>
        </w:tc>
        <w:tc>
          <w:tcPr>
            <w:tcW w:w="7462" w:type="dxa"/>
            <w:gridSpan w:val="2"/>
            <w:tcBorders>
              <w:bottom w:val="single" w:sz="4" w:space="0" w:color="auto"/>
            </w:tcBorders>
            <w:vAlign w:val="center"/>
          </w:tcPr>
          <w:p w:rsidR="000E16C5" w:rsidRDefault="000E16C5" w:rsidP="00981C3A">
            <w:pPr>
              <w:spacing w:after="0" w:line="240" w:lineRule="auto"/>
              <w:jc w:val="both"/>
              <w:rPr>
                <w:rFonts w:ascii="Times New Roman" w:hAnsi="Times New Roman"/>
                <w:bCs/>
                <w:sz w:val="24"/>
                <w:szCs w:val="24"/>
              </w:rPr>
            </w:pPr>
            <w:r>
              <w:rPr>
                <w:rFonts w:ascii="Times New Roman" w:hAnsi="Times New Roman"/>
                <w:bCs/>
                <w:sz w:val="24"/>
                <w:szCs w:val="24"/>
              </w:rPr>
              <w:t>Озн</w:t>
            </w:r>
            <w:r w:rsidR="00E708A3">
              <w:rPr>
                <w:rFonts w:ascii="Times New Roman" w:hAnsi="Times New Roman"/>
                <w:bCs/>
                <w:sz w:val="24"/>
                <w:szCs w:val="24"/>
              </w:rPr>
              <w:t xml:space="preserve">акомление с правилами работы в </w:t>
            </w:r>
            <w:r>
              <w:rPr>
                <w:rFonts w:ascii="Times New Roman" w:hAnsi="Times New Roman"/>
                <w:bCs/>
                <w:sz w:val="24"/>
                <w:szCs w:val="24"/>
              </w:rPr>
              <w:t>бак лаборатории</w:t>
            </w:r>
          </w:p>
        </w:tc>
        <w:tc>
          <w:tcPr>
            <w:tcW w:w="1688" w:type="dxa"/>
            <w:tcBorders>
              <w:bottom w:val="single" w:sz="4" w:space="0" w:color="auto"/>
            </w:tcBorders>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6</w:t>
            </w:r>
          </w:p>
        </w:tc>
      </w:tr>
      <w:tr w:rsidR="000E16C5" w:rsidRPr="004F4466" w:rsidTr="009660E7">
        <w:tblPrEx>
          <w:tblLook w:val="01E0" w:firstRow="1" w:lastRow="1" w:firstColumn="1" w:lastColumn="1" w:noHBand="0" w:noVBand="0"/>
        </w:tblPrEx>
        <w:trPr>
          <w:trHeight w:val="340"/>
        </w:trPr>
        <w:tc>
          <w:tcPr>
            <w:tcW w:w="726"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2</w:t>
            </w:r>
          </w:p>
        </w:tc>
        <w:tc>
          <w:tcPr>
            <w:tcW w:w="7462" w:type="dxa"/>
            <w:gridSpan w:val="2"/>
            <w:shd w:val="clear" w:color="auto" w:fill="auto"/>
          </w:tcPr>
          <w:p w:rsidR="000E16C5" w:rsidRDefault="000E16C5" w:rsidP="00981C3A">
            <w:pPr>
              <w:spacing w:after="0" w:line="240" w:lineRule="auto"/>
              <w:rPr>
                <w:rFonts w:ascii="Times New Roman" w:hAnsi="Times New Roman"/>
                <w:sz w:val="24"/>
                <w:szCs w:val="24"/>
              </w:rPr>
            </w:pPr>
            <w:r>
              <w:rPr>
                <w:rFonts w:ascii="Times New Roman" w:hAnsi="Times New Roman"/>
                <w:sz w:val="24"/>
                <w:szCs w:val="24"/>
              </w:rPr>
              <w:t xml:space="preserve"> Подготовка материала к микробиол</w:t>
            </w:r>
            <w:r w:rsidR="00E708A3">
              <w:rPr>
                <w:rFonts w:ascii="Times New Roman" w:hAnsi="Times New Roman"/>
                <w:sz w:val="24"/>
                <w:szCs w:val="24"/>
              </w:rPr>
              <w:t>огическому исследованиям: прием</w:t>
            </w:r>
            <w:r>
              <w:rPr>
                <w:rFonts w:ascii="Times New Roman" w:hAnsi="Times New Roman"/>
                <w:sz w:val="24"/>
                <w:szCs w:val="24"/>
              </w:rPr>
              <w:t>, регистрация биоматериала</w:t>
            </w:r>
          </w:p>
        </w:tc>
        <w:tc>
          <w:tcPr>
            <w:tcW w:w="1688"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3</w:t>
            </w:r>
          </w:p>
        </w:tc>
      </w:tr>
      <w:tr w:rsidR="000E16C5" w:rsidRPr="004F4466" w:rsidTr="009660E7">
        <w:tblPrEx>
          <w:tblLook w:val="01E0" w:firstRow="1" w:lastRow="1" w:firstColumn="1" w:lastColumn="1" w:noHBand="0" w:noVBand="0"/>
        </w:tblPrEx>
        <w:trPr>
          <w:trHeight w:val="340"/>
        </w:trPr>
        <w:tc>
          <w:tcPr>
            <w:tcW w:w="726"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3</w:t>
            </w:r>
          </w:p>
        </w:tc>
        <w:tc>
          <w:tcPr>
            <w:tcW w:w="7462" w:type="dxa"/>
            <w:gridSpan w:val="2"/>
            <w:shd w:val="clear" w:color="auto" w:fill="auto"/>
          </w:tcPr>
          <w:p w:rsidR="000E16C5" w:rsidRDefault="00E708A3" w:rsidP="00981C3A">
            <w:pPr>
              <w:spacing w:after="0" w:line="240" w:lineRule="auto"/>
              <w:rPr>
                <w:rFonts w:ascii="Times New Roman" w:hAnsi="Times New Roman"/>
                <w:sz w:val="24"/>
                <w:szCs w:val="24"/>
              </w:rPr>
            </w:pPr>
            <w:r>
              <w:rPr>
                <w:rFonts w:ascii="Times New Roman" w:hAnsi="Times New Roman"/>
                <w:sz w:val="24"/>
                <w:szCs w:val="24"/>
              </w:rPr>
              <w:t xml:space="preserve">Приготовление питательных сред </w:t>
            </w:r>
            <w:r w:rsidR="000E16C5">
              <w:rPr>
                <w:rFonts w:ascii="Times New Roman" w:hAnsi="Times New Roman"/>
                <w:sz w:val="24"/>
                <w:szCs w:val="24"/>
              </w:rPr>
              <w:t>общеупотребительных, элективных, дифференциально-диагностических.</w:t>
            </w:r>
          </w:p>
          <w:p w:rsidR="000E16C5" w:rsidRDefault="000E16C5" w:rsidP="00981C3A">
            <w:pPr>
              <w:spacing w:after="0" w:line="240" w:lineRule="auto"/>
              <w:rPr>
                <w:rFonts w:ascii="Times New Roman" w:hAnsi="Times New Roman"/>
                <w:sz w:val="24"/>
                <w:szCs w:val="24"/>
              </w:rPr>
            </w:pPr>
          </w:p>
        </w:tc>
        <w:tc>
          <w:tcPr>
            <w:tcW w:w="1688"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3</w:t>
            </w:r>
          </w:p>
        </w:tc>
      </w:tr>
      <w:tr w:rsidR="000E16C5" w:rsidRPr="004F4466" w:rsidTr="009660E7">
        <w:tblPrEx>
          <w:tblLook w:val="01E0" w:firstRow="1" w:lastRow="1" w:firstColumn="1" w:lastColumn="1" w:noHBand="0" w:noVBand="0"/>
        </w:tblPrEx>
        <w:trPr>
          <w:trHeight w:val="340"/>
        </w:trPr>
        <w:tc>
          <w:tcPr>
            <w:tcW w:w="726" w:type="dxa"/>
            <w:shd w:val="clear" w:color="auto" w:fill="auto"/>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4</w:t>
            </w:r>
          </w:p>
        </w:tc>
        <w:tc>
          <w:tcPr>
            <w:tcW w:w="7462" w:type="dxa"/>
            <w:gridSpan w:val="2"/>
            <w:shd w:val="clear" w:color="auto" w:fill="auto"/>
          </w:tcPr>
          <w:p w:rsidR="000E16C5" w:rsidRDefault="000E16C5" w:rsidP="00981C3A">
            <w:pPr>
              <w:spacing w:line="240" w:lineRule="auto"/>
              <w:rPr>
                <w:rFonts w:ascii="Times New Roman" w:hAnsi="Times New Roman"/>
                <w:sz w:val="24"/>
                <w:szCs w:val="24"/>
              </w:rPr>
            </w:pPr>
            <w:r>
              <w:rPr>
                <w:rFonts w:ascii="Times New Roman" w:hAnsi="Times New Roman"/>
                <w:sz w:val="24"/>
                <w:szCs w:val="24"/>
              </w:rPr>
              <w:t>Микробиологическая диагностика возбудителей инфекционных заболеваний (гнойно-воспалительных, кишечных)</w:t>
            </w:r>
          </w:p>
        </w:tc>
        <w:tc>
          <w:tcPr>
            <w:tcW w:w="1688" w:type="dxa"/>
            <w:shd w:val="clear" w:color="auto" w:fill="auto"/>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20</w:t>
            </w:r>
          </w:p>
        </w:tc>
      </w:tr>
      <w:tr w:rsidR="000E16C5" w:rsidRPr="004F4466" w:rsidTr="009660E7">
        <w:tblPrEx>
          <w:tblLook w:val="01E0" w:firstRow="1" w:lastRow="1" w:firstColumn="1" w:lastColumn="1" w:noHBand="0" w:noVBand="0"/>
        </w:tblPrEx>
        <w:trPr>
          <w:trHeight w:val="340"/>
        </w:trPr>
        <w:tc>
          <w:tcPr>
            <w:tcW w:w="726" w:type="dxa"/>
            <w:shd w:val="clear" w:color="auto" w:fill="auto"/>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5</w:t>
            </w:r>
          </w:p>
        </w:tc>
        <w:tc>
          <w:tcPr>
            <w:tcW w:w="7462" w:type="dxa"/>
            <w:gridSpan w:val="2"/>
            <w:shd w:val="clear" w:color="auto" w:fill="auto"/>
          </w:tcPr>
          <w:p w:rsidR="000E16C5" w:rsidRDefault="00E708A3" w:rsidP="00981C3A">
            <w:pPr>
              <w:spacing w:line="240" w:lineRule="auto"/>
              <w:rPr>
                <w:rFonts w:ascii="Times New Roman" w:hAnsi="Times New Roman"/>
                <w:sz w:val="24"/>
                <w:szCs w:val="24"/>
              </w:rPr>
            </w:pPr>
            <w:r>
              <w:rPr>
                <w:rFonts w:ascii="Times New Roman" w:hAnsi="Times New Roman"/>
                <w:bCs/>
                <w:sz w:val="24"/>
                <w:szCs w:val="24"/>
              </w:rPr>
              <w:t>Дисбактериоз. Этапы исследования</w:t>
            </w:r>
            <w:r w:rsidR="000E16C5">
              <w:rPr>
                <w:rFonts w:ascii="Times New Roman" w:hAnsi="Times New Roman"/>
                <w:bCs/>
                <w:sz w:val="24"/>
                <w:szCs w:val="24"/>
              </w:rPr>
              <w:t>.</w:t>
            </w:r>
          </w:p>
        </w:tc>
        <w:tc>
          <w:tcPr>
            <w:tcW w:w="1688" w:type="dxa"/>
            <w:shd w:val="clear" w:color="auto" w:fill="auto"/>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22</w:t>
            </w:r>
          </w:p>
        </w:tc>
      </w:tr>
      <w:tr w:rsidR="000E16C5" w:rsidRPr="004F4466" w:rsidTr="009660E7">
        <w:tblPrEx>
          <w:tblLook w:val="01E0" w:firstRow="1" w:lastRow="1" w:firstColumn="1" w:lastColumn="1" w:noHBand="0" w:noVBand="0"/>
        </w:tblPrEx>
        <w:trPr>
          <w:trHeight w:val="340"/>
        </w:trPr>
        <w:tc>
          <w:tcPr>
            <w:tcW w:w="726"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5</w:t>
            </w:r>
          </w:p>
        </w:tc>
        <w:tc>
          <w:tcPr>
            <w:tcW w:w="7462" w:type="dxa"/>
            <w:gridSpan w:val="2"/>
            <w:shd w:val="clear" w:color="auto" w:fill="auto"/>
          </w:tcPr>
          <w:p w:rsidR="000E16C5" w:rsidRDefault="00E708A3" w:rsidP="00981C3A">
            <w:pPr>
              <w:spacing w:line="240" w:lineRule="auto"/>
              <w:rPr>
                <w:rFonts w:ascii="Times New Roman" w:hAnsi="Times New Roman"/>
                <w:sz w:val="24"/>
                <w:szCs w:val="24"/>
              </w:rPr>
            </w:pPr>
            <w:r>
              <w:rPr>
                <w:rFonts w:ascii="Times New Roman" w:hAnsi="Times New Roman"/>
                <w:sz w:val="24"/>
                <w:szCs w:val="24"/>
              </w:rPr>
              <w:t xml:space="preserve"> Иммунодиагностика</w:t>
            </w:r>
            <w:r w:rsidR="000E16C5">
              <w:rPr>
                <w:rFonts w:ascii="Times New Roman" w:hAnsi="Times New Roman"/>
                <w:sz w:val="24"/>
                <w:szCs w:val="24"/>
              </w:rPr>
              <w:t xml:space="preserve">: РА, РП, </w:t>
            </w:r>
            <w:r>
              <w:rPr>
                <w:rFonts w:ascii="Times New Roman" w:hAnsi="Times New Roman"/>
                <w:sz w:val="24"/>
                <w:szCs w:val="24"/>
              </w:rPr>
              <w:t>РСК, РИФ</w:t>
            </w:r>
          </w:p>
        </w:tc>
        <w:tc>
          <w:tcPr>
            <w:tcW w:w="1688"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6</w:t>
            </w:r>
          </w:p>
        </w:tc>
      </w:tr>
      <w:tr w:rsidR="000E16C5" w:rsidRPr="004F4466" w:rsidTr="00981C3A">
        <w:tblPrEx>
          <w:tblLook w:val="01E0" w:firstRow="1" w:lastRow="1" w:firstColumn="1" w:lastColumn="1" w:noHBand="0" w:noVBand="0"/>
        </w:tblPrEx>
        <w:trPr>
          <w:trHeight w:val="880"/>
        </w:trPr>
        <w:tc>
          <w:tcPr>
            <w:tcW w:w="726"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6</w:t>
            </w:r>
          </w:p>
        </w:tc>
        <w:tc>
          <w:tcPr>
            <w:tcW w:w="7462" w:type="dxa"/>
            <w:gridSpan w:val="2"/>
            <w:shd w:val="clear" w:color="auto" w:fill="auto"/>
          </w:tcPr>
          <w:p w:rsidR="000E16C5" w:rsidRDefault="000E16C5" w:rsidP="00981C3A">
            <w:pPr>
              <w:spacing w:line="240" w:lineRule="auto"/>
              <w:rPr>
                <w:rFonts w:ascii="Times New Roman" w:hAnsi="Times New Roman"/>
                <w:sz w:val="24"/>
                <w:szCs w:val="24"/>
              </w:rPr>
            </w:pPr>
            <w:r>
              <w:rPr>
                <w:rFonts w:ascii="Times New Roman" w:hAnsi="Times New Roman"/>
                <w:sz w:val="24"/>
                <w:szCs w:val="24"/>
              </w:rPr>
              <w:t xml:space="preserve">  Утилизация отработанного материала, дезинфекция и </w:t>
            </w:r>
            <w:r w:rsidR="00E708A3">
              <w:rPr>
                <w:rFonts w:ascii="Times New Roman" w:hAnsi="Times New Roman"/>
                <w:sz w:val="24"/>
                <w:szCs w:val="24"/>
              </w:rPr>
              <w:t>стерилизация использованной</w:t>
            </w:r>
            <w:r>
              <w:rPr>
                <w:rFonts w:ascii="Times New Roman" w:hAnsi="Times New Roman"/>
                <w:sz w:val="24"/>
                <w:szCs w:val="24"/>
              </w:rPr>
              <w:t xml:space="preserve"> лабораторной посуды, инструментария, средств защиты.</w:t>
            </w:r>
          </w:p>
        </w:tc>
        <w:tc>
          <w:tcPr>
            <w:tcW w:w="1688" w:type="dxa"/>
            <w:shd w:val="clear" w:color="auto" w:fill="auto"/>
            <w:vAlign w:val="center"/>
          </w:tcPr>
          <w:p w:rsidR="000E16C5" w:rsidRPr="004F4466" w:rsidRDefault="000E16C5" w:rsidP="00981C3A">
            <w:pPr>
              <w:widowControl w:val="0"/>
              <w:tabs>
                <w:tab w:val="right" w:leader="underscore" w:pos="9639"/>
              </w:tabs>
              <w:spacing w:before="60" w:after="60" w:line="240" w:lineRule="auto"/>
              <w:jc w:val="center"/>
              <w:rPr>
                <w:rFonts w:ascii="Times New Roman" w:hAnsi="Times New Roman"/>
                <w:bCs/>
                <w:sz w:val="24"/>
                <w:szCs w:val="24"/>
              </w:rPr>
            </w:pPr>
            <w:r w:rsidRPr="004F4466">
              <w:rPr>
                <w:rFonts w:ascii="Times New Roman" w:hAnsi="Times New Roman"/>
                <w:bCs/>
                <w:sz w:val="24"/>
                <w:szCs w:val="24"/>
              </w:rPr>
              <w:t>6</w:t>
            </w:r>
          </w:p>
        </w:tc>
      </w:tr>
      <w:tr w:rsidR="000E16C5" w:rsidRPr="004F4466" w:rsidTr="009660E7">
        <w:tblPrEx>
          <w:tblLook w:val="01E0" w:firstRow="1" w:lastRow="1" w:firstColumn="1" w:lastColumn="1" w:noHBand="0" w:noVBand="0"/>
        </w:tblPrEx>
        <w:trPr>
          <w:trHeight w:val="389"/>
        </w:trPr>
        <w:tc>
          <w:tcPr>
            <w:tcW w:w="3910" w:type="dxa"/>
            <w:gridSpan w:val="2"/>
            <w:shd w:val="clear" w:color="auto" w:fill="auto"/>
            <w:vAlign w:val="center"/>
          </w:tcPr>
          <w:p w:rsidR="000E16C5" w:rsidRPr="004F4466" w:rsidRDefault="000E16C5" w:rsidP="00981C3A">
            <w:pPr>
              <w:widowControl w:val="0"/>
              <w:tabs>
                <w:tab w:val="right" w:leader="underscore" w:pos="9639"/>
              </w:tabs>
              <w:spacing w:after="0" w:line="240" w:lineRule="auto"/>
              <w:rPr>
                <w:rFonts w:ascii="Times New Roman" w:hAnsi="Times New Roman"/>
                <w:b/>
                <w:bCs/>
                <w:sz w:val="24"/>
                <w:szCs w:val="24"/>
              </w:rPr>
            </w:pPr>
            <w:r w:rsidRPr="004F4466">
              <w:rPr>
                <w:rFonts w:ascii="Times New Roman" w:hAnsi="Times New Roman"/>
                <w:b/>
                <w:bCs/>
                <w:sz w:val="24"/>
                <w:szCs w:val="24"/>
              </w:rPr>
              <w:t>Вид промежуточной аттестации</w:t>
            </w:r>
          </w:p>
        </w:tc>
        <w:tc>
          <w:tcPr>
            <w:tcW w:w="4278" w:type="dxa"/>
            <w:shd w:val="clear" w:color="auto" w:fill="auto"/>
            <w:vAlign w:val="center"/>
          </w:tcPr>
          <w:p w:rsidR="000E16C5" w:rsidRDefault="000E16C5" w:rsidP="00981C3A">
            <w:pPr>
              <w:spacing w:after="0" w:line="240" w:lineRule="auto"/>
              <w:jc w:val="both"/>
              <w:rPr>
                <w:rFonts w:ascii="Times New Roman" w:hAnsi="Times New Roman"/>
                <w:bCs/>
                <w:sz w:val="24"/>
                <w:szCs w:val="24"/>
              </w:rPr>
            </w:pPr>
            <w:r>
              <w:rPr>
                <w:rFonts w:ascii="Times New Roman" w:hAnsi="Times New Roman"/>
                <w:bCs/>
                <w:sz w:val="24"/>
                <w:szCs w:val="24"/>
              </w:rPr>
              <w:t>Дифференцированный зачет</w:t>
            </w:r>
          </w:p>
        </w:tc>
        <w:tc>
          <w:tcPr>
            <w:tcW w:w="1688" w:type="dxa"/>
            <w:shd w:val="clear" w:color="auto" w:fill="auto"/>
            <w:vAlign w:val="center"/>
          </w:tcPr>
          <w:p w:rsidR="000E16C5" w:rsidRPr="004F4466" w:rsidRDefault="000E16C5" w:rsidP="00981C3A">
            <w:pPr>
              <w:widowControl w:val="0"/>
              <w:tabs>
                <w:tab w:val="right" w:leader="underscore" w:pos="9639"/>
              </w:tabs>
              <w:spacing w:after="0" w:line="240" w:lineRule="auto"/>
              <w:jc w:val="center"/>
              <w:rPr>
                <w:rFonts w:ascii="Times New Roman" w:hAnsi="Times New Roman"/>
                <w:bCs/>
                <w:sz w:val="24"/>
                <w:szCs w:val="24"/>
              </w:rPr>
            </w:pPr>
            <w:r w:rsidRPr="004F4466">
              <w:rPr>
                <w:rFonts w:ascii="Times New Roman" w:hAnsi="Times New Roman"/>
                <w:bCs/>
                <w:sz w:val="24"/>
                <w:szCs w:val="24"/>
              </w:rPr>
              <w:t>6</w:t>
            </w:r>
          </w:p>
        </w:tc>
      </w:tr>
      <w:tr w:rsidR="000E16C5" w:rsidRPr="004F4466" w:rsidTr="009660E7">
        <w:tblPrEx>
          <w:tblLook w:val="01E0" w:firstRow="1" w:lastRow="1" w:firstColumn="1" w:lastColumn="1" w:noHBand="0" w:noVBand="0"/>
        </w:tblPrEx>
        <w:trPr>
          <w:trHeight w:val="389"/>
        </w:trPr>
        <w:tc>
          <w:tcPr>
            <w:tcW w:w="8188" w:type="dxa"/>
            <w:gridSpan w:val="3"/>
            <w:shd w:val="clear" w:color="auto" w:fill="auto"/>
            <w:vAlign w:val="center"/>
          </w:tcPr>
          <w:p w:rsidR="000E16C5" w:rsidRPr="004F4466" w:rsidRDefault="000E16C5" w:rsidP="00981C3A">
            <w:pPr>
              <w:widowControl w:val="0"/>
              <w:tabs>
                <w:tab w:val="right" w:leader="underscore" w:pos="9639"/>
              </w:tabs>
              <w:spacing w:after="0" w:line="240" w:lineRule="auto"/>
              <w:rPr>
                <w:rFonts w:ascii="Times New Roman" w:hAnsi="Times New Roman"/>
                <w:b/>
                <w:bCs/>
                <w:sz w:val="24"/>
                <w:szCs w:val="24"/>
              </w:rPr>
            </w:pPr>
            <w:r w:rsidRPr="004F4466">
              <w:rPr>
                <w:rFonts w:ascii="Times New Roman" w:hAnsi="Times New Roman"/>
                <w:b/>
                <w:bCs/>
                <w:sz w:val="24"/>
                <w:szCs w:val="24"/>
              </w:rPr>
              <w:t xml:space="preserve">Итого </w:t>
            </w:r>
          </w:p>
        </w:tc>
        <w:tc>
          <w:tcPr>
            <w:tcW w:w="1688" w:type="dxa"/>
            <w:shd w:val="clear" w:color="auto" w:fill="auto"/>
            <w:vAlign w:val="center"/>
          </w:tcPr>
          <w:p w:rsidR="000E16C5" w:rsidRPr="004F4466" w:rsidRDefault="00793BFB" w:rsidP="00981C3A">
            <w:pPr>
              <w:widowControl w:val="0"/>
              <w:tabs>
                <w:tab w:val="right" w:leader="underscore" w:pos="9639"/>
              </w:tabs>
              <w:spacing w:after="0" w:line="240" w:lineRule="auto"/>
              <w:jc w:val="center"/>
              <w:rPr>
                <w:rFonts w:ascii="Times New Roman" w:hAnsi="Times New Roman"/>
                <w:b/>
                <w:bCs/>
                <w:sz w:val="24"/>
                <w:szCs w:val="24"/>
              </w:rPr>
            </w:pPr>
            <w:r>
              <w:rPr>
                <w:rFonts w:ascii="Times New Roman" w:hAnsi="Times New Roman"/>
                <w:b/>
                <w:bCs/>
                <w:sz w:val="24"/>
                <w:szCs w:val="24"/>
              </w:rPr>
              <w:t>72</w:t>
            </w:r>
          </w:p>
        </w:tc>
      </w:tr>
    </w:tbl>
    <w:p w:rsidR="000E16C5" w:rsidRPr="004F4466" w:rsidRDefault="000E16C5" w:rsidP="00E708A3">
      <w:pPr>
        <w:spacing w:after="0"/>
        <w:rPr>
          <w:rFonts w:ascii="Times New Roman" w:hAnsi="Times New Roman"/>
          <w:sz w:val="24"/>
          <w:szCs w:val="24"/>
        </w:rPr>
      </w:pPr>
    </w:p>
    <w:p w:rsidR="00E708A3" w:rsidRDefault="00E708A3">
      <w:pPr>
        <w:rPr>
          <w:rFonts w:ascii="Times New Roman" w:hAnsi="Times New Roman"/>
          <w:b/>
          <w:sz w:val="24"/>
          <w:szCs w:val="24"/>
        </w:rPr>
      </w:pPr>
      <w:r>
        <w:rPr>
          <w:rFonts w:ascii="Times New Roman" w:hAnsi="Times New Roman"/>
          <w:b/>
          <w:sz w:val="24"/>
          <w:szCs w:val="24"/>
        </w:rPr>
        <w:br w:type="page"/>
      </w:r>
    </w:p>
    <w:p w:rsidR="000E16C5" w:rsidRPr="00D04C5E" w:rsidRDefault="000E16C5" w:rsidP="00D04C5E">
      <w:pPr>
        <w:pStyle w:val="1"/>
      </w:pPr>
      <w:bookmarkStart w:id="2" w:name="_Toc40954055"/>
      <w:r w:rsidRPr="00D04C5E">
        <w:lastRenderedPageBreak/>
        <w:t>График прохождения практики.</w:t>
      </w:r>
      <w:bookmarkEnd w:id="2"/>
    </w:p>
    <w:p w:rsidR="000E16C5" w:rsidRPr="004F4466" w:rsidRDefault="00E708A3" w:rsidP="000E16C5">
      <w:pPr>
        <w:spacing w:after="0"/>
        <w:jc w:val="center"/>
        <w:rPr>
          <w:rFonts w:ascii="Times New Roman" w:hAnsi="Times New Roman"/>
          <w:b/>
          <w:sz w:val="24"/>
          <w:szCs w:val="24"/>
        </w:rPr>
      </w:pPr>
      <w:r>
        <w:rPr>
          <w:rFonts w:ascii="Times New Roman" w:hAnsi="Times New Roman"/>
          <w:b/>
          <w:sz w:val="24"/>
          <w:szCs w:val="24"/>
        </w:rPr>
        <w:t>4</w:t>
      </w:r>
      <w:r w:rsidR="000E16C5" w:rsidRPr="004F4466">
        <w:rPr>
          <w:rFonts w:ascii="Times New Roman" w:hAnsi="Times New Roman"/>
          <w:b/>
          <w:sz w:val="24"/>
          <w:szCs w:val="24"/>
        </w:rPr>
        <w:t xml:space="preserve"> семестр</w:t>
      </w:r>
    </w:p>
    <w:p w:rsidR="000E16C5" w:rsidRPr="004F4466" w:rsidRDefault="000E16C5" w:rsidP="000E16C5">
      <w:pPr>
        <w:spacing w:after="0"/>
        <w:jc w:val="center"/>
        <w:rPr>
          <w:rFonts w:ascii="Times New Roman" w:hAnsi="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2127"/>
        <w:gridCol w:w="1842"/>
        <w:gridCol w:w="1985"/>
        <w:gridCol w:w="2372"/>
      </w:tblGrid>
      <w:tr w:rsidR="000E16C5" w:rsidRPr="004F4466" w:rsidTr="009660E7">
        <w:tc>
          <w:tcPr>
            <w:tcW w:w="12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b/>
                <w:sz w:val="24"/>
                <w:szCs w:val="24"/>
              </w:rPr>
            </w:pPr>
            <w:r w:rsidRPr="004F4466">
              <w:rPr>
                <w:rFonts w:ascii="Times New Roman" w:hAnsi="Times New Roman"/>
                <w:b/>
                <w:sz w:val="24"/>
                <w:szCs w:val="24"/>
              </w:rPr>
              <w:t>№ п/п</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b/>
                <w:sz w:val="24"/>
                <w:szCs w:val="24"/>
              </w:rPr>
            </w:pPr>
            <w:r w:rsidRPr="004F4466">
              <w:rPr>
                <w:rFonts w:ascii="Times New Roman" w:hAnsi="Times New Roman"/>
                <w:b/>
                <w:sz w:val="24"/>
                <w:szCs w:val="24"/>
              </w:rPr>
              <w:t>Дата</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b/>
                <w:sz w:val="24"/>
                <w:szCs w:val="24"/>
              </w:rPr>
            </w:pPr>
            <w:r w:rsidRPr="004F4466">
              <w:rPr>
                <w:rFonts w:ascii="Times New Roman" w:hAnsi="Times New Roman"/>
                <w:b/>
                <w:sz w:val="24"/>
                <w:szCs w:val="24"/>
              </w:rPr>
              <w:t>Часы</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b/>
                <w:sz w:val="24"/>
                <w:szCs w:val="24"/>
              </w:rPr>
            </w:pPr>
            <w:r w:rsidRPr="004F4466">
              <w:rPr>
                <w:rFonts w:ascii="Times New Roman" w:hAnsi="Times New Roman"/>
                <w:b/>
                <w:sz w:val="24"/>
                <w:szCs w:val="24"/>
              </w:rPr>
              <w:t>оценка</w:t>
            </w: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b/>
                <w:sz w:val="24"/>
                <w:szCs w:val="24"/>
              </w:rPr>
            </w:pPr>
            <w:r w:rsidRPr="004F4466">
              <w:rPr>
                <w:rFonts w:ascii="Times New Roman" w:hAnsi="Times New Roman"/>
                <w:b/>
                <w:sz w:val="24"/>
                <w:szCs w:val="24"/>
              </w:rPr>
              <w:t>Подпись руководителя.</w:t>
            </w:r>
          </w:p>
        </w:tc>
      </w:tr>
      <w:tr w:rsidR="000E16C5" w:rsidRPr="004F4466" w:rsidTr="009660E7">
        <w:tc>
          <w:tcPr>
            <w:tcW w:w="12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r w:rsidRPr="004F4466">
              <w:rPr>
                <w:rFonts w:ascii="Times New Roman" w:hAnsi="Times New Roman"/>
                <w:sz w:val="24"/>
                <w:szCs w:val="24"/>
              </w:rPr>
              <w:t>1</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rPr>
                <w:rFonts w:ascii="Times New Roman" w:hAnsi="Times New Roman"/>
                <w:sz w:val="24"/>
                <w:szCs w:val="24"/>
              </w:rPr>
            </w:pPr>
            <w:r>
              <w:rPr>
                <w:rFonts w:ascii="Times New Roman" w:hAnsi="Times New Roman"/>
                <w:sz w:val="24"/>
                <w:szCs w:val="24"/>
              </w:rPr>
              <w:t>11.05.2020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jc w:val="center"/>
              <w:rPr>
                <w:rFonts w:ascii="Times New Roman" w:hAnsi="Times New Roman"/>
                <w:sz w:val="24"/>
                <w:szCs w:val="24"/>
              </w:rPr>
            </w:pPr>
            <w:r>
              <w:rPr>
                <w:rFonts w:ascii="Times New Roman" w:hAnsi="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r>
      <w:tr w:rsidR="000E16C5" w:rsidRPr="004F4466" w:rsidTr="009660E7">
        <w:tc>
          <w:tcPr>
            <w:tcW w:w="12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r w:rsidRPr="004F4466">
              <w:rPr>
                <w:rFonts w:ascii="Times New Roman" w:hAnsi="Times New Roman"/>
                <w:sz w:val="24"/>
                <w:szCs w:val="24"/>
              </w:rPr>
              <w:t>2</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rPr>
                <w:rFonts w:ascii="Times New Roman" w:hAnsi="Times New Roman"/>
                <w:sz w:val="24"/>
                <w:szCs w:val="24"/>
              </w:rPr>
            </w:pPr>
            <w:r>
              <w:rPr>
                <w:rFonts w:ascii="Times New Roman" w:hAnsi="Times New Roman"/>
                <w:sz w:val="24"/>
                <w:szCs w:val="24"/>
              </w:rPr>
              <w:t>12.05.2020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jc w:val="center"/>
              <w:rPr>
                <w:rFonts w:ascii="Times New Roman" w:hAnsi="Times New Roman"/>
                <w:sz w:val="24"/>
                <w:szCs w:val="24"/>
              </w:rPr>
            </w:pPr>
            <w:r>
              <w:rPr>
                <w:rFonts w:ascii="Times New Roman" w:hAnsi="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r>
      <w:tr w:rsidR="000E16C5" w:rsidRPr="004F4466" w:rsidTr="009660E7">
        <w:tc>
          <w:tcPr>
            <w:tcW w:w="12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r w:rsidRPr="004F4466">
              <w:rPr>
                <w:rFonts w:ascii="Times New Roman" w:hAnsi="Times New Roman"/>
                <w:sz w:val="24"/>
                <w:szCs w:val="24"/>
              </w:rPr>
              <w:t>3</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rPr>
                <w:rFonts w:ascii="Times New Roman" w:hAnsi="Times New Roman"/>
                <w:sz w:val="24"/>
                <w:szCs w:val="24"/>
              </w:rPr>
            </w:pPr>
            <w:r>
              <w:rPr>
                <w:rFonts w:ascii="Times New Roman" w:hAnsi="Times New Roman"/>
                <w:sz w:val="24"/>
                <w:szCs w:val="24"/>
              </w:rPr>
              <w:t>13.05.2020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jc w:val="center"/>
              <w:rPr>
                <w:rFonts w:ascii="Times New Roman" w:hAnsi="Times New Roman"/>
                <w:sz w:val="24"/>
                <w:szCs w:val="24"/>
              </w:rPr>
            </w:pPr>
            <w:r>
              <w:rPr>
                <w:rFonts w:ascii="Times New Roman" w:hAnsi="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r>
      <w:tr w:rsidR="000E16C5" w:rsidRPr="004F4466" w:rsidTr="009660E7">
        <w:tc>
          <w:tcPr>
            <w:tcW w:w="12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r w:rsidRPr="004F4466">
              <w:rPr>
                <w:rFonts w:ascii="Times New Roman" w:hAnsi="Times New Roman"/>
                <w:sz w:val="24"/>
                <w:szCs w:val="24"/>
              </w:rPr>
              <w:t>4</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280D19">
            <w:pPr>
              <w:spacing w:after="0"/>
              <w:rPr>
                <w:rFonts w:ascii="Times New Roman" w:hAnsi="Times New Roman"/>
                <w:sz w:val="24"/>
                <w:szCs w:val="24"/>
              </w:rPr>
            </w:pPr>
            <w:r>
              <w:rPr>
                <w:rFonts w:ascii="Times New Roman" w:hAnsi="Times New Roman"/>
                <w:sz w:val="24"/>
                <w:szCs w:val="24"/>
              </w:rPr>
              <w:t>14.05.2020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jc w:val="center"/>
              <w:rPr>
                <w:rFonts w:ascii="Times New Roman" w:hAnsi="Times New Roman"/>
                <w:sz w:val="24"/>
                <w:szCs w:val="24"/>
              </w:rPr>
            </w:pPr>
            <w:r>
              <w:rPr>
                <w:rFonts w:ascii="Times New Roman" w:hAnsi="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r>
      <w:tr w:rsidR="000E16C5" w:rsidRPr="004F4466" w:rsidTr="009660E7">
        <w:tc>
          <w:tcPr>
            <w:tcW w:w="12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r w:rsidRPr="004F4466">
              <w:rPr>
                <w:rFonts w:ascii="Times New Roman" w:hAnsi="Times New Roman"/>
                <w:sz w:val="24"/>
                <w:szCs w:val="24"/>
              </w:rPr>
              <w:t>5</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rPr>
                <w:rFonts w:ascii="Times New Roman" w:hAnsi="Times New Roman"/>
                <w:sz w:val="24"/>
                <w:szCs w:val="24"/>
              </w:rPr>
            </w:pPr>
            <w:r w:rsidRPr="00280D19">
              <w:rPr>
                <w:rFonts w:ascii="Times New Roman" w:hAnsi="Times New Roman"/>
                <w:sz w:val="24"/>
                <w:szCs w:val="24"/>
              </w:rPr>
              <w:t>15.05.2020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jc w:val="center"/>
              <w:rPr>
                <w:rFonts w:ascii="Times New Roman" w:hAnsi="Times New Roman"/>
                <w:sz w:val="24"/>
                <w:szCs w:val="24"/>
              </w:rPr>
            </w:pPr>
            <w:r>
              <w:rPr>
                <w:rFonts w:ascii="Times New Roman" w:hAnsi="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r>
      <w:tr w:rsidR="000E16C5" w:rsidRPr="004F4466" w:rsidTr="009660E7">
        <w:tc>
          <w:tcPr>
            <w:tcW w:w="12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r w:rsidRPr="004F4466">
              <w:rPr>
                <w:rFonts w:ascii="Times New Roman" w:hAnsi="Times New Roman"/>
                <w:sz w:val="24"/>
                <w:szCs w:val="24"/>
              </w:rPr>
              <w:t>6</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rPr>
                <w:rFonts w:ascii="Times New Roman" w:hAnsi="Times New Roman"/>
                <w:sz w:val="24"/>
                <w:szCs w:val="24"/>
              </w:rPr>
            </w:pPr>
            <w:r>
              <w:rPr>
                <w:rFonts w:ascii="Times New Roman" w:hAnsi="Times New Roman"/>
                <w:sz w:val="24"/>
                <w:szCs w:val="24"/>
              </w:rPr>
              <w:t>16.05.2020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jc w:val="center"/>
              <w:rPr>
                <w:rFonts w:ascii="Times New Roman" w:hAnsi="Times New Roman"/>
                <w:sz w:val="24"/>
                <w:szCs w:val="24"/>
              </w:rPr>
            </w:pPr>
            <w:r>
              <w:rPr>
                <w:rFonts w:ascii="Times New Roman" w:hAnsi="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r>
      <w:tr w:rsidR="000E16C5" w:rsidRPr="004F4466" w:rsidTr="009660E7">
        <w:tc>
          <w:tcPr>
            <w:tcW w:w="12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r w:rsidRPr="004F4466">
              <w:rPr>
                <w:rFonts w:ascii="Times New Roman" w:hAnsi="Times New Roman"/>
                <w:sz w:val="24"/>
                <w:szCs w:val="24"/>
              </w:rPr>
              <w:t>7</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rPr>
                <w:rFonts w:ascii="Times New Roman" w:hAnsi="Times New Roman"/>
                <w:sz w:val="24"/>
                <w:szCs w:val="24"/>
              </w:rPr>
            </w:pPr>
            <w:r>
              <w:rPr>
                <w:rFonts w:ascii="Times New Roman" w:hAnsi="Times New Roman"/>
                <w:sz w:val="24"/>
                <w:szCs w:val="24"/>
              </w:rPr>
              <w:t>18.05.2020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jc w:val="center"/>
              <w:rPr>
                <w:rFonts w:ascii="Times New Roman" w:hAnsi="Times New Roman"/>
                <w:sz w:val="24"/>
                <w:szCs w:val="24"/>
              </w:rPr>
            </w:pPr>
            <w:r>
              <w:rPr>
                <w:rFonts w:ascii="Times New Roman" w:hAnsi="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r>
      <w:tr w:rsidR="000E16C5" w:rsidRPr="004F4466" w:rsidTr="009660E7">
        <w:tc>
          <w:tcPr>
            <w:tcW w:w="12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r w:rsidRPr="004F4466">
              <w:rPr>
                <w:rFonts w:ascii="Times New Roman" w:hAnsi="Times New Roman"/>
                <w:sz w:val="24"/>
                <w:szCs w:val="24"/>
              </w:rPr>
              <w:t>8</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rPr>
                <w:rFonts w:ascii="Times New Roman" w:hAnsi="Times New Roman"/>
                <w:sz w:val="24"/>
                <w:szCs w:val="24"/>
              </w:rPr>
            </w:pPr>
            <w:r>
              <w:rPr>
                <w:rFonts w:ascii="Times New Roman" w:hAnsi="Times New Roman"/>
                <w:sz w:val="24"/>
                <w:szCs w:val="24"/>
              </w:rPr>
              <w:t>19.05.2020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jc w:val="center"/>
              <w:rPr>
                <w:rFonts w:ascii="Times New Roman" w:hAnsi="Times New Roman"/>
                <w:sz w:val="24"/>
                <w:szCs w:val="24"/>
              </w:rPr>
            </w:pPr>
            <w:r>
              <w:rPr>
                <w:rFonts w:ascii="Times New Roman" w:hAnsi="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r>
      <w:tr w:rsidR="000E16C5" w:rsidRPr="004F4466" w:rsidTr="009660E7">
        <w:tc>
          <w:tcPr>
            <w:tcW w:w="12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r w:rsidRPr="004F4466">
              <w:rPr>
                <w:rFonts w:ascii="Times New Roman" w:hAnsi="Times New Roman"/>
                <w:sz w:val="24"/>
                <w:szCs w:val="24"/>
              </w:rPr>
              <w:t>9</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rPr>
                <w:rFonts w:ascii="Times New Roman" w:hAnsi="Times New Roman"/>
                <w:sz w:val="24"/>
                <w:szCs w:val="24"/>
              </w:rPr>
            </w:pPr>
            <w:r>
              <w:rPr>
                <w:rFonts w:ascii="Times New Roman" w:hAnsi="Times New Roman"/>
                <w:sz w:val="24"/>
                <w:szCs w:val="24"/>
              </w:rPr>
              <w:t>20.05.2020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jc w:val="center"/>
              <w:rPr>
                <w:rFonts w:ascii="Times New Roman" w:hAnsi="Times New Roman"/>
                <w:sz w:val="24"/>
                <w:szCs w:val="24"/>
              </w:rPr>
            </w:pPr>
            <w:r>
              <w:rPr>
                <w:rFonts w:ascii="Times New Roman" w:hAnsi="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r>
      <w:tr w:rsidR="000E16C5" w:rsidRPr="004F4466" w:rsidTr="009660E7">
        <w:tc>
          <w:tcPr>
            <w:tcW w:w="12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r w:rsidRPr="004F4466">
              <w:rPr>
                <w:rFonts w:ascii="Times New Roman" w:hAnsi="Times New Roman"/>
                <w:sz w:val="24"/>
                <w:szCs w:val="24"/>
              </w:rPr>
              <w:t>10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rPr>
                <w:rFonts w:ascii="Times New Roman" w:hAnsi="Times New Roman"/>
                <w:sz w:val="24"/>
                <w:szCs w:val="24"/>
              </w:rPr>
            </w:pPr>
            <w:r>
              <w:rPr>
                <w:rFonts w:ascii="Times New Roman" w:hAnsi="Times New Roman"/>
                <w:sz w:val="24"/>
                <w:szCs w:val="24"/>
              </w:rPr>
              <w:t>21.05.2020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jc w:val="center"/>
              <w:rPr>
                <w:rFonts w:ascii="Times New Roman" w:hAnsi="Times New Roman"/>
                <w:sz w:val="24"/>
                <w:szCs w:val="24"/>
              </w:rPr>
            </w:pPr>
            <w:r>
              <w:rPr>
                <w:rFonts w:ascii="Times New Roman" w:hAnsi="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r>
      <w:tr w:rsidR="000E16C5" w:rsidRPr="004F4466" w:rsidTr="009660E7">
        <w:tc>
          <w:tcPr>
            <w:tcW w:w="12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r w:rsidRPr="004F4466">
              <w:rPr>
                <w:rFonts w:ascii="Times New Roman" w:hAnsi="Times New Roman"/>
                <w:sz w:val="24"/>
                <w:szCs w:val="24"/>
              </w:rPr>
              <w:t>11</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rPr>
                <w:rFonts w:ascii="Times New Roman" w:hAnsi="Times New Roman"/>
                <w:sz w:val="24"/>
                <w:szCs w:val="24"/>
              </w:rPr>
            </w:pPr>
            <w:r>
              <w:rPr>
                <w:rFonts w:ascii="Times New Roman" w:hAnsi="Times New Roman"/>
                <w:sz w:val="24"/>
                <w:szCs w:val="24"/>
              </w:rPr>
              <w:t>22.05.2020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jc w:val="center"/>
              <w:rPr>
                <w:rFonts w:ascii="Times New Roman" w:hAnsi="Times New Roman"/>
                <w:sz w:val="24"/>
                <w:szCs w:val="24"/>
              </w:rPr>
            </w:pPr>
            <w:r>
              <w:rPr>
                <w:rFonts w:ascii="Times New Roman" w:hAnsi="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r>
      <w:tr w:rsidR="000E16C5" w:rsidRPr="004F4466" w:rsidTr="009660E7">
        <w:tc>
          <w:tcPr>
            <w:tcW w:w="12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r>
              <w:rPr>
                <w:rFonts w:ascii="Times New Roman" w:hAnsi="Times New Roman"/>
                <w:sz w:val="24"/>
                <w:szCs w:val="24"/>
              </w:rPr>
              <w:t>12</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rPr>
                <w:rFonts w:ascii="Times New Roman" w:hAnsi="Times New Roman"/>
                <w:sz w:val="24"/>
                <w:szCs w:val="24"/>
              </w:rPr>
            </w:pPr>
            <w:r>
              <w:rPr>
                <w:rFonts w:ascii="Times New Roman" w:hAnsi="Times New Roman"/>
                <w:sz w:val="24"/>
                <w:szCs w:val="24"/>
              </w:rPr>
              <w:t>23.05.2020</w:t>
            </w: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280D19" w:rsidP="009660E7">
            <w:pPr>
              <w:spacing w:after="0"/>
              <w:jc w:val="center"/>
              <w:rPr>
                <w:rFonts w:ascii="Times New Roman" w:hAnsi="Times New Roman"/>
                <w:sz w:val="24"/>
                <w:szCs w:val="24"/>
              </w:rPr>
            </w:pPr>
            <w:r>
              <w:rPr>
                <w:rFonts w:ascii="Times New Roman" w:hAnsi="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rsidR="000E16C5" w:rsidRPr="004F4466" w:rsidRDefault="000E16C5" w:rsidP="009660E7">
            <w:pPr>
              <w:spacing w:after="0"/>
              <w:jc w:val="center"/>
              <w:rPr>
                <w:rFonts w:ascii="Times New Roman" w:hAnsi="Times New Roman"/>
                <w:sz w:val="24"/>
                <w:szCs w:val="24"/>
              </w:rPr>
            </w:pPr>
          </w:p>
        </w:tc>
      </w:tr>
    </w:tbl>
    <w:p w:rsidR="000E16C5" w:rsidRPr="004F4466" w:rsidRDefault="000E16C5" w:rsidP="000E16C5">
      <w:pPr>
        <w:spacing w:after="0"/>
        <w:jc w:val="center"/>
        <w:rPr>
          <w:rFonts w:ascii="Times New Roman" w:hAnsi="Times New Roman"/>
          <w:sz w:val="24"/>
          <w:szCs w:val="24"/>
        </w:rPr>
      </w:pPr>
    </w:p>
    <w:p w:rsidR="000E16C5" w:rsidRPr="004F4466" w:rsidRDefault="000E16C5" w:rsidP="000E16C5">
      <w:pPr>
        <w:spacing w:after="0"/>
        <w:jc w:val="center"/>
        <w:rPr>
          <w:rFonts w:ascii="Times New Roman" w:hAnsi="Times New Roman"/>
          <w:sz w:val="24"/>
          <w:szCs w:val="24"/>
        </w:rPr>
      </w:pPr>
    </w:p>
    <w:p w:rsidR="000E16C5" w:rsidRPr="004F4466" w:rsidRDefault="000E16C5" w:rsidP="000E16C5">
      <w:pPr>
        <w:spacing w:after="0"/>
        <w:jc w:val="center"/>
        <w:rPr>
          <w:rFonts w:ascii="Times New Roman" w:hAnsi="Times New Roman"/>
          <w:sz w:val="24"/>
          <w:szCs w:val="24"/>
        </w:rPr>
      </w:pPr>
    </w:p>
    <w:p w:rsidR="000E16C5" w:rsidRPr="004F4466" w:rsidRDefault="000E16C5" w:rsidP="000E16C5">
      <w:pPr>
        <w:spacing w:after="0"/>
        <w:rPr>
          <w:rFonts w:ascii="Times New Roman" w:hAnsi="Times New Roman"/>
          <w:sz w:val="24"/>
          <w:szCs w:val="24"/>
        </w:rPr>
      </w:pPr>
    </w:p>
    <w:p w:rsidR="00254C1B" w:rsidRDefault="00254C1B" w:rsidP="00EE2A3E">
      <w:pPr>
        <w:spacing w:after="0"/>
        <w:jc w:val="center"/>
        <w:rPr>
          <w:rFonts w:ascii="Times New Roman" w:hAnsi="Times New Roman"/>
          <w:b/>
          <w:sz w:val="24"/>
          <w:szCs w:val="24"/>
        </w:rPr>
      </w:pPr>
    </w:p>
    <w:p w:rsidR="00D04C5E" w:rsidRPr="00D04C5E" w:rsidRDefault="00D04C5E" w:rsidP="00297B3D">
      <w:pPr>
        <w:pStyle w:val="1"/>
        <w:ind w:firstLine="0"/>
      </w:pPr>
      <w:r>
        <w:rPr>
          <w:b w:val="0"/>
          <w:szCs w:val="28"/>
        </w:rPr>
        <w:br w:type="page"/>
      </w:r>
      <w:bookmarkStart w:id="3" w:name="_Toc40954056"/>
      <w:r w:rsidRPr="00D04C5E">
        <w:lastRenderedPageBreak/>
        <w:t>Техника безопасности</w:t>
      </w:r>
      <w:bookmarkEnd w:id="3"/>
    </w:p>
    <w:p w:rsidR="00936CA3" w:rsidRPr="00936CA3" w:rsidRDefault="00936CA3" w:rsidP="00297B3D">
      <w:pPr>
        <w:spacing w:after="160" w:line="259" w:lineRule="auto"/>
        <w:ind w:firstLine="284"/>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Работа в микробиологической лаборатории требует постоян</w:t>
      </w:r>
      <w:r w:rsidRPr="00936CA3">
        <w:rPr>
          <w:rFonts w:ascii="Times New Roman" w:eastAsia="Times New Roman" w:hAnsi="Times New Roman" w:cs="Times New Roman"/>
          <w:sz w:val="28"/>
          <w:szCs w:val="28"/>
        </w:rPr>
        <w:softHyphen/>
        <w:t>ного и педантичного соблюдения правил безопасности и личной ги</w:t>
      </w:r>
      <w:r w:rsidRPr="00936CA3">
        <w:rPr>
          <w:rFonts w:ascii="Times New Roman" w:eastAsia="Times New Roman" w:hAnsi="Times New Roman" w:cs="Times New Roman"/>
          <w:sz w:val="28"/>
          <w:szCs w:val="28"/>
        </w:rPr>
        <w:softHyphen/>
        <w:t>гиены. Даже если в лаборатории не ведутся работы с патогенными и условно-патогенными микроорганизмами, они могут быть выде</w:t>
      </w:r>
      <w:r w:rsidRPr="00936CA3">
        <w:rPr>
          <w:rFonts w:ascii="Times New Roman" w:eastAsia="Times New Roman" w:hAnsi="Times New Roman" w:cs="Times New Roman"/>
          <w:sz w:val="28"/>
          <w:szCs w:val="28"/>
        </w:rPr>
        <w:softHyphen/>
        <w:t>лены из окружающей среды в процессе исследовательской рабо</w:t>
      </w:r>
      <w:r w:rsidRPr="00936CA3">
        <w:rPr>
          <w:rFonts w:ascii="Times New Roman" w:eastAsia="Times New Roman" w:hAnsi="Times New Roman" w:cs="Times New Roman"/>
          <w:sz w:val="28"/>
          <w:szCs w:val="28"/>
        </w:rPr>
        <w:softHyphen/>
        <w:t>ты. Поэтому в любых условиях микробиолог должен работать в лаборатории так, как если бы он постоянно имел дело с патогенны</w:t>
      </w:r>
      <w:r w:rsidRPr="00936CA3">
        <w:rPr>
          <w:rFonts w:ascii="Times New Roman" w:eastAsia="Times New Roman" w:hAnsi="Times New Roman" w:cs="Times New Roman"/>
          <w:sz w:val="28"/>
          <w:szCs w:val="28"/>
        </w:rPr>
        <w:softHyphen/>
        <w:t>ми микроорганизмами. Основными правилами работы студента в микробиологической лаборатории являются следующие:</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1. Работать в спецодежде: в халате (а в боксе - в сменном халате), в сменной обуви, шапочке или косынке, а при необходимо</w:t>
      </w:r>
      <w:r w:rsidRPr="00936CA3">
        <w:rPr>
          <w:rFonts w:ascii="Times New Roman" w:eastAsia="Times New Roman" w:hAnsi="Times New Roman" w:cs="Times New Roman"/>
          <w:sz w:val="28"/>
          <w:szCs w:val="28"/>
        </w:rPr>
        <w:softHyphen/>
        <w:t>сти - в марлевой повязке.</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2. В рабочих помещениях лаборатории запрещается курить, принимать пишу, ходить без надобности между столами и открывать форточки, чтобы не допускать циркуляцию микроорганизмов с током воздуха. В лабораторию нельзя вносить посторонние вещи.</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Портфели и сумки складывают в специально отведенном месте.</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3. На рабочем месте размещают только оборудование, необходимое для выполнения конкретной работы. Студенты приступа</w:t>
      </w:r>
      <w:r w:rsidRPr="00936CA3">
        <w:rPr>
          <w:rFonts w:ascii="Times New Roman" w:eastAsia="Times New Roman" w:hAnsi="Times New Roman" w:cs="Times New Roman"/>
          <w:sz w:val="28"/>
          <w:szCs w:val="28"/>
        </w:rPr>
        <w:softHyphen/>
        <w:t>ют к работе только с разрешения преподавателя и всю работу проводят в строгом соответствии с изучаемой методикой.</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4. При использовании спиртовок необходимо следить за их герметичностью, не вынимать фитиль из горящей спиртовки, не зажигать одну спиртовку от другой, не пользоваться спиртовкой вблизи легковоспламеняющихся жидкостей. Не оставлять без надобности горящую спиртовку, пламя гасить только колпачком.</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5. Студенты не должны включать и пользоваться электричес</w:t>
      </w:r>
      <w:r w:rsidRPr="00936CA3">
        <w:rPr>
          <w:rFonts w:ascii="Times New Roman" w:eastAsia="Times New Roman" w:hAnsi="Times New Roman" w:cs="Times New Roman"/>
          <w:sz w:val="28"/>
          <w:szCs w:val="28"/>
        </w:rPr>
        <w:softHyphen/>
        <w:t>кими приборами без разрешения преподавателя.</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6. Во время работы в лаборатории на руках не должно быть колец, перстней и накладных ногтей. Ногти должны быть коротко острижены.</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7. Во избежание инфицирования рук работать только бактериологической петлей и пинцетом. Использованные инструменты и предметы необходимо прожигать над пламенем горелки или помещать в дезинфицирующий раствор.</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 xml:space="preserve">8. Бели в процессе работы инфицированный материал попал на кожу, слизистую оболочку глаз или в рот, необходимо срочно поставить в </w:t>
      </w:r>
      <w:r w:rsidRPr="00936CA3">
        <w:rPr>
          <w:rFonts w:ascii="Times New Roman" w:eastAsia="Times New Roman" w:hAnsi="Times New Roman" w:cs="Times New Roman"/>
          <w:sz w:val="28"/>
          <w:szCs w:val="28"/>
        </w:rPr>
        <w:lastRenderedPageBreak/>
        <w:t>известность преподавателя и при его непосредственном участии провести необходимые меры по обеззараживанию.</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9. При попадании на поверхность стола капель раствора, со</w:t>
      </w:r>
      <w:r w:rsidRPr="00936CA3">
        <w:rPr>
          <w:rFonts w:ascii="Times New Roman" w:eastAsia="Times New Roman" w:hAnsi="Times New Roman" w:cs="Times New Roman"/>
          <w:sz w:val="28"/>
          <w:szCs w:val="28"/>
        </w:rPr>
        <w:softHyphen/>
        <w:t>держащих микроорганизмы, необходимо извлечь пинцетом ватный тампон, смочить его в 70% этиловом спирте или в 3% водном растворе хлорамина и обработать инфицированные места. Лучше всего эту работу провести под контролем преподавателя.</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10. Мазки из исследуемых микроорганизмов необходимо фиксировать над пламенем горелки или в фиксирующем растворе.</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11. Отсасывание исследуемого материала необходимо произ</w:t>
      </w:r>
      <w:r w:rsidRPr="00936CA3">
        <w:rPr>
          <w:rFonts w:ascii="Times New Roman" w:eastAsia="Times New Roman" w:hAnsi="Times New Roman" w:cs="Times New Roman"/>
          <w:sz w:val="28"/>
          <w:szCs w:val="28"/>
        </w:rPr>
        <w:softHyphen/>
        <w:t>водить с помощью стерильных автоматических или полуавтоматических пипеток. При использовании стеклянных мерных пипеток выходное отверстие закрывают ватным тампоном, и отсасывание проводите использованием резиновой груши.</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12 Во время работы нельзя класть на стол инструменты, пипетки, ватные пробки, предметные и покровные стекла. Все должно находиться в штативе, фарфоровых стаканчиках, на столиках для предметных стекол и в других, специально отведенных местах.</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13. Все засеянные пробирки и чашки помещаются в термостат или сдаются преподавателю.</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14. Использованные при лабораторных исследованиях предметные стекла, пипетки, шпатели сразу же погружают на одни сут</w:t>
      </w:r>
      <w:r w:rsidRPr="00936CA3">
        <w:rPr>
          <w:rFonts w:ascii="Times New Roman" w:eastAsia="Times New Roman" w:hAnsi="Times New Roman" w:cs="Times New Roman"/>
          <w:sz w:val="28"/>
          <w:szCs w:val="28"/>
        </w:rPr>
        <w:softHyphen/>
        <w:t>ки в банки с дезинфицирующим раствором, затем моют и кипятят. Отработанные чашки Петри и пробирки с посевами микроорганиз</w:t>
      </w:r>
      <w:r w:rsidRPr="00936CA3">
        <w:rPr>
          <w:rFonts w:ascii="Times New Roman" w:eastAsia="Times New Roman" w:hAnsi="Times New Roman" w:cs="Times New Roman"/>
          <w:sz w:val="28"/>
          <w:szCs w:val="28"/>
        </w:rPr>
        <w:softHyphen/>
        <w:t>мов собирают в биксы и передаются преподавателю для автоклавирования. Зараженный материал и ненужные культуры подлежат обязательному уничтожению, желательно в тот же день.</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15. Уборку помещений лаборатории проводить влажным способом. Перед работой в боксе и предбокснике необходимо включать бактерицидные лампы. Поверхность стола, где проводится работа с культурами микроорганизмов, следует дезинфицировать путем протирания 3% раствором хлорамина или 70% этиловым спиртом.</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16. Не допускается вынос инфицированного материала за пределы помещений лаборатории. Культуры микроорганизмов, необходимые для дальнейшей работы, хранятся в сейфе. При необходимости хранения бактериальных культур в холодильнике последний должен опечатываться.</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lastRenderedPageBreak/>
        <w:t>17. В конце работы студент должен привести в порядок рабочее место, вымыть руки. Необходимо иметь индивидуальное поло</w:t>
      </w:r>
      <w:r w:rsidRPr="00936CA3">
        <w:rPr>
          <w:rFonts w:ascii="Times New Roman" w:eastAsia="Times New Roman" w:hAnsi="Times New Roman" w:cs="Times New Roman"/>
          <w:sz w:val="28"/>
          <w:szCs w:val="28"/>
        </w:rPr>
        <w:softHyphen/>
        <w:t>тенце или салфетки для вытирания рук.</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С правилами техники безопасности при работе в микробиологической лаборатории студенты знакомятся на первом занятии, о чем расписываются в журнале.</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Во время занятий по общей микробиологии каждый студент ведет тетрадь лабораторных работ, в которую заносит следующие данные:</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 название работы, дату постановки и окончания опыта;</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 объект исследований;</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 методы проведения исследования;</w:t>
      </w:r>
    </w:p>
    <w:p w:rsidR="00936CA3" w:rsidRPr="00936CA3" w:rsidRDefault="00936CA3" w:rsidP="00297B3D">
      <w:pPr>
        <w:spacing w:after="160" w:line="259" w:lineRule="auto"/>
        <w:jc w:val="both"/>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 полученные данные, выводы и необходимые зарисовки.</w:t>
      </w:r>
    </w:p>
    <w:p w:rsidR="00D04C5E" w:rsidRPr="00A33E31" w:rsidRDefault="00936CA3" w:rsidP="00A33E31">
      <w:pPr>
        <w:spacing w:after="160" w:line="259" w:lineRule="auto"/>
        <w:rPr>
          <w:rFonts w:ascii="Times New Roman" w:eastAsia="Times New Roman" w:hAnsi="Times New Roman" w:cs="Times New Roman"/>
          <w:sz w:val="28"/>
          <w:szCs w:val="28"/>
        </w:rPr>
      </w:pPr>
      <w:r w:rsidRPr="00936CA3">
        <w:rPr>
          <w:rFonts w:ascii="Times New Roman" w:eastAsia="Times New Roman" w:hAnsi="Times New Roman" w:cs="Times New Roman"/>
          <w:sz w:val="28"/>
          <w:szCs w:val="28"/>
        </w:rPr>
        <w:t xml:space="preserve"> </w:t>
      </w:r>
      <w:r w:rsidRPr="00936CA3">
        <w:rPr>
          <w:rFonts w:ascii="Times New Roman" w:eastAsia="Times New Roman" w:hAnsi="Times New Roman" w:cs="Times New Roman"/>
          <w:sz w:val="28"/>
          <w:szCs w:val="28"/>
        </w:rPr>
        <w:br w:type="page"/>
      </w:r>
    </w:p>
    <w:p w:rsidR="00D04C5E" w:rsidRPr="00D04C5E" w:rsidRDefault="00D04C5E" w:rsidP="00D04C5E">
      <w:pPr>
        <w:pStyle w:val="1"/>
      </w:pPr>
      <w:bookmarkStart w:id="4" w:name="_Toc40954057"/>
      <w:r w:rsidRPr="00D04C5E">
        <w:lastRenderedPageBreak/>
        <w:t>Содержание и объем проведенной работы</w:t>
      </w:r>
      <w:bookmarkEnd w:id="4"/>
    </w:p>
    <w:p w:rsidR="00143827" w:rsidRDefault="00143827" w:rsidP="00297B3D">
      <w:pPr>
        <w:spacing w:after="0" w:line="360" w:lineRule="auto"/>
        <w:ind w:firstLine="709"/>
        <w:jc w:val="center"/>
        <w:rPr>
          <w:rFonts w:ascii="Times New Roman" w:hAnsi="Times New Roman"/>
          <w:b/>
          <w:sz w:val="28"/>
          <w:szCs w:val="28"/>
        </w:rPr>
      </w:pPr>
      <w:r w:rsidRPr="00143827">
        <w:rPr>
          <w:rFonts w:ascii="Times New Roman" w:hAnsi="Times New Roman"/>
          <w:b/>
          <w:sz w:val="28"/>
          <w:szCs w:val="28"/>
        </w:rPr>
        <w:t>День 1. 11.05.2020</w:t>
      </w:r>
    </w:p>
    <w:p w:rsidR="00143827" w:rsidRDefault="00254C1B" w:rsidP="00297B3D">
      <w:pPr>
        <w:jc w:val="both"/>
        <w:rPr>
          <w:rStyle w:val="blk"/>
          <w:rFonts w:ascii="Times New Roman" w:hAnsi="Times New Roman"/>
          <w:color w:val="333333"/>
          <w:sz w:val="28"/>
          <w:szCs w:val="28"/>
        </w:rPr>
      </w:pPr>
      <w:r>
        <w:rPr>
          <w:rFonts w:ascii="Times New Roman" w:hAnsi="Times New Roman"/>
          <w:b/>
          <w:sz w:val="28"/>
          <w:szCs w:val="28"/>
        </w:rPr>
        <w:t>Изучение нормативной документации.</w:t>
      </w:r>
      <w:r w:rsidR="00AE571D" w:rsidRPr="00AE571D">
        <w:rPr>
          <w:rStyle w:val="blk"/>
          <w:rFonts w:ascii="Times New Roman" w:hAnsi="Times New Roman"/>
          <w:color w:val="333333"/>
          <w:sz w:val="28"/>
          <w:szCs w:val="28"/>
        </w:rPr>
        <w:br/>
      </w:r>
      <w:r w:rsidR="00AE571D" w:rsidRPr="00463455">
        <w:rPr>
          <w:rStyle w:val="blk"/>
          <w:rFonts w:ascii="Times New Roman" w:hAnsi="Times New Roman"/>
          <w:sz w:val="28"/>
          <w:szCs w:val="28"/>
        </w:rPr>
        <w:t>• СП 1.3.2322-08 «Безопасность работы с микроорганизмами 3-4 групп патогенности и возбудителями паразитарных болезней».</w:t>
      </w:r>
      <w:r w:rsidR="00AE571D" w:rsidRPr="00463455">
        <w:rPr>
          <w:rStyle w:val="blk"/>
          <w:rFonts w:ascii="Times New Roman" w:hAnsi="Times New Roman"/>
          <w:sz w:val="28"/>
          <w:szCs w:val="28"/>
        </w:rPr>
        <w:br/>
        <w:t>• ФЗ № 157-ФЗ от 17.09.1998 «Об иммунопрофилактике инфекционных болезней».</w:t>
      </w:r>
      <w:r w:rsidR="00AE571D" w:rsidRPr="00463455">
        <w:rPr>
          <w:rStyle w:val="blk"/>
          <w:rFonts w:ascii="Times New Roman" w:hAnsi="Times New Roman"/>
          <w:sz w:val="28"/>
          <w:szCs w:val="28"/>
        </w:rPr>
        <w:br/>
        <w:t>• МР 11-3/7-09 от 23.03.2004 «Контроль паровой и воздушной стерилизации медицинских изделий химическими индикаторами однократного применения производства НПФ «Винар»».</w:t>
      </w:r>
      <w:r w:rsidR="00AE571D" w:rsidRPr="00463455">
        <w:rPr>
          <w:rStyle w:val="blk"/>
          <w:rFonts w:ascii="Times New Roman" w:hAnsi="Times New Roman"/>
          <w:sz w:val="28"/>
          <w:szCs w:val="28"/>
        </w:rPr>
        <w:br/>
        <w:t>• МУ 4.2.2039-05 от 23.12.2005 «Техника сбора и транспортирования биоматериалов в микробиологические лаборатории».</w:t>
      </w:r>
      <w:r w:rsidR="00AE571D" w:rsidRPr="00463455">
        <w:rPr>
          <w:rStyle w:val="blk"/>
          <w:rFonts w:ascii="Times New Roman" w:hAnsi="Times New Roman"/>
          <w:sz w:val="28"/>
          <w:szCs w:val="28"/>
        </w:rPr>
        <w:br/>
        <w:t>• Приказ МЗ РФ №380 от 25.12.97 «О состоянии и мерах по совершенствованию лабораторного обеспечения диагностики и лечения пациентов в учреждениях здравоохранения РФ».</w:t>
      </w:r>
      <w:r w:rsidR="00AE571D" w:rsidRPr="00463455">
        <w:rPr>
          <w:rStyle w:val="blk"/>
          <w:rFonts w:ascii="Times New Roman" w:hAnsi="Times New Roman"/>
          <w:sz w:val="28"/>
          <w:szCs w:val="28"/>
        </w:rPr>
        <w:br/>
        <w:t>• Приказ МЗ РФ № 408 от 12.07.98 «Дезинфекция, предстерилизационная очистка и стерилизация изделий медицинского назначения для профилактики вирусных гепатитов».</w:t>
      </w:r>
      <w:r w:rsidR="00AE571D" w:rsidRPr="00463455">
        <w:rPr>
          <w:rStyle w:val="blk"/>
          <w:rFonts w:ascii="Times New Roman" w:hAnsi="Times New Roman"/>
          <w:sz w:val="28"/>
          <w:szCs w:val="28"/>
        </w:rPr>
        <w:br/>
        <w:t>• Приказ МЗ СССР №254 от 03.09. 91 «О развитии дезинфекционного дела в стране».</w:t>
      </w:r>
    </w:p>
    <w:p w:rsidR="00657AD4" w:rsidRDefault="00657AD4" w:rsidP="00657AD4">
      <w:pPr>
        <w:spacing w:after="0" w:line="360" w:lineRule="auto"/>
        <w:ind w:firstLine="709"/>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Устройство лаборатории</w:t>
      </w:r>
    </w:p>
    <w:p w:rsid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b/>
          <w:bCs/>
          <w:color w:val="000000"/>
          <w:sz w:val="28"/>
          <w:szCs w:val="28"/>
        </w:rPr>
        <w:t>Лабораторная комната</w:t>
      </w:r>
      <w:r w:rsidRPr="00657AD4">
        <w:rPr>
          <w:rFonts w:ascii="Times New Roman" w:eastAsia="Times New Roman" w:hAnsi="Times New Roman" w:cs="Times New Roman"/>
          <w:color w:val="000000"/>
          <w:sz w:val="28"/>
          <w:szCs w:val="28"/>
        </w:rPr>
        <w:t> предназначена для проведения микробиологических исследований. Она должна быть просторной и светлой. Стены красят светлой масляной краской, пол покрывают линолеумом, лабораторные столы - пластиком или стеклом, что удобно для влажной уборки и дезинфекции. В лабораторной комнате оборудуют: рабочие столы для врача и лаборанта, место для окраски препаратов, термостат, холодильник, центрифугу, микроскоп, шкафы, раковину с подводкой горячей и холодной воды, газовые горелки (при отсутствии газа работают со спиртовыми горелками).</w:t>
      </w:r>
      <w:r>
        <w:rPr>
          <w:rFonts w:ascii="Times New Roman" w:eastAsia="Times New Roman" w:hAnsi="Times New Roman" w:cs="Times New Roman"/>
          <w:color w:val="000000"/>
          <w:sz w:val="28"/>
          <w:szCs w:val="28"/>
        </w:rPr>
        <w:t xml:space="preserve"> </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color w:val="000000"/>
          <w:sz w:val="28"/>
          <w:szCs w:val="28"/>
        </w:rPr>
        <w:t>Число лабораторных комнат определяется объемом работы лаборатории. В крупных лабораториях выделяют отдельные комнаты для работы с различными видами возбудителей.</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color w:val="000000"/>
          <w:sz w:val="28"/>
          <w:szCs w:val="28"/>
        </w:rPr>
        <w:lastRenderedPageBreak/>
        <w:t>Рабочий стол устанавливают у окна, чтобы свет падал сбоку или прямо. На столе размещают горелку, бактериологические петли, банки с дезинфицирующим раствором и ватой.</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color w:val="000000"/>
          <w:sz w:val="28"/>
          <w:szCs w:val="28"/>
        </w:rPr>
        <w:t>Внимание! Перед началом работы на столе размещают все необходимое для проведения исследования. Горелку устанавливают на расстоянии, равном предплечью работающего, т. е. в позиции, исключающей лишние движения во время работы. Размер пламени в горелке и правильное свечение регулируют до начала работы.</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color w:val="000000"/>
          <w:sz w:val="28"/>
          <w:szCs w:val="28"/>
        </w:rPr>
        <w:t>В термостате при проведении обычных исследований температура должна быть 37° С. В больших лабораториях может быть оборудована специальная термальная комната. Температуру ежедневно регистр</w:t>
      </w:r>
      <w:r w:rsidR="0003493D">
        <w:rPr>
          <w:rFonts w:ascii="Times New Roman" w:eastAsia="Times New Roman" w:hAnsi="Times New Roman" w:cs="Times New Roman"/>
          <w:color w:val="000000"/>
          <w:sz w:val="28"/>
          <w:szCs w:val="28"/>
        </w:rPr>
        <w:t>ир</w:t>
      </w:r>
      <w:r w:rsidRPr="00657AD4">
        <w:rPr>
          <w:rFonts w:ascii="Times New Roman" w:eastAsia="Times New Roman" w:hAnsi="Times New Roman" w:cs="Times New Roman"/>
          <w:color w:val="000000"/>
          <w:sz w:val="28"/>
          <w:szCs w:val="28"/>
        </w:rPr>
        <w:t>уют.</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color w:val="000000"/>
          <w:sz w:val="28"/>
          <w:szCs w:val="28"/>
        </w:rPr>
        <w:t>В холодильнике держат некоторые питательные среды, диагностические препараты, кровь, желчь и пр.</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color w:val="000000"/>
          <w:sz w:val="28"/>
          <w:szCs w:val="28"/>
        </w:rPr>
        <w:t>Центрифугу используют для отделения плотных частиц от жидкости (например, эритроцитов от сыворотки).</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color w:val="000000"/>
          <w:sz w:val="28"/>
          <w:szCs w:val="28"/>
        </w:rPr>
        <w:t>В шкафах держат штативы, посуду, сухие питательные среды, реактивы и т. п.</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color w:val="000000"/>
          <w:sz w:val="28"/>
          <w:szCs w:val="28"/>
        </w:rPr>
        <w:t xml:space="preserve">Около раковины должны находиться сосуд с дезинфицирующим раствором для обработки </w:t>
      </w:r>
      <w:r w:rsidR="0003493D" w:rsidRPr="00657AD4">
        <w:rPr>
          <w:rFonts w:ascii="Times New Roman" w:eastAsia="Times New Roman" w:hAnsi="Times New Roman" w:cs="Times New Roman"/>
          <w:color w:val="000000"/>
          <w:sz w:val="28"/>
          <w:szCs w:val="28"/>
        </w:rPr>
        <w:t>рук,</w:t>
      </w:r>
      <w:r w:rsidRPr="00657AD4">
        <w:rPr>
          <w:rFonts w:ascii="Times New Roman" w:eastAsia="Times New Roman" w:hAnsi="Times New Roman" w:cs="Times New Roman"/>
          <w:color w:val="000000"/>
          <w:sz w:val="28"/>
          <w:szCs w:val="28"/>
        </w:rPr>
        <w:t xml:space="preserve"> и аптечка с набором предметов для оказания первой медицинской помощи.</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b/>
          <w:bCs/>
          <w:color w:val="000000"/>
          <w:sz w:val="28"/>
          <w:szCs w:val="28"/>
        </w:rPr>
        <w:t>Бокс</w:t>
      </w:r>
      <w:r w:rsidRPr="00657AD4">
        <w:rPr>
          <w:rFonts w:ascii="Times New Roman" w:eastAsia="Times New Roman" w:hAnsi="Times New Roman" w:cs="Times New Roman"/>
          <w:color w:val="000000"/>
          <w:sz w:val="28"/>
          <w:szCs w:val="28"/>
        </w:rPr>
        <w:t xml:space="preserve"> - строго изолированное помещение для проведения микробиологической работы в условиях, требующих особой стерильности. Обеспложивание воздуха проводят с помощью бактерицидных ламп (БУВ-15, БУВ-30 и др.) или водяной бани (перед работой бокс обрабатывают паром кипящей воды с дезинфицирующим раствором). Подача в бокс через приточно-вытяжную вентиляцию обеззараженного воздуха определенной температуры и влажности является лучшим способом обеспечения нужных условий для работы. Обычно в боксе работают два человека. Входят в бокс </w:t>
      </w:r>
      <w:r w:rsidRPr="00657AD4">
        <w:rPr>
          <w:rFonts w:ascii="Times New Roman" w:eastAsia="Times New Roman" w:hAnsi="Times New Roman" w:cs="Times New Roman"/>
          <w:color w:val="000000"/>
          <w:sz w:val="28"/>
          <w:szCs w:val="28"/>
        </w:rPr>
        <w:lastRenderedPageBreak/>
        <w:t>через предбоксник, в котором переодеваются (халат, тапочки, шапочка, маска) и переходят в бокс через вторую дверь.</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color w:val="000000"/>
          <w:sz w:val="28"/>
          <w:szCs w:val="28"/>
        </w:rPr>
        <w:t>Внимание! В боксе не разговаривают и избегают лишних движений.</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b/>
          <w:bCs/>
          <w:color w:val="000000"/>
          <w:sz w:val="28"/>
          <w:szCs w:val="28"/>
        </w:rPr>
        <w:t>Помещение для приготовления питательных сред</w:t>
      </w:r>
      <w:r w:rsidRPr="00657AD4">
        <w:rPr>
          <w:rFonts w:ascii="Times New Roman" w:eastAsia="Times New Roman" w:hAnsi="Times New Roman" w:cs="Times New Roman"/>
          <w:color w:val="000000"/>
          <w:sz w:val="28"/>
          <w:szCs w:val="28"/>
        </w:rPr>
        <w:t> должно находиться рядом с моечной и стерилизационной. В этой комнате должна быть раковина с подводкой горячей и холодной воды, дистиллятор, плита (газовая или электрическая), шкафы или стеллажи для хранения сухих питательных сред, химических реактивов, стерильной посуды.</w:t>
      </w:r>
    </w:p>
    <w:p w:rsidR="00463455" w:rsidRPr="002911D9" w:rsidRDefault="00463455" w:rsidP="00297B3D">
      <w:pPr>
        <w:ind w:firstLine="709"/>
        <w:jc w:val="both"/>
        <w:rPr>
          <w:rFonts w:ascii="Times New Roman" w:eastAsia="Times New Roman" w:hAnsi="Times New Roman" w:cs="Times New Roman"/>
          <w:sz w:val="28"/>
          <w:szCs w:val="28"/>
        </w:rPr>
      </w:pPr>
      <w:r w:rsidRPr="002911D9">
        <w:rPr>
          <w:rFonts w:ascii="Times New Roman" w:eastAsia="Times New Roman" w:hAnsi="Times New Roman" w:cs="Times New Roman"/>
          <w:b/>
          <w:bCs/>
          <w:sz w:val="28"/>
          <w:szCs w:val="28"/>
        </w:rPr>
        <w:t>Моечная</w:t>
      </w:r>
      <w:r w:rsidRPr="002911D9">
        <w:rPr>
          <w:rFonts w:ascii="Times New Roman" w:eastAsia="Times New Roman" w:hAnsi="Times New Roman" w:cs="Times New Roman"/>
          <w:sz w:val="28"/>
          <w:szCs w:val="28"/>
        </w:rPr>
        <w:t> оборудуется глубокими ра</w:t>
      </w:r>
      <w:r>
        <w:rPr>
          <w:rFonts w:ascii="Times New Roman" w:eastAsia="Times New Roman" w:hAnsi="Times New Roman" w:cs="Times New Roman"/>
          <w:sz w:val="28"/>
          <w:szCs w:val="28"/>
        </w:rPr>
        <w:t xml:space="preserve">ковинами для замачивания, мытья </w:t>
      </w:r>
      <w:r w:rsidRPr="002911D9">
        <w:rPr>
          <w:rFonts w:ascii="Times New Roman" w:eastAsia="Times New Roman" w:hAnsi="Times New Roman" w:cs="Times New Roman"/>
          <w:sz w:val="28"/>
          <w:szCs w:val="28"/>
        </w:rPr>
        <w:t>и ополаскивания посуды. В моечной устанавливаются сушиль</w:t>
      </w:r>
      <w:r w:rsidRPr="002911D9">
        <w:rPr>
          <w:rFonts w:ascii="Times New Roman" w:eastAsia="Times New Roman" w:hAnsi="Times New Roman" w:cs="Times New Roman"/>
          <w:sz w:val="28"/>
          <w:szCs w:val="28"/>
        </w:rPr>
        <w:softHyphen/>
        <w:t>ные шкафы, моечные машины и другое необходимое оборудование.</w:t>
      </w:r>
    </w:p>
    <w:p w:rsidR="00463455" w:rsidRPr="002911D9" w:rsidRDefault="00463455" w:rsidP="00297B3D">
      <w:pPr>
        <w:jc w:val="both"/>
        <w:rPr>
          <w:rFonts w:ascii="Times New Roman" w:eastAsia="Times New Roman" w:hAnsi="Times New Roman" w:cs="Times New Roman"/>
          <w:sz w:val="28"/>
          <w:szCs w:val="28"/>
        </w:rPr>
      </w:pPr>
      <w:r w:rsidRPr="002911D9">
        <w:rPr>
          <w:rFonts w:ascii="Times New Roman" w:eastAsia="Times New Roman" w:hAnsi="Times New Roman" w:cs="Times New Roman"/>
          <w:sz w:val="28"/>
          <w:szCs w:val="28"/>
        </w:rPr>
        <w:t>Подготовительная комната предназначена для подготов</w:t>
      </w:r>
      <w:r w:rsidRPr="002911D9">
        <w:rPr>
          <w:rFonts w:ascii="Times New Roman" w:eastAsia="Times New Roman" w:hAnsi="Times New Roman" w:cs="Times New Roman"/>
          <w:sz w:val="28"/>
          <w:szCs w:val="28"/>
        </w:rPr>
        <w:softHyphen/>
        <w:t>ки посуды и инструментов к стерилизации, приготовления раство</w:t>
      </w:r>
      <w:r w:rsidRPr="002911D9">
        <w:rPr>
          <w:rFonts w:ascii="Times New Roman" w:eastAsia="Times New Roman" w:hAnsi="Times New Roman" w:cs="Times New Roman"/>
          <w:sz w:val="28"/>
          <w:szCs w:val="28"/>
        </w:rPr>
        <w:softHyphen/>
        <w:t>ров и реактивов. В ней устанавливаются устройства для изготовления ватных пробок.</w:t>
      </w:r>
    </w:p>
    <w:p w:rsidR="00463455" w:rsidRPr="002911D9" w:rsidRDefault="00463455" w:rsidP="00297B3D">
      <w:pPr>
        <w:jc w:val="both"/>
        <w:rPr>
          <w:rFonts w:ascii="Times New Roman" w:eastAsia="Times New Roman" w:hAnsi="Times New Roman" w:cs="Times New Roman"/>
          <w:sz w:val="28"/>
          <w:szCs w:val="28"/>
        </w:rPr>
      </w:pPr>
      <w:r w:rsidRPr="002911D9">
        <w:rPr>
          <w:rFonts w:ascii="Times New Roman" w:eastAsia="Times New Roman" w:hAnsi="Times New Roman" w:cs="Times New Roman"/>
          <w:sz w:val="28"/>
          <w:szCs w:val="28"/>
        </w:rPr>
        <w:t>Материальная комната и складские помещения служат для хранения запасных реактивов, дезинфицирующих средств, посуды, аппаратуры и хозяйственного инвентаря.</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b/>
          <w:bCs/>
          <w:color w:val="000000"/>
          <w:sz w:val="28"/>
          <w:szCs w:val="28"/>
        </w:rPr>
        <w:t>В стерилизационной</w:t>
      </w:r>
      <w:r w:rsidRPr="00657AD4">
        <w:rPr>
          <w:rFonts w:ascii="Times New Roman" w:eastAsia="Times New Roman" w:hAnsi="Times New Roman" w:cs="Times New Roman"/>
          <w:color w:val="000000"/>
          <w:sz w:val="28"/>
          <w:szCs w:val="28"/>
        </w:rPr>
        <w:t> находятся приборы для стерилизации чистой посуды, питательных сред и обеззараживания отработанного материала: автоклавы, суш</w:t>
      </w:r>
      <w:r>
        <w:rPr>
          <w:rFonts w:ascii="Times New Roman" w:eastAsia="Times New Roman" w:hAnsi="Times New Roman" w:cs="Times New Roman"/>
          <w:color w:val="000000"/>
          <w:sz w:val="28"/>
          <w:szCs w:val="28"/>
        </w:rPr>
        <w:t xml:space="preserve">ильный шкаф и др. </w:t>
      </w:r>
      <w:r w:rsidRPr="00657AD4">
        <w:rPr>
          <w:rFonts w:ascii="Times New Roman" w:eastAsia="Times New Roman" w:hAnsi="Times New Roman" w:cs="Times New Roman"/>
          <w:color w:val="000000"/>
          <w:sz w:val="28"/>
          <w:szCs w:val="28"/>
        </w:rPr>
        <w:t>При наличии отдельной препараторской комнаты ее используют для подготовки, упаковки посуды и другой подсобной работы.</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8"/>
          <w:szCs w:val="28"/>
        </w:rPr>
      </w:pPr>
      <w:r w:rsidRPr="00657AD4">
        <w:rPr>
          <w:rFonts w:ascii="Times New Roman" w:eastAsia="Times New Roman" w:hAnsi="Times New Roman" w:cs="Times New Roman"/>
          <w:b/>
          <w:bCs/>
          <w:color w:val="000000"/>
          <w:sz w:val="28"/>
          <w:szCs w:val="28"/>
        </w:rPr>
        <w:t>В регистратуре</w:t>
      </w:r>
      <w:r w:rsidRPr="00657AD4">
        <w:rPr>
          <w:rFonts w:ascii="Times New Roman" w:eastAsia="Times New Roman" w:hAnsi="Times New Roman" w:cs="Times New Roman"/>
          <w:color w:val="000000"/>
          <w:sz w:val="28"/>
          <w:szCs w:val="28"/>
        </w:rPr>
        <w:t>, или части помещения ее заменяющей, принимают и регистрируют материал, поступающий для исследования, и выдают заключения микробиологического исследования.</w:t>
      </w:r>
    </w:p>
    <w:p w:rsidR="00657AD4" w:rsidRPr="00657AD4" w:rsidRDefault="00657AD4" w:rsidP="00297B3D">
      <w:pPr>
        <w:spacing w:after="0" w:line="360" w:lineRule="auto"/>
        <w:ind w:firstLine="709"/>
        <w:jc w:val="both"/>
        <w:rPr>
          <w:rFonts w:ascii="Times New Roman" w:eastAsia="Times New Roman" w:hAnsi="Times New Roman" w:cs="Times New Roman"/>
          <w:color w:val="000000"/>
          <w:sz w:val="27"/>
          <w:szCs w:val="27"/>
        </w:rPr>
      </w:pPr>
      <w:r w:rsidRPr="00657AD4">
        <w:rPr>
          <w:rFonts w:ascii="Times New Roman" w:eastAsia="Times New Roman" w:hAnsi="Times New Roman" w:cs="Times New Roman"/>
          <w:b/>
          <w:bCs/>
          <w:color w:val="000000"/>
          <w:sz w:val="28"/>
          <w:szCs w:val="28"/>
        </w:rPr>
        <w:t>Виварий</w:t>
      </w:r>
      <w:r w:rsidRPr="00657AD4">
        <w:rPr>
          <w:rFonts w:ascii="Times New Roman" w:eastAsia="Times New Roman" w:hAnsi="Times New Roman" w:cs="Times New Roman"/>
          <w:color w:val="000000"/>
          <w:sz w:val="28"/>
          <w:szCs w:val="28"/>
        </w:rPr>
        <w:t> - помещение для содержания экспериментальных</w:t>
      </w:r>
      <w:r w:rsidRPr="00657AD4">
        <w:rPr>
          <w:rFonts w:ascii="Times New Roman" w:eastAsia="Times New Roman" w:hAnsi="Times New Roman" w:cs="Times New Roman"/>
          <w:color w:val="000000"/>
          <w:sz w:val="27"/>
          <w:szCs w:val="27"/>
        </w:rPr>
        <w:t xml:space="preserve"> животных, имеется только в больших лабораториях </w:t>
      </w:r>
    </w:p>
    <w:p w:rsidR="00657AD4" w:rsidRPr="00AE571D" w:rsidRDefault="00657AD4" w:rsidP="00AE571D">
      <w:pPr>
        <w:rPr>
          <w:rStyle w:val="blk"/>
          <w:rFonts w:ascii="Times New Roman" w:hAnsi="Times New Roman"/>
          <w:b/>
          <w:sz w:val="28"/>
          <w:szCs w:val="28"/>
        </w:rPr>
      </w:pPr>
    </w:p>
    <w:p w:rsidR="00297B3D" w:rsidRDefault="00297B3D" w:rsidP="00297B3D">
      <w:pPr>
        <w:jc w:val="center"/>
        <w:rPr>
          <w:rStyle w:val="blk"/>
          <w:color w:val="333333"/>
        </w:rPr>
      </w:pPr>
    </w:p>
    <w:p w:rsidR="00297B3D" w:rsidRDefault="00DD1C49" w:rsidP="00297B3D">
      <w:pPr>
        <w:jc w:val="center"/>
        <w:rPr>
          <w:color w:val="333333"/>
        </w:rPr>
      </w:pPr>
      <w:r w:rsidRPr="00DD1C49">
        <w:rPr>
          <w:rFonts w:ascii="Times New Roman" w:hAnsi="Times New Roman"/>
          <w:b/>
          <w:sz w:val="28"/>
          <w:szCs w:val="28"/>
        </w:rPr>
        <w:lastRenderedPageBreak/>
        <w:t xml:space="preserve">День 2. </w:t>
      </w:r>
      <w:r>
        <w:rPr>
          <w:rFonts w:ascii="Times New Roman" w:hAnsi="Times New Roman"/>
          <w:b/>
          <w:sz w:val="28"/>
          <w:szCs w:val="28"/>
        </w:rPr>
        <w:t>12.05.2020</w:t>
      </w:r>
    </w:p>
    <w:p w:rsidR="00DD1C49" w:rsidRPr="00297B3D" w:rsidRDefault="00DD1C49" w:rsidP="00297B3D">
      <w:pPr>
        <w:jc w:val="center"/>
        <w:rPr>
          <w:color w:val="333333"/>
        </w:rPr>
      </w:pPr>
      <w:r>
        <w:rPr>
          <w:rFonts w:ascii="Times New Roman" w:hAnsi="Times New Roman"/>
          <w:b/>
          <w:sz w:val="28"/>
          <w:szCs w:val="28"/>
        </w:rPr>
        <w:t>Прием и маркировка материалов.</w:t>
      </w:r>
    </w:p>
    <w:p w:rsidR="0019503D" w:rsidRDefault="0019503D" w:rsidP="00DD1C49">
      <w:pPr>
        <w:pStyle w:val="4"/>
        <w:spacing w:line="280" w:lineRule="atLeast"/>
        <w:ind w:left="150" w:right="150"/>
        <w:jc w:val="center"/>
        <w:rPr>
          <w:color w:val="3A0000"/>
        </w:rPr>
      </w:pPr>
      <w:r>
        <w:rPr>
          <w:color w:val="3A0000"/>
        </w:rPr>
        <w:t xml:space="preserve">Приготовление сред. </w:t>
      </w:r>
    </w:p>
    <w:p w:rsidR="00DD1C49" w:rsidRPr="0019503D" w:rsidRDefault="00DD1C49" w:rsidP="00DD1C49">
      <w:pPr>
        <w:pStyle w:val="4"/>
        <w:spacing w:line="280" w:lineRule="atLeast"/>
        <w:ind w:left="150" w:right="150"/>
        <w:jc w:val="center"/>
        <w:rPr>
          <w:color w:val="3A0000"/>
        </w:rPr>
      </w:pPr>
      <w:r w:rsidRPr="0019503D">
        <w:rPr>
          <w:color w:val="3A0000"/>
        </w:rPr>
        <w:t>Требования, предъявляемые к средам</w:t>
      </w:r>
    </w:p>
    <w:p w:rsidR="00DD1C49" w:rsidRPr="0019503D" w:rsidRDefault="00DD1C49" w:rsidP="0019503D">
      <w:pPr>
        <w:pStyle w:val="af0"/>
        <w:spacing w:before="0" w:beforeAutospacing="0" w:after="0" w:afterAutospacing="0" w:line="360" w:lineRule="auto"/>
        <w:ind w:left="0" w:firstLine="709"/>
        <w:jc w:val="both"/>
        <w:rPr>
          <w:color w:val="000000"/>
          <w:sz w:val="28"/>
          <w:szCs w:val="28"/>
        </w:rPr>
      </w:pPr>
      <w:r w:rsidRPr="0019503D">
        <w:rPr>
          <w:color w:val="000000"/>
          <w:sz w:val="28"/>
          <w:szCs w:val="28"/>
        </w:rPr>
        <w:t>С</w:t>
      </w:r>
      <w:bookmarkStart w:id="5" w:name="_GoBack"/>
      <w:bookmarkEnd w:id="5"/>
      <w:r w:rsidRPr="0019503D">
        <w:rPr>
          <w:color w:val="000000"/>
          <w:sz w:val="28"/>
          <w:szCs w:val="28"/>
        </w:rPr>
        <w:t>реды должны соответствовать следующим требованиям:</w:t>
      </w:r>
    </w:p>
    <w:p w:rsidR="00DD1C49" w:rsidRPr="00463455" w:rsidRDefault="00DD1C49" w:rsidP="0019503D">
      <w:pPr>
        <w:pStyle w:val="af0"/>
        <w:spacing w:before="0" w:beforeAutospacing="0" w:after="0" w:afterAutospacing="0" w:line="360" w:lineRule="auto"/>
        <w:ind w:left="0" w:firstLine="709"/>
        <w:jc w:val="both"/>
        <w:rPr>
          <w:sz w:val="28"/>
          <w:szCs w:val="28"/>
        </w:rPr>
      </w:pPr>
      <w:r w:rsidRPr="0019503D">
        <w:rPr>
          <w:color w:val="000000"/>
          <w:sz w:val="28"/>
          <w:szCs w:val="28"/>
        </w:rPr>
        <w:t xml:space="preserve">1) быть питательными, т. е. содержать в легко усвояемом виде все вещества, необходимые для удовлетворения пищевых и энергетических потребностей. Ими являются источники органогенов и минеральных (неорганических) веществ, включая микроэлементы. Минеральные вещества не только входят в структуру клетки и активизируют ферменты, но и определяют физико-химические свойства сред (осмотическое давление, рН и др.). При культивировании ряда микроорганизмов в среды вносят факторы </w:t>
      </w:r>
      <w:r w:rsidRPr="00463455">
        <w:rPr>
          <w:sz w:val="28"/>
          <w:szCs w:val="28"/>
        </w:rPr>
        <w:t>роста - витамины, некоторые аминокислоты, которые клетка не может синтезировать;</w:t>
      </w:r>
    </w:p>
    <w:p w:rsidR="00DD1C49" w:rsidRPr="00463455" w:rsidRDefault="00DD1C49" w:rsidP="0019503D">
      <w:pPr>
        <w:pStyle w:val="af0"/>
        <w:spacing w:before="0" w:beforeAutospacing="0" w:after="0" w:afterAutospacing="0" w:line="360" w:lineRule="auto"/>
        <w:ind w:left="0" w:firstLine="709"/>
        <w:jc w:val="both"/>
        <w:rPr>
          <w:sz w:val="28"/>
          <w:szCs w:val="28"/>
        </w:rPr>
      </w:pPr>
      <w:r w:rsidRPr="00463455">
        <w:rPr>
          <w:sz w:val="28"/>
          <w:szCs w:val="28"/>
        </w:rPr>
        <w:t>Внимание! Микроорганизмы, как все живые существа, нуждаются в большом количестве воды.</w:t>
      </w:r>
    </w:p>
    <w:p w:rsidR="00DD1C49" w:rsidRPr="00463455" w:rsidRDefault="00DD1C49" w:rsidP="0019503D">
      <w:pPr>
        <w:pStyle w:val="af0"/>
        <w:spacing w:before="0" w:beforeAutospacing="0" w:after="0" w:afterAutospacing="0" w:line="360" w:lineRule="auto"/>
        <w:ind w:left="0" w:firstLine="709"/>
        <w:jc w:val="both"/>
        <w:rPr>
          <w:sz w:val="28"/>
          <w:szCs w:val="28"/>
        </w:rPr>
      </w:pPr>
      <w:r w:rsidRPr="00463455">
        <w:rPr>
          <w:sz w:val="28"/>
          <w:szCs w:val="28"/>
        </w:rPr>
        <w:t>2) иметь оптимальную концентрацию водородных ионов - рН, так как только при оптимальной реакции среды, влияющей на проницаемость оболочки, микроорганизмы могут усваивать питательные вещества.</w:t>
      </w:r>
    </w:p>
    <w:p w:rsidR="00DD1C49" w:rsidRPr="00463455" w:rsidRDefault="00DD1C49" w:rsidP="0019503D">
      <w:pPr>
        <w:pStyle w:val="af0"/>
        <w:spacing w:before="0" w:beforeAutospacing="0" w:after="0" w:afterAutospacing="0" w:line="360" w:lineRule="auto"/>
        <w:ind w:left="0" w:firstLine="709"/>
        <w:jc w:val="both"/>
        <w:rPr>
          <w:sz w:val="28"/>
          <w:szCs w:val="28"/>
        </w:rPr>
      </w:pPr>
      <w:r w:rsidRPr="00463455">
        <w:rPr>
          <w:sz w:val="28"/>
          <w:szCs w:val="28"/>
        </w:rPr>
        <w:t>Для большинства патогенных бактерий оптимальна слабощелочная среда (рН 7,2-7,4). Исключение составляют холерный вибрион - его оптимум находится в щелочной зоне (рН 8,5-9,0) и возбудитель туберкулеза, нуждающийся в слабокислой реакции (рН 6,2-6,8).</w:t>
      </w:r>
    </w:p>
    <w:p w:rsidR="00DD1C49" w:rsidRPr="00463455" w:rsidRDefault="00DD1C49" w:rsidP="0019503D">
      <w:pPr>
        <w:pStyle w:val="af0"/>
        <w:spacing w:before="0" w:beforeAutospacing="0" w:after="0" w:afterAutospacing="0" w:line="360" w:lineRule="auto"/>
        <w:ind w:left="0" w:firstLine="709"/>
        <w:jc w:val="both"/>
        <w:rPr>
          <w:sz w:val="28"/>
          <w:szCs w:val="28"/>
        </w:rPr>
      </w:pPr>
      <w:r w:rsidRPr="00463455">
        <w:rPr>
          <w:sz w:val="28"/>
          <w:szCs w:val="28"/>
        </w:rPr>
        <w:t xml:space="preserve">Чтобы во время роста микроорганизмов кислые или щелочные продукты их жизнедеятельности не изменили рН, среды должны обладать </w:t>
      </w:r>
      <w:r w:rsidR="0003493D" w:rsidRPr="00463455">
        <w:rPr>
          <w:sz w:val="28"/>
          <w:szCs w:val="28"/>
        </w:rPr>
        <w:t>буферностью</w:t>
      </w:r>
      <w:r w:rsidRPr="00463455">
        <w:rPr>
          <w:sz w:val="28"/>
          <w:szCs w:val="28"/>
        </w:rPr>
        <w:t>, т. е. содержать вещества, нейтрализующие продукты; обмена;</w:t>
      </w:r>
    </w:p>
    <w:p w:rsidR="00DD1C49" w:rsidRPr="00463455" w:rsidRDefault="00DD1C49" w:rsidP="0019503D">
      <w:pPr>
        <w:pStyle w:val="af0"/>
        <w:spacing w:before="0" w:beforeAutospacing="0" w:after="0" w:afterAutospacing="0" w:line="360" w:lineRule="auto"/>
        <w:ind w:left="0" w:firstLine="709"/>
        <w:jc w:val="both"/>
        <w:rPr>
          <w:sz w:val="28"/>
          <w:szCs w:val="28"/>
        </w:rPr>
      </w:pPr>
      <w:r w:rsidRPr="00463455">
        <w:rPr>
          <w:sz w:val="28"/>
          <w:szCs w:val="28"/>
        </w:rPr>
        <w:t xml:space="preserve">3) быть изотоничными для микробной клетки; т. е. осмотическое давление в среде должно быть таким же, как внутри клетки. Для </w:t>
      </w:r>
      <w:r w:rsidRPr="00463455">
        <w:rPr>
          <w:sz w:val="28"/>
          <w:szCs w:val="28"/>
        </w:rPr>
        <w:lastRenderedPageBreak/>
        <w:t>большинства микроорганизмов оптимальна среда, соответствующая 0,5% раствору натрия хлорида;</w:t>
      </w:r>
    </w:p>
    <w:p w:rsidR="00DD1C49" w:rsidRPr="00463455" w:rsidRDefault="00DD1C49" w:rsidP="0019503D">
      <w:pPr>
        <w:pStyle w:val="af0"/>
        <w:spacing w:before="0" w:beforeAutospacing="0" w:after="0" w:afterAutospacing="0" w:line="360" w:lineRule="auto"/>
        <w:ind w:left="0" w:firstLine="709"/>
        <w:jc w:val="both"/>
        <w:rPr>
          <w:sz w:val="28"/>
          <w:szCs w:val="28"/>
        </w:rPr>
      </w:pPr>
      <w:r w:rsidRPr="00463455">
        <w:rPr>
          <w:sz w:val="28"/>
          <w:szCs w:val="28"/>
        </w:rPr>
        <w:t>4) быть стерильными, так как посторонние микробы препятствуют росту изучаемого микроба, определению его свойств и изменяют свойства среды (состав, рН и др.);</w:t>
      </w:r>
    </w:p>
    <w:p w:rsidR="00DD1C49" w:rsidRPr="00463455" w:rsidRDefault="00DD1C49" w:rsidP="0019503D">
      <w:pPr>
        <w:pStyle w:val="af0"/>
        <w:spacing w:before="0" w:beforeAutospacing="0" w:after="0" w:afterAutospacing="0" w:line="360" w:lineRule="auto"/>
        <w:ind w:left="0" w:firstLine="709"/>
        <w:jc w:val="both"/>
        <w:rPr>
          <w:sz w:val="28"/>
          <w:szCs w:val="28"/>
        </w:rPr>
      </w:pPr>
      <w:r w:rsidRPr="00463455">
        <w:rPr>
          <w:sz w:val="28"/>
          <w:szCs w:val="28"/>
        </w:rPr>
        <w:t>5) плотные среды должны быть влажными и иметь оптимальную для микроорганизмов консистенцию;</w:t>
      </w:r>
    </w:p>
    <w:p w:rsidR="00DD1C49" w:rsidRPr="00463455" w:rsidRDefault="00DD1C49" w:rsidP="0019503D">
      <w:pPr>
        <w:pStyle w:val="af0"/>
        <w:spacing w:before="0" w:beforeAutospacing="0" w:after="0" w:afterAutospacing="0" w:line="360" w:lineRule="auto"/>
        <w:ind w:left="0" w:firstLine="709"/>
        <w:jc w:val="both"/>
        <w:rPr>
          <w:sz w:val="28"/>
          <w:szCs w:val="28"/>
        </w:rPr>
      </w:pPr>
      <w:r w:rsidRPr="00463455">
        <w:rPr>
          <w:sz w:val="28"/>
          <w:szCs w:val="28"/>
        </w:rPr>
        <w:t>6) обладать определенным окислительно-восстановительным потенциалом, т. е. соотношением веществ, отдающих и принимающих электроны, выражаемым индексом RH</w:t>
      </w:r>
      <w:r w:rsidRPr="00463455">
        <w:rPr>
          <w:sz w:val="28"/>
          <w:szCs w:val="28"/>
          <w:vertAlign w:val="subscript"/>
        </w:rPr>
        <w:t>2</w:t>
      </w:r>
      <w:r w:rsidRPr="00463455">
        <w:rPr>
          <w:sz w:val="28"/>
          <w:szCs w:val="28"/>
        </w:rPr>
        <w:t>. Этот потенциал показывает насыщение среды кислородом. Для одних микроорганизмов нужен высокий потенциал, для других - низкий. Например, анаэробы размножаются при RH</w:t>
      </w:r>
      <w:r w:rsidRPr="00463455">
        <w:rPr>
          <w:sz w:val="28"/>
          <w:szCs w:val="28"/>
          <w:vertAlign w:val="subscript"/>
        </w:rPr>
        <w:t>2</w:t>
      </w:r>
      <w:r w:rsidRPr="00463455">
        <w:rPr>
          <w:sz w:val="28"/>
          <w:szCs w:val="28"/>
        </w:rPr>
        <w:t> не выше 5, а аэробы - при RH</w:t>
      </w:r>
      <w:r w:rsidRPr="00463455">
        <w:rPr>
          <w:sz w:val="28"/>
          <w:szCs w:val="28"/>
          <w:vertAlign w:val="subscript"/>
        </w:rPr>
        <w:t>2</w:t>
      </w:r>
      <w:r w:rsidRPr="00463455">
        <w:rPr>
          <w:sz w:val="28"/>
          <w:szCs w:val="28"/>
        </w:rPr>
        <w:t> не ниже 10. Окислительно-восстановительный потенциал большинства сред удовлетворяет требованиям к нему аэробов и факультативных анаэробов;</w:t>
      </w:r>
    </w:p>
    <w:p w:rsidR="00DD1C49" w:rsidRPr="00463455" w:rsidRDefault="00DD1C49" w:rsidP="0019503D">
      <w:pPr>
        <w:pStyle w:val="af0"/>
        <w:spacing w:before="0" w:beforeAutospacing="0" w:after="0" w:afterAutospacing="0" w:line="360" w:lineRule="auto"/>
        <w:ind w:left="0" w:firstLine="709"/>
        <w:jc w:val="both"/>
        <w:rPr>
          <w:sz w:val="28"/>
          <w:szCs w:val="28"/>
        </w:rPr>
      </w:pPr>
      <w:r w:rsidRPr="00463455">
        <w:rPr>
          <w:sz w:val="28"/>
          <w:szCs w:val="28"/>
        </w:rPr>
        <w:t>7) быть по возможности унифицированным, т. е. содержать постоянные количества отдельных ингредиентов. Так, среды для культивирования большинства патогенных бактерий должны содержать 0,8-1,2 г/л аминного азота NH</w:t>
      </w:r>
      <w:r w:rsidRPr="00463455">
        <w:rPr>
          <w:sz w:val="28"/>
          <w:szCs w:val="28"/>
          <w:vertAlign w:val="subscript"/>
        </w:rPr>
        <w:t>2</w:t>
      </w:r>
      <w:r w:rsidRPr="00463455">
        <w:rPr>
          <w:sz w:val="28"/>
          <w:szCs w:val="28"/>
        </w:rPr>
        <w:t>, т. е. суммарного азота аминогрупп аминокислот и низших полипептидов; 2,5-3,0 г/л общего азота N; 0,5% хлоридов в пересчете на натрия хлорид; 1% пептона.</w:t>
      </w:r>
    </w:p>
    <w:p w:rsidR="00DD1C49" w:rsidRPr="00463455" w:rsidRDefault="00DD1C49" w:rsidP="0019503D">
      <w:pPr>
        <w:pStyle w:val="af0"/>
        <w:spacing w:before="0" w:beforeAutospacing="0" w:after="0" w:afterAutospacing="0" w:line="360" w:lineRule="auto"/>
        <w:ind w:left="0" w:firstLine="709"/>
        <w:jc w:val="both"/>
        <w:rPr>
          <w:sz w:val="28"/>
          <w:szCs w:val="28"/>
        </w:rPr>
      </w:pPr>
      <w:r w:rsidRPr="00463455">
        <w:rPr>
          <w:sz w:val="28"/>
          <w:szCs w:val="28"/>
        </w:rPr>
        <w:t>Желательно, чтобы среды были прозрачными - удобнее следить за ростом культур, легче заметить загрязнение среды посторонними микроорганизмами.</w:t>
      </w:r>
    </w:p>
    <w:p w:rsidR="00DD1C49" w:rsidRPr="0019503D" w:rsidRDefault="00DD1C49" w:rsidP="0019503D">
      <w:pPr>
        <w:shd w:val="clear" w:color="auto" w:fill="FFFFFF"/>
        <w:spacing w:after="0" w:line="360" w:lineRule="auto"/>
        <w:ind w:firstLine="709"/>
        <w:jc w:val="both"/>
        <w:rPr>
          <w:rFonts w:ascii="Times New Roman" w:hAnsi="Times New Roman" w:cs="Times New Roman"/>
          <w:color w:val="000000"/>
          <w:sz w:val="28"/>
          <w:szCs w:val="28"/>
          <w:shd w:val="clear" w:color="auto" w:fill="FFFFFF"/>
        </w:rPr>
      </w:pPr>
      <w:r w:rsidRPr="00463455">
        <w:rPr>
          <w:rFonts w:ascii="Times New Roman" w:hAnsi="Times New Roman" w:cs="Times New Roman"/>
          <w:b/>
          <w:bCs/>
          <w:sz w:val="28"/>
          <w:szCs w:val="28"/>
          <w:shd w:val="clear" w:color="auto" w:fill="FFFFFF"/>
        </w:rPr>
        <w:t>Мясопептонный бульон (МПБ)</w:t>
      </w:r>
      <w:r w:rsidRPr="00463455">
        <w:rPr>
          <w:rFonts w:ascii="Times New Roman" w:hAnsi="Times New Roman" w:cs="Times New Roman"/>
          <w:sz w:val="28"/>
          <w:szCs w:val="28"/>
          <w:shd w:val="clear" w:color="auto" w:fill="FFFFFF"/>
        </w:rPr>
        <w:t>. К мясной воде прибавляют 1% пептона и 0,5% х. ч. натрия хлорида, кипятят на слабом огне 10-15 мин для растворения веществ, устанавливают нужный рН и снова кипятят 30-40 мин</w:t>
      </w:r>
      <w:r w:rsidRPr="0019503D">
        <w:rPr>
          <w:rFonts w:ascii="Times New Roman" w:hAnsi="Times New Roman" w:cs="Times New Roman"/>
          <w:color w:val="000000"/>
          <w:sz w:val="28"/>
          <w:szCs w:val="28"/>
          <w:shd w:val="clear" w:color="auto" w:fill="FFFFFF"/>
        </w:rPr>
        <w:t xml:space="preserve"> </w:t>
      </w:r>
      <w:r w:rsidRPr="0019503D">
        <w:rPr>
          <w:rFonts w:ascii="Times New Roman" w:hAnsi="Times New Roman" w:cs="Times New Roman"/>
          <w:color w:val="000000"/>
          <w:sz w:val="28"/>
          <w:szCs w:val="28"/>
          <w:shd w:val="clear" w:color="auto" w:fill="FFFFFF"/>
        </w:rPr>
        <w:lastRenderedPageBreak/>
        <w:t>до выпадения осадка. Фильтруют, доливают до первоначального объема водой и стерилизуют 20 мин при 120° С.</w:t>
      </w:r>
    </w:p>
    <w:p w:rsidR="00254C1B" w:rsidRPr="0019503D" w:rsidRDefault="00DD1C49" w:rsidP="0019503D">
      <w:pPr>
        <w:shd w:val="clear" w:color="auto" w:fill="FFFFFF"/>
        <w:spacing w:after="0" w:line="360" w:lineRule="auto"/>
        <w:ind w:firstLine="709"/>
        <w:jc w:val="both"/>
        <w:rPr>
          <w:rStyle w:val="blk"/>
          <w:rFonts w:ascii="Times New Roman" w:hAnsi="Times New Roman" w:cs="Times New Roman"/>
          <w:color w:val="333333"/>
          <w:sz w:val="28"/>
          <w:szCs w:val="28"/>
        </w:rPr>
      </w:pPr>
      <w:r w:rsidRPr="0019503D">
        <w:rPr>
          <w:rFonts w:ascii="Times New Roman" w:hAnsi="Times New Roman" w:cs="Times New Roman"/>
          <w:b/>
          <w:bCs/>
          <w:color w:val="000000"/>
          <w:sz w:val="28"/>
          <w:szCs w:val="28"/>
          <w:shd w:val="clear" w:color="auto" w:fill="FFFFFF"/>
        </w:rPr>
        <w:t>Мясопептонный агар (МПА)</w:t>
      </w:r>
      <w:r w:rsidRPr="0019503D">
        <w:rPr>
          <w:rFonts w:ascii="Times New Roman" w:hAnsi="Times New Roman" w:cs="Times New Roman"/>
          <w:color w:val="000000"/>
          <w:sz w:val="28"/>
          <w:szCs w:val="28"/>
          <w:shd w:val="clear" w:color="auto" w:fill="FFFFFF"/>
        </w:rPr>
        <w:t>. К готовому бульону (до стерилизации или после нее) добавляют 2-3% измельченного агар-агара и кипятят, помешивая, на слабом огне до полного расплавления агара. МПА можно варить в автоклаве или аппарате Коха. Готовую среду, если нужно, осветляют, фильтруют и стерилизуют 20 мин при 120° С.</w:t>
      </w:r>
      <w:r w:rsidR="00254C1B" w:rsidRPr="0019503D">
        <w:rPr>
          <w:rStyle w:val="blk"/>
          <w:rFonts w:ascii="Times New Roman" w:hAnsi="Times New Roman" w:cs="Times New Roman"/>
          <w:color w:val="333333"/>
          <w:sz w:val="28"/>
          <w:szCs w:val="28"/>
        </w:rPr>
        <w:br w:type="page"/>
      </w:r>
    </w:p>
    <w:p w:rsidR="00254C1B" w:rsidRDefault="007E58D9" w:rsidP="00297B3D">
      <w:pPr>
        <w:spacing w:after="0" w:line="240" w:lineRule="auto"/>
        <w:jc w:val="center"/>
        <w:rPr>
          <w:rFonts w:ascii="Times New Roman" w:hAnsi="Times New Roman"/>
          <w:b/>
          <w:sz w:val="28"/>
          <w:szCs w:val="28"/>
        </w:rPr>
      </w:pPr>
      <w:r w:rsidRPr="00254C1B">
        <w:rPr>
          <w:rFonts w:ascii="Times New Roman" w:hAnsi="Times New Roman"/>
          <w:b/>
          <w:sz w:val="28"/>
          <w:szCs w:val="28"/>
        </w:rPr>
        <w:lastRenderedPageBreak/>
        <w:t xml:space="preserve">День </w:t>
      </w:r>
      <w:r w:rsidR="00DD1C49">
        <w:rPr>
          <w:rFonts w:ascii="Times New Roman" w:hAnsi="Times New Roman"/>
          <w:b/>
          <w:sz w:val="28"/>
          <w:szCs w:val="28"/>
        </w:rPr>
        <w:t>3</w:t>
      </w:r>
      <w:r w:rsidRPr="00254C1B">
        <w:rPr>
          <w:rFonts w:ascii="Times New Roman" w:hAnsi="Times New Roman"/>
          <w:b/>
          <w:sz w:val="28"/>
          <w:szCs w:val="28"/>
        </w:rPr>
        <w:t xml:space="preserve">. </w:t>
      </w:r>
      <w:r w:rsidR="00DD1C49">
        <w:rPr>
          <w:rFonts w:ascii="Times New Roman" w:hAnsi="Times New Roman"/>
          <w:b/>
          <w:sz w:val="28"/>
          <w:szCs w:val="28"/>
        </w:rPr>
        <w:t>13</w:t>
      </w:r>
      <w:r w:rsidRPr="00254C1B">
        <w:rPr>
          <w:rFonts w:ascii="Times New Roman" w:hAnsi="Times New Roman"/>
          <w:b/>
          <w:sz w:val="28"/>
          <w:szCs w:val="28"/>
        </w:rPr>
        <w:t>.05.2020</w:t>
      </w:r>
      <w:r w:rsidR="00EE4234">
        <w:rPr>
          <w:rFonts w:ascii="Times New Roman" w:hAnsi="Times New Roman"/>
          <w:b/>
          <w:sz w:val="28"/>
          <w:szCs w:val="28"/>
        </w:rPr>
        <w:t xml:space="preserve"> </w:t>
      </w:r>
      <w:r w:rsidR="00EE4234" w:rsidRPr="00EE4234">
        <w:rPr>
          <w:rFonts w:ascii="Times New Roman" w:hAnsi="Times New Roman"/>
          <w:b/>
          <w:sz w:val="28"/>
          <w:szCs w:val="28"/>
        </w:rPr>
        <w:t>Микробиологическая диагностика возбудителей</w:t>
      </w:r>
      <w:r w:rsidR="00EE4234">
        <w:rPr>
          <w:rFonts w:ascii="Times New Roman" w:hAnsi="Times New Roman"/>
          <w:b/>
          <w:sz w:val="28"/>
          <w:szCs w:val="28"/>
        </w:rPr>
        <w:t xml:space="preserve"> гнойно-воспалительных инфекций.</w:t>
      </w:r>
    </w:p>
    <w:p w:rsidR="00143763" w:rsidRDefault="00143763" w:rsidP="00143763">
      <w:pPr>
        <w:spacing w:after="0" w:line="240" w:lineRule="auto"/>
        <w:rPr>
          <w:rFonts w:ascii="Times New Roman" w:hAnsi="Times New Roman"/>
          <w:b/>
          <w:sz w:val="28"/>
          <w:szCs w:val="28"/>
        </w:rPr>
      </w:pPr>
    </w:p>
    <w:p w:rsidR="008E6907" w:rsidRPr="00226E01" w:rsidRDefault="008E6907" w:rsidP="00226E01">
      <w:pPr>
        <w:rPr>
          <w:b/>
          <w:sz w:val="28"/>
          <w:szCs w:val="28"/>
        </w:rPr>
      </w:pPr>
      <w:r w:rsidRPr="00226E01">
        <w:rPr>
          <w:rFonts w:ascii="Times New Roman" w:eastAsia="Times New Roman" w:hAnsi="Times New Roman" w:cs="Times New Roman"/>
          <w:b/>
          <w:sz w:val="28"/>
          <w:szCs w:val="28"/>
        </w:rPr>
        <w:t>Выделение и идентификация стафилококка</w:t>
      </w:r>
      <w:r w:rsidR="0025305D">
        <w:rPr>
          <w:rFonts w:ascii="Times New Roman" w:eastAsia="Times New Roman" w:hAnsi="Times New Roman" w:cs="Times New Roman"/>
          <w:b/>
          <w:sz w:val="28"/>
          <w:szCs w:val="28"/>
        </w:rPr>
        <w:t>.</w:t>
      </w:r>
      <w:r w:rsidR="001F657F">
        <w:rPr>
          <w:rFonts w:ascii="Times New Roman" w:eastAsia="Times New Roman" w:hAnsi="Times New Roman" w:cs="Times New Roman"/>
          <w:b/>
          <w:sz w:val="28"/>
          <w:szCs w:val="28"/>
        </w:rPr>
        <w:t xml:space="preserve"> </w:t>
      </w:r>
    </w:p>
    <w:p w:rsidR="00BC078C" w:rsidRDefault="00BC078C" w:rsidP="00F5744F">
      <w:pPr>
        <w:spacing w:after="0" w:line="360" w:lineRule="auto"/>
        <w:jc w:val="both"/>
        <w:rPr>
          <w:rFonts w:ascii="Times New Roman" w:hAnsi="Times New Roman"/>
          <w:sz w:val="28"/>
          <w:szCs w:val="28"/>
        </w:rPr>
      </w:pPr>
      <w:r w:rsidRPr="00BF10BF">
        <w:rPr>
          <w:rFonts w:ascii="Times New Roman" w:eastAsia="Times New Roman" w:hAnsi="Times New Roman" w:cs="Times New Roman"/>
          <w:b/>
          <w:noProof/>
          <w:sz w:val="28"/>
          <w:szCs w:val="28"/>
        </w:rPr>
        <w:drawing>
          <wp:inline distT="0" distB="0" distL="0" distR="0" wp14:anchorId="26F0715A" wp14:editId="7139573E">
            <wp:extent cx="5321077" cy="6438900"/>
            <wp:effectExtent l="0" t="0" r="0" b="0"/>
            <wp:docPr id="3" name="Рисунок 3" descr="Рис. 37. Схема выделения и идентификации стафилокок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 37. Схема выделения и идентификации стафилококк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4913" cy="6504046"/>
                    </a:xfrm>
                    <a:prstGeom prst="rect">
                      <a:avLst/>
                    </a:prstGeom>
                    <a:noFill/>
                    <a:ln>
                      <a:noFill/>
                    </a:ln>
                  </pic:spPr>
                </pic:pic>
              </a:graphicData>
            </a:graphic>
          </wp:inline>
        </w:drawing>
      </w:r>
    </w:p>
    <w:p w:rsidR="00F5744F" w:rsidRPr="00395F43" w:rsidRDefault="00395F43" w:rsidP="00395F43">
      <w:pPr>
        <w:spacing w:after="270" w:line="240" w:lineRule="auto"/>
        <w:jc w:val="center"/>
        <w:rPr>
          <w:rFonts w:ascii="Times New Roman" w:eastAsia="Times New Roman" w:hAnsi="Times New Roman" w:cs="Times New Roman"/>
          <w:i/>
          <w:iCs/>
          <w:color w:val="666655"/>
          <w:sz w:val="27"/>
          <w:szCs w:val="27"/>
        </w:rPr>
      </w:pPr>
      <w:r w:rsidRPr="00395F43">
        <w:rPr>
          <w:rFonts w:ascii="Times New Roman" w:eastAsia="Times New Roman" w:hAnsi="Times New Roman" w:cs="Times New Roman"/>
          <w:i/>
          <w:iCs/>
          <w:color w:val="666655"/>
          <w:sz w:val="27"/>
          <w:szCs w:val="27"/>
        </w:rPr>
        <w:t xml:space="preserve">Рис. </w:t>
      </w:r>
      <w:r>
        <w:rPr>
          <w:rFonts w:ascii="Times New Roman" w:eastAsia="Times New Roman" w:hAnsi="Times New Roman" w:cs="Times New Roman"/>
          <w:i/>
          <w:iCs/>
          <w:color w:val="666655"/>
          <w:sz w:val="27"/>
          <w:szCs w:val="27"/>
        </w:rPr>
        <w:t>1</w:t>
      </w:r>
      <w:r w:rsidRPr="00395F43">
        <w:rPr>
          <w:rFonts w:ascii="Times New Roman" w:eastAsia="Times New Roman" w:hAnsi="Times New Roman" w:cs="Times New Roman"/>
          <w:i/>
          <w:iCs/>
          <w:color w:val="666655"/>
          <w:sz w:val="27"/>
          <w:szCs w:val="27"/>
        </w:rPr>
        <w:t>. Схема выделения и идентификации стафилококка</w:t>
      </w:r>
    </w:p>
    <w:p w:rsidR="008E6907" w:rsidRDefault="008E6907" w:rsidP="008E6907">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Поступивший материал маркируем и регистрируем в журнале регистрации. Материалом для исследования является гной из пораженного участка. </w:t>
      </w:r>
    </w:p>
    <w:p w:rsidR="007E58D9" w:rsidRDefault="008E6907" w:rsidP="008E6907">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Способ забора материала: материал следует брать из глубоких слоев пораженного участка. При наличии открытых абсцессов гной берут стерильным тампоном, пастеровской пипеткой или платиновой петлей. При закрытых абсцессах – стерильным шприцем. </w:t>
      </w:r>
    </w:p>
    <w:p w:rsidR="008E6907" w:rsidRDefault="008E6907" w:rsidP="008E6907">
      <w:pPr>
        <w:pStyle w:val="af0"/>
        <w:ind w:left="150" w:right="150" w:firstLine="300"/>
        <w:jc w:val="both"/>
        <w:rPr>
          <w:sz w:val="28"/>
          <w:szCs w:val="28"/>
        </w:rPr>
      </w:pPr>
      <w:r>
        <w:rPr>
          <w:sz w:val="28"/>
          <w:szCs w:val="28"/>
        </w:rPr>
        <w:t xml:space="preserve">Материалом для исследования так же могут являться: </w:t>
      </w:r>
    </w:p>
    <w:p w:rsidR="008E6907" w:rsidRPr="008E6907" w:rsidRDefault="008E6907" w:rsidP="002769B8">
      <w:pPr>
        <w:pStyle w:val="af0"/>
        <w:numPr>
          <w:ilvl w:val="0"/>
          <w:numId w:val="7"/>
        </w:numPr>
        <w:ind w:right="150"/>
        <w:jc w:val="both"/>
        <w:rPr>
          <w:color w:val="000000"/>
          <w:sz w:val="27"/>
          <w:szCs w:val="27"/>
        </w:rPr>
      </w:pPr>
      <w:r w:rsidRPr="008E6907">
        <w:rPr>
          <w:color w:val="000000"/>
          <w:sz w:val="27"/>
          <w:szCs w:val="27"/>
        </w:rPr>
        <w:t>Слизь из зева (ангина).</w:t>
      </w:r>
    </w:p>
    <w:p w:rsidR="008E6907" w:rsidRPr="008E6907" w:rsidRDefault="008E6907" w:rsidP="002769B8">
      <w:pPr>
        <w:pStyle w:val="aff"/>
        <w:numPr>
          <w:ilvl w:val="0"/>
          <w:numId w:val="7"/>
        </w:numPr>
        <w:spacing w:before="100" w:beforeAutospacing="1" w:after="100" w:afterAutospacing="1"/>
        <w:ind w:right="150"/>
        <w:jc w:val="both"/>
        <w:rPr>
          <w:color w:val="000000"/>
          <w:sz w:val="27"/>
          <w:szCs w:val="27"/>
        </w:rPr>
      </w:pPr>
      <w:r w:rsidRPr="008E6907">
        <w:rPr>
          <w:color w:val="000000"/>
          <w:sz w:val="27"/>
          <w:szCs w:val="27"/>
        </w:rPr>
        <w:t>Мокрота (пневмония).</w:t>
      </w:r>
    </w:p>
    <w:p w:rsidR="008E6907" w:rsidRPr="008E6907" w:rsidRDefault="008E6907" w:rsidP="002769B8">
      <w:pPr>
        <w:pStyle w:val="aff"/>
        <w:numPr>
          <w:ilvl w:val="0"/>
          <w:numId w:val="7"/>
        </w:numPr>
        <w:spacing w:before="100" w:beforeAutospacing="1" w:after="100" w:afterAutospacing="1"/>
        <w:ind w:right="150"/>
        <w:jc w:val="both"/>
        <w:rPr>
          <w:color w:val="000000"/>
          <w:sz w:val="27"/>
          <w:szCs w:val="27"/>
        </w:rPr>
      </w:pPr>
      <w:r w:rsidRPr="008E6907">
        <w:rPr>
          <w:color w:val="000000"/>
          <w:sz w:val="27"/>
          <w:szCs w:val="27"/>
        </w:rPr>
        <w:t>Моча (пиелиты и циститы).</w:t>
      </w:r>
    </w:p>
    <w:p w:rsidR="008E6907" w:rsidRPr="008E6907" w:rsidRDefault="008E6907" w:rsidP="002769B8">
      <w:pPr>
        <w:pStyle w:val="aff"/>
        <w:numPr>
          <w:ilvl w:val="0"/>
          <w:numId w:val="7"/>
        </w:numPr>
        <w:spacing w:before="100" w:beforeAutospacing="1" w:after="100" w:afterAutospacing="1"/>
        <w:ind w:right="150"/>
        <w:jc w:val="both"/>
        <w:rPr>
          <w:color w:val="000000"/>
          <w:sz w:val="27"/>
          <w:szCs w:val="27"/>
        </w:rPr>
      </w:pPr>
      <w:r w:rsidRPr="008E6907">
        <w:rPr>
          <w:color w:val="000000"/>
          <w:sz w:val="27"/>
          <w:szCs w:val="27"/>
        </w:rPr>
        <w:t>Дуоденальное содержимое (холецистит).</w:t>
      </w:r>
    </w:p>
    <w:p w:rsidR="008E6907" w:rsidRPr="008E6907" w:rsidRDefault="008E6907" w:rsidP="002769B8">
      <w:pPr>
        <w:pStyle w:val="aff"/>
        <w:numPr>
          <w:ilvl w:val="0"/>
          <w:numId w:val="7"/>
        </w:numPr>
        <w:spacing w:before="100" w:beforeAutospacing="1" w:after="100" w:afterAutospacing="1"/>
        <w:ind w:right="150"/>
        <w:jc w:val="both"/>
        <w:rPr>
          <w:color w:val="000000"/>
          <w:sz w:val="27"/>
          <w:szCs w:val="27"/>
        </w:rPr>
      </w:pPr>
      <w:r w:rsidRPr="008E6907">
        <w:rPr>
          <w:color w:val="000000"/>
          <w:sz w:val="27"/>
          <w:szCs w:val="27"/>
        </w:rPr>
        <w:t>Кровь (подозрение на сепсис).</w:t>
      </w:r>
    </w:p>
    <w:p w:rsidR="008E6907" w:rsidRPr="008E6907" w:rsidRDefault="008E6907" w:rsidP="002769B8">
      <w:pPr>
        <w:pStyle w:val="aff"/>
        <w:numPr>
          <w:ilvl w:val="0"/>
          <w:numId w:val="7"/>
        </w:numPr>
        <w:spacing w:before="100" w:beforeAutospacing="1" w:after="100" w:afterAutospacing="1"/>
        <w:ind w:right="150"/>
        <w:jc w:val="both"/>
        <w:rPr>
          <w:color w:val="000000"/>
          <w:sz w:val="27"/>
          <w:szCs w:val="27"/>
        </w:rPr>
      </w:pPr>
      <w:r w:rsidRPr="008E6907">
        <w:rPr>
          <w:color w:val="000000"/>
          <w:sz w:val="27"/>
          <w:szCs w:val="27"/>
        </w:rPr>
        <w:t>Рвотные массы, промывные воды желудка, пищевые продукты (пищевые отравления).</w:t>
      </w:r>
    </w:p>
    <w:p w:rsidR="008E6907" w:rsidRDefault="008E6907" w:rsidP="002769B8">
      <w:pPr>
        <w:pStyle w:val="aff"/>
        <w:numPr>
          <w:ilvl w:val="0"/>
          <w:numId w:val="7"/>
        </w:numPr>
        <w:spacing w:before="100" w:beforeAutospacing="1" w:after="100" w:afterAutospacing="1"/>
        <w:ind w:right="150"/>
        <w:jc w:val="both"/>
        <w:rPr>
          <w:color w:val="000000"/>
          <w:sz w:val="27"/>
          <w:szCs w:val="27"/>
        </w:rPr>
      </w:pPr>
      <w:r w:rsidRPr="008E6907">
        <w:rPr>
          <w:color w:val="000000"/>
          <w:sz w:val="27"/>
          <w:szCs w:val="27"/>
        </w:rPr>
        <w:t>Слизь из носа (обследование на бактерионосительство).</w:t>
      </w:r>
    </w:p>
    <w:p w:rsidR="00F56070" w:rsidRDefault="00F56070" w:rsidP="00F56070">
      <w:pPr>
        <w:spacing w:after="0" w:line="360" w:lineRule="auto"/>
        <w:ind w:firstLine="709"/>
        <w:jc w:val="both"/>
        <w:rPr>
          <w:rFonts w:ascii="Times New Roman" w:hAnsi="Times New Roman"/>
          <w:sz w:val="28"/>
          <w:szCs w:val="28"/>
        </w:rPr>
      </w:pPr>
      <w:r w:rsidRPr="00F56070">
        <w:rPr>
          <w:rFonts w:ascii="Times New Roman" w:hAnsi="Times New Roman"/>
          <w:sz w:val="28"/>
          <w:szCs w:val="28"/>
        </w:rPr>
        <w:t xml:space="preserve">Средами для исследования </w:t>
      </w:r>
      <w:r>
        <w:rPr>
          <w:rFonts w:ascii="Times New Roman" w:hAnsi="Times New Roman"/>
          <w:sz w:val="28"/>
          <w:szCs w:val="28"/>
        </w:rPr>
        <w:t xml:space="preserve">являются: </w:t>
      </w:r>
    </w:p>
    <w:p w:rsidR="00F56070" w:rsidRPr="00F56070" w:rsidRDefault="00F56070" w:rsidP="00F56070">
      <w:pPr>
        <w:spacing w:after="0" w:line="360" w:lineRule="auto"/>
        <w:ind w:firstLine="709"/>
        <w:jc w:val="both"/>
        <w:rPr>
          <w:rFonts w:ascii="Times New Roman" w:hAnsi="Times New Roman"/>
          <w:sz w:val="28"/>
          <w:szCs w:val="28"/>
        </w:rPr>
      </w:pPr>
      <w:r w:rsidRPr="00F56070">
        <w:rPr>
          <w:rFonts w:ascii="Times New Roman" w:hAnsi="Times New Roman"/>
          <w:b/>
          <w:sz w:val="28"/>
          <w:szCs w:val="28"/>
        </w:rPr>
        <w:t>Желточно-солевой агар Чистовича.</w:t>
      </w:r>
      <w:r w:rsidRPr="00F56070">
        <w:rPr>
          <w:rFonts w:ascii="Times New Roman" w:hAnsi="Times New Roman"/>
          <w:sz w:val="28"/>
          <w:szCs w:val="28"/>
        </w:rPr>
        <w:t xml:space="preserve"> Готовят желточную смесь (1 желток куриного яйца на 150 мл стерильного изотонического раствора натрия хлорида). К мясопептонному солевому агару (8-10% натрия хлорида), растопленному и остуженному до 45° С, добавляют 20% желточной взвеси (соблюдают стерильность) и разливают в чашки.</w:t>
      </w:r>
    </w:p>
    <w:p w:rsidR="00F56070" w:rsidRDefault="00F56070" w:rsidP="00F56070">
      <w:pPr>
        <w:spacing w:after="0" w:line="360" w:lineRule="auto"/>
        <w:ind w:firstLine="709"/>
        <w:jc w:val="both"/>
        <w:rPr>
          <w:rFonts w:ascii="Times New Roman" w:hAnsi="Times New Roman"/>
          <w:sz w:val="28"/>
          <w:szCs w:val="28"/>
        </w:rPr>
      </w:pPr>
      <w:r w:rsidRPr="00F56070">
        <w:rPr>
          <w:rFonts w:ascii="Times New Roman" w:hAnsi="Times New Roman"/>
          <w:b/>
          <w:sz w:val="28"/>
          <w:szCs w:val="28"/>
        </w:rPr>
        <w:t>Агар с кровью</w:t>
      </w:r>
      <w:r>
        <w:rPr>
          <w:rFonts w:ascii="Times New Roman" w:hAnsi="Times New Roman"/>
          <w:b/>
          <w:sz w:val="28"/>
          <w:szCs w:val="28"/>
        </w:rPr>
        <w:t>.</w:t>
      </w:r>
      <w:r w:rsidRPr="00F56070">
        <w:rPr>
          <w:rFonts w:ascii="Times New Roman" w:hAnsi="Times New Roman"/>
          <w:sz w:val="28"/>
          <w:szCs w:val="28"/>
        </w:rPr>
        <w:t xml:space="preserve">  готовят из стерильных простых сред, добавляя в асептических условиях (лучше в боксе) от в до 30% (обычно 5%) стерильной дефибринированной крови. Агаровые среды перед этим растапливают и остужают до 45° С. Определяют температуру среды, поднося сосуд к шее у угла нижней челюсти. При нужной температуре должно быть терпимое ощущение горячего, но не ожога. После добавления крови, пока среда не застыла, содержимое сосуда тщательно перемешивают и разливают в чашки или пробирки.</w:t>
      </w:r>
    </w:p>
    <w:p w:rsidR="00F5744F" w:rsidRPr="0003493D" w:rsidRDefault="00F5744F" w:rsidP="0003493D">
      <w:pPr>
        <w:spacing w:after="0" w:line="360" w:lineRule="auto"/>
        <w:ind w:firstLine="709"/>
        <w:jc w:val="both"/>
        <w:rPr>
          <w:rFonts w:ascii="Times New Roman" w:hAnsi="Times New Roman"/>
          <w:sz w:val="28"/>
          <w:szCs w:val="28"/>
        </w:rPr>
      </w:pPr>
      <w:r w:rsidRPr="0003493D">
        <w:rPr>
          <w:rFonts w:ascii="Times New Roman" w:hAnsi="Times New Roman"/>
          <w:b/>
          <w:sz w:val="28"/>
          <w:szCs w:val="28"/>
        </w:rPr>
        <w:t>Реакция плазмокоагуляции</w:t>
      </w:r>
      <w:r w:rsidRPr="0003493D">
        <w:rPr>
          <w:rFonts w:ascii="Times New Roman" w:hAnsi="Times New Roman"/>
          <w:sz w:val="28"/>
          <w:szCs w:val="28"/>
        </w:rPr>
        <w:t xml:space="preserve">. Цитратную плазму, полученную из крови кролика, разводят изотоническим раствором натрия хлорида в соотношении 1:4 и наливают в две преципитационные пробирки по 0,3-0,5 </w:t>
      </w:r>
      <w:r w:rsidRPr="0003493D">
        <w:rPr>
          <w:rFonts w:ascii="Times New Roman" w:hAnsi="Times New Roman"/>
          <w:sz w:val="28"/>
          <w:szCs w:val="28"/>
        </w:rPr>
        <w:lastRenderedPageBreak/>
        <w:t>мл. В одну пробирку вносят петлю исследуемой культуры, другая пробирка служит контролем. Обе пробирки ставят в термостат при температуре 37° С. Учет реакции производят через 2-3 ч. При отсутствии свертывания плазмы посевы оставляют при комнатной температуре на 24 ч, после чего учитывают реакцию. При наличии фермента коагулазы плазма свертывается (не выливается из перевернутой пробирки). В контрольной пробирке консистенция плазмы не изменяется.</w:t>
      </w:r>
    </w:p>
    <w:p w:rsidR="00F5744F" w:rsidRPr="0003493D" w:rsidRDefault="00F5744F" w:rsidP="0003493D">
      <w:pPr>
        <w:spacing w:after="0" w:line="360" w:lineRule="auto"/>
        <w:ind w:firstLine="709"/>
        <w:jc w:val="both"/>
        <w:rPr>
          <w:rFonts w:ascii="Times New Roman" w:hAnsi="Times New Roman"/>
          <w:sz w:val="28"/>
          <w:szCs w:val="28"/>
        </w:rPr>
      </w:pPr>
      <w:r w:rsidRPr="0003493D">
        <w:rPr>
          <w:rFonts w:ascii="Times New Roman" w:hAnsi="Times New Roman"/>
          <w:sz w:val="28"/>
          <w:szCs w:val="28"/>
        </w:rPr>
        <w:t>Ускоренный метод определения коагулазы. В стерильной капле воды на предметном стекле суспендируют выделенную культуру, к ней прибавляют одну каплю неразведенной плазмы. При положительной реакции из микробных клеток в течение 20-60 с образуются крупные хлопья. Этот метод используют при массовых обследованиях</w:t>
      </w:r>
    </w:p>
    <w:p w:rsidR="00F5744F" w:rsidRPr="00566D08" w:rsidRDefault="00F5744F" w:rsidP="00F5744F">
      <w:pPr>
        <w:spacing w:after="0" w:line="360" w:lineRule="auto"/>
        <w:ind w:firstLine="709"/>
        <w:jc w:val="both"/>
        <w:rPr>
          <w:rFonts w:ascii="Times New Roman" w:eastAsia="Times New Roman" w:hAnsi="Times New Roman" w:cs="Times New Roman"/>
          <w:sz w:val="28"/>
          <w:szCs w:val="28"/>
        </w:rPr>
      </w:pPr>
      <w:r w:rsidRPr="00566D08">
        <w:rPr>
          <w:rFonts w:ascii="Times New Roman" w:eastAsia="Times New Roman" w:hAnsi="Times New Roman" w:cs="Times New Roman"/>
          <w:sz w:val="28"/>
          <w:szCs w:val="28"/>
        </w:rPr>
        <w:t>Учет результатов.</w:t>
      </w:r>
    </w:p>
    <w:p w:rsidR="00F5744F" w:rsidRPr="00566D08" w:rsidRDefault="00F5744F" w:rsidP="00F5744F">
      <w:pPr>
        <w:spacing w:after="0" w:line="360" w:lineRule="auto"/>
        <w:jc w:val="both"/>
        <w:rPr>
          <w:rFonts w:ascii="Times New Roman" w:eastAsia="Times New Roman" w:hAnsi="Times New Roman" w:cs="Times New Roman"/>
          <w:sz w:val="28"/>
          <w:szCs w:val="28"/>
        </w:rPr>
      </w:pPr>
      <w:r w:rsidRPr="00566D08">
        <w:rPr>
          <w:rFonts w:ascii="Times New Roman" w:eastAsia="Times New Roman" w:hAnsi="Times New Roman" w:cs="Times New Roman"/>
          <w:noProof/>
          <w:sz w:val="28"/>
          <w:szCs w:val="28"/>
        </w:rPr>
        <w:drawing>
          <wp:inline distT="0" distB="0" distL="0" distR="0" wp14:anchorId="32705D43" wp14:editId="1BB6B101">
            <wp:extent cx="5401162" cy="1384645"/>
            <wp:effectExtent l="0" t="0" r="0" b="0"/>
            <wp:docPr id="21" name="Рисунок 21" descr="Таблица 24. Свойства золотистого стафилокок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аблица 24. Свойства золотистого стафилококк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4834" cy="1385586"/>
                    </a:xfrm>
                    <a:prstGeom prst="rect">
                      <a:avLst/>
                    </a:prstGeom>
                    <a:noFill/>
                    <a:ln>
                      <a:noFill/>
                    </a:ln>
                  </pic:spPr>
                </pic:pic>
              </a:graphicData>
            </a:graphic>
          </wp:inline>
        </w:drawing>
      </w:r>
    </w:p>
    <w:p w:rsidR="00395F43" w:rsidRPr="00395F43" w:rsidRDefault="00395F43" w:rsidP="00395F43">
      <w:pPr>
        <w:spacing w:after="270" w:line="240" w:lineRule="auto"/>
        <w:rPr>
          <w:rFonts w:ascii="Times New Roman" w:eastAsia="Times New Roman" w:hAnsi="Times New Roman" w:cs="Times New Roman"/>
          <w:i/>
          <w:iCs/>
          <w:color w:val="666655"/>
          <w:sz w:val="27"/>
          <w:szCs w:val="27"/>
        </w:rPr>
      </w:pPr>
      <w:r>
        <w:rPr>
          <w:rFonts w:ascii="Times New Roman" w:eastAsia="Times New Roman" w:hAnsi="Times New Roman" w:cs="Times New Roman"/>
          <w:i/>
          <w:iCs/>
          <w:color w:val="666655"/>
          <w:sz w:val="27"/>
          <w:szCs w:val="27"/>
        </w:rPr>
        <w:t>Таблица 1</w:t>
      </w:r>
      <w:r w:rsidRPr="00395F43">
        <w:rPr>
          <w:rFonts w:ascii="Times New Roman" w:eastAsia="Times New Roman" w:hAnsi="Times New Roman" w:cs="Times New Roman"/>
          <w:i/>
          <w:iCs/>
          <w:color w:val="666655"/>
          <w:sz w:val="27"/>
          <w:szCs w:val="27"/>
        </w:rPr>
        <w:t>. Свойства золотистого стафилококка</w:t>
      </w:r>
    </w:p>
    <w:p w:rsidR="00F5744F" w:rsidRPr="00F5744F" w:rsidRDefault="00F5744F" w:rsidP="00F5744F">
      <w:pPr>
        <w:spacing w:after="0" w:line="360" w:lineRule="auto"/>
        <w:ind w:firstLine="709"/>
        <w:jc w:val="both"/>
        <w:rPr>
          <w:rFonts w:ascii="Times New Roman" w:eastAsia="Times New Roman" w:hAnsi="Times New Roman" w:cs="Times New Roman"/>
          <w:b/>
          <w:sz w:val="28"/>
          <w:szCs w:val="28"/>
        </w:rPr>
      </w:pPr>
      <w:r w:rsidRPr="00F5744F">
        <w:rPr>
          <w:rFonts w:ascii="Times New Roman" w:eastAsia="Times New Roman" w:hAnsi="Times New Roman" w:cs="Times New Roman"/>
          <w:b/>
          <w:sz w:val="28"/>
          <w:szCs w:val="28"/>
        </w:rPr>
        <w:t>Выполняем исследования и учет результатов следуя всем указаниям из схемы.</w:t>
      </w:r>
    </w:p>
    <w:p w:rsidR="00F5744F" w:rsidRDefault="00F5744F" w:rsidP="00F56070">
      <w:pPr>
        <w:spacing w:after="0" w:line="360" w:lineRule="auto"/>
        <w:ind w:firstLine="709"/>
        <w:jc w:val="both"/>
        <w:rPr>
          <w:rFonts w:ascii="Times New Roman" w:hAnsi="Times New Roman"/>
          <w:sz w:val="28"/>
          <w:szCs w:val="28"/>
        </w:rPr>
      </w:pPr>
    </w:p>
    <w:p w:rsidR="00F5744F" w:rsidRPr="00F56070" w:rsidRDefault="00F5744F" w:rsidP="00F56070">
      <w:pPr>
        <w:spacing w:after="0" w:line="360" w:lineRule="auto"/>
        <w:ind w:firstLine="709"/>
        <w:jc w:val="both"/>
        <w:rPr>
          <w:rFonts w:ascii="Times New Roman" w:hAnsi="Times New Roman"/>
          <w:sz w:val="28"/>
          <w:szCs w:val="28"/>
        </w:rPr>
      </w:pPr>
    </w:p>
    <w:p w:rsidR="00226E01" w:rsidRPr="00F5744F" w:rsidRDefault="0025305D" w:rsidP="00226E01">
      <w:pPr>
        <w:rPr>
          <w:rFonts w:ascii="Times New Roman" w:hAnsi="Times New Roman"/>
          <w:sz w:val="28"/>
          <w:szCs w:val="28"/>
        </w:rPr>
      </w:pPr>
      <w:r>
        <w:rPr>
          <w:rFonts w:ascii="Times New Roman" w:hAnsi="Times New Roman"/>
          <w:sz w:val="28"/>
          <w:szCs w:val="28"/>
        </w:rPr>
        <w:br w:type="page"/>
      </w:r>
    </w:p>
    <w:p w:rsidR="00143763" w:rsidRPr="00226E01" w:rsidRDefault="00143763" w:rsidP="00F5744F">
      <w:pPr>
        <w:jc w:val="center"/>
        <w:rPr>
          <w:rFonts w:ascii="Times New Roman" w:eastAsia="Times New Roman" w:hAnsi="Times New Roman" w:cs="Times New Roman"/>
          <w:b/>
          <w:sz w:val="28"/>
          <w:szCs w:val="28"/>
        </w:rPr>
      </w:pPr>
      <w:r w:rsidRPr="00226E01">
        <w:rPr>
          <w:rFonts w:ascii="Times New Roman" w:eastAsia="Times New Roman" w:hAnsi="Times New Roman" w:cs="Times New Roman"/>
          <w:b/>
          <w:sz w:val="28"/>
          <w:szCs w:val="28"/>
        </w:rPr>
        <w:lastRenderedPageBreak/>
        <w:t xml:space="preserve">Выделение и идентификация </w:t>
      </w:r>
      <w:r w:rsidR="007F7E4D" w:rsidRPr="00226E01">
        <w:rPr>
          <w:rFonts w:ascii="Times New Roman" w:eastAsia="Times New Roman" w:hAnsi="Times New Roman" w:cs="Times New Roman"/>
          <w:b/>
          <w:sz w:val="28"/>
          <w:szCs w:val="28"/>
        </w:rPr>
        <w:t xml:space="preserve">гемолитического </w:t>
      </w:r>
      <w:r w:rsidRPr="00226E01">
        <w:rPr>
          <w:rFonts w:ascii="Times New Roman" w:eastAsia="Times New Roman" w:hAnsi="Times New Roman" w:cs="Times New Roman"/>
          <w:b/>
          <w:sz w:val="28"/>
          <w:szCs w:val="28"/>
        </w:rPr>
        <w:t>стрептококка</w:t>
      </w:r>
    </w:p>
    <w:p w:rsidR="00BC078C" w:rsidRDefault="00BC078C" w:rsidP="00F5744F">
      <w:pPr>
        <w:spacing w:after="0" w:line="360" w:lineRule="auto"/>
        <w:jc w:val="both"/>
        <w:rPr>
          <w:rFonts w:ascii="Times New Roman" w:hAnsi="Times New Roman"/>
          <w:sz w:val="28"/>
          <w:szCs w:val="28"/>
        </w:rPr>
      </w:pPr>
      <w:r w:rsidRPr="00BF10BF">
        <w:rPr>
          <w:rFonts w:ascii="Times New Roman" w:hAnsi="Times New Roman"/>
          <w:noProof/>
          <w:sz w:val="28"/>
          <w:szCs w:val="28"/>
        </w:rPr>
        <w:drawing>
          <wp:inline distT="0" distB="0" distL="0" distR="0" wp14:anchorId="26179612" wp14:editId="71E5073A">
            <wp:extent cx="6014134" cy="7496175"/>
            <wp:effectExtent l="0" t="0" r="0" b="0"/>
            <wp:docPr id="4" name="Рисунок 4" descr="Рис. 38. Схема выделения и идентификации стрептокок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 38. Схема выделения и идентификации стрептококк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9610" cy="7602714"/>
                    </a:xfrm>
                    <a:prstGeom prst="rect">
                      <a:avLst/>
                    </a:prstGeom>
                    <a:noFill/>
                    <a:ln>
                      <a:noFill/>
                    </a:ln>
                  </pic:spPr>
                </pic:pic>
              </a:graphicData>
            </a:graphic>
          </wp:inline>
        </w:drawing>
      </w:r>
    </w:p>
    <w:p w:rsidR="00395F43" w:rsidRPr="00395F43" w:rsidRDefault="00395F43" w:rsidP="00395F43">
      <w:pPr>
        <w:spacing w:after="270" w:line="240" w:lineRule="auto"/>
        <w:rPr>
          <w:rFonts w:ascii="Times New Roman" w:eastAsia="Times New Roman" w:hAnsi="Times New Roman" w:cs="Times New Roman"/>
          <w:i/>
          <w:iCs/>
          <w:color w:val="666655"/>
          <w:sz w:val="27"/>
          <w:szCs w:val="27"/>
        </w:rPr>
      </w:pPr>
      <w:r w:rsidRPr="00395F43">
        <w:rPr>
          <w:rFonts w:ascii="Times New Roman" w:eastAsia="Times New Roman" w:hAnsi="Times New Roman" w:cs="Times New Roman"/>
          <w:i/>
          <w:iCs/>
          <w:color w:val="666655"/>
          <w:sz w:val="27"/>
          <w:szCs w:val="27"/>
        </w:rPr>
        <w:t xml:space="preserve">Рис. </w:t>
      </w:r>
      <w:r>
        <w:rPr>
          <w:rFonts w:ascii="Times New Roman" w:eastAsia="Times New Roman" w:hAnsi="Times New Roman" w:cs="Times New Roman"/>
          <w:i/>
          <w:iCs/>
          <w:color w:val="666655"/>
          <w:sz w:val="27"/>
          <w:szCs w:val="27"/>
        </w:rPr>
        <w:t>2</w:t>
      </w:r>
      <w:r w:rsidRPr="00395F43">
        <w:rPr>
          <w:rFonts w:ascii="Times New Roman" w:eastAsia="Times New Roman" w:hAnsi="Times New Roman" w:cs="Times New Roman"/>
          <w:i/>
          <w:iCs/>
          <w:color w:val="666655"/>
          <w:sz w:val="27"/>
          <w:szCs w:val="27"/>
        </w:rPr>
        <w:t xml:space="preserve">. Схема выделения и идентификации </w:t>
      </w:r>
      <w:r>
        <w:rPr>
          <w:rFonts w:ascii="Times New Roman" w:eastAsia="Times New Roman" w:hAnsi="Times New Roman" w:cs="Times New Roman"/>
          <w:i/>
          <w:iCs/>
          <w:color w:val="666655"/>
          <w:sz w:val="27"/>
          <w:szCs w:val="27"/>
        </w:rPr>
        <w:t>стрептококка</w:t>
      </w:r>
    </w:p>
    <w:p w:rsidR="00F5744F" w:rsidRDefault="00F5744F">
      <w:pPr>
        <w:rPr>
          <w:rFonts w:ascii="Times New Roman" w:hAnsi="Times New Roman"/>
          <w:sz w:val="28"/>
          <w:szCs w:val="28"/>
        </w:rPr>
      </w:pPr>
    </w:p>
    <w:p w:rsidR="00143763" w:rsidRDefault="00143763" w:rsidP="00143763">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Поступивший материал маркируем и регистрируем в журнале регистрации. Материалом для исследования является гной из пораженного участка. </w:t>
      </w:r>
    </w:p>
    <w:p w:rsidR="00143763" w:rsidRDefault="00143763" w:rsidP="00143763">
      <w:pPr>
        <w:spacing w:after="0" w:line="360" w:lineRule="auto"/>
        <w:ind w:firstLine="709"/>
        <w:jc w:val="both"/>
        <w:rPr>
          <w:rFonts w:ascii="Times New Roman" w:hAnsi="Times New Roman"/>
          <w:sz w:val="28"/>
          <w:szCs w:val="28"/>
        </w:rPr>
      </w:pPr>
      <w:r>
        <w:rPr>
          <w:rFonts w:ascii="Times New Roman" w:hAnsi="Times New Roman"/>
          <w:sz w:val="28"/>
          <w:szCs w:val="28"/>
        </w:rPr>
        <w:t xml:space="preserve">Материал </w:t>
      </w:r>
      <w:r w:rsidR="00FF6173">
        <w:rPr>
          <w:rFonts w:ascii="Times New Roman" w:hAnsi="Times New Roman"/>
          <w:sz w:val="28"/>
          <w:szCs w:val="28"/>
        </w:rPr>
        <w:t xml:space="preserve">берут из пораженных участков стерильным ватным тампоном. </w:t>
      </w:r>
    </w:p>
    <w:p w:rsidR="00143763" w:rsidRDefault="00143763" w:rsidP="00143763">
      <w:pPr>
        <w:spacing w:after="0" w:line="360" w:lineRule="auto"/>
        <w:ind w:firstLine="709"/>
        <w:jc w:val="both"/>
        <w:rPr>
          <w:sz w:val="28"/>
          <w:szCs w:val="28"/>
        </w:rPr>
      </w:pPr>
      <w:r w:rsidRPr="00143763">
        <w:rPr>
          <w:rFonts w:ascii="Times New Roman" w:hAnsi="Times New Roman"/>
          <w:sz w:val="28"/>
          <w:szCs w:val="28"/>
        </w:rPr>
        <w:t>Материалом для исследования так же могут являться:</w:t>
      </w:r>
      <w:r>
        <w:rPr>
          <w:sz w:val="28"/>
          <w:szCs w:val="28"/>
        </w:rPr>
        <w:t xml:space="preserve"> </w:t>
      </w:r>
    </w:p>
    <w:p w:rsidR="00FF6173" w:rsidRPr="00FF6173" w:rsidRDefault="00FF6173" w:rsidP="00FF6173">
      <w:pPr>
        <w:pStyle w:val="aff"/>
        <w:numPr>
          <w:ilvl w:val="0"/>
          <w:numId w:val="14"/>
        </w:numPr>
        <w:ind w:left="2121" w:hanging="703"/>
        <w:jc w:val="both"/>
        <w:rPr>
          <w:sz w:val="28"/>
          <w:szCs w:val="28"/>
        </w:rPr>
      </w:pPr>
      <w:r w:rsidRPr="00FF6173">
        <w:rPr>
          <w:sz w:val="28"/>
          <w:szCs w:val="28"/>
        </w:rPr>
        <w:t>Слизь из зева (ангина, скарлатина).</w:t>
      </w:r>
    </w:p>
    <w:p w:rsidR="00FF6173" w:rsidRPr="00FF6173" w:rsidRDefault="00FF6173" w:rsidP="00FF6173">
      <w:pPr>
        <w:pStyle w:val="aff"/>
        <w:numPr>
          <w:ilvl w:val="0"/>
          <w:numId w:val="14"/>
        </w:numPr>
        <w:ind w:left="2121" w:hanging="703"/>
        <w:jc w:val="both"/>
        <w:rPr>
          <w:sz w:val="28"/>
          <w:szCs w:val="28"/>
        </w:rPr>
      </w:pPr>
      <w:r w:rsidRPr="00FF6173">
        <w:rPr>
          <w:sz w:val="28"/>
          <w:szCs w:val="28"/>
        </w:rPr>
        <w:t>Соскоб с пораженного участка кожи (рожа, стрептодермия).</w:t>
      </w:r>
    </w:p>
    <w:p w:rsidR="00FF6173" w:rsidRPr="00FF6173" w:rsidRDefault="00FF6173" w:rsidP="00FF6173">
      <w:pPr>
        <w:pStyle w:val="aff"/>
        <w:numPr>
          <w:ilvl w:val="0"/>
          <w:numId w:val="14"/>
        </w:numPr>
        <w:ind w:left="2121" w:hanging="703"/>
        <w:jc w:val="both"/>
        <w:rPr>
          <w:sz w:val="28"/>
          <w:szCs w:val="28"/>
        </w:rPr>
      </w:pPr>
      <w:r w:rsidRPr="00FF6173">
        <w:rPr>
          <w:sz w:val="28"/>
          <w:szCs w:val="28"/>
        </w:rPr>
        <w:t>Моча (нефрит).</w:t>
      </w:r>
    </w:p>
    <w:p w:rsidR="00FF6173" w:rsidRDefault="00FF6173" w:rsidP="00FF6173">
      <w:pPr>
        <w:pStyle w:val="aff"/>
        <w:numPr>
          <w:ilvl w:val="0"/>
          <w:numId w:val="14"/>
        </w:numPr>
        <w:ind w:left="2121" w:hanging="703"/>
        <w:jc w:val="both"/>
        <w:rPr>
          <w:sz w:val="28"/>
          <w:szCs w:val="28"/>
        </w:rPr>
      </w:pPr>
      <w:r w:rsidRPr="00FF6173">
        <w:rPr>
          <w:sz w:val="28"/>
          <w:szCs w:val="28"/>
        </w:rPr>
        <w:t>Кровь (подозрение на сепсис; эндокардит).</w:t>
      </w:r>
    </w:p>
    <w:p w:rsidR="00FF6173" w:rsidRDefault="00FF6173" w:rsidP="00FF6173">
      <w:pPr>
        <w:pStyle w:val="aff"/>
        <w:ind w:left="2121"/>
        <w:jc w:val="both"/>
        <w:rPr>
          <w:sz w:val="28"/>
          <w:szCs w:val="28"/>
        </w:rPr>
      </w:pPr>
    </w:p>
    <w:p w:rsidR="00FF6173" w:rsidRDefault="00FF6173" w:rsidP="00FF6173">
      <w:pPr>
        <w:pStyle w:val="aff"/>
        <w:ind w:left="2121"/>
        <w:jc w:val="both"/>
        <w:rPr>
          <w:sz w:val="28"/>
          <w:szCs w:val="28"/>
        </w:rPr>
      </w:pPr>
    </w:p>
    <w:p w:rsidR="00FF6173" w:rsidRDefault="00FF6173" w:rsidP="00FF6173">
      <w:pPr>
        <w:spacing w:after="0" w:line="360" w:lineRule="auto"/>
        <w:ind w:firstLine="709"/>
        <w:jc w:val="both"/>
        <w:rPr>
          <w:rFonts w:ascii="Times New Roman" w:hAnsi="Times New Roman"/>
          <w:sz w:val="28"/>
          <w:szCs w:val="28"/>
        </w:rPr>
      </w:pPr>
      <w:r>
        <w:rPr>
          <w:rFonts w:ascii="Times New Roman" w:hAnsi="Times New Roman"/>
          <w:sz w:val="28"/>
          <w:szCs w:val="28"/>
        </w:rPr>
        <w:t>Для начала исследования необходимо приготовить среды:</w:t>
      </w:r>
    </w:p>
    <w:p w:rsidR="007F7E4D" w:rsidRDefault="007F7E4D" w:rsidP="007F7E4D">
      <w:pPr>
        <w:spacing w:after="0" w:line="360" w:lineRule="auto"/>
        <w:ind w:firstLine="709"/>
        <w:jc w:val="both"/>
        <w:rPr>
          <w:rFonts w:ascii="Times New Roman" w:hAnsi="Times New Roman"/>
          <w:sz w:val="28"/>
          <w:szCs w:val="28"/>
        </w:rPr>
      </w:pPr>
      <w:r w:rsidRPr="00F56070">
        <w:rPr>
          <w:rFonts w:ascii="Times New Roman" w:hAnsi="Times New Roman"/>
          <w:b/>
          <w:sz w:val="28"/>
          <w:szCs w:val="28"/>
        </w:rPr>
        <w:t>Агар с кровью</w:t>
      </w:r>
      <w:r>
        <w:rPr>
          <w:rFonts w:ascii="Times New Roman" w:hAnsi="Times New Roman"/>
          <w:b/>
          <w:sz w:val="28"/>
          <w:szCs w:val="28"/>
        </w:rPr>
        <w:t>.</w:t>
      </w:r>
      <w:r>
        <w:rPr>
          <w:rFonts w:ascii="Times New Roman" w:hAnsi="Times New Roman"/>
          <w:sz w:val="28"/>
          <w:szCs w:val="28"/>
        </w:rPr>
        <w:t xml:space="preserve">  Г</w:t>
      </w:r>
      <w:r w:rsidRPr="00F56070">
        <w:rPr>
          <w:rFonts w:ascii="Times New Roman" w:hAnsi="Times New Roman"/>
          <w:sz w:val="28"/>
          <w:szCs w:val="28"/>
        </w:rPr>
        <w:t xml:space="preserve">отовят из стерильных простых сред, добавляя в асептических условиях (лучше в боксе) от в до 30% (обычно 5%) стерильной </w:t>
      </w:r>
      <w:r w:rsidR="00226E01" w:rsidRPr="00F56070">
        <w:rPr>
          <w:rFonts w:ascii="Times New Roman" w:hAnsi="Times New Roman"/>
          <w:sz w:val="28"/>
          <w:szCs w:val="28"/>
        </w:rPr>
        <w:t>дефибрированной</w:t>
      </w:r>
      <w:r w:rsidR="00226E01">
        <w:rPr>
          <w:rFonts w:ascii="Times New Roman" w:hAnsi="Times New Roman"/>
          <w:sz w:val="28"/>
          <w:szCs w:val="28"/>
        </w:rPr>
        <w:t xml:space="preserve"> </w:t>
      </w:r>
      <w:r w:rsidRPr="00F56070">
        <w:rPr>
          <w:rFonts w:ascii="Times New Roman" w:hAnsi="Times New Roman"/>
          <w:sz w:val="28"/>
          <w:szCs w:val="28"/>
        </w:rPr>
        <w:t>крови. Агаровые среды перед этим растапливают и остужают до 45° С. Определяют температуру среды, поднося сосуд к шее у угла нижней челюсти. При нужной температуре должно быть терпимое ощущение горячего, но не ожога. После добавления крови, пока среда не застыла, содержимое сосуда тщательно перемешивают и разливают в чашки или пробирки.</w:t>
      </w:r>
      <w:r>
        <w:rPr>
          <w:rFonts w:ascii="Times New Roman" w:hAnsi="Times New Roman"/>
          <w:sz w:val="28"/>
          <w:szCs w:val="28"/>
        </w:rPr>
        <w:t xml:space="preserve"> </w:t>
      </w:r>
    </w:p>
    <w:p w:rsidR="0025305D" w:rsidRDefault="0025305D" w:rsidP="0025305D">
      <w:pPr>
        <w:spacing w:after="0" w:line="360" w:lineRule="auto"/>
        <w:ind w:firstLine="709"/>
        <w:jc w:val="both"/>
        <w:rPr>
          <w:rFonts w:ascii="Times New Roman" w:eastAsia="Times New Roman" w:hAnsi="Times New Roman" w:cs="Times New Roman"/>
          <w:sz w:val="28"/>
          <w:szCs w:val="28"/>
        </w:rPr>
      </w:pPr>
      <w:r w:rsidRPr="00264A7A">
        <w:rPr>
          <w:rFonts w:ascii="Times New Roman" w:eastAsia="Times New Roman" w:hAnsi="Times New Roman" w:cs="Times New Roman"/>
          <w:b/>
          <w:sz w:val="28"/>
          <w:szCs w:val="28"/>
        </w:rPr>
        <w:t>Бульон Мартена.</w:t>
      </w:r>
      <w:r>
        <w:rPr>
          <w:color w:val="000000"/>
          <w:shd w:val="clear" w:color="auto" w:fill="FFFFFF"/>
        </w:rPr>
        <w:t xml:space="preserve"> </w:t>
      </w:r>
      <w:r w:rsidRPr="00264A7A">
        <w:rPr>
          <w:rFonts w:ascii="Times New Roman" w:eastAsia="Times New Roman" w:hAnsi="Times New Roman" w:cs="Times New Roman"/>
          <w:sz w:val="28"/>
          <w:szCs w:val="28"/>
        </w:rPr>
        <w:t>К мясной воде прибавляют равное количество пептона Мартена (фарш из свиных желудков, подвергшихся воздействию хлороводородной кислоты). Полученную смесь кипятят 10 мин, подщелачивают 10% раствором гидроксида натрия до рН 8,0, добавляют 0,5 натрия ацетата, вновь кипятят и разливают в стерильную посуду. К бульону Мартена прибавляют 0,25% глюкозы.</w:t>
      </w:r>
      <w:r>
        <w:rPr>
          <w:rFonts w:ascii="Times New Roman" w:eastAsia="Times New Roman" w:hAnsi="Times New Roman" w:cs="Times New Roman"/>
          <w:sz w:val="28"/>
          <w:szCs w:val="28"/>
        </w:rPr>
        <w:t xml:space="preserve"> </w:t>
      </w:r>
    </w:p>
    <w:p w:rsidR="0025305D" w:rsidRPr="00264A7A" w:rsidRDefault="0025305D" w:rsidP="0025305D">
      <w:pPr>
        <w:spacing w:after="0" w:line="360" w:lineRule="auto"/>
        <w:ind w:firstLine="709"/>
        <w:jc w:val="both"/>
        <w:rPr>
          <w:rFonts w:ascii="Times New Roman" w:eastAsia="Times New Roman" w:hAnsi="Times New Roman" w:cs="Times New Roman"/>
          <w:sz w:val="28"/>
          <w:szCs w:val="28"/>
        </w:rPr>
      </w:pPr>
      <w:r w:rsidRPr="001F657F">
        <w:rPr>
          <w:rFonts w:ascii="Times New Roman" w:eastAsia="Times New Roman" w:hAnsi="Times New Roman" w:cs="Times New Roman"/>
          <w:b/>
          <w:sz w:val="28"/>
          <w:szCs w:val="28"/>
        </w:rPr>
        <w:t>Приготовление скошенного агара.</w:t>
      </w:r>
      <w:r>
        <w:rPr>
          <w:color w:val="000000"/>
          <w:shd w:val="clear" w:color="auto" w:fill="FFFFFF"/>
        </w:rPr>
        <w:t xml:space="preserve"> </w:t>
      </w:r>
      <w:r w:rsidRPr="001F657F">
        <w:rPr>
          <w:rFonts w:ascii="Times New Roman" w:eastAsia="Times New Roman" w:hAnsi="Times New Roman" w:cs="Times New Roman"/>
          <w:sz w:val="28"/>
          <w:szCs w:val="28"/>
        </w:rPr>
        <w:t xml:space="preserve">Пробирки с 4-5 мл стерильной расплавленной агаровой среды укладывают в наклонном положении (примерно под углом 20 °) с таким расчетом, чтобы среда не заходила </w:t>
      </w:r>
      <w:r w:rsidRPr="001F657F">
        <w:rPr>
          <w:rFonts w:ascii="Times New Roman" w:eastAsia="Times New Roman" w:hAnsi="Times New Roman" w:cs="Times New Roman"/>
          <w:sz w:val="28"/>
          <w:szCs w:val="28"/>
        </w:rPr>
        <w:lastRenderedPageBreak/>
        <w:t>за 2/3 пробирки, иначе она может смочить пробку. После того как среда застынет, пробирки ставят вертикально - дают стечь конденсату. Лучше употреблять свежескошенный агар.</w:t>
      </w:r>
      <w:r>
        <w:rPr>
          <w:rFonts w:ascii="Times New Roman" w:eastAsia="Times New Roman" w:hAnsi="Times New Roman" w:cs="Times New Roman"/>
          <w:sz w:val="28"/>
          <w:szCs w:val="28"/>
        </w:rPr>
        <w:t xml:space="preserve"> </w:t>
      </w:r>
    </w:p>
    <w:p w:rsidR="00F5744F" w:rsidRPr="00F56070" w:rsidRDefault="00F5744F" w:rsidP="00F5744F">
      <w:pPr>
        <w:rPr>
          <w:rFonts w:ascii="Times New Roman" w:hAnsi="Times New Roman"/>
          <w:sz w:val="28"/>
          <w:szCs w:val="28"/>
        </w:rPr>
      </w:pPr>
      <w:r>
        <w:rPr>
          <w:rFonts w:ascii="Times New Roman" w:hAnsi="Times New Roman"/>
          <w:sz w:val="28"/>
          <w:szCs w:val="28"/>
        </w:rPr>
        <w:t xml:space="preserve">Учет результатов. </w:t>
      </w:r>
    </w:p>
    <w:p w:rsidR="00395F43" w:rsidRDefault="00395F43" w:rsidP="00F5744F">
      <w:pPr>
        <w:spacing w:after="0" w:line="360" w:lineRule="auto"/>
        <w:jc w:val="both"/>
        <w:rPr>
          <w:rFonts w:ascii="Times New Roman" w:eastAsia="Times New Roman" w:hAnsi="Times New Roman" w:cs="Times New Roman"/>
          <w:i/>
          <w:iCs/>
          <w:color w:val="666655"/>
          <w:sz w:val="27"/>
          <w:szCs w:val="27"/>
        </w:rPr>
      </w:pPr>
    </w:p>
    <w:p w:rsidR="00F5744F" w:rsidRPr="00F56070" w:rsidRDefault="00395F43" w:rsidP="00F5744F">
      <w:pPr>
        <w:spacing w:after="0" w:line="360" w:lineRule="auto"/>
        <w:jc w:val="both"/>
        <w:rPr>
          <w:rFonts w:ascii="Times New Roman" w:hAnsi="Times New Roman"/>
          <w:sz w:val="28"/>
          <w:szCs w:val="28"/>
        </w:rPr>
      </w:pPr>
      <w:r>
        <w:rPr>
          <w:rFonts w:ascii="Times New Roman" w:eastAsia="Times New Roman" w:hAnsi="Times New Roman" w:cs="Times New Roman"/>
          <w:i/>
          <w:iCs/>
          <w:color w:val="666655"/>
          <w:sz w:val="27"/>
          <w:szCs w:val="27"/>
        </w:rPr>
        <w:t>Таблица 2. Ферментативные с</w:t>
      </w:r>
      <w:r w:rsidRPr="00395F43">
        <w:rPr>
          <w:rFonts w:ascii="Times New Roman" w:eastAsia="Times New Roman" w:hAnsi="Times New Roman" w:cs="Times New Roman"/>
          <w:i/>
          <w:iCs/>
          <w:color w:val="666655"/>
          <w:sz w:val="27"/>
          <w:szCs w:val="27"/>
        </w:rPr>
        <w:t xml:space="preserve">войства </w:t>
      </w:r>
      <w:r w:rsidR="00F5744F" w:rsidRPr="00566D08">
        <w:rPr>
          <w:rFonts w:ascii="Times New Roman" w:hAnsi="Times New Roman"/>
          <w:noProof/>
          <w:sz w:val="28"/>
          <w:szCs w:val="28"/>
        </w:rPr>
        <w:drawing>
          <wp:anchor distT="0" distB="0" distL="114300" distR="114300" simplePos="0" relativeHeight="251659264" behindDoc="0" locked="0" layoutInCell="1" allowOverlap="1" wp14:anchorId="252887D7" wp14:editId="1EF01B13">
            <wp:simplePos x="1075174" y="3114989"/>
            <wp:positionH relativeFrom="column">
              <wp:align>left</wp:align>
            </wp:positionH>
            <wp:positionV relativeFrom="paragraph">
              <wp:align>top</wp:align>
            </wp:positionV>
            <wp:extent cx="5784112" cy="1489589"/>
            <wp:effectExtent l="0" t="0" r="0" b="0"/>
            <wp:wrapSquare wrapText="bothSides"/>
            <wp:docPr id="22" name="Рисунок 22" descr="Таблица 25. Ферментативные свойства стрептокок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аблица 25. Ферментативные свойства стрептококка"/>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84112" cy="1489589"/>
                    </a:xfrm>
                    <a:prstGeom prst="rect">
                      <a:avLst/>
                    </a:prstGeom>
                    <a:noFill/>
                    <a:ln>
                      <a:noFill/>
                    </a:ln>
                  </pic:spPr>
                </pic:pic>
              </a:graphicData>
            </a:graphic>
          </wp:anchor>
        </w:drawing>
      </w:r>
      <w:r>
        <w:rPr>
          <w:rFonts w:ascii="Times New Roman" w:eastAsia="Times New Roman" w:hAnsi="Times New Roman" w:cs="Times New Roman"/>
          <w:i/>
          <w:iCs/>
          <w:color w:val="666655"/>
          <w:sz w:val="27"/>
          <w:szCs w:val="27"/>
        </w:rPr>
        <w:t>стрептококка</w:t>
      </w:r>
    </w:p>
    <w:p w:rsidR="004E7CF9" w:rsidRPr="00F5744F" w:rsidRDefault="00F5744F" w:rsidP="00F5744F">
      <w:pPr>
        <w:spacing w:after="0" w:line="360" w:lineRule="auto"/>
        <w:ind w:firstLine="709"/>
        <w:jc w:val="both"/>
        <w:rPr>
          <w:rFonts w:ascii="Times New Roman" w:eastAsia="Times New Roman" w:hAnsi="Times New Roman" w:cs="Times New Roman"/>
          <w:b/>
          <w:sz w:val="28"/>
          <w:szCs w:val="28"/>
        </w:rPr>
      </w:pPr>
      <w:r w:rsidRPr="00F5744F">
        <w:rPr>
          <w:rFonts w:ascii="Times New Roman" w:eastAsia="Times New Roman" w:hAnsi="Times New Roman" w:cs="Times New Roman"/>
          <w:b/>
          <w:sz w:val="28"/>
          <w:szCs w:val="28"/>
        </w:rPr>
        <w:t>Выполняем исследования и учет результатов следуя всем указаниям из схемы.</w:t>
      </w:r>
    </w:p>
    <w:p w:rsidR="00F5744F" w:rsidRDefault="00F5744F">
      <w:pPr>
        <w:rPr>
          <w:rFonts w:ascii="Times New Roman" w:hAnsi="Times New Roman"/>
          <w:b/>
          <w:sz w:val="28"/>
          <w:szCs w:val="28"/>
        </w:rPr>
      </w:pPr>
      <w:r>
        <w:rPr>
          <w:rFonts w:ascii="Times New Roman" w:hAnsi="Times New Roman"/>
          <w:b/>
          <w:sz w:val="28"/>
          <w:szCs w:val="28"/>
        </w:rPr>
        <w:br w:type="page"/>
      </w:r>
    </w:p>
    <w:p w:rsidR="004E7CF9" w:rsidRPr="004E7CF9" w:rsidRDefault="004E7CF9" w:rsidP="00297B3D">
      <w:pPr>
        <w:spacing w:after="0" w:line="240" w:lineRule="auto"/>
        <w:jc w:val="center"/>
        <w:rPr>
          <w:rFonts w:ascii="Times New Roman" w:hAnsi="Times New Roman"/>
          <w:b/>
          <w:sz w:val="28"/>
          <w:szCs w:val="28"/>
        </w:rPr>
      </w:pPr>
      <w:r w:rsidRPr="004E7CF9">
        <w:rPr>
          <w:rFonts w:ascii="Times New Roman" w:hAnsi="Times New Roman"/>
          <w:b/>
          <w:sz w:val="28"/>
          <w:szCs w:val="28"/>
        </w:rPr>
        <w:lastRenderedPageBreak/>
        <w:t>День</w:t>
      </w:r>
      <w:r w:rsidR="00F457A0">
        <w:rPr>
          <w:rFonts w:ascii="Times New Roman" w:hAnsi="Times New Roman"/>
          <w:b/>
          <w:sz w:val="28"/>
          <w:szCs w:val="28"/>
        </w:rPr>
        <w:t xml:space="preserve"> </w:t>
      </w:r>
      <w:r w:rsidRPr="004E7CF9">
        <w:rPr>
          <w:rFonts w:ascii="Times New Roman" w:hAnsi="Times New Roman"/>
          <w:b/>
          <w:sz w:val="28"/>
          <w:szCs w:val="28"/>
        </w:rPr>
        <w:t>4. 14.05.2020</w:t>
      </w:r>
      <w:r w:rsidR="00EE4234">
        <w:rPr>
          <w:rFonts w:ascii="Times New Roman" w:hAnsi="Times New Roman"/>
          <w:b/>
          <w:sz w:val="28"/>
          <w:szCs w:val="28"/>
        </w:rPr>
        <w:t xml:space="preserve"> </w:t>
      </w:r>
      <w:r w:rsidR="00EE4234" w:rsidRPr="00EE4234">
        <w:rPr>
          <w:rFonts w:ascii="Times New Roman" w:hAnsi="Times New Roman"/>
          <w:b/>
          <w:sz w:val="28"/>
          <w:szCs w:val="28"/>
        </w:rPr>
        <w:t>Микробиологическая диагностика возбудителей гнойно-воспалительных инфекций.</w:t>
      </w:r>
    </w:p>
    <w:p w:rsidR="0019503D" w:rsidRDefault="0019503D" w:rsidP="0019503D">
      <w:pPr>
        <w:rPr>
          <w:rFonts w:ascii="Times New Roman" w:eastAsia="Times New Roman" w:hAnsi="Times New Roman" w:cs="Times New Roman"/>
          <w:b/>
          <w:sz w:val="28"/>
          <w:szCs w:val="28"/>
        </w:rPr>
      </w:pPr>
      <w:r w:rsidRPr="00226E01">
        <w:rPr>
          <w:rFonts w:ascii="Times New Roman" w:eastAsia="Times New Roman" w:hAnsi="Times New Roman" w:cs="Times New Roman"/>
          <w:b/>
          <w:sz w:val="28"/>
          <w:szCs w:val="28"/>
        </w:rPr>
        <w:t>Выделение и идентификация</w:t>
      </w:r>
      <w:r>
        <w:rPr>
          <w:rFonts w:ascii="Times New Roman" w:eastAsia="Times New Roman" w:hAnsi="Times New Roman" w:cs="Times New Roman"/>
          <w:b/>
          <w:sz w:val="28"/>
          <w:szCs w:val="28"/>
        </w:rPr>
        <w:t xml:space="preserve"> менингококка</w:t>
      </w:r>
      <w:r w:rsidR="0025305D">
        <w:rPr>
          <w:rFonts w:ascii="Times New Roman" w:eastAsia="Times New Roman" w:hAnsi="Times New Roman" w:cs="Times New Roman"/>
          <w:b/>
          <w:sz w:val="28"/>
          <w:szCs w:val="28"/>
        </w:rPr>
        <w:t>.</w:t>
      </w:r>
    </w:p>
    <w:p w:rsidR="00436A41" w:rsidRDefault="0019503D" w:rsidP="00436A41">
      <w:pPr>
        <w:rPr>
          <w:rFonts w:ascii="Times New Roman" w:eastAsia="Times New Roman" w:hAnsi="Times New Roman" w:cs="Times New Roman"/>
          <w:color w:val="000000"/>
          <w:sz w:val="27"/>
          <w:szCs w:val="27"/>
        </w:rPr>
      </w:pPr>
      <w:r w:rsidRPr="0019503D">
        <w:rPr>
          <w:rFonts w:ascii="Times New Roman" w:eastAsia="Times New Roman" w:hAnsi="Times New Roman" w:cs="Times New Roman"/>
          <w:noProof/>
          <w:color w:val="000000"/>
          <w:sz w:val="27"/>
          <w:szCs w:val="27"/>
        </w:rPr>
        <w:drawing>
          <wp:inline distT="0" distB="0" distL="0" distR="0">
            <wp:extent cx="5209953" cy="7028731"/>
            <wp:effectExtent l="0" t="0" r="0" b="0"/>
            <wp:docPr id="6" name="Рисунок 6" descr="https://sun1-88.userapi.com/wdqN6Q_x84WJ5WLzjjLLWCNDmq5O82rfll3MDQ/MsktIMXq0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88.userapi.com/wdqN6Q_x84WJ5WLzjjLLWCNDmq5O82rfll3MDQ/MsktIMXq0XY.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harpenSoften amount="36000"/>
                              </a14:imgEffect>
                              <a14:imgEffect>
                                <a14:brightnessContrast bright="32000"/>
                              </a14:imgEffect>
                            </a14:imgLayer>
                          </a14:imgProps>
                        </a:ext>
                        <a:ext uri="{28A0092B-C50C-407E-A947-70E740481C1C}">
                          <a14:useLocalDpi xmlns:a14="http://schemas.microsoft.com/office/drawing/2010/main" val="0"/>
                        </a:ext>
                      </a:extLst>
                    </a:blip>
                    <a:srcRect r="1184"/>
                    <a:stretch/>
                  </pic:blipFill>
                  <pic:spPr bwMode="auto">
                    <a:xfrm>
                      <a:off x="0" y="0"/>
                      <a:ext cx="5223727" cy="7047313"/>
                    </a:xfrm>
                    <a:prstGeom prst="rect">
                      <a:avLst/>
                    </a:prstGeom>
                    <a:noFill/>
                    <a:ln>
                      <a:noFill/>
                    </a:ln>
                    <a:extLst>
                      <a:ext uri="{53640926-AAD7-44D8-BBD7-CCE9431645EC}">
                        <a14:shadowObscured xmlns:a14="http://schemas.microsoft.com/office/drawing/2010/main"/>
                      </a:ext>
                    </a:extLst>
                  </pic:spPr>
                </pic:pic>
              </a:graphicData>
            </a:graphic>
          </wp:inline>
        </w:drawing>
      </w:r>
    </w:p>
    <w:p w:rsidR="00395F43" w:rsidRPr="00395F43" w:rsidRDefault="00395F43" w:rsidP="00395F43">
      <w:pPr>
        <w:spacing w:after="270" w:line="240" w:lineRule="auto"/>
        <w:rPr>
          <w:rFonts w:ascii="Times New Roman" w:eastAsia="Times New Roman" w:hAnsi="Times New Roman" w:cs="Times New Roman"/>
          <w:i/>
          <w:iCs/>
          <w:color w:val="666655"/>
          <w:sz w:val="27"/>
          <w:szCs w:val="27"/>
        </w:rPr>
      </w:pPr>
      <w:r w:rsidRPr="00395F43">
        <w:rPr>
          <w:rFonts w:ascii="Times New Roman" w:eastAsia="Times New Roman" w:hAnsi="Times New Roman" w:cs="Times New Roman"/>
          <w:i/>
          <w:iCs/>
          <w:color w:val="666655"/>
          <w:sz w:val="27"/>
          <w:szCs w:val="27"/>
        </w:rPr>
        <w:t xml:space="preserve">Рис. </w:t>
      </w:r>
      <w:r>
        <w:rPr>
          <w:rFonts w:ascii="Times New Roman" w:eastAsia="Times New Roman" w:hAnsi="Times New Roman" w:cs="Times New Roman"/>
          <w:i/>
          <w:iCs/>
          <w:color w:val="666655"/>
          <w:sz w:val="27"/>
          <w:szCs w:val="27"/>
        </w:rPr>
        <w:t>3</w:t>
      </w:r>
      <w:r w:rsidRPr="00395F43">
        <w:rPr>
          <w:rFonts w:ascii="Times New Roman" w:eastAsia="Times New Roman" w:hAnsi="Times New Roman" w:cs="Times New Roman"/>
          <w:i/>
          <w:iCs/>
          <w:color w:val="666655"/>
          <w:sz w:val="27"/>
          <w:szCs w:val="27"/>
        </w:rPr>
        <w:t xml:space="preserve">. Схема выделения и идентификации </w:t>
      </w:r>
      <w:r>
        <w:rPr>
          <w:rFonts w:ascii="Times New Roman" w:eastAsia="Times New Roman" w:hAnsi="Times New Roman" w:cs="Times New Roman"/>
          <w:i/>
          <w:iCs/>
          <w:color w:val="666655"/>
          <w:sz w:val="27"/>
          <w:szCs w:val="27"/>
        </w:rPr>
        <w:t>менингококка</w:t>
      </w:r>
    </w:p>
    <w:p w:rsidR="00436A41" w:rsidRDefault="00436A41">
      <w:pP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br w:type="page"/>
      </w:r>
    </w:p>
    <w:p w:rsidR="0003493D" w:rsidRPr="0003493D" w:rsidRDefault="0003493D" w:rsidP="0003493D">
      <w:pPr>
        <w:spacing w:after="0" w:line="360" w:lineRule="auto"/>
        <w:ind w:firstLine="709"/>
        <w:jc w:val="both"/>
        <w:rPr>
          <w:rFonts w:ascii="Times New Roman" w:eastAsia="Times New Roman" w:hAnsi="Times New Roman" w:cs="Times New Roman"/>
          <w:color w:val="000000"/>
          <w:sz w:val="28"/>
          <w:szCs w:val="27"/>
        </w:rPr>
      </w:pPr>
      <w:r w:rsidRPr="0003493D">
        <w:rPr>
          <w:rFonts w:ascii="Times New Roman" w:eastAsia="Times New Roman" w:hAnsi="Times New Roman" w:cs="Times New Roman"/>
          <w:b/>
          <w:color w:val="000000"/>
          <w:sz w:val="28"/>
          <w:szCs w:val="27"/>
        </w:rPr>
        <w:lastRenderedPageBreak/>
        <w:t>Цель исследования:</w:t>
      </w:r>
      <w:r w:rsidRPr="0003493D">
        <w:rPr>
          <w:rFonts w:ascii="Times New Roman" w:eastAsia="Times New Roman" w:hAnsi="Times New Roman" w:cs="Times New Roman"/>
          <w:color w:val="000000"/>
          <w:sz w:val="28"/>
          <w:szCs w:val="27"/>
        </w:rPr>
        <w:t xml:space="preserve"> выявление менингококка и определение его серогруппы.</w:t>
      </w:r>
    </w:p>
    <w:p w:rsidR="0003493D" w:rsidRPr="0003493D" w:rsidRDefault="0003493D" w:rsidP="0003493D">
      <w:pPr>
        <w:spacing w:after="0" w:line="240" w:lineRule="auto"/>
        <w:jc w:val="center"/>
        <w:rPr>
          <w:rFonts w:ascii="Times New Roman" w:eastAsia="Times New Roman" w:hAnsi="Times New Roman" w:cs="Times New Roman"/>
          <w:color w:val="000000"/>
          <w:sz w:val="28"/>
          <w:szCs w:val="27"/>
        </w:rPr>
      </w:pPr>
      <w:r w:rsidRPr="0003493D">
        <w:rPr>
          <w:rFonts w:ascii="Times New Roman" w:eastAsia="Times New Roman" w:hAnsi="Times New Roman" w:cs="Times New Roman"/>
          <w:b/>
          <w:bCs/>
          <w:color w:val="000000"/>
          <w:sz w:val="28"/>
          <w:szCs w:val="27"/>
        </w:rPr>
        <w:t>Материал для исследования</w:t>
      </w:r>
    </w:p>
    <w:p w:rsidR="0003493D" w:rsidRPr="0003493D" w:rsidRDefault="0003493D" w:rsidP="0003493D">
      <w:pPr>
        <w:spacing w:after="0" w:line="240" w:lineRule="auto"/>
        <w:ind w:firstLine="709"/>
        <w:jc w:val="both"/>
        <w:rPr>
          <w:rFonts w:ascii="Times New Roman" w:eastAsia="Times New Roman" w:hAnsi="Times New Roman" w:cs="Times New Roman"/>
          <w:color w:val="000000"/>
          <w:sz w:val="28"/>
          <w:szCs w:val="27"/>
        </w:rPr>
      </w:pPr>
      <w:r w:rsidRPr="0003493D">
        <w:rPr>
          <w:rFonts w:ascii="Times New Roman" w:eastAsia="Times New Roman" w:hAnsi="Times New Roman" w:cs="Times New Roman"/>
          <w:color w:val="000000"/>
          <w:sz w:val="28"/>
          <w:szCs w:val="27"/>
        </w:rPr>
        <w:t>1. Спинномозговая жидкость.</w:t>
      </w:r>
    </w:p>
    <w:p w:rsidR="0003493D" w:rsidRPr="0003493D" w:rsidRDefault="0003493D" w:rsidP="0003493D">
      <w:pPr>
        <w:spacing w:after="0" w:line="240" w:lineRule="auto"/>
        <w:ind w:firstLine="709"/>
        <w:jc w:val="both"/>
        <w:rPr>
          <w:rFonts w:ascii="Times New Roman" w:eastAsia="Times New Roman" w:hAnsi="Times New Roman" w:cs="Times New Roman"/>
          <w:color w:val="000000"/>
          <w:sz w:val="28"/>
          <w:szCs w:val="27"/>
        </w:rPr>
      </w:pPr>
      <w:r w:rsidRPr="0003493D">
        <w:rPr>
          <w:rFonts w:ascii="Times New Roman" w:eastAsia="Times New Roman" w:hAnsi="Times New Roman" w:cs="Times New Roman"/>
          <w:color w:val="000000"/>
          <w:sz w:val="28"/>
          <w:szCs w:val="27"/>
        </w:rPr>
        <w:t>2. Отделяемое слизистой оболочки носоглотки.</w:t>
      </w:r>
    </w:p>
    <w:p w:rsidR="0003493D" w:rsidRPr="0003493D" w:rsidRDefault="0003493D" w:rsidP="0003493D">
      <w:pPr>
        <w:spacing w:after="0" w:line="240" w:lineRule="auto"/>
        <w:ind w:firstLine="709"/>
        <w:jc w:val="both"/>
        <w:rPr>
          <w:rFonts w:ascii="Times New Roman" w:eastAsia="Times New Roman" w:hAnsi="Times New Roman" w:cs="Times New Roman"/>
          <w:color w:val="000000"/>
          <w:sz w:val="28"/>
          <w:szCs w:val="27"/>
        </w:rPr>
      </w:pPr>
      <w:r w:rsidRPr="0003493D">
        <w:rPr>
          <w:rFonts w:ascii="Times New Roman" w:eastAsia="Times New Roman" w:hAnsi="Times New Roman" w:cs="Times New Roman"/>
          <w:color w:val="000000"/>
          <w:sz w:val="28"/>
          <w:szCs w:val="27"/>
        </w:rPr>
        <w:t>3. Кровь.</w:t>
      </w:r>
    </w:p>
    <w:p w:rsidR="0003493D" w:rsidRDefault="0003493D" w:rsidP="0003493D">
      <w:pPr>
        <w:spacing w:line="360" w:lineRule="auto"/>
        <w:ind w:firstLine="709"/>
        <w:jc w:val="both"/>
        <w:rPr>
          <w:rFonts w:ascii="Times New Roman" w:hAnsi="Times New Roman" w:cs="Times New Roman"/>
          <w:b/>
          <w:bCs/>
          <w:color w:val="000000"/>
          <w:shd w:val="clear" w:color="auto" w:fill="FFFFFF"/>
        </w:rPr>
      </w:pPr>
    </w:p>
    <w:p w:rsidR="0003493D" w:rsidRPr="0003493D" w:rsidRDefault="0003493D" w:rsidP="0003493D">
      <w:pPr>
        <w:spacing w:line="360" w:lineRule="auto"/>
        <w:ind w:firstLine="709"/>
        <w:jc w:val="both"/>
        <w:rPr>
          <w:rFonts w:ascii="Times New Roman" w:hAnsi="Times New Roman" w:cs="Times New Roman"/>
          <w:bCs/>
          <w:color w:val="000000"/>
          <w:sz w:val="28"/>
          <w:szCs w:val="28"/>
          <w:shd w:val="clear" w:color="auto" w:fill="FFFFFF"/>
        </w:rPr>
      </w:pPr>
      <w:r w:rsidRPr="0003493D">
        <w:rPr>
          <w:rFonts w:ascii="Times New Roman" w:hAnsi="Times New Roman" w:cs="Times New Roman"/>
          <w:bCs/>
          <w:color w:val="000000"/>
          <w:sz w:val="28"/>
          <w:szCs w:val="28"/>
          <w:shd w:val="clear" w:color="auto" w:fill="FFFFFF"/>
        </w:rPr>
        <w:t>Род Neisseria включает два вида микробов, патогенных для человека: N. meningitidis и N. gonorrhoeae.</w:t>
      </w:r>
    </w:p>
    <w:p w:rsidR="0003493D" w:rsidRDefault="0003493D" w:rsidP="0003493D">
      <w:pPr>
        <w:spacing w:line="360" w:lineRule="auto"/>
        <w:ind w:firstLine="709"/>
        <w:jc w:val="both"/>
        <w:rPr>
          <w:rFonts w:ascii="Times New Roman" w:eastAsia="Times New Roman" w:hAnsi="Times New Roman" w:cs="Times New Roman"/>
          <w:color w:val="000000"/>
          <w:sz w:val="28"/>
          <w:szCs w:val="27"/>
        </w:rPr>
      </w:pPr>
      <w:r w:rsidRPr="0003493D">
        <w:rPr>
          <w:rFonts w:ascii="Times New Roman" w:hAnsi="Times New Roman" w:cs="Times New Roman"/>
          <w:b/>
          <w:bCs/>
          <w:color w:val="000000"/>
          <w:sz w:val="28"/>
          <w:shd w:val="clear" w:color="auto" w:fill="FFFFFF"/>
        </w:rPr>
        <w:t>Морфология</w:t>
      </w:r>
      <w:r>
        <w:rPr>
          <w:color w:val="000000"/>
          <w:shd w:val="clear" w:color="auto" w:fill="FFFFFF"/>
        </w:rPr>
        <w:t xml:space="preserve">. </w:t>
      </w:r>
      <w:r w:rsidRPr="0003493D">
        <w:rPr>
          <w:rFonts w:ascii="Times New Roman" w:eastAsia="Times New Roman" w:hAnsi="Times New Roman" w:cs="Times New Roman"/>
          <w:color w:val="000000"/>
          <w:sz w:val="28"/>
          <w:szCs w:val="27"/>
        </w:rPr>
        <w:t>Менингококки - это парные кокки, состоящие из двух бобовидных кокков, лежащих вогнутыми сторонами друг к другу, наружные стенки у ни</w:t>
      </w:r>
      <w:r>
        <w:rPr>
          <w:rFonts w:ascii="Times New Roman" w:eastAsia="Times New Roman" w:hAnsi="Times New Roman" w:cs="Times New Roman"/>
          <w:color w:val="000000"/>
          <w:sz w:val="28"/>
          <w:szCs w:val="27"/>
        </w:rPr>
        <w:t>х выпуклые</w:t>
      </w:r>
      <w:r w:rsidRPr="0003493D">
        <w:rPr>
          <w:rFonts w:ascii="Times New Roman" w:eastAsia="Times New Roman" w:hAnsi="Times New Roman" w:cs="Times New Roman"/>
          <w:color w:val="000000"/>
          <w:sz w:val="28"/>
          <w:szCs w:val="27"/>
        </w:rPr>
        <w:t>. Размер каждого кокка 0,6-0,8 × 1,2-1,5 мкм. Они полиморфны. Менингококки неподвижны, не имеют спор, образуют капсулу. Грамотрицательные. В чистых культурах располагаются тетрадами и в виде отдельных кокков без определенного порядка, а в мазках, приготовленных из спинномозговой жидкости, чаще располагаются попарно. В гнойном материале находятся внутри лейкоцита.</w:t>
      </w:r>
    </w:p>
    <w:p w:rsidR="0003493D" w:rsidRPr="0003493D" w:rsidRDefault="0003493D" w:rsidP="0003493D">
      <w:pPr>
        <w:spacing w:line="360" w:lineRule="auto"/>
        <w:ind w:firstLine="709"/>
        <w:jc w:val="both"/>
        <w:rPr>
          <w:rFonts w:ascii="Times New Roman" w:eastAsia="Times New Roman" w:hAnsi="Times New Roman" w:cs="Times New Roman"/>
          <w:color w:val="000000"/>
          <w:sz w:val="28"/>
          <w:szCs w:val="27"/>
        </w:rPr>
      </w:pPr>
      <w:r w:rsidRPr="0003493D">
        <w:rPr>
          <w:rFonts w:ascii="Times New Roman" w:eastAsia="Times New Roman" w:hAnsi="Times New Roman" w:cs="Times New Roman"/>
          <w:b/>
          <w:color w:val="000000"/>
          <w:sz w:val="28"/>
          <w:szCs w:val="27"/>
        </w:rPr>
        <w:t>Культивирование.</w:t>
      </w:r>
      <w:r w:rsidRPr="0003493D">
        <w:rPr>
          <w:rFonts w:ascii="Times New Roman" w:eastAsia="Times New Roman" w:hAnsi="Times New Roman" w:cs="Times New Roman"/>
          <w:color w:val="000000"/>
          <w:sz w:val="28"/>
          <w:szCs w:val="27"/>
        </w:rPr>
        <w:t xml:space="preserve"> Менингококки - аэробы. Они требовательны к питательным средам, размножаются только на средах, содержащих нативный белок (сыворотку, кровь). Растут при температуре 36-37° С (при 25° С рост прекращается), рН среды 7,4-7,6. Для их размножения необходима влажная среда и повышенное количество углекислоты (фактор, стимулирующий их рост). Посев следует производить на </w:t>
      </w:r>
      <w:r>
        <w:rPr>
          <w:rFonts w:ascii="Times New Roman" w:eastAsia="Times New Roman" w:hAnsi="Times New Roman" w:cs="Times New Roman"/>
          <w:color w:val="000000"/>
          <w:sz w:val="28"/>
          <w:szCs w:val="27"/>
        </w:rPr>
        <w:t xml:space="preserve">свежеприготовленную среду. </w:t>
      </w:r>
      <w:r w:rsidRPr="0003493D">
        <w:rPr>
          <w:rFonts w:ascii="Times New Roman" w:eastAsia="Times New Roman" w:hAnsi="Times New Roman" w:cs="Times New Roman"/>
          <w:color w:val="000000"/>
          <w:sz w:val="28"/>
          <w:szCs w:val="27"/>
        </w:rPr>
        <w:t>На плотных питательных средах менингококки образуют небольшие 2-3 мм в диаметре, нежные, полупрозрачные, голубоватые, вязкие колонии. В бульоне с сывороткой менингококки дают легкую муть и небольшой осадок. Свежевыделенные штаммы в S-форме. Старые культуры могут диссоциировать, образовывать шероховатые R-формы колоний.</w:t>
      </w:r>
    </w:p>
    <w:p w:rsidR="0003493D" w:rsidRPr="0003493D" w:rsidRDefault="0003493D" w:rsidP="0003493D">
      <w:pPr>
        <w:spacing w:line="360" w:lineRule="auto"/>
        <w:ind w:firstLine="709"/>
        <w:jc w:val="both"/>
        <w:rPr>
          <w:rFonts w:ascii="Times New Roman" w:eastAsia="Times New Roman" w:hAnsi="Times New Roman" w:cs="Times New Roman"/>
          <w:color w:val="000000"/>
          <w:sz w:val="28"/>
          <w:szCs w:val="27"/>
        </w:rPr>
      </w:pPr>
    </w:p>
    <w:p w:rsidR="0003493D" w:rsidRPr="0003493D" w:rsidRDefault="0003493D" w:rsidP="0003493D">
      <w:pPr>
        <w:spacing w:line="360" w:lineRule="auto"/>
        <w:ind w:firstLine="709"/>
        <w:jc w:val="both"/>
        <w:rPr>
          <w:rFonts w:ascii="Times New Roman" w:eastAsia="Times New Roman" w:hAnsi="Times New Roman" w:cs="Times New Roman"/>
          <w:color w:val="000000"/>
          <w:sz w:val="28"/>
          <w:szCs w:val="27"/>
        </w:rPr>
      </w:pPr>
      <w:r w:rsidRPr="0003493D">
        <w:rPr>
          <w:rFonts w:ascii="Times New Roman" w:eastAsia="Times New Roman" w:hAnsi="Times New Roman" w:cs="Times New Roman"/>
          <w:b/>
          <w:color w:val="000000"/>
          <w:sz w:val="28"/>
          <w:szCs w:val="27"/>
        </w:rPr>
        <w:t>Ферментативные свойства.</w:t>
      </w:r>
      <w:r w:rsidRPr="0003493D">
        <w:rPr>
          <w:rFonts w:ascii="Times New Roman" w:eastAsia="Times New Roman" w:hAnsi="Times New Roman" w:cs="Times New Roman"/>
          <w:color w:val="000000"/>
          <w:sz w:val="28"/>
          <w:szCs w:val="27"/>
        </w:rPr>
        <w:t xml:space="preserve"> Биохимически менингококки мало активны. Они расщепляют глюкозу и мальтозу с образованием кислоты. Протеолитические свойства у них не выражены (не створаживают молоко, желатин не разжижают).</w:t>
      </w:r>
      <w:r w:rsidRPr="0003493D">
        <w:t xml:space="preserve"> </w:t>
      </w:r>
      <w:r w:rsidRPr="0003493D">
        <w:rPr>
          <w:rFonts w:ascii="Times New Roman" w:eastAsia="Times New Roman" w:hAnsi="Times New Roman" w:cs="Times New Roman"/>
          <w:color w:val="000000"/>
          <w:sz w:val="28"/>
          <w:szCs w:val="27"/>
        </w:rPr>
        <w:t>Патогенность менингококков обусловливается наличием капсулы, которая препятствует фагоцитозу, пи лей, способствующих прикреплению микроба к поверхности эпителиальных клеток, и образованием ферментов: гиалуронидазы и нейраминидазы.</w:t>
      </w:r>
    </w:p>
    <w:p w:rsidR="0003493D" w:rsidRPr="00395F43" w:rsidRDefault="0003493D" w:rsidP="0003493D">
      <w:pPr>
        <w:spacing w:line="360" w:lineRule="auto"/>
        <w:ind w:firstLine="709"/>
        <w:jc w:val="both"/>
        <w:rPr>
          <w:rFonts w:ascii="Times New Roman" w:hAnsi="Times New Roman"/>
          <w:b/>
          <w:sz w:val="28"/>
          <w:szCs w:val="28"/>
        </w:rPr>
      </w:pPr>
      <w:r w:rsidRPr="00395F43">
        <w:rPr>
          <w:rFonts w:ascii="Times New Roman" w:hAnsi="Times New Roman"/>
          <w:b/>
          <w:sz w:val="28"/>
          <w:szCs w:val="28"/>
        </w:rPr>
        <w:t>Выполняем исследования и учет результатов следуя всем указаниям из схемы.</w:t>
      </w:r>
    </w:p>
    <w:p w:rsidR="00436A41" w:rsidRDefault="00436A41" w:rsidP="00436A41">
      <w:pPr>
        <w:spacing w:after="0" w:line="360" w:lineRule="auto"/>
        <w:ind w:firstLine="709"/>
        <w:jc w:val="both"/>
        <w:rPr>
          <w:rFonts w:ascii="Times New Roman" w:hAnsi="Times New Roman"/>
          <w:sz w:val="28"/>
          <w:szCs w:val="28"/>
        </w:rPr>
      </w:pPr>
    </w:p>
    <w:p w:rsidR="0019503D" w:rsidRDefault="0019503D">
      <w:pPr>
        <w:rPr>
          <w:rFonts w:ascii="Times New Roman" w:eastAsia="Times New Roman" w:hAnsi="Times New Roman" w:cs="Times New Roman"/>
          <w:color w:val="000000"/>
          <w:sz w:val="27"/>
          <w:szCs w:val="27"/>
        </w:rPr>
      </w:pPr>
    </w:p>
    <w:p w:rsidR="00F5744F" w:rsidRDefault="00F5744F">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657AD4" w:rsidRDefault="00657AD4" w:rsidP="00657AD4">
      <w:pPr>
        <w:jc w:val="center"/>
        <w:rPr>
          <w:rFonts w:ascii="Times New Roman" w:eastAsia="Times New Roman" w:hAnsi="Times New Roman" w:cs="Times New Roman"/>
          <w:b/>
          <w:sz w:val="28"/>
          <w:szCs w:val="28"/>
        </w:rPr>
      </w:pPr>
      <w:r w:rsidRPr="00226E01">
        <w:rPr>
          <w:rFonts w:ascii="Times New Roman" w:eastAsia="Times New Roman" w:hAnsi="Times New Roman" w:cs="Times New Roman"/>
          <w:b/>
          <w:sz w:val="28"/>
          <w:szCs w:val="28"/>
        </w:rPr>
        <w:lastRenderedPageBreak/>
        <w:t>Выделение и идентификация</w:t>
      </w:r>
      <w:r>
        <w:rPr>
          <w:rFonts w:ascii="Times New Roman" w:eastAsia="Times New Roman" w:hAnsi="Times New Roman" w:cs="Times New Roman"/>
          <w:b/>
          <w:sz w:val="28"/>
          <w:szCs w:val="28"/>
        </w:rPr>
        <w:t xml:space="preserve"> </w:t>
      </w:r>
      <w:r w:rsidR="00DC5B6E">
        <w:rPr>
          <w:rFonts w:ascii="Times New Roman" w:eastAsia="Times New Roman" w:hAnsi="Times New Roman" w:cs="Times New Roman"/>
          <w:b/>
          <w:sz w:val="28"/>
          <w:szCs w:val="28"/>
        </w:rPr>
        <w:t>пневмококка</w:t>
      </w:r>
      <w:r w:rsidR="00DC5B6E" w:rsidRPr="00657AD4">
        <w:rPr>
          <w:rFonts w:ascii="Times New Roman" w:eastAsia="Times New Roman" w:hAnsi="Times New Roman" w:cs="Times New Roman"/>
          <w:b/>
          <w:sz w:val="28"/>
          <w:szCs w:val="28"/>
        </w:rPr>
        <w:t>.</w:t>
      </w:r>
    </w:p>
    <w:p w:rsidR="00657AD4" w:rsidRDefault="00D64A25" w:rsidP="00657AD4">
      <w:pPr>
        <w:jc w:val="center"/>
        <w:rPr>
          <w:rFonts w:ascii="Times New Roman" w:eastAsia="Times New Roman" w:hAnsi="Times New Roman" w:cs="Times New Roman"/>
          <w:color w:val="000000"/>
          <w:sz w:val="27"/>
          <w:szCs w:val="27"/>
        </w:rPr>
      </w:pPr>
      <w:r w:rsidRPr="00D64A25">
        <w:rPr>
          <w:noProof/>
        </w:rPr>
        <w:drawing>
          <wp:inline distT="0" distB="0" distL="0" distR="0">
            <wp:extent cx="5038459" cy="7058405"/>
            <wp:effectExtent l="0" t="0" r="0" b="0"/>
            <wp:docPr id="8" name="Рисунок 8" descr="https://sun9-19.userapi.com/c857528/v857528892/2062c1/Z6dype4mC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9.userapi.com/c857528/v857528892/2062c1/Z6dype4mCI4.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623" t="5236" r="8535" b="5625"/>
                    <a:stretch/>
                  </pic:blipFill>
                  <pic:spPr bwMode="auto">
                    <a:xfrm>
                      <a:off x="0" y="0"/>
                      <a:ext cx="5039920" cy="706045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p>
    <w:p w:rsidR="00395F43" w:rsidRPr="00395F43" w:rsidRDefault="00395F43" w:rsidP="00395F43">
      <w:pPr>
        <w:spacing w:after="270" w:line="240" w:lineRule="auto"/>
        <w:rPr>
          <w:rFonts w:ascii="Times New Roman" w:eastAsia="Times New Roman" w:hAnsi="Times New Roman" w:cs="Times New Roman"/>
          <w:i/>
          <w:iCs/>
          <w:color w:val="666655"/>
          <w:sz w:val="27"/>
          <w:szCs w:val="27"/>
        </w:rPr>
      </w:pPr>
      <w:r w:rsidRPr="00395F43">
        <w:rPr>
          <w:rFonts w:ascii="Times New Roman" w:eastAsia="Times New Roman" w:hAnsi="Times New Roman" w:cs="Times New Roman"/>
          <w:i/>
          <w:iCs/>
          <w:color w:val="666655"/>
          <w:sz w:val="27"/>
          <w:szCs w:val="27"/>
        </w:rPr>
        <w:t xml:space="preserve">Рис. </w:t>
      </w:r>
      <w:r>
        <w:rPr>
          <w:rFonts w:ascii="Times New Roman" w:eastAsia="Times New Roman" w:hAnsi="Times New Roman" w:cs="Times New Roman"/>
          <w:i/>
          <w:iCs/>
          <w:color w:val="666655"/>
          <w:sz w:val="27"/>
          <w:szCs w:val="27"/>
        </w:rPr>
        <w:t>4</w:t>
      </w:r>
      <w:r w:rsidRPr="00395F43">
        <w:rPr>
          <w:rFonts w:ascii="Times New Roman" w:eastAsia="Times New Roman" w:hAnsi="Times New Roman" w:cs="Times New Roman"/>
          <w:i/>
          <w:iCs/>
          <w:color w:val="666655"/>
          <w:sz w:val="27"/>
          <w:szCs w:val="27"/>
        </w:rPr>
        <w:t xml:space="preserve">. Схема выделения и идентификации </w:t>
      </w:r>
      <w:r>
        <w:rPr>
          <w:rFonts w:ascii="Times New Roman" w:eastAsia="Times New Roman" w:hAnsi="Times New Roman" w:cs="Times New Roman"/>
          <w:i/>
          <w:iCs/>
          <w:color w:val="666655"/>
          <w:sz w:val="27"/>
          <w:szCs w:val="27"/>
        </w:rPr>
        <w:t>пневмококка</w:t>
      </w:r>
    </w:p>
    <w:p w:rsidR="00F5744F" w:rsidRDefault="00F5744F">
      <w:pPr>
        <w:rPr>
          <w:rFonts w:ascii="Times New Roman" w:eastAsia="Times New Roman" w:hAnsi="Times New Roman" w:cs="Times New Roman"/>
          <w:color w:val="000000"/>
          <w:sz w:val="28"/>
          <w:szCs w:val="28"/>
        </w:rPr>
      </w:pPr>
    </w:p>
    <w:p w:rsidR="00143763" w:rsidRPr="00B70233" w:rsidRDefault="00B70233" w:rsidP="00B70233">
      <w:pPr>
        <w:pStyle w:val="aff"/>
        <w:spacing w:line="360" w:lineRule="auto"/>
        <w:ind w:left="0" w:firstLine="709"/>
        <w:jc w:val="both"/>
        <w:rPr>
          <w:color w:val="000000"/>
          <w:sz w:val="28"/>
          <w:szCs w:val="28"/>
        </w:rPr>
      </w:pPr>
      <w:r w:rsidRPr="00B70233">
        <w:rPr>
          <w:color w:val="000000"/>
          <w:sz w:val="28"/>
          <w:szCs w:val="28"/>
        </w:rPr>
        <w:t xml:space="preserve">Материалом для исследования является мокрота. </w:t>
      </w:r>
    </w:p>
    <w:p w:rsidR="00B70233" w:rsidRPr="00B70233" w:rsidRDefault="00B70233" w:rsidP="00B70233">
      <w:pPr>
        <w:pStyle w:val="aff"/>
        <w:spacing w:line="360" w:lineRule="auto"/>
        <w:ind w:left="0" w:firstLine="709"/>
        <w:jc w:val="both"/>
        <w:rPr>
          <w:color w:val="000000"/>
          <w:sz w:val="28"/>
          <w:szCs w:val="28"/>
        </w:rPr>
      </w:pPr>
      <w:r w:rsidRPr="00B70233">
        <w:rPr>
          <w:color w:val="000000"/>
          <w:sz w:val="28"/>
          <w:szCs w:val="28"/>
        </w:rPr>
        <w:lastRenderedPageBreak/>
        <w:t xml:space="preserve">Так же материалом для исследования могут служить: </w:t>
      </w:r>
    </w:p>
    <w:p w:rsidR="00B70233" w:rsidRPr="00B70233" w:rsidRDefault="00B70233" w:rsidP="00B70233">
      <w:pPr>
        <w:pStyle w:val="aff"/>
        <w:numPr>
          <w:ilvl w:val="0"/>
          <w:numId w:val="23"/>
        </w:numPr>
        <w:contextualSpacing/>
        <w:rPr>
          <w:sz w:val="28"/>
          <w:szCs w:val="28"/>
        </w:rPr>
      </w:pPr>
      <w:r w:rsidRPr="00B70233">
        <w:rPr>
          <w:sz w:val="28"/>
          <w:szCs w:val="28"/>
        </w:rPr>
        <w:t>Гной (абсцессы).</w:t>
      </w:r>
    </w:p>
    <w:p w:rsidR="00B70233" w:rsidRPr="00B70233" w:rsidRDefault="00B70233" w:rsidP="00B70233">
      <w:pPr>
        <w:pStyle w:val="aff"/>
        <w:numPr>
          <w:ilvl w:val="0"/>
          <w:numId w:val="23"/>
        </w:numPr>
        <w:contextualSpacing/>
        <w:rPr>
          <w:sz w:val="28"/>
          <w:szCs w:val="28"/>
        </w:rPr>
      </w:pPr>
      <w:r w:rsidRPr="00B70233">
        <w:rPr>
          <w:sz w:val="28"/>
          <w:szCs w:val="28"/>
        </w:rPr>
        <w:t>Мокрота (пневмония).</w:t>
      </w:r>
    </w:p>
    <w:p w:rsidR="00B70233" w:rsidRPr="00B70233" w:rsidRDefault="00B70233" w:rsidP="00B70233">
      <w:pPr>
        <w:pStyle w:val="aff"/>
        <w:numPr>
          <w:ilvl w:val="0"/>
          <w:numId w:val="23"/>
        </w:numPr>
        <w:contextualSpacing/>
        <w:rPr>
          <w:sz w:val="28"/>
          <w:szCs w:val="28"/>
        </w:rPr>
      </w:pPr>
      <w:r w:rsidRPr="00B70233">
        <w:rPr>
          <w:sz w:val="28"/>
          <w:szCs w:val="28"/>
        </w:rPr>
        <w:t>Слизь из зева (ангина).</w:t>
      </w:r>
    </w:p>
    <w:p w:rsidR="00B70233" w:rsidRPr="00B70233" w:rsidRDefault="00B70233" w:rsidP="00B70233">
      <w:pPr>
        <w:pStyle w:val="aff"/>
        <w:numPr>
          <w:ilvl w:val="0"/>
          <w:numId w:val="23"/>
        </w:numPr>
        <w:contextualSpacing/>
        <w:rPr>
          <w:sz w:val="28"/>
          <w:szCs w:val="28"/>
        </w:rPr>
      </w:pPr>
      <w:r w:rsidRPr="00B70233">
        <w:rPr>
          <w:sz w:val="28"/>
          <w:szCs w:val="28"/>
        </w:rPr>
        <w:t>Отделяемое из язвы (ползучая язва роговицы)</w:t>
      </w:r>
    </w:p>
    <w:p w:rsidR="00B70233" w:rsidRPr="00B70233" w:rsidRDefault="00B70233" w:rsidP="00B70233">
      <w:pPr>
        <w:pStyle w:val="aff"/>
        <w:numPr>
          <w:ilvl w:val="0"/>
          <w:numId w:val="23"/>
        </w:numPr>
        <w:contextualSpacing/>
        <w:rPr>
          <w:sz w:val="28"/>
          <w:szCs w:val="28"/>
        </w:rPr>
      </w:pPr>
      <w:r w:rsidRPr="00B70233">
        <w:rPr>
          <w:sz w:val="28"/>
          <w:szCs w:val="28"/>
        </w:rPr>
        <w:t>Выделение из уха (отит)</w:t>
      </w:r>
    </w:p>
    <w:p w:rsidR="00B70233" w:rsidRPr="00B70233" w:rsidRDefault="00B70233" w:rsidP="00B70233">
      <w:pPr>
        <w:pStyle w:val="aff"/>
        <w:numPr>
          <w:ilvl w:val="0"/>
          <w:numId w:val="23"/>
        </w:numPr>
        <w:contextualSpacing/>
        <w:rPr>
          <w:sz w:val="28"/>
          <w:szCs w:val="28"/>
        </w:rPr>
      </w:pPr>
      <w:r w:rsidRPr="00B70233">
        <w:rPr>
          <w:sz w:val="28"/>
          <w:szCs w:val="28"/>
        </w:rPr>
        <w:t>Плевральный пунктат (плеврит)</w:t>
      </w:r>
    </w:p>
    <w:p w:rsidR="00B70233" w:rsidRDefault="00B70233" w:rsidP="00B70233">
      <w:pPr>
        <w:pStyle w:val="aff"/>
        <w:numPr>
          <w:ilvl w:val="0"/>
          <w:numId w:val="23"/>
        </w:numPr>
        <w:contextualSpacing/>
        <w:rPr>
          <w:sz w:val="28"/>
          <w:szCs w:val="28"/>
        </w:rPr>
      </w:pPr>
      <w:r w:rsidRPr="00B70233">
        <w:rPr>
          <w:sz w:val="28"/>
          <w:szCs w:val="28"/>
        </w:rPr>
        <w:t>Кровь (подозрение на сепсис)</w:t>
      </w:r>
      <w:r>
        <w:rPr>
          <w:sz w:val="28"/>
          <w:szCs w:val="28"/>
        </w:rPr>
        <w:t xml:space="preserve"> </w:t>
      </w:r>
    </w:p>
    <w:p w:rsidR="00B70233" w:rsidRDefault="0025305D" w:rsidP="0025305D">
      <w:pPr>
        <w:tabs>
          <w:tab w:val="left" w:pos="1604"/>
        </w:tabs>
        <w:spacing w:after="0" w:line="360" w:lineRule="auto"/>
        <w:ind w:firstLine="709"/>
        <w:jc w:val="both"/>
        <w:rPr>
          <w:rFonts w:ascii="Times New Roman" w:hAnsi="Times New Roman"/>
          <w:sz w:val="28"/>
          <w:szCs w:val="28"/>
        </w:rPr>
      </w:pPr>
      <w:r>
        <w:rPr>
          <w:rFonts w:ascii="Times New Roman" w:hAnsi="Times New Roman"/>
          <w:sz w:val="28"/>
          <w:szCs w:val="28"/>
        </w:rPr>
        <w:tab/>
      </w:r>
    </w:p>
    <w:p w:rsidR="00B70233" w:rsidRDefault="00B70233" w:rsidP="00B70233">
      <w:pPr>
        <w:spacing w:after="0" w:line="360" w:lineRule="auto"/>
        <w:ind w:firstLine="709"/>
        <w:jc w:val="both"/>
        <w:rPr>
          <w:rFonts w:ascii="Times New Roman" w:hAnsi="Times New Roman"/>
          <w:sz w:val="28"/>
          <w:szCs w:val="28"/>
        </w:rPr>
      </w:pPr>
      <w:r w:rsidRPr="00B70233">
        <w:rPr>
          <w:rFonts w:ascii="Times New Roman" w:hAnsi="Times New Roman"/>
          <w:sz w:val="28"/>
          <w:szCs w:val="28"/>
        </w:rPr>
        <w:t xml:space="preserve">Для </w:t>
      </w:r>
      <w:r w:rsidR="0025305D">
        <w:rPr>
          <w:rFonts w:ascii="Times New Roman" w:hAnsi="Times New Roman"/>
          <w:sz w:val="28"/>
          <w:szCs w:val="28"/>
        </w:rPr>
        <w:t xml:space="preserve">первого </w:t>
      </w:r>
      <w:r w:rsidRPr="00B70233">
        <w:rPr>
          <w:rFonts w:ascii="Times New Roman" w:hAnsi="Times New Roman"/>
          <w:sz w:val="28"/>
          <w:szCs w:val="28"/>
        </w:rPr>
        <w:t xml:space="preserve">этапа исследования необходимо приготовить среду – кровяной агар. </w:t>
      </w:r>
      <w:r>
        <w:rPr>
          <w:rFonts w:ascii="Times New Roman" w:hAnsi="Times New Roman"/>
          <w:sz w:val="28"/>
          <w:szCs w:val="28"/>
        </w:rPr>
        <w:t>С</w:t>
      </w:r>
      <w:r w:rsidRPr="00B70233">
        <w:rPr>
          <w:rFonts w:ascii="Times New Roman" w:hAnsi="Times New Roman"/>
          <w:sz w:val="28"/>
          <w:szCs w:val="28"/>
        </w:rPr>
        <w:t>реды с кровью готовят из стерильных простых сред, добавляя в асептических условиях (лучше в боксе) от в до 30% (обычно 5%) стерильной дефибрированной крови. Агаровые среды перед этим растапливают и остужают до 45° С. Определяют температуру среды, поднося сосуд к шее у угла нижней челюсти. При нужной температуре должно быть терпимое ощущение горячего, но не ожога. После добавления крови, пока среда не застыла, содержимое сосуда тщательно перемешивают и разливают в чашки или пробирки.</w:t>
      </w:r>
      <w:r>
        <w:rPr>
          <w:rFonts w:ascii="Times New Roman" w:hAnsi="Times New Roman"/>
          <w:sz w:val="28"/>
          <w:szCs w:val="28"/>
        </w:rPr>
        <w:t xml:space="preserve"> </w:t>
      </w:r>
    </w:p>
    <w:p w:rsidR="0003493D" w:rsidRPr="00395F43" w:rsidRDefault="0025305D" w:rsidP="0003493D">
      <w:pPr>
        <w:spacing w:line="360" w:lineRule="auto"/>
        <w:ind w:firstLine="709"/>
        <w:jc w:val="both"/>
        <w:rPr>
          <w:rFonts w:ascii="Times New Roman" w:hAnsi="Times New Roman"/>
          <w:b/>
          <w:sz w:val="28"/>
          <w:szCs w:val="28"/>
        </w:rPr>
      </w:pPr>
      <w:r>
        <w:rPr>
          <w:rFonts w:ascii="Times New Roman" w:hAnsi="Times New Roman"/>
          <w:sz w:val="28"/>
          <w:szCs w:val="28"/>
        </w:rPr>
        <w:t xml:space="preserve">А так же для следующих дней исследований необходимо приготовить скошенный агар (для выделения чистой культуры) и среды Гисса (для определения сахаралитических и ферментативных свойств). </w:t>
      </w:r>
      <w:r w:rsidR="0003493D" w:rsidRPr="00395F43">
        <w:rPr>
          <w:rFonts w:ascii="Times New Roman" w:hAnsi="Times New Roman"/>
          <w:b/>
          <w:sz w:val="28"/>
          <w:szCs w:val="28"/>
        </w:rPr>
        <w:t>Выполняем исследования и учет результатов следуя всем указаниям из схемы.</w:t>
      </w:r>
    </w:p>
    <w:p w:rsidR="00B70233" w:rsidRPr="00B70233" w:rsidRDefault="00B70233" w:rsidP="00F5744F">
      <w:pPr>
        <w:spacing w:after="0" w:line="360" w:lineRule="auto"/>
        <w:ind w:firstLine="709"/>
        <w:jc w:val="both"/>
        <w:rPr>
          <w:rFonts w:ascii="Times New Roman" w:hAnsi="Times New Roman"/>
          <w:sz w:val="28"/>
          <w:szCs w:val="28"/>
        </w:rPr>
      </w:pPr>
    </w:p>
    <w:p w:rsidR="0003493D" w:rsidRDefault="0003493D">
      <w:pPr>
        <w:rPr>
          <w:rFonts w:ascii="Times New Roman" w:hAnsi="Times New Roman"/>
          <w:b/>
          <w:sz w:val="28"/>
          <w:szCs w:val="28"/>
        </w:rPr>
      </w:pPr>
      <w:r>
        <w:rPr>
          <w:rFonts w:ascii="Times New Roman" w:hAnsi="Times New Roman"/>
          <w:b/>
          <w:sz w:val="28"/>
          <w:szCs w:val="28"/>
        </w:rPr>
        <w:br w:type="page"/>
      </w:r>
    </w:p>
    <w:p w:rsidR="001035E3" w:rsidRDefault="001035E3" w:rsidP="001035E3">
      <w:pPr>
        <w:spacing w:after="0" w:line="360" w:lineRule="auto"/>
        <w:ind w:firstLine="709"/>
        <w:jc w:val="center"/>
        <w:rPr>
          <w:rFonts w:ascii="Times New Roman" w:hAnsi="Times New Roman"/>
          <w:b/>
          <w:sz w:val="28"/>
          <w:szCs w:val="28"/>
        </w:rPr>
      </w:pPr>
      <w:r>
        <w:rPr>
          <w:rFonts w:ascii="Times New Roman" w:hAnsi="Times New Roman"/>
          <w:b/>
          <w:sz w:val="28"/>
          <w:szCs w:val="28"/>
        </w:rPr>
        <w:lastRenderedPageBreak/>
        <w:t xml:space="preserve">Выделение и идентификация гонококков </w:t>
      </w:r>
    </w:p>
    <w:p w:rsidR="00395F43" w:rsidRPr="00395F43" w:rsidRDefault="001035E3" w:rsidP="00395F43">
      <w:pPr>
        <w:spacing w:after="0" w:line="360" w:lineRule="auto"/>
        <w:jc w:val="center"/>
        <w:rPr>
          <w:rFonts w:ascii="Times New Roman" w:hAnsi="Times New Roman"/>
          <w:sz w:val="28"/>
          <w:szCs w:val="28"/>
        </w:rPr>
      </w:pPr>
      <w:r w:rsidRPr="001035E3">
        <w:rPr>
          <w:rFonts w:ascii="Times New Roman" w:hAnsi="Times New Roman"/>
          <w:noProof/>
          <w:sz w:val="28"/>
          <w:szCs w:val="28"/>
        </w:rPr>
        <w:drawing>
          <wp:inline distT="0" distB="0" distL="0" distR="0">
            <wp:extent cx="5670378" cy="7877175"/>
            <wp:effectExtent l="0" t="0" r="0" b="0"/>
            <wp:docPr id="13" name="Рисунок 13" descr="https://sun9-17.userapi.com/TJ60obI-53pIjbNOh6Qnrop-xT9wr5S_P8jbCg/Jk98-KSdJ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7.userapi.com/TJ60obI-53pIjbNOh6Qnrop-xT9wr5S_P8jbCg/Jk98-KSdJMU.jpg"/>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36000"/>
                              </a14:imgEffect>
                              <a14:imgEffect>
                                <a14:brightnessContrast bright="19000"/>
                              </a14:imgEffect>
                            </a14:imgLayer>
                          </a14:imgProps>
                        </a:ext>
                        <a:ext uri="{28A0092B-C50C-407E-A947-70E740481C1C}">
                          <a14:useLocalDpi xmlns:a14="http://schemas.microsoft.com/office/drawing/2010/main" val="0"/>
                        </a:ext>
                      </a:extLst>
                    </a:blip>
                    <a:srcRect l="6640" t="1573" r="4427" b="5754"/>
                    <a:stretch/>
                  </pic:blipFill>
                  <pic:spPr bwMode="auto">
                    <a:xfrm>
                      <a:off x="0" y="0"/>
                      <a:ext cx="5701300" cy="7920131"/>
                    </a:xfrm>
                    <a:prstGeom prst="rect">
                      <a:avLst/>
                    </a:prstGeom>
                    <a:noFill/>
                    <a:ln>
                      <a:noFill/>
                    </a:ln>
                    <a:extLst>
                      <a:ext uri="{53640926-AAD7-44D8-BBD7-CCE9431645EC}">
                        <a14:shadowObscured xmlns:a14="http://schemas.microsoft.com/office/drawing/2010/main"/>
                      </a:ext>
                    </a:extLst>
                  </pic:spPr>
                </pic:pic>
              </a:graphicData>
            </a:graphic>
          </wp:inline>
        </w:drawing>
      </w:r>
    </w:p>
    <w:p w:rsidR="00436A41" w:rsidRPr="00395F43" w:rsidRDefault="00395F43" w:rsidP="00395F43">
      <w:pPr>
        <w:spacing w:after="270" w:line="240" w:lineRule="auto"/>
        <w:rPr>
          <w:rFonts w:ascii="Times New Roman" w:eastAsia="Times New Roman" w:hAnsi="Times New Roman" w:cs="Times New Roman"/>
          <w:i/>
          <w:iCs/>
          <w:color w:val="666655"/>
          <w:sz w:val="27"/>
          <w:szCs w:val="27"/>
        </w:rPr>
      </w:pPr>
      <w:r w:rsidRPr="00395F43">
        <w:rPr>
          <w:rFonts w:ascii="Times New Roman" w:eastAsia="Times New Roman" w:hAnsi="Times New Roman" w:cs="Times New Roman"/>
          <w:i/>
          <w:iCs/>
          <w:color w:val="666655"/>
          <w:sz w:val="27"/>
          <w:szCs w:val="27"/>
        </w:rPr>
        <w:t xml:space="preserve">Рис. </w:t>
      </w:r>
      <w:r>
        <w:rPr>
          <w:rFonts w:ascii="Times New Roman" w:eastAsia="Times New Roman" w:hAnsi="Times New Roman" w:cs="Times New Roman"/>
          <w:i/>
          <w:iCs/>
          <w:color w:val="666655"/>
          <w:sz w:val="27"/>
          <w:szCs w:val="27"/>
        </w:rPr>
        <w:t>5</w:t>
      </w:r>
      <w:r w:rsidRPr="00395F43">
        <w:rPr>
          <w:rFonts w:ascii="Times New Roman" w:eastAsia="Times New Roman" w:hAnsi="Times New Roman" w:cs="Times New Roman"/>
          <w:i/>
          <w:iCs/>
          <w:color w:val="666655"/>
          <w:sz w:val="27"/>
          <w:szCs w:val="27"/>
        </w:rPr>
        <w:t xml:space="preserve">. Схема выделения и идентификации </w:t>
      </w:r>
      <w:r>
        <w:rPr>
          <w:rFonts w:ascii="Times New Roman" w:eastAsia="Times New Roman" w:hAnsi="Times New Roman" w:cs="Times New Roman"/>
          <w:i/>
          <w:iCs/>
          <w:color w:val="666655"/>
          <w:sz w:val="27"/>
          <w:szCs w:val="27"/>
        </w:rPr>
        <w:t>гонококка</w:t>
      </w:r>
    </w:p>
    <w:p w:rsidR="0016528D" w:rsidRDefault="001035E3" w:rsidP="0016528D">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Материалом для исследования является отделяемое слизистой оболочки уретры.   </w:t>
      </w:r>
      <w:r w:rsidR="0016528D">
        <w:rPr>
          <w:rFonts w:ascii="Times New Roman" w:hAnsi="Times New Roman"/>
          <w:sz w:val="28"/>
          <w:szCs w:val="28"/>
        </w:rPr>
        <w:t>В первый</w:t>
      </w:r>
      <w:r>
        <w:rPr>
          <w:rFonts w:ascii="Times New Roman" w:hAnsi="Times New Roman"/>
          <w:sz w:val="28"/>
          <w:szCs w:val="28"/>
        </w:rPr>
        <w:t xml:space="preserve"> день исследования из собранного материала делают мазки на двух предметных стеклах, растирая полученный материал на ½ стекла. Сделанные мазки высушивают, фиксируют и окрашивают метиленовым синим или эозином.  Однако этими красками пользуются только для ориентировочного диагноза, окончательный диагноз ставят на основании микроскопии мазков, окрашенных по Граму.  Если </w:t>
      </w:r>
      <w:r w:rsidR="0016528D">
        <w:rPr>
          <w:rFonts w:ascii="Times New Roman" w:hAnsi="Times New Roman"/>
          <w:sz w:val="28"/>
          <w:szCs w:val="28"/>
        </w:rPr>
        <w:t>при микроскопии</w:t>
      </w:r>
      <w:r>
        <w:rPr>
          <w:rFonts w:ascii="Times New Roman" w:hAnsi="Times New Roman"/>
          <w:sz w:val="28"/>
          <w:szCs w:val="28"/>
        </w:rPr>
        <w:t xml:space="preserve"> гонококки выявить не удается, что бывает при хронической форме, то производят посев исследуемого материала </w:t>
      </w:r>
      <w:r w:rsidR="0016528D">
        <w:rPr>
          <w:rFonts w:ascii="Times New Roman" w:hAnsi="Times New Roman"/>
          <w:sz w:val="28"/>
          <w:szCs w:val="28"/>
        </w:rPr>
        <w:t xml:space="preserve">на питательные среды – сывороточный агар, и отправляют в термостат на 24 часа при </w:t>
      </w:r>
      <w:r w:rsidR="004E7CF9">
        <w:rPr>
          <w:rFonts w:ascii="Times New Roman" w:hAnsi="Times New Roman"/>
          <w:sz w:val="28"/>
          <w:szCs w:val="28"/>
        </w:rPr>
        <w:t>37</w:t>
      </w:r>
      <w:r w:rsidR="004E7CF9">
        <w:rPr>
          <w:rFonts w:ascii="Times New Roman" w:hAnsi="Times New Roman"/>
          <w:sz w:val="28"/>
          <w:szCs w:val="28"/>
          <w:vertAlign w:val="superscript"/>
        </w:rPr>
        <w:t>о</w:t>
      </w:r>
      <w:r w:rsidR="004E7CF9">
        <w:rPr>
          <w:rFonts w:ascii="Times New Roman" w:hAnsi="Times New Roman"/>
          <w:sz w:val="28"/>
          <w:szCs w:val="28"/>
        </w:rPr>
        <w:t>С</w:t>
      </w:r>
      <w:r w:rsidR="0016528D">
        <w:rPr>
          <w:rFonts w:ascii="Times New Roman" w:hAnsi="Times New Roman"/>
          <w:sz w:val="28"/>
          <w:szCs w:val="28"/>
        </w:rPr>
        <w:t xml:space="preserve"> </w:t>
      </w:r>
    </w:p>
    <w:p w:rsidR="0003493D" w:rsidRPr="00395F43" w:rsidRDefault="0003493D" w:rsidP="0003493D">
      <w:pPr>
        <w:spacing w:line="360" w:lineRule="auto"/>
        <w:ind w:firstLine="709"/>
        <w:jc w:val="both"/>
        <w:rPr>
          <w:rFonts w:ascii="Times New Roman" w:hAnsi="Times New Roman"/>
          <w:b/>
          <w:sz w:val="28"/>
          <w:szCs w:val="28"/>
        </w:rPr>
      </w:pPr>
      <w:r w:rsidRPr="00395F43">
        <w:rPr>
          <w:rFonts w:ascii="Times New Roman" w:hAnsi="Times New Roman"/>
          <w:b/>
          <w:sz w:val="28"/>
          <w:szCs w:val="28"/>
        </w:rPr>
        <w:t>Выполняем исследования и учет результатов следуя всем указаниям из схемы.</w:t>
      </w:r>
    </w:p>
    <w:p w:rsidR="0016528D" w:rsidRDefault="0016528D">
      <w:pPr>
        <w:rPr>
          <w:rFonts w:ascii="Times New Roman" w:hAnsi="Times New Roman"/>
          <w:sz w:val="28"/>
          <w:szCs w:val="28"/>
        </w:rPr>
      </w:pPr>
      <w:r>
        <w:rPr>
          <w:rFonts w:ascii="Times New Roman" w:hAnsi="Times New Roman"/>
          <w:sz w:val="28"/>
          <w:szCs w:val="28"/>
        </w:rPr>
        <w:br w:type="page"/>
      </w:r>
    </w:p>
    <w:p w:rsidR="004E7CF9" w:rsidRDefault="004E7CF9" w:rsidP="00297B3D">
      <w:pPr>
        <w:spacing w:after="0" w:line="240" w:lineRule="auto"/>
        <w:jc w:val="center"/>
        <w:rPr>
          <w:rFonts w:ascii="Times New Roman" w:hAnsi="Times New Roman"/>
          <w:b/>
          <w:sz w:val="28"/>
          <w:szCs w:val="28"/>
        </w:rPr>
      </w:pPr>
      <w:r>
        <w:rPr>
          <w:rFonts w:ascii="Times New Roman" w:hAnsi="Times New Roman"/>
          <w:b/>
          <w:sz w:val="28"/>
          <w:szCs w:val="28"/>
        </w:rPr>
        <w:lastRenderedPageBreak/>
        <w:t>День 5. 15.05. 2020</w:t>
      </w:r>
      <w:r w:rsidR="00EE4234">
        <w:rPr>
          <w:rFonts w:ascii="Times New Roman" w:hAnsi="Times New Roman"/>
          <w:b/>
          <w:sz w:val="28"/>
          <w:szCs w:val="28"/>
        </w:rPr>
        <w:t xml:space="preserve"> </w:t>
      </w:r>
      <w:r w:rsidR="00EE4234" w:rsidRPr="00EE4234">
        <w:rPr>
          <w:rFonts w:ascii="Times New Roman" w:hAnsi="Times New Roman"/>
          <w:b/>
          <w:sz w:val="28"/>
          <w:szCs w:val="28"/>
        </w:rPr>
        <w:t>Микробиологическая диагностика возбудителей гнойно-воспалительных инфекций.</w:t>
      </w:r>
    </w:p>
    <w:p w:rsidR="00EE4234" w:rsidRDefault="00EE4234" w:rsidP="004E7CF9">
      <w:pPr>
        <w:spacing w:after="0" w:line="240" w:lineRule="auto"/>
        <w:rPr>
          <w:rFonts w:ascii="Times New Roman" w:hAnsi="Times New Roman"/>
          <w:b/>
          <w:sz w:val="28"/>
          <w:szCs w:val="28"/>
        </w:rPr>
      </w:pPr>
    </w:p>
    <w:p w:rsidR="00463455" w:rsidRDefault="00EE4234" w:rsidP="00463455">
      <w:pPr>
        <w:spacing w:after="0" w:line="360" w:lineRule="auto"/>
        <w:ind w:firstLine="709"/>
        <w:jc w:val="both"/>
        <w:rPr>
          <w:rFonts w:ascii="Times New Roman" w:hAnsi="Times New Roman"/>
          <w:b/>
          <w:sz w:val="28"/>
          <w:szCs w:val="28"/>
        </w:rPr>
      </w:pPr>
      <w:r w:rsidRPr="00EE4234">
        <w:rPr>
          <w:rFonts w:ascii="Times New Roman" w:hAnsi="Times New Roman"/>
          <w:b/>
          <w:sz w:val="28"/>
          <w:szCs w:val="28"/>
        </w:rPr>
        <w:t xml:space="preserve">Выделение и идентификация </w:t>
      </w:r>
      <w:r>
        <w:rPr>
          <w:rFonts w:ascii="Times New Roman" w:hAnsi="Times New Roman"/>
          <w:b/>
          <w:sz w:val="28"/>
          <w:szCs w:val="28"/>
        </w:rPr>
        <w:t xml:space="preserve">клебсиеллы </w:t>
      </w:r>
    </w:p>
    <w:p w:rsidR="00EE4234" w:rsidRPr="00463455" w:rsidRDefault="00463455" w:rsidP="00463455">
      <w:pPr>
        <w:spacing w:after="0" w:line="360" w:lineRule="auto"/>
        <w:ind w:firstLine="709"/>
        <w:jc w:val="both"/>
        <w:rPr>
          <w:rFonts w:ascii="Times New Roman" w:hAnsi="Times New Roman"/>
          <w:sz w:val="28"/>
          <w:szCs w:val="28"/>
        </w:rPr>
      </w:pPr>
      <w:r w:rsidRPr="00EE4234">
        <w:rPr>
          <w:rFonts w:ascii="Times New Roman" w:hAnsi="Times New Roman"/>
          <w:b/>
          <w:sz w:val="28"/>
          <w:szCs w:val="28"/>
        </w:rPr>
        <w:t>Цель исследования:</w:t>
      </w:r>
      <w:r w:rsidRPr="00EE4234">
        <w:rPr>
          <w:rFonts w:ascii="Times New Roman" w:hAnsi="Times New Roman"/>
          <w:sz w:val="28"/>
          <w:szCs w:val="28"/>
        </w:rPr>
        <w:t xml:space="preserve"> выделение и идентификация клебсиелл из патологического мате</w:t>
      </w:r>
      <w:r>
        <w:rPr>
          <w:rFonts w:ascii="Times New Roman" w:hAnsi="Times New Roman"/>
          <w:sz w:val="28"/>
          <w:szCs w:val="28"/>
        </w:rPr>
        <w:t>риала и объектов внешней среды.</w:t>
      </w:r>
    </w:p>
    <w:p w:rsidR="00EE4234" w:rsidRDefault="00463455">
      <w:pPr>
        <w:rPr>
          <w:rFonts w:ascii="Times New Roman" w:hAnsi="Times New Roman"/>
          <w:b/>
          <w:sz w:val="28"/>
          <w:szCs w:val="28"/>
        </w:rPr>
      </w:pPr>
      <w:r w:rsidRPr="00463455">
        <w:rPr>
          <w:rFonts w:ascii="Times New Roman" w:hAnsi="Times New Roman"/>
          <w:b/>
          <w:sz w:val="28"/>
          <w:szCs w:val="28"/>
        </w:rPr>
        <w:drawing>
          <wp:inline distT="0" distB="0" distL="0" distR="0">
            <wp:extent cx="5017770" cy="6661563"/>
            <wp:effectExtent l="0" t="0" r="0" b="0"/>
            <wp:docPr id="9" name="Рисунок 9" descr="https://sun9-37.userapi.com/c858520/v858520892/1b5ef4/BUDrjlBst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37.userapi.com/c858520/v858520892/1b5ef4/BUDrjlBstmA.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027" t="2032" r="7764"/>
                    <a:stretch/>
                  </pic:blipFill>
                  <pic:spPr bwMode="auto">
                    <a:xfrm>
                      <a:off x="0" y="0"/>
                      <a:ext cx="5021134" cy="6666029"/>
                    </a:xfrm>
                    <a:prstGeom prst="rect">
                      <a:avLst/>
                    </a:prstGeom>
                    <a:noFill/>
                    <a:ln>
                      <a:noFill/>
                    </a:ln>
                    <a:extLst>
                      <a:ext uri="{53640926-AAD7-44D8-BBD7-CCE9431645EC}">
                        <a14:shadowObscured xmlns:a14="http://schemas.microsoft.com/office/drawing/2010/main"/>
                      </a:ext>
                    </a:extLst>
                  </pic:spPr>
                </pic:pic>
              </a:graphicData>
            </a:graphic>
          </wp:inline>
        </w:drawing>
      </w:r>
    </w:p>
    <w:p w:rsidR="00395F43" w:rsidRPr="00463455" w:rsidRDefault="00395F43" w:rsidP="00463455">
      <w:pPr>
        <w:spacing w:after="270" w:line="240" w:lineRule="auto"/>
        <w:rPr>
          <w:rFonts w:ascii="Times New Roman" w:eastAsia="Times New Roman" w:hAnsi="Times New Roman" w:cs="Times New Roman"/>
          <w:i/>
          <w:iCs/>
          <w:color w:val="666655"/>
          <w:sz w:val="27"/>
          <w:szCs w:val="27"/>
        </w:rPr>
      </w:pPr>
      <w:r w:rsidRPr="00395F43">
        <w:rPr>
          <w:rFonts w:ascii="Times New Roman" w:eastAsia="Times New Roman" w:hAnsi="Times New Roman" w:cs="Times New Roman"/>
          <w:i/>
          <w:iCs/>
          <w:color w:val="666655"/>
          <w:sz w:val="27"/>
          <w:szCs w:val="27"/>
        </w:rPr>
        <w:t xml:space="preserve">Рис. </w:t>
      </w:r>
      <w:r>
        <w:rPr>
          <w:rFonts w:ascii="Times New Roman" w:eastAsia="Times New Roman" w:hAnsi="Times New Roman" w:cs="Times New Roman"/>
          <w:i/>
          <w:iCs/>
          <w:color w:val="666655"/>
          <w:sz w:val="27"/>
          <w:szCs w:val="27"/>
        </w:rPr>
        <w:t>6</w:t>
      </w:r>
      <w:r w:rsidRPr="00395F43">
        <w:rPr>
          <w:rFonts w:ascii="Times New Roman" w:eastAsia="Times New Roman" w:hAnsi="Times New Roman" w:cs="Times New Roman"/>
          <w:i/>
          <w:iCs/>
          <w:color w:val="666655"/>
          <w:sz w:val="27"/>
          <w:szCs w:val="27"/>
        </w:rPr>
        <w:t xml:space="preserve">. Схема выделения и идентификации </w:t>
      </w:r>
      <w:r>
        <w:rPr>
          <w:rFonts w:ascii="Times New Roman" w:eastAsia="Times New Roman" w:hAnsi="Times New Roman" w:cs="Times New Roman"/>
          <w:i/>
          <w:iCs/>
          <w:color w:val="666655"/>
          <w:sz w:val="27"/>
          <w:szCs w:val="27"/>
        </w:rPr>
        <w:t>клебсиелл</w:t>
      </w:r>
    </w:p>
    <w:p w:rsidR="00EE4234" w:rsidRPr="00EE4234" w:rsidRDefault="00EE4234" w:rsidP="00EE4234">
      <w:pPr>
        <w:spacing w:after="0" w:line="360" w:lineRule="auto"/>
        <w:ind w:firstLine="709"/>
        <w:jc w:val="both"/>
        <w:rPr>
          <w:rFonts w:ascii="Times New Roman" w:hAnsi="Times New Roman"/>
          <w:b/>
          <w:sz w:val="28"/>
          <w:szCs w:val="28"/>
        </w:rPr>
      </w:pPr>
      <w:r w:rsidRPr="00EE4234">
        <w:rPr>
          <w:rFonts w:ascii="Times New Roman" w:hAnsi="Times New Roman"/>
          <w:b/>
          <w:sz w:val="28"/>
          <w:szCs w:val="28"/>
        </w:rPr>
        <w:lastRenderedPageBreak/>
        <w:t>Материал для исследования:</w:t>
      </w:r>
    </w:p>
    <w:p w:rsidR="00EE4234" w:rsidRPr="00EE4234" w:rsidRDefault="00EE4234" w:rsidP="00EE4234">
      <w:pPr>
        <w:spacing w:after="0" w:line="360" w:lineRule="auto"/>
        <w:ind w:firstLine="709"/>
        <w:jc w:val="both"/>
        <w:rPr>
          <w:rFonts w:ascii="Times New Roman" w:hAnsi="Times New Roman"/>
          <w:sz w:val="28"/>
          <w:szCs w:val="28"/>
        </w:rPr>
      </w:pPr>
      <w:r>
        <w:rPr>
          <w:rFonts w:ascii="Times New Roman" w:hAnsi="Times New Roman"/>
          <w:sz w:val="28"/>
          <w:szCs w:val="28"/>
        </w:rPr>
        <w:t>1. Мокрота.</w:t>
      </w:r>
    </w:p>
    <w:p w:rsidR="00EE4234" w:rsidRPr="00EE4234" w:rsidRDefault="00EE4234" w:rsidP="00EE4234">
      <w:pPr>
        <w:spacing w:after="0" w:line="360" w:lineRule="auto"/>
        <w:ind w:firstLine="709"/>
        <w:jc w:val="both"/>
        <w:rPr>
          <w:rFonts w:ascii="Times New Roman" w:hAnsi="Times New Roman"/>
          <w:sz w:val="28"/>
          <w:szCs w:val="28"/>
        </w:rPr>
      </w:pPr>
      <w:r w:rsidRPr="00EE4234">
        <w:rPr>
          <w:rFonts w:ascii="Times New Roman" w:hAnsi="Times New Roman"/>
          <w:sz w:val="28"/>
          <w:szCs w:val="28"/>
        </w:rPr>
        <w:t>2. Слизь из зева</w:t>
      </w:r>
      <w:r>
        <w:rPr>
          <w:rFonts w:ascii="Times New Roman" w:hAnsi="Times New Roman"/>
          <w:sz w:val="28"/>
          <w:szCs w:val="28"/>
        </w:rPr>
        <w:t>, гной из уха, отделяемое раны.</w:t>
      </w:r>
    </w:p>
    <w:p w:rsidR="00EE4234" w:rsidRPr="00EE4234" w:rsidRDefault="00EE4234" w:rsidP="00EE4234">
      <w:pPr>
        <w:spacing w:after="0" w:line="360" w:lineRule="auto"/>
        <w:ind w:firstLine="709"/>
        <w:jc w:val="both"/>
        <w:rPr>
          <w:rFonts w:ascii="Times New Roman" w:hAnsi="Times New Roman"/>
          <w:sz w:val="28"/>
          <w:szCs w:val="28"/>
        </w:rPr>
      </w:pPr>
      <w:r>
        <w:rPr>
          <w:rFonts w:ascii="Times New Roman" w:hAnsi="Times New Roman"/>
          <w:sz w:val="28"/>
          <w:szCs w:val="28"/>
        </w:rPr>
        <w:t>3. Испражнения.</w:t>
      </w:r>
    </w:p>
    <w:p w:rsidR="00EE4234" w:rsidRDefault="00EE4234" w:rsidP="00EE4234">
      <w:pPr>
        <w:spacing w:after="0" w:line="360" w:lineRule="auto"/>
        <w:ind w:firstLine="709"/>
        <w:jc w:val="both"/>
        <w:rPr>
          <w:rFonts w:ascii="Times New Roman" w:hAnsi="Times New Roman"/>
          <w:sz w:val="28"/>
          <w:szCs w:val="28"/>
        </w:rPr>
      </w:pPr>
      <w:r w:rsidRPr="00EE4234">
        <w:rPr>
          <w:rFonts w:ascii="Times New Roman" w:hAnsi="Times New Roman"/>
          <w:sz w:val="28"/>
          <w:szCs w:val="28"/>
        </w:rPr>
        <w:t>4. Смывы с предметов окружающей среды.</w:t>
      </w:r>
    </w:p>
    <w:p w:rsidR="00EE4234" w:rsidRPr="00EE4234" w:rsidRDefault="00EE4234" w:rsidP="00EE4234">
      <w:pPr>
        <w:spacing w:after="0" w:line="360" w:lineRule="auto"/>
        <w:ind w:firstLine="709"/>
        <w:jc w:val="both"/>
        <w:rPr>
          <w:rFonts w:ascii="Times New Roman" w:hAnsi="Times New Roman"/>
          <w:sz w:val="28"/>
          <w:szCs w:val="28"/>
        </w:rPr>
      </w:pPr>
      <w:r w:rsidRPr="00EE4234">
        <w:rPr>
          <w:rFonts w:ascii="Times New Roman" w:hAnsi="Times New Roman"/>
          <w:b/>
          <w:sz w:val="28"/>
          <w:szCs w:val="28"/>
        </w:rPr>
        <w:t>Морфология.</w:t>
      </w:r>
      <w:r w:rsidRPr="00EE4234">
        <w:rPr>
          <w:rFonts w:ascii="Times New Roman" w:hAnsi="Times New Roman"/>
          <w:sz w:val="28"/>
          <w:szCs w:val="28"/>
        </w:rPr>
        <w:t xml:space="preserve"> Клебсиеллы - короткие толстые палочки, размером 0,6-6,0 × 0,3-1,5 мкм с закругленными концами. Неподвижны. Образуют капсулу. В мазках располагаются одиночно, п</w:t>
      </w:r>
      <w:r>
        <w:rPr>
          <w:rFonts w:ascii="Times New Roman" w:hAnsi="Times New Roman"/>
          <w:sz w:val="28"/>
          <w:szCs w:val="28"/>
        </w:rPr>
        <w:t>опарно или короткими цепочками.</w:t>
      </w:r>
    </w:p>
    <w:p w:rsidR="00EE4234" w:rsidRPr="00EE4234" w:rsidRDefault="00EE4234" w:rsidP="00EE4234">
      <w:pPr>
        <w:spacing w:after="0" w:line="360" w:lineRule="auto"/>
        <w:ind w:firstLine="709"/>
        <w:jc w:val="both"/>
        <w:rPr>
          <w:rFonts w:ascii="Times New Roman" w:hAnsi="Times New Roman"/>
          <w:sz w:val="28"/>
          <w:szCs w:val="28"/>
        </w:rPr>
      </w:pPr>
      <w:r w:rsidRPr="00EE4234">
        <w:rPr>
          <w:rFonts w:ascii="Times New Roman" w:hAnsi="Times New Roman"/>
          <w:b/>
          <w:sz w:val="28"/>
          <w:szCs w:val="28"/>
        </w:rPr>
        <w:t>Культивирование</w:t>
      </w:r>
      <w:r w:rsidRPr="00EE4234">
        <w:rPr>
          <w:rFonts w:ascii="Times New Roman" w:hAnsi="Times New Roman"/>
          <w:sz w:val="28"/>
          <w:szCs w:val="28"/>
        </w:rPr>
        <w:t>. факультативные анаэробы. Хорошо растут на простых питательных средах. На плотных средах образуют куполообразные слизистые колонии, на бу</w:t>
      </w:r>
      <w:r>
        <w:rPr>
          <w:rFonts w:ascii="Times New Roman" w:hAnsi="Times New Roman"/>
          <w:sz w:val="28"/>
          <w:szCs w:val="28"/>
        </w:rPr>
        <w:t>льоне - интенсивное помутнение.</w:t>
      </w:r>
    </w:p>
    <w:p w:rsidR="00EE4234" w:rsidRDefault="00EE4234" w:rsidP="00EE4234">
      <w:pPr>
        <w:spacing w:after="0" w:line="360" w:lineRule="auto"/>
        <w:ind w:firstLine="709"/>
        <w:jc w:val="both"/>
        <w:rPr>
          <w:rFonts w:ascii="Times New Roman" w:hAnsi="Times New Roman"/>
          <w:sz w:val="28"/>
          <w:szCs w:val="28"/>
        </w:rPr>
      </w:pPr>
      <w:r w:rsidRPr="00EE4234">
        <w:rPr>
          <w:rFonts w:ascii="Times New Roman" w:hAnsi="Times New Roman"/>
          <w:b/>
          <w:sz w:val="28"/>
          <w:szCs w:val="28"/>
        </w:rPr>
        <w:t>Ферментативные свойства</w:t>
      </w:r>
      <w:r>
        <w:rPr>
          <w:rFonts w:ascii="Times New Roman" w:hAnsi="Times New Roman"/>
          <w:sz w:val="28"/>
          <w:szCs w:val="28"/>
        </w:rPr>
        <w:t>.</w:t>
      </w:r>
      <w:r w:rsidRPr="00EE4234">
        <w:rPr>
          <w:rFonts w:ascii="Times New Roman" w:hAnsi="Times New Roman"/>
          <w:sz w:val="28"/>
          <w:szCs w:val="28"/>
        </w:rPr>
        <w:t xml:space="preserve"> Ферментируют лактозу, расщепляют глюкозу и маннит с образованием кислоты и газа, разлагают мочевину, не образуют индола и сероводорода.</w:t>
      </w:r>
    </w:p>
    <w:p w:rsidR="00EE4234" w:rsidRPr="00EE4234" w:rsidRDefault="00EE4234" w:rsidP="00EE4234">
      <w:pPr>
        <w:spacing w:after="0" w:line="360" w:lineRule="auto"/>
        <w:ind w:firstLine="709"/>
        <w:jc w:val="both"/>
        <w:rPr>
          <w:rFonts w:ascii="Times New Roman" w:hAnsi="Times New Roman"/>
          <w:sz w:val="28"/>
          <w:szCs w:val="28"/>
        </w:rPr>
      </w:pPr>
      <w:r w:rsidRPr="00EE4234">
        <w:rPr>
          <w:rFonts w:ascii="Times New Roman" w:hAnsi="Times New Roman"/>
          <w:b/>
          <w:sz w:val="28"/>
          <w:szCs w:val="28"/>
        </w:rPr>
        <w:t>Источники инфекции.</w:t>
      </w:r>
      <w:r w:rsidRPr="00EE4234">
        <w:rPr>
          <w:rFonts w:ascii="Times New Roman" w:hAnsi="Times New Roman"/>
          <w:sz w:val="28"/>
          <w:szCs w:val="28"/>
        </w:rPr>
        <w:t xml:space="preserve"> При экзогенной инфекции источником инфекции являются больной человек и здоровый носитель.</w:t>
      </w:r>
    </w:p>
    <w:p w:rsidR="00EE4234" w:rsidRDefault="00EE4234" w:rsidP="00EE4234">
      <w:pPr>
        <w:spacing w:after="0" w:line="360" w:lineRule="auto"/>
        <w:ind w:firstLine="709"/>
        <w:jc w:val="both"/>
        <w:rPr>
          <w:rFonts w:ascii="Times New Roman" w:hAnsi="Times New Roman"/>
          <w:sz w:val="28"/>
          <w:szCs w:val="28"/>
        </w:rPr>
      </w:pPr>
      <w:r w:rsidRPr="00EE4234">
        <w:rPr>
          <w:rFonts w:ascii="Times New Roman" w:hAnsi="Times New Roman"/>
          <w:b/>
          <w:sz w:val="28"/>
          <w:szCs w:val="28"/>
        </w:rPr>
        <w:t>Пути передачи.</w:t>
      </w:r>
      <w:r w:rsidRPr="00EE4234">
        <w:rPr>
          <w:rFonts w:ascii="Times New Roman" w:hAnsi="Times New Roman"/>
          <w:sz w:val="28"/>
          <w:szCs w:val="28"/>
        </w:rPr>
        <w:t xml:space="preserve"> Контактно-бытовой (грязные руки, предметы обихода). В детских учреждениях и больницах инфекция часто передается через белье, инструментарий, игрушки.</w:t>
      </w:r>
    </w:p>
    <w:p w:rsidR="0003493D" w:rsidRPr="00FA2BAE" w:rsidRDefault="0003493D" w:rsidP="0003493D">
      <w:pPr>
        <w:spacing w:line="360" w:lineRule="auto"/>
        <w:ind w:firstLine="709"/>
        <w:jc w:val="both"/>
        <w:rPr>
          <w:rFonts w:ascii="Times New Roman" w:hAnsi="Times New Roman"/>
          <w:b/>
          <w:sz w:val="28"/>
          <w:szCs w:val="28"/>
        </w:rPr>
      </w:pPr>
      <w:r w:rsidRPr="00FA2BAE">
        <w:rPr>
          <w:rFonts w:ascii="Times New Roman" w:hAnsi="Times New Roman"/>
          <w:b/>
          <w:sz w:val="28"/>
          <w:szCs w:val="28"/>
        </w:rPr>
        <w:t>Выполняем исследования и учет результатов следуя всем указаниям из схемы.</w:t>
      </w:r>
    </w:p>
    <w:p w:rsidR="00EE4234" w:rsidRDefault="00EE4234">
      <w:pPr>
        <w:rPr>
          <w:rFonts w:ascii="Times New Roman" w:hAnsi="Times New Roman"/>
          <w:sz w:val="28"/>
          <w:szCs w:val="28"/>
        </w:rPr>
      </w:pPr>
      <w:r>
        <w:rPr>
          <w:rFonts w:ascii="Times New Roman" w:hAnsi="Times New Roman"/>
          <w:sz w:val="28"/>
          <w:szCs w:val="28"/>
        </w:rPr>
        <w:br w:type="page"/>
      </w:r>
    </w:p>
    <w:p w:rsidR="00EE4234" w:rsidRPr="00436A41" w:rsidRDefault="00EE4234" w:rsidP="00436A41">
      <w:pPr>
        <w:spacing w:after="0" w:line="360" w:lineRule="auto"/>
        <w:ind w:firstLine="709"/>
        <w:jc w:val="center"/>
        <w:rPr>
          <w:rFonts w:ascii="Times New Roman" w:hAnsi="Times New Roman"/>
          <w:b/>
          <w:sz w:val="28"/>
          <w:szCs w:val="28"/>
        </w:rPr>
      </w:pPr>
      <w:r w:rsidRPr="00EE4234">
        <w:rPr>
          <w:rFonts w:ascii="Times New Roman" w:hAnsi="Times New Roman"/>
          <w:b/>
          <w:sz w:val="28"/>
          <w:szCs w:val="28"/>
        </w:rPr>
        <w:lastRenderedPageBreak/>
        <w:t xml:space="preserve">Выделение и идентификация </w:t>
      </w:r>
      <w:r w:rsidR="009F225D">
        <w:rPr>
          <w:rFonts w:ascii="Times New Roman" w:hAnsi="Times New Roman"/>
          <w:b/>
          <w:sz w:val="28"/>
          <w:szCs w:val="28"/>
        </w:rPr>
        <w:t>протей</w:t>
      </w:r>
    </w:p>
    <w:p w:rsidR="009F225D" w:rsidRDefault="009F225D" w:rsidP="00EE4234">
      <w:pPr>
        <w:spacing w:after="0" w:line="360" w:lineRule="auto"/>
        <w:jc w:val="both"/>
        <w:rPr>
          <w:rFonts w:ascii="Times New Roman" w:hAnsi="Times New Roman"/>
          <w:b/>
          <w:sz w:val="28"/>
          <w:szCs w:val="28"/>
        </w:rPr>
      </w:pPr>
      <w:r w:rsidRPr="00EE4234">
        <w:rPr>
          <w:rFonts w:ascii="Times New Roman" w:hAnsi="Times New Roman"/>
          <w:b/>
          <w:noProof/>
          <w:sz w:val="28"/>
          <w:szCs w:val="28"/>
        </w:rPr>
        <w:drawing>
          <wp:inline distT="0" distB="0" distL="0" distR="0" wp14:anchorId="0A8559A9" wp14:editId="38CD5AAC">
            <wp:extent cx="5598104" cy="7296150"/>
            <wp:effectExtent l="0" t="0" r="0" b="0"/>
            <wp:docPr id="18" name="Рисунок 18" descr="C:\Users\Борода\Desktop\Микробиология\x4d4elnFn0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Борода\Desktop\Микробиология\x4d4elnFn0w.jp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10000" contrast="15000"/>
                              </a14:imgEffect>
                            </a14:imgLayer>
                          </a14:imgProps>
                        </a:ext>
                        <a:ext uri="{28A0092B-C50C-407E-A947-70E740481C1C}">
                          <a14:useLocalDpi xmlns:a14="http://schemas.microsoft.com/office/drawing/2010/main" val="0"/>
                        </a:ext>
                      </a:extLst>
                    </a:blip>
                    <a:srcRect l="13364" t="6327" r="8813" b="7199"/>
                    <a:stretch/>
                  </pic:blipFill>
                  <pic:spPr bwMode="auto">
                    <a:xfrm>
                      <a:off x="0" y="0"/>
                      <a:ext cx="5613373" cy="7316050"/>
                    </a:xfrm>
                    <a:prstGeom prst="rect">
                      <a:avLst/>
                    </a:prstGeom>
                    <a:noFill/>
                    <a:ln>
                      <a:noFill/>
                    </a:ln>
                    <a:extLst>
                      <a:ext uri="{53640926-AAD7-44D8-BBD7-CCE9431645EC}">
                        <a14:shadowObscured xmlns:a14="http://schemas.microsoft.com/office/drawing/2010/main"/>
                      </a:ext>
                    </a:extLst>
                  </pic:spPr>
                </pic:pic>
              </a:graphicData>
            </a:graphic>
          </wp:inline>
        </w:drawing>
      </w:r>
    </w:p>
    <w:p w:rsidR="00395F43" w:rsidRPr="00395F43" w:rsidRDefault="00395F43" w:rsidP="00395F43">
      <w:pPr>
        <w:spacing w:after="270" w:line="240" w:lineRule="auto"/>
        <w:rPr>
          <w:rFonts w:ascii="Times New Roman" w:eastAsia="Times New Roman" w:hAnsi="Times New Roman" w:cs="Times New Roman"/>
          <w:i/>
          <w:iCs/>
          <w:color w:val="666655"/>
          <w:sz w:val="27"/>
          <w:szCs w:val="27"/>
        </w:rPr>
      </w:pPr>
      <w:r w:rsidRPr="00395F43">
        <w:rPr>
          <w:rFonts w:ascii="Times New Roman" w:eastAsia="Times New Roman" w:hAnsi="Times New Roman" w:cs="Times New Roman"/>
          <w:i/>
          <w:iCs/>
          <w:color w:val="666655"/>
          <w:sz w:val="27"/>
          <w:szCs w:val="27"/>
        </w:rPr>
        <w:t xml:space="preserve">Рис. </w:t>
      </w:r>
      <w:r>
        <w:rPr>
          <w:rFonts w:ascii="Times New Roman" w:eastAsia="Times New Roman" w:hAnsi="Times New Roman" w:cs="Times New Roman"/>
          <w:i/>
          <w:iCs/>
          <w:color w:val="666655"/>
          <w:sz w:val="27"/>
          <w:szCs w:val="27"/>
        </w:rPr>
        <w:t>7</w:t>
      </w:r>
      <w:r w:rsidRPr="00395F43">
        <w:rPr>
          <w:rFonts w:ascii="Times New Roman" w:eastAsia="Times New Roman" w:hAnsi="Times New Roman" w:cs="Times New Roman"/>
          <w:i/>
          <w:iCs/>
          <w:color w:val="666655"/>
          <w:sz w:val="27"/>
          <w:szCs w:val="27"/>
        </w:rPr>
        <w:t xml:space="preserve">. Схема выделения и идентификации </w:t>
      </w:r>
      <w:r>
        <w:rPr>
          <w:rFonts w:ascii="Times New Roman" w:eastAsia="Times New Roman" w:hAnsi="Times New Roman" w:cs="Times New Roman"/>
          <w:i/>
          <w:iCs/>
          <w:color w:val="666655"/>
          <w:sz w:val="27"/>
          <w:szCs w:val="27"/>
        </w:rPr>
        <w:t>протея</w:t>
      </w:r>
    </w:p>
    <w:p w:rsidR="009F225D" w:rsidRDefault="009F225D" w:rsidP="00EE4234">
      <w:pPr>
        <w:spacing w:after="0" w:line="360" w:lineRule="auto"/>
        <w:jc w:val="both"/>
        <w:rPr>
          <w:rFonts w:ascii="Times New Roman" w:hAnsi="Times New Roman"/>
          <w:b/>
          <w:sz w:val="28"/>
          <w:szCs w:val="28"/>
        </w:rPr>
      </w:pPr>
    </w:p>
    <w:p w:rsidR="009F225D" w:rsidRP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b/>
          <w:sz w:val="28"/>
          <w:szCs w:val="28"/>
        </w:rPr>
        <w:lastRenderedPageBreak/>
        <w:t>Цель исследования:</w:t>
      </w:r>
      <w:r w:rsidRPr="009F225D">
        <w:rPr>
          <w:rFonts w:ascii="Times New Roman" w:hAnsi="Times New Roman"/>
          <w:sz w:val="28"/>
          <w:szCs w:val="28"/>
        </w:rPr>
        <w:t xml:space="preserve"> выделение и идентификация протея из патологического мате</w:t>
      </w:r>
      <w:r>
        <w:rPr>
          <w:rFonts w:ascii="Times New Roman" w:hAnsi="Times New Roman"/>
          <w:sz w:val="28"/>
          <w:szCs w:val="28"/>
        </w:rPr>
        <w:t>риала и объектов внешней среды.</w:t>
      </w:r>
    </w:p>
    <w:p w:rsidR="009F225D" w:rsidRPr="009F225D" w:rsidRDefault="009F225D" w:rsidP="009F225D">
      <w:pPr>
        <w:spacing w:after="0" w:line="360" w:lineRule="auto"/>
        <w:ind w:firstLine="709"/>
        <w:jc w:val="both"/>
        <w:rPr>
          <w:rFonts w:ascii="Times New Roman" w:hAnsi="Times New Roman"/>
          <w:b/>
          <w:sz w:val="28"/>
          <w:szCs w:val="28"/>
        </w:rPr>
      </w:pPr>
      <w:r w:rsidRPr="009F225D">
        <w:rPr>
          <w:rFonts w:ascii="Times New Roman" w:hAnsi="Times New Roman"/>
          <w:b/>
          <w:sz w:val="28"/>
          <w:szCs w:val="28"/>
        </w:rPr>
        <w:t>Материал для исследования</w:t>
      </w:r>
      <w:r>
        <w:rPr>
          <w:rFonts w:ascii="Times New Roman" w:hAnsi="Times New Roman"/>
          <w:b/>
          <w:sz w:val="28"/>
          <w:szCs w:val="28"/>
        </w:rPr>
        <w:t>:</w:t>
      </w:r>
    </w:p>
    <w:p w:rsidR="009F225D" w:rsidRPr="009F225D" w:rsidRDefault="009F225D" w:rsidP="009F225D">
      <w:pPr>
        <w:spacing w:after="0" w:line="360" w:lineRule="auto"/>
        <w:ind w:firstLine="709"/>
        <w:jc w:val="both"/>
        <w:rPr>
          <w:rFonts w:ascii="Times New Roman" w:hAnsi="Times New Roman"/>
          <w:sz w:val="28"/>
          <w:szCs w:val="28"/>
        </w:rPr>
      </w:pPr>
      <w:r>
        <w:rPr>
          <w:rFonts w:ascii="Times New Roman" w:hAnsi="Times New Roman"/>
          <w:sz w:val="28"/>
          <w:szCs w:val="28"/>
        </w:rPr>
        <w:t>1. Испражнения.</w:t>
      </w:r>
    </w:p>
    <w:p w:rsidR="009F225D" w:rsidRPr="009F225D" w:rsidRDefault="009F225D" w:rsidP="009F225D">
      <w:pPr>
        <w:spacing w:after="0" w:line="360" w:lineRule="auto"/>
        <w:ind w:firstLine="709"/>
        <w:jc w:val="both"/>
        <w:rPr>
          <w:rFonts w:ascii="Times New Roman" w:hAnsi="Times New Roman"/>
          <w:sz w:val="28"/>
          <w:szCs w:val="28"/>
        </w:rPr>
      </w:pPr>
      <w:r>
        <w:rPr>
          <w:rFonts w:ascii="Times New Roman" w:hAnsi="Times New Roman"/>
          <w:sz w:val="28"/>
          <w:szCs w:val="28"/>
        </w:rPr>
        <w:t>2. Рвотные массы.</w:t>
      </w:r>
    </w:p>
    <w:p w:rsidR="009F225D" w:rsidRPr="009F225D" w:rsidRDefault="009F225D" w:rsidP="009F225D">
      <w:pPr>
        <w:spacing w:after="0" w:line="360" w:lineRule="auto"/>
        <w:ind w:firstLine="709"/>
        <w:jc w:val="both"/>
        <w:rPr>
          <w:rFonts w:ascii="Times New Roman" w:hAnsi="Times New Roman"/>
          <w:sz w:val="28"/>
          <w:szCs w:val="28"/>
        </w:rPr>
      </w:pPr>
      <w:r>
        <w:rPr>
          <w:rFonts w:ascii="Times New Roman" w:hAnsi="Times New Roman"/>
          <w:sz w:val="28"/>
          <w:szCs w:val="28"/>
        </w:rPr>
        <w:t>3. Моча.</w:t>
      </w:r>
    </w:p>
    <w:p w:rsidR="009F225D" w:rsidRP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sz w:val="28"/>
          <w:szCs w:val="28"/>
        </w:rPr>
        <w:t>3. Слизь из зева</w:t>
      </w:r>
      <w:r>
        <w:rPr>
          <w:rFonts w:ascii="Times New Roman" w:hAnsi="Times New Roman"/>
          <w:sz w:val="28"/>
          <w:szCs w:val="28"/>
        </w:rPr>
        <w:t>, гной из уха, отделяемое раны.</w:t>
      </w:r>
    </w:p>
    <w:p w:rsidR="009F225D" w:rsidRPr="009F225D" w:rsidRDefault="009F225D" w:rsidP="009F225D">
      <w:pPr>
        <w:spacing w:after="0" w:line="360" w:lineRule="auto"/>
        <w:ind w:firstLine="709"/>
        <w:jc w:val="both"/>
        <w:rPr>
          <w:rFonts w:ascii="Times New Roman" w:hAnsi="Times New Roman"/>
          <w:sz w:val="28"/>
          <w:szCs w:val="28"/>
        </w:rPr>
      </w:pPr>
      <w:r>
        <w:rPr>
          <w:rFonts w:ascii="Times New Roman" w:hAnsi="Times New Roman"/>
          <w:sz w:val="28"/>
          <w:szCs w:val="28"/>
        </w:rPr>
        <w:t>5. Секционный материал.</w:t>
      </w:r>
    </w:p>
    <w:p w:rsid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sz w:val="28"/>
          <w:szCs w:val="28"/>
        </w:rPr>
        <w:t>6. Смывы с предметов окружающей среды.</w:t>
      </w:r>
    </w:p>
    <w:p w:rsidR="009F225D" w:rsidRP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b/>
          <w:sz w:val="28"/>
          <w:szCs w:val="28"/>
        </w:rPr>
        <w:t>Морфология.</w:t>
      </w:r>
      <w:r w:rsidRPr="009F225D">
        <w:rPr>
          <w:rFonts w:ascii="Times New Roman" w:hAnsi="Times New Roman"/>
          <w:sz w:val="28"/>
          <w:szCs w:val="28"/>
        </w:rPr>
        <w:t xml:space="preserve"> Бактерии всех видов этого рода мелкие, полиморфные грамотрицательные палочки. Средний размер 0,4-0,6 × 1,0-3,0 мкм. Подвижны, перитр</w:t>
      </w:r>
      <w:r>
        <w:rPr>
          <w:rFonts w:ascii="Times New Roman" w:hAnsi="Times New Roman"/>
          <w:sz w:val="28"/>
          <w:szCs w:val="28"/>
        </w:rPr>
        <w:t>ихи. Спор и капсул не образуют.</w:t>
      </w:r>
    </w:p>
    <w:p w:rsidR="009F225D" w:rsidRP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b/>
          <w:sz w:val="28"/>
          <w:szCs w:val="28"/>
        </w:rPr>
        <w:t>Культивирование.</w:t>
      </w:r>
      <w:r w:rsidRPr="009F225D">
        <w:rPr>
          <w:rFonts w:ascii="Times New Roman" w:hAnsi="Times New Roman"/>
          <w:sz w:val="28"/>
          <w:szCs w:val="28"/>
        </w:rPr>
        <w:t xml:space="preserve"> Протеи - факультативные анаэробы, хорошо растут на простых питательных средах при 20-37° С. Некоторые виды дают ползучий рост на плотной питательной среде, а при посеве в конденсационную воду скошенного агара - рост по всей поверхности среды (способ выделени</w:t>
      </w:r>
      <w:r>
        <w:rPr>
          <w:rFonts w:ascii="Times New Roman" w:hAnsi="Times New Roman"/>
          <w:sz w:val="28"/>
          <w:szCs w:val="28"/>
        </w:rPr>
        <w:t>я чистой культуры по Шукевичу).</w:t>
      </w:r>
    </w:p>
    <w:p w:rsidR="009F225D" w:rsidRP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b/>
          <w:sz w:val="28"/>
          <w:szCs w:val="28"/>
        </w:rPr>
        <w:t>Ферментативные свойства.</w:t>
      </w:r>
      <w:r w:rsidRPr="009F225D">
        <w:rPr>
          <w:rFonts w:ascii="Times New Roman" w:hAnsi="Times New Roman"/>
          <w:sz w:val="28"/>
          <w:szCs w:val="28"/>
        </w:rPr>
        <w:t xml:space="preserve"> Обладают сахаролитическими </w:t>
      </w:r>
      <w:r>
        <w:rPr>
          <w:rFonts w:ascii="Times New Roman" w:hAnsi="Times New Roman"/>
          <w:sz w:val="28"/>
          <w:szCs w:val="28"/>
        </w:rPr>
        <w:t>и протеолитическими ферментами.</w:t>
      </w:r>
    </w:p>
    <w:p w:rsidR="009F225D" w:rsidRP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b/>
          <w:sz w:val="28"/>
          <w:szCs w:val="28"/>
        </w:rPr>
        <w:t>Источники инфекции.</w:t>
      </w:r>
      <w:r w:rsidRPr="009F225D">
        <w:rPr>
          <w:rFonts w:ascii="Times New Roman" w:hAnsi="Times New Roman"/>
          <w:sz w:val="28"/>
          <w:szCs w:val="28"/>
        </w:rPr>
        <w:t xml:space="preserve"> Протеи обычно попадают во внешнюю среду с испражнениями человека. Таким образо</w:t>
      </w:r>
      <w:r>
        <w:rPr>
          <w:rFonts w:ascii="Times New Roman" w:hAnsi="Times New Roman"/>
          <w:sz w:val="28"/>
          <w:szCs w:val="28"/>
        </w:rPr>
        <w:t>м, человек - источник инфекции.</w:t>
      </w:r>
    </w:p>
    <w:p w:rsidR="009F225D" w:rsidRP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b/>
          <w:sz w:val="28"/>
          <w:szCs w:val="28"/>
        </w:rPr>
        <w:t>Пути передачи.</w:t>
      </w:r>
      <w:r w:rsidRPr="009F225D">
        <w:rPr>
          <w:rFonts w:ascii="Times New Roman" w:hAnsi="Times New Roman"/>
          <w:sz w:val="28"/>
          <w:szCs w:val="28"/>
        </w:rPr>
        <w:t xml:space="preserve"> Пищевой, контактно-бытовой (грязные руки, белье, предметы обихода, хирургические инструменты).</w:t>
      </w:r>
    </w:p>
    <w:p w:rsidR="0003493D" w:rsidRPr="00FA2BAE" w:rsidRDefault="0003493D" w:rsidP="0003493D">
      <w:pPr>
        <w:spacing w:line="360" w:lineRule="auto"/>
        <w:ind w:firstLine="709"/>
        <w:jc w:val="both"/>
        <w:rPr>
          <w:rFonts w:ascii="Times New Roman" w:hAnsi="Times New Roman"/>
          <w:b/>
          <w:sz w:val="28"/>
          <w:szCs w:val="28"/>
        </w:rPr>
      </w:pPr>
      <w:r w:rsidRPr="00FA2BAE">
        <w:rPr>
          <w:rFonts w:ascii="Times New Roman" w:hAnsi="Times New Roman"/>
          <w:b/>
          <w:sz w:val="28"/>
          <w:szCs w:val="28"/>
        </w:rPr>
        <w:t>Выполняем исследования и учет результатов следуя всем указаниям из схемы.</w:t>
      </w:r>
    </w:p>
    <w:p w:rsidR="009F225D" w:rsidRDefault="009F225D">
      <w:pPr>
        <w:rPr>
          <w:rFonts w:ascii="Times New Roman" w:hAnsi="Times New Roman"/>
          <w:sz w:val="28"/>
          <w:szCs w:val="28"/>
        </w:rPr>
      </w:pPr>
      <w:r>
        <w:rPr>
          <w:rFonts w:ascii="Times New Roman" w:hAnsi="Times New Roman"/>
          <w:sz w:val="28"/>
          <w:szCs w:val="28"/>
        </w:rPr>
        <w:br w:type="page"/>
      </w:r>
    </w:p>
    <w:p w:rsidR="009F225D" w:rsidRDefault="009F225D" w:rsidP="00297B3D">
      <w:pPr>
        <w:spacing w:after="0" w:line="240" w:lineRule="auto"/>
        <w:jc w:val="center"/>
        <w:rPr>
          <w:rFonts w:ascii="Times New Roman" w:hAnsi="Times New Roman"/>
          <w:b/>
          <w:sz w:val="28"/>
          <w:szCs w:val="28"/>
        </w:rPr>
      </w:pPr>
      <w:r>
        <w:rPr>
          <w:rFonts w:ascii="Times New Roman" w:hAnsi="Times New Roman"/>
          <w:b/>
          <w:sz w:val="28"/>
          <w:szCs w:val="28"/>
        </w:rPr>
        <w:lastRenderedPageBreak/>
        <w:t>День 6. 16</w:t>
      </w:r>
      <w:r w:rsidRPr="009F225D">
        <w:rPr>
          <w:rFonts w:ascii="Times New Roman" w:hAnsi="Times New Roman"/>
          <w:b/>
          <w:sz w:val="28"/>
          <w:szCs w:val="28"/>
        </w:rPr>
        <w:t>.05. 2020 Микробиологическая диагностика возбудителей гнойно-воспалительных инфекций.</w:t>
      </w:r>
    </w:p>
    <w:p w:rsidR="009F225D" w:rsidRDefault="009F225D" w:rsidP="009F225D">
      <w:pPr>
        <w:spacing w:after="0" w:line="360" w:lineRule="auto"/>
        <w:ind w:firstLine="709"/>
        <w:jc w:val="center"/>
        <w:rPr>
          <w:rFonts w:ascii="Times New Roman" w:hAnsi="Times New Roman"/>
          <w:b/>
          <w:sz w:val="28"/>
          <w:szCs w:val="28"/>
        </w:rPr>
      </w:pPr>
    </w:p>
    <w:p w:rsidR="00463455" w:rsidRDefault="009F225D" w:rsidP="00463455">
      <w:pPr>
        <w:spacing w:after="0" w:line="360" w:lineRule="auto"/>
        <w:ind w:firstLine="709"/>
        <w:jc w:val="both"/>
        <w:rPr>
          <w:rFonts w:ascii="Times New Roman" w:hAnsi="Times New Roman"/>
          <w:b/>
          <w:sz w:val="28"/>
          <w:szCs w:val="28"/>
        </w:rPr>
      </w:pPr>
      <w:r w:rsidRPr="00EE4234">
        <w:rPr>
          <w:rFonts w:ascii="Times New Roman" w:hAnsi="Times New Roman"/>
          <w:b/>
          <w:sz w:val="28"/>
          <w:szCs w:val="28"/>
        </w:rPr>
        <w:t>Выделение и идентификация</w:t>
      </w:r>
      <w:r>
        <w:rPr>
          <w:rFonts w:ascii="Times New Roman" w:hAnsi="Times New Roman"/>
          <w:b/>
          <w:sz w:val="28"/>
          <w:szCs w:val="28"/>
        </w:rPr>
        <w:t xml:space="preserve"> синегнойной палочки</w:t>
      </w:r>
      <w:r w:rsidR="00463455" w:rsidRPr="00463455">
        <w:rPr>
          <w:rFonts w:ascii="Times New Roman" w:hAnsi="Times New Roman"/>
          <w:b/>
          <w:sz w:val="28"/>
          <w:szCs w:val="28"/>
        </w:rPr>
        <w:t xml:space="preserve"> </w:t>
      </w:r>
    </w:p>
    <w:p w:rsidR="00463455" w:rsidRPr="009F225D" w:rsidRDefault="00463455" w:rsidP="00463455">
      <w:pPr>
        <w:spacing w:after="0" w:line="360" w:lineRule="auto"/>
        <w:ind w:firstLine="709"/>
        <w:jc w:val="both"/>
        <w:rPr>
          <w:rFonts w:ascii="Times New Roman" w:hAnsi="Times New Roman"/>
          <w:sz w:val="28"/>
          <w:szCs w:val="28"/>
        </w:rPr>
      </w:pPr>
      <w:r w:rsidRPr="009F225D">
        <w:rPr>
          <w:rFonts w:ascii="Times New Roman" w:hAnsi="Times New Roman"/>
          <w:b/>
          <w:sz w:val="28"/>
          <w:szCs w:val="28"/>
        </w:rPr>
        <w:t>Цель исследования:</w:t>
      </w:r>
      <w:r w:rsidRPr="009F225D">
        <w:rPr>
          <w:rFonts w:ascii="Times New Roman" w:hAnsi="Times New Roman"/>
          <w:sz w:val="28"/>
          <w:szCs w:val="28"/>
        </w:rPr>
        <w:t xml:space="preserve"> выявление и идентификация синегнойной палочки из патологического материала и объектов внешней среды.</w:t>
      </w:r>
    </w:p>
    <w:p w:rsidR="009F225D" w:rsidRPr="00436A41" w:rsidRDefault="009F225D" w:rsidP="00436A41">
      <w:pPr>
        <w:spacing w:after="0" w:line="360" w:lineRule="auto"/>
        <w:ind w:firstLine="709"/>
        <w:jc w:val="center"/>
        <w:rPr>
          <w:rFonts w:ascii="Times New Roman" w:hAnsi="Times New Roman"/>
          <w:b/>
          <w:sz w:val="28"/>
          <w:szCs w:val="28"/>
        </w:rPr>
      </w:pPr>
    </w:p>
    <w:p w:rsidR="009F225D" w:rsidRDefault="00463455" w:rsidP="00463455">
      <w:pPr>
        <w:spacing w:after="0" w:line="360" w:lineRule="auto"/>
        <w:ind w:firstLine="709"/>
        <w:jc w:val="both"/>
        <w:rPr>
          <w:rFonts w:ascii="Times New Roman" w:hAnsi="Times New Roman"/>
          <w:sz w:val="28"/>
          <w:szCs w:val="28"/>
        </w:rPr>
      </w:pPr>
      <w:r w:rsidRPr="00463455">
        <w:rPr>
          <w:rFonts w:ascii="Times New Roman" w:hAnsi="Times New Roman"/>
          <w:sz w:val="28"/>
          <w:szCs w:val="28"/>
        </w:rPr>
        <w:drawing>
          <wp:inline distT="0" distB="0" distL="0" distR="0">
            <wp:extent cx="5604510" cy="6475228"/>
            <wp:effectExtent l="0" t="0" r="0" b="0"/>
            <wp:docPr id="10" name="Рисунок 10" descr="https://sun9-15.userapi.com/c856524/v856524892/1b0dca/p9-bAfnia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15.userapi.com/c856524/v856524892/1b0dca/p9-bAfniam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3957" cy="6486143"/>
                    </a:xfrm>
                    <a:prstGeom prst="rect">
                      <a:avLst/>
                    </a:prstGeom>
                    <a:noFill/>
                    <a:ln>
                      <a:noFill/>
                    </a:ln>
                  </pic:spPr>
                </pic:pic>
              </a:graphicData>
            </a:graphic>
          </wp:inline>
        </w:drawing>
      </w:r>
    </w:p>
    <w:p w:rsidR="00436A41" w:rsidRPr="00463455" w:rsidRDefault="00395F43" w:rsidP="00463455">
      <w:pPr>
        <w:spacing w:after="270" w:line="240" w:lineRule="auto"/>
        <w:rPr>
          <w:rFonts w:ascii="Times New Roman" w:eastAsia="Times New Roman" w:hAnsi="Times New Roman" w:cs="Times New Roman"/>
          <w:i/>
          <w:iCs/>
          <w:color w:val="666655"/>
          <w:sz w:val="27"/>
          <w:szCs w:val="27"/>
        </w:rPr>
      </w:pPr>
      <w:r w:rsidRPr="00395F43">
        <w:rPr>
          <w:rFonts w:ascii="Times New Roman" w:eastAsia="Times New Roman" w:hAnsi="Times New Roman" w:cs="Times New Roman"/>
          <w:i/>
          <w:iCs/>
          <w:color w:val="666655"/>
          <w:sz w:val="27"/>
          <w:szCs w:val="27"/>
        </w:rPr>
        <w:t xml:space="preserve">Рис. </w:t>
      </w:r>
      <w:r>
        <w:rPr>
          <w:rFonts w:ascii="Times New Roman" w:eastAsia="Times New Roman" w:hAnsi="Times New Roman" w:cs="Times New Roman"/>
          <w:i/>
          <w:iCs/>
          <w:color w:val="666655"/>
          <w:sz w:val="27"/>
          <w:szCs w:val="27"/>
        </w:rPr>
        <w:t>8</w:t>
      </w:r>
      <w:r w:rsidRPr="00395F43">
        <w:rPr>
          <w:rFonts w:ascii="Times New Roman" w:eastAsia="Times New Roman" w:hAnsi="Times New Roman" w:cs="Times New Roman"/>
          <w:i/>
          <w:iCs/>
          <w:color w:val="666655"/>
          <w:sz w:val="27"/>
          <w:szCs w:val="27"/>
        </w:rPr>
        <w:t xml:space="preserve">. Схема выделения и идентификации </w:t>
      </w:r>
      <w:r>
        <w:rPr>
          <w:rFonts w:ascii="Times New Roman" w:eastAsia="Times New Roman" w:hAnsi="Times New Roman" w:cs="Times New Roman"/>
          <w:i/>
          <w:iCs/>
          <w:color w:val="666655"/>
          <w:sz w:val="27"/>
          <w:szCs w:val="27"/>
        </w:rPr>
        <w:t>синегнойной палочки</w:t>
      </w:r>
    </w:p>
    <w:p w:rsidR="009F225D" w:rsidRPr="009F225D" w:rsidRDefault="009F225D" w:rsidP="009F225D">
      <w:pPr>
        <w:spacing w:after="0" w:line="360" w:lineRule="auto"/>
        <w:ind w:firstLine="709"/>
        <w:jc w:val="both"/>
        <w:rPr>
          <w:rFonts w:ascii="Times New Roman" w:hAnsi="Times New Roman"/>
          <w:b/>
          <w:sz w:val="28"/>
          <w:szCs w:val="28"/>
        </w:rPr>
      </w:pPr>
      <w:r w:rsidRPr="009F225D">
        <w:rPr>
          <w:rFonts w:ascii="Times New Roman" w:hAnsi="Times New Roman"/>
          <w:b/>
          <w:sz w:val="28"/>
          <w:szCs w:val="28"/>
        </w:rPr>
        <w:lastRenderedPageBreak/>
        <w:t>Материал для исследования</w:t>
      </w:r>
    </w:p>
    <w:p w:rsidR="009F225D" w:rsidRPr="009F225D" w:rsidRDefault="009F225D" w:rsidP="0003493D">
      <w:pPr>
        <w:spacing w:after="0" w:line="240" w:lineRule="auto"/>
        <w:ind w:firstLine="709"/>
        <w:jc w:val="both"/>
        <w:rPr>
          <w:rFonts w:ascii="Times New Roman" w:hAnsi="Times New Roman"/>
          <w:sz w:val="28"/>
          <w:szCs w:val="28"/>
        </w:rPr>
      </w:pPr>
      <w:r w:rsidRPr="009F225D">
        <w:rPr>
          <w:rFonts w:ascii="Times New Roman" w:hAnsi="Times New Roman"/>
          <w:sz w:val="28"/>
          <w:szCs w:val="28"/>
        </w:rPr>
        <w:t>1. Слизь из зева и носа, отделяемое раны.</w:t>
      </w:r>
    </w:p>
    <w:p w:rsidR="009F225D" w:rsidRPr="009F225D" w:rsidRDefault="009F225D" w:rsidP="0003493D">
      <w:pPr>
        <w:spacing w:after="0" w:line="240" w:lineRule="auto"/>
        <w:ind w:firstLine="709"/>
        <w:jc w:val="both"/>
        <w:rPr>
          <w:rFonts w:ascii="Times New Roman" w:hAnsi="Times New Roman"/>
          <w:sz w:val="28"/>
          <w:szCs w:val="28"/>
        </w:rPr>
      </w:pPr>
      <w:r w:rsidRPr="009F225D">
        <w:rPr>
          <w:rFonts w:ascii="Times New Roman" w:hAnsi="Times New Roman"/>
          <w:sz w:val="28"/>
          <w:szCs w:val="28"/>
        </w:rPr>
        <w:t>2. Кровь.</w:t>
      </w:r>
    </w:p>
    <w:p w:rsidR="009F225D" w:rsidRPr="009F225D" w:rsidRDefault="009F225D" w:rsidP="0003493D">
      <w:pPr>
        <w:spacing w:after="0" w:line="240" w:lineRule="auto"/>
        <w:ind w:firstLine="709"/>
        <w:jc w:val="both"/>
        <w:rPr>
          <w:rFonts w:ascii="Times New Roman" w:hAnsi="Times New Roman"/>
          <w:sz w:val="28"/>
          <w:szCs w:val="28"/>
        </w:rPr>
      </w:pPr>
      <w:r w:rsidRPr="009F225D">
        <w:rPr>
          <w:rFonts w:ascii="Times New Roman" w:hAnsi="Times New Roman"/>
          <w:sz w:val="28"/>
          <w:szCs w:val="28"/>
        </w:rPr>
        <w:t>3. Моча.</w:t>
      </w:r>
    </w:p>
    <w:p w:rsidR="009F225D" w:rsidRPr="009F225D" w:rsidRDefault="009F225D" w:rsidP="0003493D">
      <w:pPr>
        <w:spacing w:after="0" w:line="240" w:lineRule="auto"/>
        <w:ind w:firstLine="709"/>
        <w:jc w:val="both"/>
        <w:rPr>
          <w:rFonts w:ascii="Times New Roman" w:hAnsi="Times New Roman"/>
          <w:sz w:val="28"/>
          <w:szCs w:val="28"/>
        </w:rPr>
      </w:pPr>
      <w:r w:rsidRPr="009F225D">
        <w:rPr>
          <w:rFonts w:ascii="Times New Roman" w:hAnsi="Times New Roman"/>
          <w:sz w:val="28"/>
          <w:szCs w:val="28"/>
        </w:rPr>
        <w:t>4. Секционный материал.</w:t>
      </w:r>
    </w:p>
    <w:p w:rsidR="009F225D" w:rsidRPr="009F225D" w:rsidRDefault="009F225D" w:rsidP="0003493D">
      <w:pPr>
        <w:spacing w:after="0" w:line="240" w:lineRule="auto"/>
        <w:ind w:firstLine="709"/>
        <w:jc w:val="both"/>
        <w:rPr>
          <w:rFonts w:ascii="Times New Roman" w:hAnsi="Times New Roman"/>
          <w:sz w:val="28"/>
          <w:szCs w:val="28"/>
        </w:rPr>
      </w:pPr>
      <w:r w:rsidRPr="009F225D">
        <w:rPr>
          <w:rFonts w:ascii="Times New Roman" w:hAnsi="Times New Roman"/>
          <w:sz w:val="28"/>
          <w:szCs w:val="28"/>
        </w:rPr>
        <w:t>5. Смывы с предметов окружающей среды и рук персонала.</w:t>
      </w:r>
    </w:p>
    <w:p w:rsidR="009F225D" w:rsidRPr="0003493D" w:rsidRDefault="009F225D" w:rsidP="0003493D">
      <w:pPr>
        <w:spacing w:after="0" w:line="360" w:lineRule="auto"/>
        <w:ind w:firstLine="709"/>
        <w:jc w:val="both"/>
        <w:rPr>
          <w:rFonts w:ascii="Times New Roman" w:hAnsi="Times New Roman"/>
          <w:sz w:val="28"/>
          <w:szCs w:val="28"/>
        </w:rPr>
      </w:pPr>
      <w:r w:rsidRPr="009F225D">
        <w:rPr>
          <w:rFonts w:ascii="Times New Roman" w:eastAsia="Times New Roman" w:hAnsi="Times New Roman" w:cs="Times New Roman"/>
          <w:b/>
          <w:bCs/>
          <w:color w:val="000000"/>
          <w:sz w:val="27"/>
          <w:szCs w:val="27"/>
        </w:rPr>
        <w:t>Морфология</w:t>
      </w:r>
      <w:r w:rsidRPr="009F225D">
        <w:rPr>
          <w:rFonts w:ascii="Times New Roman" w:eastAsia="Times New Roman" w:hAnsi="Times New Roman" w:cs="Times New Roman"/>
          <w:color w:val="000000"/>
          <w:sz w:val="27"/>
          <w:szCs w:val="27"/>
        </w:rPr>
        <w:t xml:space="preserve">. </w:t>
      </w:r>
      <w:r w:rsidRPr="0003493D">
        <w:rPr>
          <w:rFonts w:ascii="Times New Roman" w:hAnsi="Times New Roman"/>
          <w:sz w:val="28"/>
          <w:szCs w:val="28"/>
        </w:rPr>
        <w:t>Мелкие грамотрицательные палочки. Средний размер 1,5-3,0 × 0,5-0,8 мкм. Подвижны, лофотрихи. Спор не образуют. Иногда образуют капсулоподобную внеклеточную слизь.</w:t>
      </w:r>
    </w:p>
    <w:p w:rsidR="009F225D" w:rsidRPr="0003493D" w:rsidRDefault="009F225D" w:rsidP="0003493D">
      <w:pPr>
        <w:spacing w:after="0" w:line="360" w:lineRule="auto"/>
        <w:ind w:firstLine="709"/>
        <w:jc w:val="both"/>
        <w:rPr>
          <w:rFonts w:ascii="Times New Roman" w:hAnsi="Times New Roman"/>
          <w:sz w:val="28"/>
          <w:szCs w:val="28"/>
        </w:rPr>
      </w:pPr>
      <w:r w:rsidRPr="0003493D">
        <w:rPr>
          <w:rFonts w:ascii="Times New Roman" w:hAnsi="Times New Roman"/>
          <w:b/>
          <w:sz w:val="28"/>
          <w:szCs w:val="28"/>
        </w:rPr>
        <w:t>Культивирование.</w:t>
      </w:r>
      <w:r w:rsidRPr="0003493D">
        <w:rPr>
          <w:rFonts w:ascii="Times New Roman" w:hAnsi="Times New Roman"/>
          <w:sz w:val="28"/>
          <w:szCs w:val="28"/>
        </w:rPr>
        <w:t xml:space="preserve"> Строгие аэробы. Хорошо растут на простых питательных средах. Оптимальная температура роста 37° С, но могут расти и при 5-42° С. На МПА образуют колонии размером 2-5 мм, круглые, полупрозрачные, голубовато-серые с перламутровым оттенком; на МПБ дают помутнение и образуют пленку.</w:t>
      </w:r>
    </w:p>
    <w:p w:rsidR="009F225D" w:rsidRPr="0003493D" w:rsidRDefault="009F225D" w:rsidP="0003493D">
      <w:pPr>
        <w:spacing w:after="0" w:line="360" w:lineRule="auto"/>
        <w:ind w:firstLine="709"/>
        <w:jc w:val="both"/>
        <w:rPr>
          <w:rFonts w:ascii="Times New Roman" w:hAnsi="Times New Roman"/>
          <w:sz w:val="28"/>
          <w:szCs w:val="28"/>
        </w:rPr>
      </w:pPr>
      <w:r w:rsidRPr="0003493D">
        <w:rPr>
          <w:rFonts w:ascii="Times New Roman" w:hAnsi="Times New Roman"/>
          <w:sz w:val="28"/>
          <w:szCs w:val="28"/>
        </w:rPr>
        <w:t>Характерным признаком P. aeruginosa является пигменто- и ароматообразование. Большинство штаммов образует сине-зеленый пигмент - пиоцианин, окрашивающий питательную среду. Почти все штаммы P. aeruginosa имеют характерный запах жасмина.</w:t>
      </w:r>
    </w:p>
    <w:p w:rsidR="009F225D" w:rsidRPr="0003493D" w:rsidRDefault="009F225D" w:rsidP="0003493D">
      <w:pPr>
        <w:spacing w:after="0" w:line="360" w:lineRule="auto"/>
        <w:ind w:firstLine="709"/>
        <w:jc w:val="both"/>
        <w:rPr>
          <w:rFonts w:ascii="Times New Roman" w:hAnsi="Times New Roman"/>
          <w:sz w:val="28"/>
          <w:szCs w:val="28"/>
        </w:rPr>
      </w:pPr>
      <w:r w:rsidRPr="0003493D">
        <w:rPr>
          <w:rFonts w:ascii="Times New Roman" w:hAnsi="Times New Roman"/>
          <w:b/>
          <w:sz w:val="28"/>
          <w:szCs w:val="28"/>
        </w:rPr>
        <w:t>Ферментативные свойства</w:t>
      </w:r>
      <w:r w:rsidRPr="0003493D">
        <w:rPr>
          <w:rFonts w:ascii="Times New Roman" w:hAnsi="Times New Roman"/>
          <w:sz w:val="28"/>
          <w:szCs w:val="28"/>
        </w:rPr>
        <w:t>. Ферментирует только один углевод - глюкозу. Протеолитическая активность хорошо выражена: разжижает желатин и свернутую сыворотку, свертывает молоко. Дает положительную реакцию на цитохромоксидазу.</w:t>
      </w:r>
    </w:p>
    <w:p w:rsidR="009F225D" w:rsidRPr="0003493D" w:rsidRDefault="009F225D" w:rsidP="0003493D">
      <w:pPr>
        <w:spacing w:after="0" w:line="360" w:lineRule="auto"/>
        <w:ind w:firstLine="709"/>
        <w:jc w:val="both"/>
        <w:rPr>
          <w:rFonts w:ascii="Times New Roman" w:hAnsi="Times New Roman"/>
          <w:sz w:val="28"/>
          <w:szCs w:val="28"/>
        </w:rPr>
      </w:pPr>
      <w:r w:rsidRPr="0003493D">
        <w:rPr>
          <w:rFonts w:ascii="Times New Roman" w:hAnsi="Times New Roman"/>
          <w:b/>
          <w:sz w:val="28"/>
          <w:szCs w:val="28"/>
        </w:rPr>
        <w:t>Источники инфекции.</w:t>
      </w:r>
      <w:r w:rsidRPr="0003493D">
        <w:rPr>
          <w:rFonts w:ascii="Times New Roman" w:hAnsi="Times New Roman"/>
          <w:sz w:val="28"/>
          <w:szCs w:val="28"/>
        </w:rPr>
        <w:t xml:space="preserve"> Человек (больной и носитель).</w:t>
      </w:r>
    </w:p>
    <w:p w:rsidR="009F225D" w:rsidRPr="0003493D" w:rsidRDefault="009F225D" w:rsidP="0003493D">
      <w:pPr>
        <w:spacing w:after="0" w:line="360" w:lineRule="auto"/>
        <w:ind w:firstLine="709"/>
        <w:jc w:val="both"/>
        <w:rPr>
          <w:rFonts w:ascii="Times New Roman" w:hAnsi="Times New Roman"/>
          <w:sz w:val="28"/>
          <w:szCs w:val="28"/>
        </w:rPr>
      </w:pPr>
      <w:r w:rsidRPr="0003493D">
        <w:rPr>
          <w:rFonts w:ascii="Times New Roman" w:hAnsi="Times New Roman"/>
          <w:b/>
          <w:sz w:val="28"/>
          <w:szCs w:val="28"/>
        </w:rPr>
        <w:t>Пути передачи</w:t>
      </w:r>
      <w:r w:rsidRPr="0003493D">
        <w:rPr>
          <w:rFonts w:ascii="Times New Roman" w:hAnsi="Times New Roman"/>
          <w:sz w:val="28"/>
          <w:szCs w:val="28"/>
        </w:rPr>
        <w:t>. В основном непрямой контакт. Имеет значение и воздушно-пылевой путь.</w:t>
      </w:r>
    </w:p>
    <w:p w:rsidR="0003493D" w:rsidRPr="00FA2BAE" w:rsidRDefault="0003493D" w:rsidP="0003493D">
      <w:pPr>
        <w:spacing w:line="360" w:lineRule="auto"/>
        <w:ind w:firstLine="709"/>
        <w:jc w:val="both"/>
        <w:rPr>
          <w:rFonts w:ascii="Times New Roman" w:hAnsi="Times New Roman"/>
          <w:b/>
          <w:sz w:val="28"/>
          <w:szCs w:val="28"/>
        </w:rPr>
      </w:pPr>
      <w:r w:rsidRPr="00FA2BAE">
        <w:rPr>
          <w:rFonts w:ascii="Times New Roman" w:hAnsi="Times New Roman"/>
          <w:b/>
          <w:sz w:val="28"/>
          <w:szCs w:val="28"/>
        </w:rPr>
        <w:t>Выполняем исследования и учет результатов следуя всем указаниям из схемы.</w:t>
      </w:r>
    </w:p>
    <w:p w:rsidR="009F225D" w:rsidRPr="009F225D" w:rsidRDefault="009F225D" w:rsidP="009F225D">
      <w:pPr>
        <w:spacing w:after="0" w:line="240" w:lineRule="auto"/>
        <w:ind w:firstLine="709"/>
        <w:jc w:val="both"/>
        <w:rPr>
          <w:rFonts w:ascii="Times New Roman" w:eastAsia="Times New Roman" w:hAnsi="Times New Roman" w:cs="Times New Roman"/>
          <w:color w:val="000000"/>
          <w:sz w:val="27"/>
          <w:szCs w:val="27"/>
        </w:rPr>
      </w:pPr>
    </w:p>
    <w:p w:rsidR="009F225D" w:rsidRDefault="009F225D" w:rsidP="009F225D">
      <w:pPr>
        <w:spacing w:after="0" w:line="360" w:lineRule="auto"/>
        <w:jc w:val="center"/>
        <w:rPr>
          <w:rFonts w:ascii="Times New Roman" w:hAnsi="Times New Roman"/>
          <w:b/>
          <w:sz w:val="28"/>
          <w:szCs w:val="28"/>
        </w:rPr>
      </w:pPr>
      <w:r w:rsidRPr="009F225D">
        <w:rPr>
          <w:rFonts w:ascii="Times New Roman" w:hAnsi="Times New Roman"/>
          <w:sz w:val="28"/>
          <w:szCs w:val="28"/>
        </w:rPr>
        <w:br w:type="page"/>
      </w:r>
      <w:r w:rsidRPr="00EE4234">
        <w:rPr>
          <w:rFonts w:ascii="Times New Roman" w:hAnsi="Times New Roman"/>
          <w:b/>
          <w:sz w:val="28"/>
          <w:szCs w:val="28"/>
        </w:rPr>
        <w:lastRenderedPageBreak/>
        <w:t>Выделение и идентификация</w:t>
      </w:r>
      <w:r>
        <w:rPr>
          <w:rFonts w:ascii="Times New Roman" w:hAnsi="Times New Roman"/>
          <w:b/>
          <w:sz w:val="28"/>
          <w:szCs w:val="28"/>
        </w:rPr>
        <w:t xml:space="preserve"> и</w:t>
      </w:r>
      <w:r w:rsidRPr="009F225D">
        <w:rPr>
          <w:rFonts w:ascii="Times New Roman" w:hAnsi="Times New Roman"/>
          <w:b/>
          <w:sz w:val="28"/>
          <w:szCs w:val="28"/>
        </w:rPr>
        <w:t xml:space="preserve">ерсинии </w:t>
      </w:r>
    </w:p>
    <w:p w:rsidR="009F225D" w:rsidRPr="00EE4234" w:rsidRDefault="009F225D" w:rsidP="009F225D">
      <w:pPr>
        <w:spacing w:after="0" w:line="360" w:lineRule="auto"/>
        <w:jc w:val="center"/>
        <w:rPr>
          <w:rFonts w:ascii="Times New Roman" w:hAnsi="Times New Roman"/>
          <w:b/>
          <w:sz w:val="28"/>
          <w:szCs w:val="28"/>
        </w:rPr>
      </w:pPr>
      <w:r w:rsidRPr="009F225D">
        <w:rPr>
          <w:rFonts w:ascii="Times New Roman" w:hAnsi="Times New Roman"/>
          <w:b/>
          <w:noProof/>
          <w:sz w:val="28"/>
          <w:szCs w:val="28"/>
        </w:rPr>
        <w:drawing>
          <wp:inline distT="0" distB="0" distL="0" distR="0">
            <wp:extent cx="5107595" cy="7210425"/>
            <wp:effectExtent l="0" t="0" r="0" b="0"/>
            <wp:docPr id="20" name="Рисунок 20" descr="C:\Users\Борода\Desktop\Микробиология\11652517-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Борода\Desktop\Микробиология\11652517-o.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31169" cy="7243705"/>
                    </a:xfrm>
                    <a:prstGeom prst="rect">
                      <a:avLst/>
                    </a:prstGeom>
                    <a:noFill/>
                    <a:ln>
                      <a:noFill/>
                    </a:ln>
                  </pic:spPr>
                </pic:pic>
              </a:graphicData>
            </a:graphic>
          </wp:inline>
        </w:drawing>
      </w:r>
    </w:p>
    <w:p w:rsidR="00395F43" w:rsidRPr="00395F43" w:rsidRDefault="00395F43" w:rsidP="00395F43">
      <w:pPr>
        <w:spacing w:after="270" w:line="240" w:lineRule="auto"/>
        <w:rPr>
          <w:rFonts w:ascii="Times New Roman" w:eastAsia="Times New Roman" w:hAnsi="Times New Roman" w:cs="Times New Roman"/>
          <w:i/>
          <w:iCs/>
          <w:color w:val="666655"/>
          <w:sz w:val="27"/>
          <w:szCs w:val="27"/>
        </w:rPr>
      </w:pPr>
      <w:r w:rsidRPr="00395F43">
        <w:rPr>
          <w:rFonts w:ascii="Times New Roman" w:eastAsia="Times New Roman" w:hAnsi="Times New Roman" w:cs="Times New Roman"/>
          <w:i/>
          <w:iCs/>
          <w:color w:val="666655"/>
          <w:sz w:val="27"/>
          <w:szCs w:val="27"/>
        </w:rPr>
        <w:t xml:space="preserve">Рис. </w:t>
      </w:r>
      <w:r>
        <w:rPr>
          <w:rFonts w:ascii="Times New Roman" w:eastAsia="Times New Roman" w:hAnsi="Times New Roman" w:cs="Times New Roman"/>
          <w:i/>
          <w:iCs/>
          <w:color w:val="666655"/>
          <w:sz w:val="27"/>
          <w:szCs w:val="27"/>
        </w:rPr>
        <w:t>9</w:t>
      </w:r>
      <w:r w:rsidRPr="00395F43">
        <w:rPr>
          <w:rFonts w:ascii="Times New Roman" w:eastAsia="Times New Roman" w:hAnsi="Times New Roman" w:cs="Times New Roman"/>
          <w:i/>
          <w:iCs/>
          <w:color w:val="666655"/>
          <w:sz w:val="27"/>
          <w:szCs w:val="27"/>
        </w:rPr>
        <w:t xml:space="preserve">. Схема выделения и идентификации </w:t>
      </w:r>
      <w:r>
        <w:rPr>
          <w:rFonts w:ascii="Times New Roman" w:eastAsia="Times New Roman" w:hAnsi="Times New Roman" w:cs="Times New Roman"/>
          <w:i/>
          <w:iCs/>
          <w:color w:val="666655"/>
          <w:sz w:val="27"/>
          <w:szCs w:val="27"/>
        </w:rPr>
        <w:t>иерсинии</w:t>
      </w:r>
    </w:p>
    <w:p w:rsidR="009F225D" w:rsidRPr="009F225D" w:rsidRDefault="009F225D" w:rsidP="009F225D">
      <w:pPr>
        <w:rPr>
          <w:rFonts w:ascii="Times New Roman" w:hAnsi="Times New Roman"/>
          <w:sz w:val="28"/>
          <w:szCs w:val="28"/>
        </w:rPr>
      </w:pPr>
      <w:r>
        <w:rPr>
          <w:rFonts w:ascii="Times New Roman" w:hAnsi="Times New Roman"/>
          <w:sz w:val="28"/>
          <w:szCs w:val="28"/>
        </w:rPr>
        <w:br w:type="page"/>
      </w:r>
    </w:p>
    <w:p w:rsidR="009F225D" w:rsidRP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b/>
          <w:sz w:val="28"/>
          <w:szCs w:val="28"/>
        </w:rPr>
        <w:lastRenderedPageBreak/>
        <w:t xml:space="preserve">Цель исследования: </w:t>
      </w:r>
      <w:r w:rsidRPr="009F225D">
        <w:rPr>
          <w:rFonts w:ascii="Times New Roman" w:hAnsi="Times New Roman"/>
          <w:sz w:val="28"/>
          <w:szCs w:val="28"/>
        </w:rPr>
        <w:t>выделение и идентификация иерсинии из патологического материала.</w:t>
      </w:r>
    </w:p>
    <w:p w:rsidR="009F225D" w:rsidRPr="009F225D" w:rsidRDefault="009F225D" w:rsidP="009F225D">
      <w:pPr>
        <w:spacing w:after="0" w:line="360" w:lineRule="auto"/>
        <w:ind w:firstLine="709"/>
        <w:jc w:val="both"/>
        <w:rPr>
          <w:rFonts w:ascii="Times New Roman" w:hAnsi="Times New Roman"/>
          <w:b/>
          <w:sz w:val="28"/>
          <w:szCs w:val="28"/>
        </w:rPr>
      </w:pPr>
      <w:r w:rsidRPr="009F225D">
        <w:rPr>
          <w:rFonts w:ascii="Times New Roman" w:hAnsi="Times New Roman"/>
          <w:b/>
          <w:sz w:val="28"/>
          <w:szCs w:val="28"/>
        </w:rPr>
        <w:t>Материал для исследования</w:t>
      </w:r>
    </w:p>
    <w:p w:rsidR="009F225D" w:rsidRP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sz w:val="28"/>
          <w:szCs w:val="28"/>
        </w:rPr>
        <w:t>1. Испражнения.</w:t>
      </w:r>
    </w:p>
    <w:p w:rsidR="009F225D" w:rsidRP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sz w:val="28"/>
          <w:szCs w:val="28"/>
        </w:rPr>
        <w:t>2. Рвотные массы и промывные воды желудка.</w:t>
      </w:r>
    </w:p>
    <w:p w:rsidR="009F225D" w:rsidRP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sz w:val="28"/>
          <w:szCs w:val="28"/>
        </w:rPr>
        <w:t>3. Кровь.</w:t>
      </w:r>
    </w:p>
    <w:p w:rsidR="009F225D" w:rsidRP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sz w:val="28"/>
          <w:szCs w:val="28"/>
        </w:rPr>
        <w:t>4. Моча.</w:t>
      </w:r>
    </w:p>
    <w:p w:rsidR="009F225D" w:rsidRP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sz w:val="28"/>
          <w:szCs w:val="28"/>
        </w:rPr>
        <w:t>5. Слизь из зева и носа, отделяемое раны.</w:t>
      </w:r>
    </w:p>
    <w:p w:rsidR="009F225D" w:rsidRDefault="009F225D" w:rsidP="009F225D">
      <w:pPr>
        <w:spacing w:after="0" w:line="360" w:lineRule="auto"/>
        <w:ind w:firstLine="709"/>
        <w:jc w:val="both"/>
        <w:rPr>
          <w:rFonts w:ascii="Times New Roman" w:hAnsi="Times New Roman"/>
          <w:sz w:val="28"/>
          <w:szCs w:val="28"/>
        </w:rPr>
      </w:pPr>
      <w:r w:rsidRPr="009F225D">
        <w:rPr>
          <w:rFonts w:ascii="Times New Roman" w:hAnsi="Times New Roman"/>
          <w:sz w:val="28"/>
          <w:szCs w:val="28"/>
        </w:rPr>
        <w:t>6. Секционный материал.</w:t>
      </w:r>
    </w:p>
    <w:p w:rsidR="00F5744F" w:rsidRPr="0003493D" w:rsidRDefault="009F225D" w:rsidP="0003493D">
      <w:pPr>
        <w:spacing w:after="0" w:line="360" w:lineRule="auto"/>
        <w:ind w:firstLine="709"/>
        <w:jc w:val="both"/>
        <w:rPr>
          <w:rFonts w:ascii="Times New Roman" w:hAnsi="Times New Roman"/>
          <w:sz w:val="28"/>
          <w:szCs w:val="28"/>
        </w:rPr>
      </w:pPr>
      <w:r w:rsidRPr="0003493D">
        <w:rPr>
          <w:rFonts w:ascii="Times New Roman" w:hAnsi="Times New Roman"/>
          <w:b/>
          <w:sz w:val="28"/>
          <w:szCs w:val="28"/>
        </w:rPr>
        <w:t>Морфология</w:t>
      </w:r>
      <w:r w:rsidRPr="0003493D">
        <w:rPr>
          <w:rFonts w:ascii="Times New Roman" w:hAnsi="Times New Roman"/>
          <w:sz w:val="28"/>
          <w:szCs w:val="28"/>
        </w:rPr>
        <w:t>. Мелкие грамотрицательные палочки с закругленными концами. Средний размер 0,8-1,2 × 0,3-0,7 мкм, но в старых культурах могут быть длиннее и иметь вид нитей. Подвижны. Спор не образуют.</w:t>
      </w:r>
    </w:p>
    <w:p w:rsidR="00F5744F" w:rsidRPr="0003493D" w:rsidRDefault="009F225D" w:rsidP="0003493D">
      <w:pPr>
        <w:spacing w:after="0" w:line="360" w:lineRule="auto"/>
        <w:ind w:firstLine="709"/>
        <w:jc w:val="both"/>
        <w:rPr>
          <w:rFonts w:ascii="Times New Roman" w:hAnsi="Times New Roman"/>
          <w:sz w:val="28"/>
          <w:szCs w:val="28"/>
        </w:rPr>
      </w:pPr>
      <w:r w:rsidRPr="0003493D">
        <w:rPr>
          <w:rFonts w:ascii="Times New Roman" w:hAnsi="Times New Roman"/>
          <w:b/>
          <w:sz w:val="28"/>
          <w:szCs w:val="28"/>
        </w:rPr>
        <w:t>Культивирование.</w:t>
      </w:r>
      <w:r w:rsidRPr="0003493D">
        <w:rPr>
          <w:rFonts w:ascii="Times New Roman" w:hAnsi="Times New Roman"/>
          <w:sz w:val="28"/>
          <w:szCs w:val="28"/>
        </w:rPr>
        <w:t xml:space="preserve"> Факультативные анаэробы. Хорошо растут на простых питательных средах. Наиболее благоприятна для роста температура 22-28° С.</w:t>
      </w:r>
      <w:r w:rsidR="00F5744F" w:rsidRPr="0003493D">
        <w:rPr>
          <w:rFonts w:ascii="Times New Roman" w:hAnsi="Times New Roman"/>
          <w:sz w:val="28"/>
          <w:szCs w:val="28"/>
        </w:rPr>
        <w:t xml:space="preserve"> </w:t>
      </w:r>
      <w:r w:rsidRPr="0003493D">
        <w:rPr>
          <w:rFonts w:ascii="Times New Roman" w:hAnsi="Times New Roman"/>
          <w:sz w:val="28"/>
          <w:szCs w:val="28"/>
        </w:rPr>
        <w:t>На МПА образуют мелкие блестящие бесцветные колонии (росинки), увеличивающиеся при удлинении сроков выращивания (при 22-25° С). При культивировании при 37° С колонии непрозрачны, имеют неровный фестончатый край и выпуклый центр.</w:t>
      </w:r>
      <w:r w:rsidR="00F5744F" w:rsidRPr="0003493D">
        <w:rPr>
          <w:rFonts w:ascii="Times New Roman" w:hAnsi="Times New Roman"/>
          <w:sz w:val="28"/>
          <w:szCs w:val="28"/>
        </w:rPr>
        <w:t xml:space="preserve"> </w:t>
      </w:r>
      <w:r w:rsidRPr="0003493D">
        <w:rPr>
          <w:rFonts w:ascii="Times New Roman" w:hAnsi="Times New Roman"/>
          <w:sz w:val="28"/>
          <w:szCs w:val="28"/>
        </w:rPr>
        <w:t>Могут расти при высоком содержании натрия хлорида в среде (до 4%).</w:t>
      </w:r>
    </w:p>
    <w:p w:rsidR="009F225D" w:rsidRPr="0003493D" w:rsidRDefault="009F225D" w:rsidP="0003493D">
      <w:pPr>
        <w:spacing w:after="0" w:line="360" w:lineRule="auto"/>
        <w:ind w:firstLine="709"/>
        <w:jc w:val="both"/>
        <w:rPr>
          <w:rFonts w:ascii="Times New Roman" w:hAnsi="Times New Roman"/>
          <w:sz w:val="28"/>
          <w:szCs w:val="28"/>
        </w:rPr>
      </w:pPr>
      <w:r w:rsidRPr="0003493D">
        <w:rPr>
          <w:rFonts w:ascii="Times New Roman" w:hAnsi="Times New Roman"/>
          <w:b/>
          <w:sz w:val="28"/>
          <w:szCs w:val="28"/>
        </w:rPr>
        <w:t xml:space="preserve">Ферментативные свойства. </w:t>
      </w:r>
      <w:r w:rsidRPr="0003493D">
        <w:rPr>
          <w:rFonts w:ascii="Times New Roman" w:hAnsi="Times New Roman"/>
          <w:sz w:val="28"/>
          <w:szCs w:val="28"/>
        </w:rPr>
        <w:t>Расщепляют глюкозу без образования газа, не ферментируют сахарозу. Сероводород не образуют, образование индола непостоянно.</w:t>
      </w:r>
    </w:p>
    <w:p w:rsidR="00F5744F" w:rsidRPr="0003493D" w:rsidRDefault="00F5744F" w:rsidP="0003493D">
      <w:pPr>
        <w:spacing w:after="0" w:line="360" w:lineRule="auto"/>
        <w:ind w:firstLine="709"/>
        <w:jc w:val="both"/>
        <w:rPr>
          <w:rFonts w:ascii="Times New Roman" w:hAnsi="Times New Roman"/>
          <w:sz w:val="28"/>
          <w:szCs w:val="28"/>
        </w:rPr>
      </w:pPr>
      <w:r w:rsidRPr="0003493D">
        <w:rPr>
          <w:rFonts w:ascii="Times New Roman" w:hAnsi="Times New Roman"/>
          <w:b/>
          <w:sz w:val="28"/>
          <w:szCs w:val="28"/>
        </w:rPr>
        <w:t>Источники инфекции.</w:t>
      </w:r>
      <w:r w:rsidRPr="0003493D">
        <w:rPr>
          <w:rFonts w:ascii="Times New Roman" w:hAnsi="Times New Roman"/>
          <w:sz w:val="28"/>
          <w:szCs w:val="28"/>
        </w:rPr>
        <w:t xml:space="preserve"> Чаще больные животные, реже человек.</w:t>
      </w:r>
    </w:p>
    <w:p w:rsidR="00F5744F" w:rsidRPr="0003493D" w:rsidRDefault="00F5744F" w:rsidP="0003493D">
      <w:pPr>
        <w:spacing w:after="0" w:line="360" w:lineRule="auto"/>
        <w:ind w:firstLine="709"/>
        <w:jc w:val="both"/>
        <w:rPr>
          <w:rFonts w:ascii="Times New Roman" w:hAnsi="Times New Roman"/>
          <w:sz w:val="28"/>
          <w:szCs w:val="28"/>
        </w:rPr>
      </w:pPr>
      <w:r w:rsidRPr="0003493D">
        <w:rPr>
          <w:rFonts w:ascii="Times New Roman" w:hAnsi="Times New Roman"/>
          <w:b/>
          <w:sz w:val="28"/>
          <w:szCs w:val="28"/>
        </w:rPr>
        <w:t>Пути передачи.</w:t>
      </w:r>
      <w:r w:rsidRPr="0003493D">
        <w:rPr>
          <w:rFonts w:ascii="Times New Roman" w:hAnsi="Times New Roman"/>
          <w:sz w:val="28"/>
          <w:szCs w:val="28"/>
        </w:rPr>
        <w:t xml:space="preserve"> Пищевой.</w:t>
      </w:r>
    </w:p>
    <w:p w:rsidR="0003493D" w:rsidRPr="00FA2BAE" w:rsidRDefault="0003493D" w:rsidP="0003493D">
      <w:pPr>
        <w:spacing w:line="360" w:lineRule="auto"/>
        <w:ind w:firstLine="709"/>
        <w:jc w:val="both"/>
        <w:rPr>
          <w:rFonts w:ascii="Times New Roman" w:hAnsi="Times New Roman"/>
          <w:b/>
          <w:sz w:val="28"/>
          <w:szCs w:val="28"/>
        </w:rPr>
      </w:pPr>
      <w:r w:rsidRPr="00FA2BAE">
        <w:rPr>
          <w:rFonts w:ascii="Times New Roman" w:hAnsi="Times New Roman"/>
          <w:b/>
          <w:sz w:val="28"/>
          <w:szCs w:val="28"/>
        </w:rPr>
        <w:t>Выполняем исследования и учет результатов следуя всем указаниям из схемы.</w:t>
      </w:r>
    </w:p>
    <w:p w:rsidR="009F225D" w:rsidRPr="009F225D" w:rsidRDefault="00F5744F" w:rsidP="009F225D">
      <w:pPr>
        <w:spacing w:after="0" w:line="360" w:lineRule="auto"/>
        <w:ind w:firstLine="709"/>
        <w:jc w:val="both"/>
        <w:rPr>
          <w:rFonts w:ascii="Times New Roman" w:hAnsi="Times New Roman"/>
          <w:sz w:val="28"/>
          <w:szCs w:val="28"/>
        </w:rPr>
      </w:pPr>
      <w:r w:rsidRPr="00F5744F">
        <w:rPr>
          <w:rFonts w:ascii="Times New Roman" w:hAnsi="Times New Roman"/>
          <w:sz w:val="28"/>
          <w:szCs w:val="28"/>
        </w:rPr>
        <w:t>.</w:t>
      </w:r>
    </w:p>
    <w:p w:rsidR="009F225D" w:rsidRPr="009F225D" w:rsidRDefault="009F225D">
      <w:pPr>
        <w:rPr>
          <w:rFonts w:ascii="Times New Roman" w:hAnsi="Times New Roman"/>
          <w:sz w:val="28"/>
          <w:szCs w:val="28"/>
        </w:rPr>
      </w:pPr>
      <w:r w:rsidRPr="009F225D">
        <w:rPr>
          <w:rFonts w:ascii="Times New Roman" w:hAnsi="Times New Roman"/>
          <w:sz w:val="28"/>
          <w:szCs w:val="28"/>
        </w:rPr>
        <w:br w:type="page"/>
      </w:r>
    </w:p>
    <w:p w:rsidR="00EE4234" w:rsidRDefault="00EE4234" w:rsidP="00297B3D">
      <w:pPr>
        <w:spacing w:after="0" w:line="240" w:lineRule="auto"/>
        <w:jc w:val="center"/>
        <w:rPr>
          <w:rFonts w:ascii="Times New Roman" w:hAnsi="Times New Roman"/>
          <w:b/>
          <w:sz w:val="28"/>
          <w:szCs w:val="28"/>
        </w:rPr>
      </w:pPr>
      <w:r>
        <w:rPr>
          <w:rFonts w:ascii="Times New Roman" w:hAnsi="Times New Roman"/>
          <w:b/>
          <w:sz w:val="28"/>
          <w:szCs w:val="28"/>
        </w:rPr>
        <w:lastRenderedPageBreak/>
        <w:t>День 7. 18</w:t>
      </w:r>
      <w:r w:rsidRPr="00EE4234">
        <w:rPr>
          <w:rFonts w:ascii="Times New Roman" w:hAnsi="Times New Roman"/>
          <w:b/>
          <w:sz w:val="28"/>
          <w:szCs w:val="28"/>
        </w:rPr>
        <w:t>.05. 2020</w:t>
      </w:r>
      <w:r w:rsidR="00F5744F">
        <w:rPr>
          <w:rFonts w:ascii="Times New Roman" w:hAnsi="Times New Roman"/>
          <w:b/>
          <w:sz w:val="28"/>
          <w:szCs w:val="28"/>
        </w:rPr>
        <w:t xml:space="preserve"> </w:t>
      </w:r>
      <w:r w:rsidR="00F5744F" w:rsidRPr="00F5744F">
        <w:rPr>
          <w:rFonts w:ascii="Times New Roman" w:hAnsi="Times New Roman"/>
          <w:b/>
          <w:sz w:val="28"/>
          <w:szCs w:val="28"/>
        </w:rPr>
        <w:t xml:space="preserve">Микробиологическая диагностика возбудителей </w:t>
      </w:r>
      <w:r w:rsidR="00F5744F">
        <w:rPr>
          <w:rFonts w:ascii="Times New Roman" w:hAnsi="Times New Roman"/>
          <w:b/>
          <w:sz w:val="28"/>
          <w:szCs w:val="28"/>
        </w:rPr>
        <w:t>кишечных</w:t>
      </w:r>
      <w:r w:rsidR="00F5744F" w:rsidRPr="00F5744F">
        <w:rPr>
          <w:rFonts w:ascii="Times New Roman" w:hAnsi="Times New Roman"/>
          <w:b/>
          <w:sz w:val="28"/>
          <w:szCs w:val="28"/>
        </w:rPr>
        <w:t xml:space="preserve"> инфекций.</w:t>
      </w:r>
    </w:p>
    <w:p w:rsidR="0016528D" w:rsidRDefault="0016528D" w:rsidP="0016528D">
      <w:pPr>
        <w:spacing w:after="0" w:line="360" w:lineRule="auto"/>
        <w:ind w:firstLine="709"/>
        <w:jc w:val="center"/>
        <w:rPr>
          <w:rFonts w:ascii="Times New Roman" w:hAnsi="Times New Roman"/>
          <w:b/>
          <w:sz w:val="28"/>
          <w:szCs w:val="28"/>
        </w:rPr>
      </w:pPr>
      <w:r w:rsidRPr="0016528D">
        <w:rPr>
          <w:rFonts w:ascii="Times New Roman" w:hAnsi="Times New Roman"/>
          <w:b/>
          <w:sz w:val="28"/>
          <w:szCs w:val="28"/>
        </w:rPr>
        <w:t xml:space="preserve">Выделение и идентификация </w:t>
      </w:r>
      <w:r>
        <w:rPr>
          <w:rFonts w:ascii="Times New Roman" w:hAnsi="Times New Roman"/>
          <w:b/>
          <w:sz w:val="28"/>
          <w:szCs w:val="28"/>
        </w:rPr>
        <w:t>шигеллы</w:t>
      </w:r>
      <w:r w:rsidRPr="0016528D">
        <w:rPr>
          <w:rFonts w:ascii="Times New Roman" w:hAnsi="Times New Roman"/>
          <w:b/>
          <w:sz w:val="28"/>
          <w:szCs w:val="28"/>
        </w:rPr>
        <w:t xml:space="preserve"> </w:t>
      </w:r>
    </w:p>
    <w:p w:rsidR="0016528D" w:rsidRPr="0016528D" w:rsidRDefault="0016528D" w:rsidP="0016528D">
      <w:pPr>
        <w:spacing w:after="0" w:line="360" w:lineRule="auto"/>
        <w:ind w:firstLine="709"/>
        <w:jc w:val="both"/>
        <w:rPr>
          <w:rFonts w:ascii="Times New Roman" w:hAnsi="Times New Roman"/>
          <w:sz w:val="28"/>
          <w:szCs w:val="28"/>
        </w:rPr>
      </w:pPr>
      <w:r>
        <w:rPr>
          <w:noProof/>
        </w:rPr>
        <w:drawing>
          <wp:inline distT="0" distB="0" distL="0" distR="0" wp14:anchorId="0FFE167E" wp14:editId="21B19ABF">
            <wp:extent cx="5008583" cy="6677025"/>
            <wp:effectExtent l="0" t="0" r="0" b="0"/>
            <wp:docPr id="14" name="Рисунок 14" descr="https://sun9-58.userapi.com/xhVh6okiaNMFpFjWfhQ7T8K6zYWOjS9Lqrnjzg/iKAzeMaTT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58.userapi.com/xhVh6okiaNMFpFjWfhQ7T8K6zYWOjS9Lqrnjzg/iKAzeMaTTXA.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30000"/>
                              </a14:imgEffect>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5012451" cy="6682182"/>
                    </a:xfrm>
                    <a:prstGeom prst="rect">
                      <a:avLst/>
                    </a:prstGeom>
                    <a:noFill/>
                    <a:ln>
                      <a:noFill/>
                    </a:ln>
                  </pic:spPr>
                </pic:pic>
              </a:graphicData>
            </a:graphic>
          </wp:inline>
        </w:drawing>
      </w:r>
    </w:p>
    <w:p w:rsidR="00395F43" w:rsidRPr="00395F43" w:rsidRDefault="00395F43" w:rsidP="00395F43">
      <w:pPr>
        <w:spacing w:after="270" w:line="240" w:lineRule="auto"/>
        <w:rPr>
          <w:rFonts w:ascii="Times New Roman" w:eastAsia="Times New Roman" w:hAnsi="Times New Roman" w:cs="Times New Roman"/>
          <w:i/>
          <w:iCs/>
          <w:color w:val="666655"/>
          <w:sz w:val="27"/>
          <w:szCs w:val="27"/>
        </w:rPr>
      </w:pPr>
      <w:r w:rsidRPr="00395F43">
        <w:rPr>
          <w:rFonts w:ascii="Times New Roman" w:eastAsia="Times New Roman" w:hAnsi="Times New Roman" w:cs="Times New Roman"/>
          <w:i/>
          <w:iCs/>
          <w:color w:val="666655"/>
          <w:sz w:val="27"/>
          <w:szCs w:val="27"/>
        </w:rPr>
        <w:t xml:space="preserve">Рис. </w:t>
      </w:r>
      <w:r>
        <w:rPr>
          <w:rFonts w:ascii="Times New Roman" w:eastAsia="Times New Roman" w:hAnsi="Times New Roman" w:cs="Times New Roman"/>
          <w:i/>
          <w:iCs/>
          <w:color w:val="666655"/>
          <w:sz w:val="27"/>
          <w:szCs w:val="27"/>
        </w:rPr>
        <w:t>10</w:t>
      </w:r>
      <w:r w:rsidRPr="00395F43">
        <w:rPr>
          <w:rFonts w:ascii="Times New Roman" w:eastAsia="Times New Roman" w:hAnsi="Times New Roman" w:cs="Times New Roman"/>
          <w:i/>
          <w:iCs/>
          <w:color w:val="666655"/>
          <w:sz w:val="27"/>
          <w:szCs w:val="27"/>
        </w:rPr>
        <w:t xml:space="preserve">. Схема выделения и идентификации </w:t>
      </w:r>
      <w:r>
        <w:rPr>
          <w:rFonts w:ascii="Times New Roman" w:eastAsia="Times New Roman" w:hAnsi="Times New Roman" w:cs="Times New Roman"/>
          <w:i/>
          <w:iCs/>
          <w:color w:val="666655"/>
          <w:sz w:val="27"/>
          <w:szCs w:val="27"/>
        </w:rPr>
        <w:t>шигеллы</w:t>
      </w:r>
    </w:p>
    <w:p w:rsidR="0016528D" w:rsidRDefault="0016528D" w:rsidP="0016528D">
      <w:pPr>
        <w:spacing w:after="0" w:line="360" w:lineRule="auto"/>
        <w:ind w:firstLine="709"/>
        <w:jc w:val="both"/>
        <w:rPr>
          <w:rFonts w:ascii="Times New Roman" w:hAnsi="Times New Roman"/>
          <w:sz w:val="28"/>
          <w:szCs w:val="28"/>
        </w:rPr>
      </w:pPr>
      <w:r>
        <w:rPr>
          <w:rFonts w:ascii="Times New Roman" w:hAnsi="Times New Roman"/>
          <w:sz w:val="28"/>
          <w:szCs w:val="28"/>
        </w:rPr>
        <w:br w:type="page"/>
      </w:r>
    </w:p>
    <w:p w:rsidR="003219A3" w:rsidRPr="003219A3" w:rsidRDefault="003219A3" w:rsidP="003219A3">
      <w:pPr>
        <w:spacing w:after="0" w:line="360" w:lineRule="auto"/>
        <w:ind w:firstLine="709"/>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b/>
          <w:color w:val="000000"/>
          <w:sz w:val="28"/>
          <w:szCs w:val="27"/>
        </w:rPr>
        <w:lastRenderedPageBreak/>
        <w:t>Цель исследования:</w:t>
      </w:r>
      <w:r w:rsidRPr="003219A3">
        <w:rPr>
          <w:rFonts w:ascii="Times New Roman" w:eastAsia="Times New Roman" w:hAnsi="Times New Roman" w:cs="Times New Roman"/>
          <w:color w:val="000000"/>
          <w:sz w:val="28"/>
          <w:szCs w:val="27"/>
        </w:rPr>
        <w:t xml:space="preserve"> выявление и идентификация шигелл для постановки диагноза; выявление бактерионосителей; обнаружение шигелл в пищевых продуктах.</w:t>
      </w:r>
    </w:p>
    <w:p w:rsidR="003219A3" w:rsidRPr="003219A3" w:rsidRDefault="003219A3" w:rsidP="003219A3">
      <w:pPr>
        <w:spacing w:after="0" w:line="360" w:lineRule="auto"/>
        <w:ind w:firstLine="709"/>
        <w:jc w:val="center"/>
        <w:rPr>
          <w:rFonts w:ascii="Times New Roman" w:eastAsia="Times New Roman" w:hAnsi="Times New Roman" w:cs="Times New Roman"/>
          <w:color w:val="000000"/>
          <w:sz w:val="28"/>
          <w:szCs w:val="27"/>
        </w:rPr>
      </w:pPr>
      <w:r w:rsidRPr="003219A3">
        <w:rPr>
          <w:rFonts w:ascii="Times New Roman" w:eastAsia="Times New Roman" w:hAnsi="Times New Roman" w:cs="Times New Roman"/>
          <w:b/>
          <w:bCs/>
          <w:color w:val="000000"/>
          <w:sz w:val="28"/>
          <w:szCs w:val="27"/>
        </w:rPr>
        <w:t>Материал для исследования</w:t>
      </w:r>
    </w:p>
    <w:p w:rsidR="003219A3" w:rsidRPr="003219A3" w:rsidRDefault="003219A3" w:rsidP="003219A3">
      <w:pPr>
        <w:spacing w:after="0" w:line="360" w:lineRule="auto"/>
        <w:ind w:firstLine="709"/>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color w:val="000000"/>
          <w:sz w:val="28"/>
          <w:szCs w:val="27"/>
        </w:rPr>
        <w:t>1. Испражнения.</w:t>
      </w:r>
    </w:p>
    <w:p w:rsidR="003219A3" w:rsidRPr="003219A3" w:rsidRDefault="003219A3" w:rsidP="003219A3">
      <w:pPr>
        <w:spacing w:after="0" w:line="360" w:lineRule="auto"/>
        <w:ind w:firstLine="709"/>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color w:val="000000"/>
          <w:sz w:val="28"/>
          <w:szCs w:val="27"/>
        </w:rPr>
        <w:t>2. Секционный материал.</w:t>
      </w:r>
    </w:p>
    <w:p w:rsidR="003219A3" w:rsidRPr="003219A3" w:rsidRDefault="003219A3" w:rsidP="003219A3">
      <w:pPr>
        <w:spacing w:after="0" w:line="360" w:lineRule="auto"/>
        <w:ind w:firstLine="709"/>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color w:val="000000"/>
          <w:sz w:val="28"/>
          <w:szCs w:val="27"/>
        </w:rPr>
        <w:t>3. Пищевые продукты.</w:t>
      </w:r>
    </w:p>
    <w:p w:rsidR="003219A3" w:rsidRDefault="003219A3" w:rsidP="003219A3">
      <w:pPr>
        <w:spacing w:after="0" w:line="360" w:lineRule="auto"/>
        <w:ind w:firstLine="709"/>
        <w:jc w:val="both"/>
        <w:rPr>
          <w:rFonts w:ascii="Times New Roman" w:hAnsi="Times New Roman"/>
          <w:b/>
          <w:sz w:val="28"/>
          <w:szCs w:val="28"/>
        </w:rPr>
      </w:pPr>
    </w:p>
    <w:p w:rsidR="003219A3" w:rsidRPr="003219A3" w:rsidRDefault="003219A3" w:rsidP="003219A3">
      <w:pPr>
        <w:spacing w:after="0" w:line="360" w:lineRule="auto"/>
        <w:ind w:firstLine="709"/>
        <w:jc w:val="both"/>
        <w:rPr>
          <w:rFonts w:ascii="Times New Roman" w:hAnsi="Times New Roman"/>
          <w:sz w:val="28"/>
          <w:szCs w:val="28"/>
        </w:rPr>
      </w:pPr>
      <w:r w:rsidRPr="003219A3">
        <w:rPr>
          <w:rFonts w:ascii="Times New Roman" w:hAnsi="Times New Roman"/>
          <w:b/>
          <w:sz w:val="28"/>
          <w:szCs w:val="28"/>
        </w:rPr>
        <w:t>Морфология.</w:t>
      </w:r>
      <w:r w:rsidRPr="003219A3">
        <w:rPr>
          <w:rFonts w:ascii="Times New Roman" w:hAnsi="Times New Roman"/>
          <w:sz w:val="28"/>
          <w:szCs w:val="28"/>
        </w:rPr>
        <w:t xml:space="preserve"> Шигеллы - это небольшие (2-3 × 0,4-0,6 мкм) палочки с закругленными концами. Отличаются от остальных представителей семейства Enterobacteriaceae отсутствием жгутиков. Они не имеют спор и капсул. Грамотрицательны.</w:t>
      </w:r>
    </w:p>
    <w:p w:rsidR="003219A3" w:rsidRPr="003219A3" w:rsidRDefault="003219A3" w:rsidP="003219A3">
      <w:pPr>
        <w:spacing w:after="0" w:line="360" w:lineRule="auto"/>
        <w:ind w:firstLine="709"/>
        <w:jc w:val="both"/>
        <w:rPr>
          <w:rFonts w:ascii="Times New Roman" w:hAnsi="Times New Roman"/>
          <w:sz w:val="28"/>
          <w:szCs w:val="28"/>
        </w:rPr>
      </w:pPr>
    </w:p>
    <w:p w:rsidR="003219A3" w:rsidRDefault="003219A3" w:rsidP="003219A3">
      <w:pPr>
        <w:spacing w:after="0" w:line="360" w:lineRule="auto"/>
        <w:ind w:firstLine="709"/>
        <w:jc w:val="both"/>
        <w:rPr>
          <w:rFonts w:ascii="Times New Roman" w:hAnsi="Times New Roman"/>
          <w:sz w:val="28"/>
          <w:szCs w:val="28"/>
        </w:rPr>
      </w:pPr>
      <w:r w:rsidRPr="003219A3">
        <w:rPr>
          <w:rFonts w:ascii="Times New Roman" w:hAnsi="Times New Roman"/>
          <w:b/>
          <w:sz w:val="28"/>
          <w:szCs w:val="28"/>
        </w:rPr>
        <w:t>Культивирование.</w:t>
      </w:r>
      <w:r w:rsidRPr="003219A3">
        <w:rPr>
          <w:rFonts w:ascii="Times New Roman" w:hAnsi="Times New Roman"/>
          <w:sz w:val="28"/>
          <w:szCs w:val="28"/>
        </w:rPr>
        <w:t xml:space="preserve"> Шигеллы - факультативные анаэробы. Неприхотливы к питательным средам. Размножаются на МПА и МПБ при температуре 37° С и рН 7,2-7,4. Элективными и дифференциально-диагностическими средами для них являются среды Плоскирева, Эндо, ЭМС. Растут в виде небольших, полупрозрачных, сероватых, круглых колоний, размером 15-2 мм в S-форме. Исключением являются шигеллы Зонне, которые часто диссоциируют, образуя крупные, плоские, мутные, с изрезанными краями колонии R-формы (рис. 44). В жидких питательных средах шигеллы дают равномерную муть, R-формы образуют осадок.</w:t>
      </w:r>
    </w:p>
    <w:p w:rsidR="003219A3" w:rsidRDefault="003219A3" w:rsidP="0016528D">
      <w:pPr>
        <w:spacing w:after="0" w:line="360" w:lineRule="auto"/>
        <w:ind w:firstLine="709"/>
        <w:jc w:val="both"/>
        <w:rPr>
          <w:rFonts w:ascii="Times New Roman" w:hAnsi="Times New Roman"/>
          <w:sz w:val="28"/>
          <w:szCs w:val="28"/>
        </w:rPr>
      </w:pPr>
    </w:p>
    <w:p w:rsidR="004E7CF9" w:rsidRDefault="0016528D" w:rsidP="0016528D">
      <w:pPr>
        <w:spacing w:after="0" w:line="360" w:lineRule="auto"/>
        <w:ind w:firstLine="709"/>
        <w:jc w:val="both"/>
      </w:pPr>
      <w:r>
        <w:rPr>
          <w:rFonts w:ascii="Times New Roman" w:hAnsi="Times New Roman"/>
          <w:sz w:val="28"/>
          <w:szCs w:val="28"/>
        </w:rPr>
        <w:t xml:space="preserve">Исследуемым материалом являются испражнения. </w:t>
      </w:r>
      <w:r w:rsidRPr="0016528D">
        <w:rPr>
          <w:rFonts w:ascii="Times New Roman" w:hAnsi="Times New Roman"/>
          <w:sz w:val="28"/>
          <w:szCs w:val="28"/>
        </w:rPr>
        <w:t>При наличии в испражнениях гноя, слизи, крови</w:t>
      </w:r>
      <w:r>
        <w:rPr>
          <w:rFonts w:ascii="Times New Roman" w:hAnsi="Times New Roman"/>
          <w:sz w:val="28"/>
          <w:szCs w:val="28"/>
        </w:rPr>
        <w:t xml:space="preserve"> </w:t>
      </w:r>
      <w:r w:rsidRPr="0016528D">
        <w:rPr>
          <w:rFonts w:ascii="Times New Roman" w:hAnsi="Times New Roman"/>
          <w:sz w:val="28"/>
          <w:szCs w:val="28"/>
        </w:rPr>
        <w:t>эти примеси захватывают пет</w:t>
      </w:r>
      <w:r>
        <w:rPr>
          <w:rFonts w:ascii="Times New Roman" w:hAnsi="Times New Roman"/>
          <w:sz w:val="28"/>
          <w:szCs w:val="28"/>
        </w:rPr>
        <w:t>лей, промывают изото</w:t>
      </w:r>
      <w:r w:rsidRPr="0016528D">
        <w:rPr>
          <w:rFonts w:ascii="Times New Roman" w:hAnsi="Times New Roman"/>
          <w:sz w:val="28"/>
          <w:szCs w:val="28"/>
        </w:rPr>
        <w:t>ническим раство</w:t>
      </w:r>
      <w:r>
        <w:rPr>
          <w:rFonts w:ascii="Times New Roman" w:hAnsi="Times New Roman"/>
          <w:sz w:val="28"/>
          <w:szCs w:val="28"/>
        </w:rPr>
        <w:t xml:space="preserve">ром натрия хлорида и наносят на </w:t>
      </w:r>
      <w:r w:rsidRPr="0016528D">
        <w:rPr>
          <w:rFonts w:ascii="Times New Roman" w:hAnsi="Times New Roman"/>
          <w:sz w:val="28"/>
          <w:szCs w:val="28"/>
        </w:rPr>
        <w:t>чашку Петри с д</w:t>
      </w:r>
      <w:r>
        <w:rPr>
          <w:rFonts w:ascii="Times New Roman" w:hAnsi="Times New Roman"/>
          <w:sz w:val="28"/>
          <w:szCs w:val="28"/>
        </w:rPr>
        <w:t>ифференциальной средой. Испраж</w:t>
      </w:r>
      <w:r w:rsidRPr="0016528D">
        <w:rPr>
          <w:rFonts w:ascii="Times New Roman" w:hAnsi="Times New Roman"/>
          <w:sz w:val="28"/>
          <w:szCs w:val="28"/>
        </w:rPr>
        <w:t>нения в глицерино</w:t>
      </w:r>
      <w:r>
        <w:rPr>
          <w:rFonts w:ascii="Times New Roman" w:hAnsi="Times New Roman"/>
          <w:sz w:val="28"/>
          <w:szCs w:val="28"/>
        </w:rPr>
        <w:t>вой смеси эмульгируют (размеши</w:t>
      </w:r>
      <w:r w:rsidRPr="0016528D">
        <w:rPr>
          <w:rFonts w:ascii="Times New Roman" w:hAnsi="Times New Roman"/>
          <w:sz w:val="28"/>
          <w:szCs w:val="28"/>
        </w:rPr>
        <w:t>вают), каплю эмуль</w:t>
      </w:r>
      <w:r>
        <w:rPr>
          <w:rFonts w:ascii="Times New Roman" w:hAnsi="Times New Roman"/>
          <w:sz w:val="28"/>
          <w:szCs w:val="28"/>
        </w:rPr>
        <w:t xml:space="preserve">сии наносят на среду и шпателем </w:t>
      </w:r>
      <w:r w:rsidRPr="0016528D">
        <w:rPr>
          <w:rFonts w:ascii="Times New Roman" w:hAnsi="Times New Roman"/>
          <w:sz w:val="28"/>
          <w:szCs w:val="28"/>
        </w:rPr>
        <w:lastRenderedPageBreak/>
        <w:t>втирают ее. Дифференциальными средами для</w:t>
      </w:r>
      <w:r>
        <w:rPr>
          <w:rFonts w:ascii="Times New Roman" w:hAnsi="Times New Roman"/>
          <w:sz w:val="28"/>
          <w:szCs w:val="28"/>
        </w:rPr>
        <w:t xml:space="preserve"> ши</w:t>
      </w:r>
      <w:r w:rsidRPr="0016528D">
        <w:rPr>
          <w:rFonts w:ascii="Times New Roman" w:hAnsi="Times New Roman"/>
          <w:sz w:val="28"/>
          <w:szCs w:val="28"/>
        </w:rPr>
        <w:t>гелл являютс</w:t>
      </w:r>
      <w:r>
        <w:rPr>
          <w:rFonts w:ascii="Times New Roman" w:hAnsi="Times New Roman"/>
          <w:sz w:val="28"/>
          <w:szCs w:val="28"/>
        </w:rPr>
        <w:t xml:space="preserve">я среды Плоскирева, Эндо и ЭМС. </w:t>
      </w:r>
      <w:r w:rsidRPr="0016528D">
        <w:rPr>
          <w:rFonts w:ascii="Times New Roman" w:hAnsi="Times New Roman"/>
          <w:sz w:val="28"/>
          <w:szCs w:val="28"/>
        </w:rPr>
        <w:t>Среда Плоскирева о</w:t>
      </w:r>
      <w:r>
        <w:rPr>
          <w:rFonts w:ascii="Times New Roman" w:hAnsi="Times New Roman"/>
          <w:sz w:val="28"/>
          <w:szCs w:val="28"/>
        </w:rPr>
        <w:t>дновременно является и электив</w:t>
      </w:r>
      <w:r w:rsidRPr="0016528D">
        <w:rPr>
          <w:rFonts w:ascii="Times New Roman" w:hAnsi="Times New Roman"/>
          <w:sz w:val="28"/>
          <w:szCs w:val="28"/>
        </w:rPr>
        <w:t>ной средой, так как</w:t>
      </w:r>
      <w:r>
        <w:rPr>
          <w:rFonts w:ascii="Times New Roman" w:hAnsi="Times New Roman"/>
          <w:sz w:val="28"/>
          <w:szCs w:val="28"/>
        </w:rPr>
        <w:t xml:space="preserve"> подавляет рост кишечной палоч</w:t>
      </w:r>
      <w:r w:rsidRPr="0016528D">
        <w:rPr>
          <w:rFonts w:ascii="Times New Roman" w:hAnsi="Times New Roman"/>
          <w:sz w:val="28"/>
          <w:szCs w:val="28"/>
        </w:rPr>
        <w:t xml:space="preserve">ки и препятствует </w:t>
      </w:r>
      <w:r>
        <w:rPr>
          <w:rFonts w:ascii="Times New Roman" w:hAnsi="Times New Roman"/>
          <w:sz w:val="28"/>
          <w:szCs w:val="28"/>
        </w:rPr>
        <w:t>размножению бактериофага, кото</w:t>
      </w:r>
      <w:r w:rsidRPr="0016528D">
        <w:rPr>
          <w:rFonts w:ascii="Times New Roman" w:hAnsi="Times New Roman"/>
          <w:sz w:val="28"/>
          <w:szCs w:val="28"/>
        </w:rPr>
        <w:t>рый нередко наход</w:t>
      </w:r>
      <w:r>
        <w:rPr>
          <w:rFonts w:ascii="Times New Roman" w:hAnsi="Times New Roman"/>
          <w:sz w:val="28"/>
          <w:szCs w:val="28"/>
        </w:rPr>
        <w:t xml:space="preserve">ится в выделяемой культуре. Для </w:t>
      </w:r>
      <w:r w:rsidRPr="0016528D">
        <w:rPr>
          <w:rFonts w:ascii="Times New Roman" w:hAnsi="Times New Roman"/>
          <w:sz w:val="28"/>
          <w:szCs w:val="28"/>
        </w:rPr>
        <w:t>получения изоли</w:t>
      </w:r>
      <w:r>
        <w:rPr>
          <w:rFonts w:ascii="Times New Roman" w:hAnsi="Times New Roman"/>
          <w:sz w:val="28"/>
          <w:szCs w:val="28"/>
        </w:rPr>
        <w:t xml:space="preserve">рованных колоний чашки Петри со </w:t>
      </w:r>
      <w:r w:rsidRPr="0016528D">
        <w:rPr>
          <w:rFonts w:ascii="Times New Roman" w:hAnsi="Times New Roman"/>
          <w:sz w:val="28"/>
          <w:szCs w:val="28"/>
        </w:rPr>
        <w:t>средой перед по</w:t>
      </w:r>
      <w:r>
        <w:rPr>
          <w:rFonts w:ascii="Times New Roman" w:hAnsi="Times New Roman"/>
          <w:sz w:val="28"/>
          <w:szCs w:val="28"/>
        </w:rPr>
        <w:t xml:space="preserve">севом подсушивают в термостате. </w:t>
      </w:r>
      <w:r w:rsidRPr="0016528D">
        <w:rPr>
          <w:rFonts w:ascii="Times New Roman" w:hAnsi="Times New Roman"/>
          <w:sz w:val="28"/>
          <w:szCs w:val="28"/>
        </w:rPr>
        <w:t>Затем на среду нан</w:t>
      </w:r>
      <w:r>
        <w:rPr>
          <w:rFonts w:ascii="Times New Roman" w:hAnsi="Times New Roman"/>
          <w:sz w:val="28"/>
          <w:szCs w:val="28"/>
        </w:rPr>
        <w:t>осят каплю исследуемого матери</w:t>
      </w:r>
      <w:r w:rsidRPr="0016528D">
        <w:rPr>
          <w:rFonts w:ascii="Times New Roman" w:hAnsi="Times New Roman"/>
          <w:sz w:val="28"/>
          <w:szCs w:val="28"/>
        </w:rPr>
        <w:t>ала, растирают</w:t>
      </w:r>
      <w:r>
        <w:rPr>
          <w:rFonts w:ascii="Times New Roman" w:hAnsi="Times New Roman"/>
          <w:sz w:val="28"/>
          <w:szCs w:val="28"/>
        </w:rPr>
        <w:t xml:space="preserve"> его шпателем по поверхности не</w:t>
      </w:r>
      <w:r w:rsidRPr="0016528D">
        <w:rPr>
          <w:rFonts w:ascii="Times New Roman" w:hAnsi="Times New Roman"/>
          <w:sz w:val="28"/>
          <w:szCs w:val="28"/>
        </w:rPr>
        <w:t>ограниченном учас</w:t>
      </w:r>
      <w:r>
        <w:rPr>
          <w:rFonts w:ascii="Times New Roman" w:hAnsi="Times New Roman"/>
          <w:sz w:val="28"/>
          <w:szCs w:val="28"/>
        </w:rPr>
        <w:t>тке, после чего втирают по всей</w:t>
      </w:r>
      <w:r w:rsidRPr="0016528D">
        <w:rPr>
          <w:rFonts w:ascii="Times New Roman" w:hAnsi="Times New Roman"/>
          <w:sz w:val="28"/>
          <w:szCs w:val="28"/>
        </w:rPr>
        <w:t xml:space="preserve"> поверхности среды. При п</w:t>
      </w:r>
      <w:r>
        <w:rPr>
          <w:rFonts w:ascii="Times New Roman" w:hAnsi="Times New Roman"/>
          <w:sz w:val="28"/>
          <w:szCs w:val="28"/>
        </w:rPr>
        <w:t>осевах на две или три</w:t>
      </w:r>
      <w:r w:rsidRPr="0016528D">
        <w:rPr>
          <w:rFonts w:ascii="Times New Roman" w:hAnsi="Times New Roman"/>
          <w:sz w:val="28"/>
          <w:szCs w:val="28"/>
        </w:rPr>
        <w:t xml:space="preserve"> чашки каждый ра</w:t>
      </w:r>
      <w:r>
        <w:rPr>
          <w:rFonts w:ascii="Times New Roman" w:hAnsi="Times New Roman"/>
          <w:sz w:val="28"/>
          <w:szCs w:val="28"/>
        </w:rPr>
        <w:t>з берут новую порцию материала</w:t>
      </w:r>
      <w:r w:rsidRPr="0016528D">
        <w:rPr>
          <w:rFonts w:ascii="Times New Roman" w:hAnsi="Times New Roman"/>
          <w:sz w:val="28"/>
          <w:szCs w:val="28"/>
        </w:rPr>
        <w:t xml:space="preserve"> что увеличивает </w:t>
      </w:r>
      <w:r>
        <w:rPr>
          <w:rFonts w:ascii="Times New Roman" w:hAnsi="Times New Roman"/>
          <w:sz w:val="28"/>
          <w:szCs w:val="28"/>
        </w:rPr>
        <w:t>возможность выделения шигелл. С тех</w:t>
      </w:r>
      <w:r w:rsidRPr="0016528D">
        <w:rPr>
          <w:rFonts w:ascii="Times New Roman" w:hAnsi="Times New Roman"/>
          <w:sz w:val="28"/>
          <w:szCs w:val="28"/>
        </w:rPr>
        <w:t xml:space="preserve"> пор как для </w:t>
      </w:r>
      <w:r>
        <w:rPr>
          <w:rFonts w:ascii="Times New Roman" w:hAnsi="Times New Roman"/>
          <w:sz w:val="28"/>
          <w:szCs w:val="28"/>
        </w:rPr>
        <w:t>лечения дизентерии стали широко</w:t>
      </w:r>
      <w:r w:rsidRPr="0016528D">
        <w:rPr>
          <w:rFonts w:ascii="Times New Roman" w:hAnsi="Times New Roman"/>
          <w:sz w:val="28"/>
          <w:szCs w:val="28"/>
        </w:rPr>
        <w:t xml:space="preserve"> применять антиби</w:t>
      </w:r>
      <w:r>
        <w:rPr>
          <w:rFonts w:ascii="Times New Roman" w:hAnsi="Times New Roman"/>
          <w:sz w:val="28"/>
          <w:szCs w:val="28"/>
        </w:rPr>
        <w:t>отики (левомицетин, синтомицин) п</w:t>
      </w:r>
      <w:r w:rsidRPr="0016528D">
        <w:rPr>
          <w:rFonts w:ascii="Times New Roman" w:hAnsi="Times New Roman"/>
          <w:sz w:val="28"/>
          <w:szCs w:val="28"/>
        </w:rPr>
        <w:t>оявились штамм</w:t>
      </w:r>
      <w:r>
        <w:rPr>
          <w:rFonts w:ascii="Times New Roman" w:hAnsi="Times New Roman"/>
          <w:sz w:val="28"/>
          <w:szCs w:val="28"/>
        </w:rPr>
        <w:t xml:space="preserve">ы шигелл не только устойчивые к </w:t>
      </w:r>
      <w:r w:rsidRPr="0016528D">
        <w:rPr>
          <w:rFonts w:ascii="Times New Roman" w:hAnsi="Times New Roman"/>
          <w:sz w:val="28"/>
          <w:szCs w:val="28"/>
        </w:rPr>
        <w:t>этим анти</w:t>
      </w:r>
      <w:r>
        <w:rPr>
          <w:rFonts w:ascii="Times New Roman" w:hAnsi="Times New Roman"/>
          <w:sz w:val="28"/>
          <w:szCs w:val="28"/>
        </w:rPr>
        <w:t xml:space="preserve">биотикам, но и зависимые этому </w:t>
      </w:r>
      <w:r w:rsidRPr="0016528D">
        <w:rPr>
          <w:rFonts w:ascii="Times New Roman" w:hAnsi="Times New Roman"/>
          <w:sz w:val="28"/>
          <w:szCs w:val="28"/>
        </w:rPr>
        <w:t>предложено до</w:t>
      </w:r>
      <w:r>
        <w:rPr>
          <w:rFonts w:ascii="Times New Roman" w:hAnsi="Times New Roman"/>
          <w:sz w:val="28"/>
          <w:szCs w:val="28"/>
        </w:rPr>
        <w:t>бавлять к средам растворы часто</w:t>
      </w:r>
      <w:r w:rsidRPr="0016528D">
        <w:rPr>
          <w:rFonts w:ascii="Times New Roman" w:hAnsi="Times New Roman"/>
          <w:sz w:val="28"/>
          <w:szCs w:val="28"/>
        </w:rPr>
        <w:t xml:space="preserve"> употребля</w:t>
      </w:r>
      <w:r>
        <w:rPr>
          <w:rFonts w:ascii="Times New Roman" w:hAnsi="Times New Roman"/>
          <w:sz w:val="28"/>
          <w:szCs w:val="28"/>
        </w:rPr>
        <w:t>емых антибиотиков. Параллельно с прямым</w:t>
      </w:r>
      <w:r w:rsidRPr="0016528D">
        <w:rPr>
          <w:rFonts w:ascii="Times New Roman" w:hAnsi="Times New Roman"/>
          <w:sz w:val="28"/>
          <w:szCs w:val="28"/>
        </w:rPr>
        <w:t xml:space="preserve"> посевом</w:t>
      </w:r>
      <w:r>
        <w:rPr>
          <w:rFonts w:ascii="Times New Roman" w:hAnsi="Times New Roman"/>
          <w:sz w:val="28"/>
          <w:szCs w:val="28"/>
        </w:rPr>
        <w:t xml:space="preserve"> собранный материал засевают на </w:t>
      </w:r>
      <w:r w:rsidRPr="0016528D">
        <w:rPr>
          <w:rFonts w:ascii="Times New Roman" w:hAnsi="Times New Roman"/>
          <w:sz w:val="28"/>
          <w:szCs w:val="28"/>
        </w:rPr>
        <w:t>среду обогащения-селенитовый бульон</w:t>
      </w:r>
      <w:r>
        <w:rPr>
          <w:rFonts w:ascii="Times New Roman" w:hAnsi="Times New Roman"/>
          <w:sz w:val="28"/>
          <w:szCs w:val="28"/>
        </w:rPr>
        <w:t>. Посев</w:t>
      </w:r>
      <w:r w:rsidRPr="0016528D">
        <w:rPr>
          <w:rFonts w:ascii="Times New Roman" w:hAnsi="Times New Roman"/>
          <w:sz w:val="28"/>
          <w:szCs w:val="28"/>
        </w:rPr>
        <w:t xml:space="preserve"> производят в с</w:t>
      </w:r>
      <w:r>
        <w:rPr>
          <w:rFonts w:ascii="Times New Roman" w:hAnsi="Times New Roman"/>
          <w:sz w:val="28"/>
          <w:szCs w:val="28"/>
        </w:rPr>
        <w:t xml:space="preserve">оотношении 1:4, 1:5. Все посевы </w:t>
      </w:r>
      <w:r w:rsidR="00FA2BAE">
        <w:rPr>
          <w:rFonts w:ascii="Times New Roman" w:hAnsi="Times New Roman"/>
          <w:sz w:val="28"/>
          <w:szCs w:val="28"/>
        </w:rPr>
        <w:t>ставят в термостат.</w:t>
      </w:r>
    </w:p>
    <w:p w:rsidR="0003493D" w:rsidRPr="00FA2BAE" w:rsidRDefault="0003493D" w:rsidP="0003493D">
      <w:pPr>
        <w:spacing w:line="360" w:lineRule="auto"/>
        <w:ind w:firstLine="709"/>
        <w:jc w:val="both"/>
        <w:rPr>
          <w:rFonts w:ascii="Times New Roman" w:hAnsi="Times New Roman"/>
          <w:b/>
          <w:sz w:val="28"/>
          <w:szCs w:val="28"/>
        </w:rPr>
      </w:pPr>
      <w:r w:rsidRPr="00FA2BAE">
        <w:rPr>
          <w:rFonts w:ascii="Times New Roman" w:hAnsi="Times New Roman"/>
          <w:b/>
          <w:sz w:val="28"/>
          <w:szCs w:val="28"/>
        </w:rPr>
        <w:t>Выполняем исследования и учет результатов следуя всем указаниям из схемы.</w:t>
      </w:r>
    </w:p>
    <w:p w:rsidR="004E7CF9" w:rsidRDefault="004E7CF9" w:rsidP="0016528D">
      <w:pPr>
        <w:spacing w:after="0" w:line="360" w:lineRule="auto"/>
        <w:ind w:firstLine="709"/>
        <w:jc w:val="both"/>
        <w:rPr>
          <w:rFonts w:ascii="Times New Roman" w:hAnsi="Times New Roman"/>
          <w:sz w:val="28"/>
          <w:szCs w:val="28"/>
        </w:rPr>
      </w:pPr>
    </w:p>
    <w:p w:rsidR="0016528D" w:rsidRDefault="0016528D">
      <w:pPr>
        <w:rPr>
          <w:rFonts w:ascii="Times New Roman" w:hAnsi="Times New Roman"/>
          <w:sz w:val="28"/>
          <w:szCs w:val="28"/>
        </w:rPr>
      </w:pPr>
    </w:p>
    <w:p w:rsidR="0016528D" w:rsidRDefault="0016528D">
      <w:pPr>
        <w:rPr>
          <w:rFonts w:ascii="Times New Roman" w:hAnsi="Times New Roman"/>
          <w:b/>
          <w:sz w:val="28"/>
          <w:szCs w:val="28"/>
        </w:rPr>
      </w:pPr>
      <w:r>
        <w:rPr>
          <w:rFonts w:ascii="Times New Roman" w:hAnsi="Times New Roman"/>
          <w:b/>
          <w:sz w:val="28"/>
          <w:szCs w:val="28"/>
        </w:rPr>
        <w:br w:type="page"/>
      </w:r>
    </w:p>
    <w:p w:rsidR="00C239BE" w:rsidRDefault="00FA2BAE" w:rsidP="00C239BE">
      <w:pPr>
        <w:spacing w:after="0" w:line="360" w:lineRule="auto"/>
        <w:jc w:val="center"/>
        <w:rPr>
          <w:rFonts w:ascii="Times New Roman" w:hAnsi="Times New Roman"/>
          <w:b/>
          <w:sz w:val="28"/>
          <w:szCs w:val="28"/>
        </w:rPr>
      </w:pPr>
      <w:r w:rsidRPr="00FA2BAE">
        <w:rPr>
          <w:rFonts w:ascii="Times New Roman" w:hAnsi="Times New Roman"/>
          <w:b/>
          <w:noProof/>
          <w:sz w:val="28"/>
          <w:szCs w:val="28"/>
        </w:rPr>
        <w:lastRenderedPageBreak/>
        <w:t>Выделение и идентификация сальмонелл</w:t>
      </w:r>
      <w:r>
        <w:rPr>
          <w:rFonts w:ascii="Times New Roman" w:hAnsi="Times New Roman"/>
          <w:b/>
          <w:noProof/>
          <w:sz w:val="28"/>
          <w:szCs w:val="28"/>
        </w:rPr>
        <w:t>.</w:t>
      </w:r>
    </w:p>
    <w:p w:rsidR="00FA2BAE" w:rsidRPr="00FA2BAE" w:rsidRDefault="00C239BE" w:rsidP="00C239BE">
      <w:pPr>
        <w:spacing w:after="0" w:line="360" w:lineRule="auto"/>
        <w:jc w:val="both"/>
        <w:rPr>
          <w:rFonts w:ascii="Times New Roman" w:hAnsi="Times New Roman"/>
          <w:b/>
          <w:noProof/>
          <w:sz w:val="28"/>
          <w:szCs w:val="28"/>
        </w:rPr>
      </w:pPr>
      <w:r w:rsidRPr="003219A3">
        <w:rPr>
          <w:rFonts w:ascii="Times New Roman" w:hAnsi="Times New Roman"/>
          <w:b/>
          <w:sz w:val="28"/>
          <w:szCs w:val="28"/>
        </w:rPr>
        <w:t>Цель исследования:</w:t>
      </w:r>
      <w:r w:rsidRPr="003219A3">
        <w:rPr>
          <w:rFonts w:ascii="Times New Roman" w:hAnsi="Times New Roman"/>
          <w:sz w:val="28"/>
          <w:szCs w:val="28"/>
        </w:rPr>
        <w:t xml:space="preserve"> выделение возбудителей заболевания и определение серовара сальмонелл.</w:t>
      </w:r>
    </w:p>
    <w:p w:rsidR="00FA2BAE" w:rsidRDefault="00C239BE" w:rsidP="00657AD4">
      <w:pPr>
        <w:spacing w:after="0" w:line="360" w:lineRule="auto"/>
        <w:jc w:val="both"/>
        <w:rPr>
          <w:rFonts w:ascii="Times New Roman" w:hAnsi="Times New Roman"/>
          <w:noProof/>
          <w:sz w:val="28"/>
          <w:szCs w:val="28"/>
        </w:rPr>
      </w:pPr>
      <w:r w:rsidRPr="00C239BE">
        <w:rPr>
          <w:rFonts w:ascii="Times New Roman" w:hAnsi="Times New Roman"/>
          <w:noProof/>
          <w:sz w:val="28"/>
          <w:szCs w:val="28"/>
        </w:rPr>
        <w:drawing>
          <wp:inline distT="0" distB="0" distL="0" distR="0">
            <wp:extent cx="5305351" cy="7190993"/>
            <wp:effectExtent l="0" t="0" r="0" b="0"/>
            <wp:docPr id="7" name="Рисунок 7" descr="https://sun9-29.userapi.com/c857232/v857232892/1b0e8a/c0izn2Rpa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29.userapi.com/c857232/v857232892/1b0e8a/c0izn2Rpaow.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117" r="6559"/>
                    <a:stretch/>
                  </pic:blipFill>
                  <pic:spPr bwMode="auto">
                    <a:xfrm>
                      <a:off x="0" y="0"/>
                      <a:ext cx="5307476" cy="7193873"/>
                    </a:xfrm>
                    <a:prstGeom prst="rect">
                      <a:avLst/>
                    </a:prstGeom>
                    <a:noFill/>
                    <a:ln>
                      <a:noFill/>
                    </a:ln>
                    <a:extLst>
                      <a:ext uri="{53640926-AAD7-44D8-BBD7-CCE9431645EC}">
                        <a14:shadowObscured xmlns:a14="http://schemas.microsoft.com/office/drawing/2010/main"/>
                      </a:ext>
                    </a:extLst>
                  </pic:spPr>
                </pic:pic>
              </a:graphicData>
            </a:graphic>
          </wp:inline>
        </w:drawing>
      </w:r>
    </w:p>
    <w:p w:rsidR="003219A3" w:rsidRPr="00C239BE" w:rsidRDefault="00395F43" w:rsidP="00C239BE">
      <w:pPr>
        <w:spacing w:after="270" w:line="240" w:lineRule="auto"/>
        <w:rPr>
          <w:rFonts w:ascii="Times New Roman" w:eastAsia="Times New Roman" w:hAnsi="Times New Roman" w:cs="Times New Roman"/>
          <w:i/>
          <w:iCs/>
          <w:color w:val="666655"/>
          <w:sz w:val="27"/>
          <w:szCs w:val="27"/>
        </w:rPr>
      </w:pPr>
      <w:r w:rsidRPr="00395F43">
        <w:rPr>
          <w:rFonts w:ascii="Times New Roman" w:eastAsia="Times New Roman" w:hAnsi="Times New Roman" w:cs="Times New Roman"/>
          <w:i/>
          <w:iCs/>
          <w:color w:val="666655"/>
          <w:sz w:val="27"/>
          <w:szCs w:val="27"/>
        </w:rPr>
        <w:t xml:space="preserve">Рис. </w:t>
      </w:r>
      <w:r>
        <w:rPr>
          <w:rFonts w:ascii="Times New Roman" w:eastAsia="Times New Roman" w:hAnsi="Times New Roman" w:cs="Times New Roman"/>
          <w:i/>
          <w:iCs/>
          <w:color w:val="666655"/>
          <w:sz w:val="27"/>
          <w:szCs w:val="27"/>
        </w:rPr>
        <w:t>11</w:t>
      </w:r>
      <w:r w:rsidRPr="00395F43">
        <w:rPr>
          <w:rFonts w:ascii="Times New Roman" w:eastAsia="Times New Roman" w:hAnsi="Times New Roman" w:cs="Times New Roman"/>
          <w:i/>
          <w:iCs/>
          <w:color w:val="666655"/>
          <w:sz w:val="27"/>
          <w:szCs w:val="27"/>
        </w:rPr>
        <w:t xml:space="preserve">. Схема выделения и идентификации </w:t>
      </w:r>
      <w:r>
        <w:rPr>
          <w:rFonts w:ascii="Times New Roman" w:eastAsia="Times New Roman" w:hAnsi="Times New Roman" w:cs="Times New Roman"/>
          <w:i/>
          <w:iCs/>
          <w:color w:val="666655"/>
          <w:sz w:val="27"/>
          <w:szCs w:val="27"/>
        </w:rPr>
        <w:t>сальмонеллы</w:t>
      </w:r>
    </w:p>
    <w:p w:rsidR="003219A3" w:rsidRPr="00C239BE" w:rsidRDefault="003219A3" w:rsidP="003219A3">
      <w:pPr>
        <w:spacing w:after="0" w:line="360" w:lineRule="auto"/>
        <w:ind w:firstLine="709"/>
        <w:jc w:val="center"/>
        <w:rPr>
          <w:rFonts w:ascii="Times New Roman" w:hAnsi="Times New Roman"/>
          <w:b/>
          <w:sz w:val="28"/>
          <w:szCs w:val="28"/>
        </w:rPr>
      </w:pPr>
      <w:r w:rsidRPr="00C239BE">
        <w:rPr>
          <w:rFonts w:ascii="Times New Roman" w:hAnsi="Times New Roman"/>
          <w:b/>
          <w:sz w:val="28"/>
          <w:szCs w:val="28"/>
        </w:rPr>
        <w:lastRenderedPageBreak/>
        <w:t>Материал для исследования</w:t>
      </w:r>
    </w:p>
    <w:p w:rsidR="003219A3" w:rsidRPr="00C239BE" w:rsidRDefault="003219A3" w:rsidP="00C239BE">
      <w:pPr>
        <w:spacing w:after="0" w:line="360" w:lineRule="auto"/>
        <w:ind w:left="708"/>
        <w:jc w:val="both"/>
        <w:rPr>
          <w:rFonts w:ascii="Times New Roman" w:hAnsi="Times New Roman"/>
          <w:sz w:val="28"/>
          <w:szCs w:val="28"/>
        </w:rPr>
      </w:pPr>
      <w:r w:rsidRPr="00C239BE">
        <w:rPr>
          <w:rFonts w:ascii="Times New Roman" w:hAnsi="Times New Roman"/>
          <w:sz w:val="28"/>
          <w:szCs w:val="28"/>
        </w:rPr>
        <w:t>1. Кровь.</w:t>
      </w:r>
    </w:p>
    <w:p w:rsidR="003219A3" w:rsidRPr="00C239BE" w:rsidRDefault="003219A3" w:rsidP="00C239BE">
      <w:pPr>
        <w:spacing w:after="0" w:line="360" w:lineRule="auto"/>
        <w:ind w:left="708"/>
        <w:jc w:val="both"/>
        <w:rPr>
          <w:rFonts w:ascii="Times New Roman" w:hAnsi="Times New Roman"/>
          <w:sz w:val="28"/>
          <w:szCs w:val="28"/>
        </w:rPr>
      </w:pPr>
      <w:r w:rsidRPr="00C239BE">
        <w:rPr>
          <w:rFonts w:ascii="Times New Roman" w:hAnsi="Times New Roman"/>
          <w:sz w:val="28"/>
          <w:szCs w:val="28"/>
        </w:rPr>
        <w:t>2. Испражнения.</w:t>
      </w:r>
    </w:p>
    <w:p w:rsidR="003219A3" w:rsidRPr="00C239BE" w:rsidRDefault="003219A3" w:rsidP="00C239BE">
      <w:pPr>
        <w:spacing w:after="0" w:line="360" w:lineRule="auto"/>
        <w:ind w:left="708"/>
        <w:jc w:val="both"/>
        <w:rPr>
          <w:rFonts w:ascii="Times New Roman" w:hAnsi="Times New Roman"/>
          <w:sz w:val="28"/>
          <w:szCs w:val="28"/>
        </w:rPr>
      </w:pPr>
      <w:r w:rsidRPr="00C239BE">
        <w:rPr>
          <w:rFonts w:ascii="Times New Roman" w:hAnsi="Times New Roman"/>
          <w:sz w:val="28"/>
          <w:szCs w:val="28"/>
        </w:rPr>
        <w:t>3. Моча.</w:t>
      </w:r>
    </w:p>
    <w:p w:rsidR="003219A3" w:rsidRPr="003219A3" w:rsidRDefault="003219A3" w:rsidP="00C239BE">
      <w:pPr>
        <w:spacing w:after="0" w:line="360" w:lineRule="auto"/>
        <w:ind w:left="708"/>
        <w:jc w:val="both"/>
        <w:rPr>
          <w:rFonts w:ascii="Times New Roman" w:hAnsi="Times New Roman"/>
          <w:sz w:val="28"/>
          <w:szCs w:val="28"/>
        </w:rPr>
      </w:pPr>
      <w:r w:rsidRPr="00C239BE">
        <w:rPr>
          <w:rFonts w:ascii="Times New Roman" w:hAnsi="Times New Roman"/>
          <w:sz w:val="28"/>
          <w:szCs w:val="28"/>
        </w:rPr>
        <w:t>4. Дуоденальное содержимое</w:t>
      </w:r>
      <w:r w:rsidRPr="003219A3">
        <w:rPr>
          <w:rFonts w:ascii="Times New Roman" w:hAnsi="Times New Roman"/>
          <w:sz w:val="28"/>
          <w:szCs w:val="28"/>
        </w:rPr>
        <w:t>.</w:t>
      </w:r>
    </w:p>
    <w:p w:rsidR="003219A3" w:rsidRPr="003219A3" w:rsidRDefault="003219A3" w:rsidP="00C239BE">
      <w:pPr>
        <w:spacing w:after="0" w:line="360" w:lineRule="auto"/>
        <w:ind w:left="708"/>
        <w:jc w:val="both"/>
        <w:rPr>
          <w:rFonts w:ascii="Times New Roman" w:hAnsi="Times New Roman"/>
          <w:sz w:val="28"/>
          <w:szCs w:val="28"/>
        </w:rPr>
      </w:pPr>
      <w:r w:rsidRPr="003219A3">
        <w:rPr>
          <w:rFonts w:ascii="Times New Roman" w:hAnsi="Times New Roman"/>
          <w:sz w:val="28"/>
          <w:szCs w:val="28"/>
        </w:rPr>
        <w:t>В зависимости от стадии болезни исследуют разный материал.</w:t>
      </w:r>
    </w:p>
    <w:p w:rsidR="003219A3" w:rsidRPr="003219A3" w:rsidRDefault="003219A3" w:rsidP="00C239BE">
      <w:pPr>
        <w:spacing w:after="0" w:line="360" w:lineRule="auto"/>
        <w:jc w:val="both"/>
        <w:rPr>
          <w:rFonts w:ascii="Times New Roman" w:hAnsi="Times New Roman"/>
          <w:sz w:val="28"/>
          <w:szCs w:val="28"/>
        </w:rPr>
      </w:pPr>
      <w:r w:rsidRPr="003219A3">
        <w:rPr>
          <w:rFonts w:ascii="Times New Roman" w:hAnsi="Times New Roman"/>
          <w:sz w:val="28"/>
          <w:szCs w:val="28"/>
        </w:rPr>
        <w:t>Исследованию могут быть также подвергнуты содержимое розеол, костный мозг, мокрота и материал, полученный на вскрытии - кусочки органов.</w:t>
      </w:r>
    </w:p>
    <w:p w:rsidR="003219A3" w:rsidRDefault="003219A3" w:rsidP="00C239BE">
      <w:pPr>
        <w:spacing w:after="0" w:line="360" w:lineRule="auto"/>
        <w:ind w:firstLine="709"/>
        <w:jc w:val="both"/>
        <w:rPr>
          <w:rFonts w:ascii="Times New Roman" w:hAnsi="Times New Roman"/>
          <w:sz w:val="28"/>
          <w:szCs w:val="28"/>
        </w:rPr>
      </w:pPr>
      <w:r w:rsidRPr="003219A3">
        <w:rPr>
          <w:rFonts w:ascii="Times New Roman" w:hAnsi="Times New Roman"/>
          <w:sz w:val="28"/>
          <w:szCs w:val="28"/>
        </w:rPr>
        <w:t>При токсикоинфекциях материалом для исследования могут служить промывные воды желудка, рвотные массы, остатки пищевых продуктов.</w:t>
      </w:r>
    </w:p>
    <w:p w:rsidR="003219A3" w:rsidRPr="003219A3" w:rsidRDefault="003219A3" w:rsidP="00C239BE">
      <w:pPr>
        <w:spacing w:after="0" w:line="360" w:lineRule="auto"/>
        <w:ind w:firstLine="709"/>
        <w:jc w:val="both"/>
        <w:rPr>
          <w:rFonts w:ascii="Times New Roman" w:hAnsi="Times New Roman"/>
          <w:sz w:val="28"/>
          <w:szCs w:val="28"/>
        </w:rPr>
      </w:pPr>
      <w:r w:rsidRPr="003219A3">
        <w:rPr>
          <w:rFonts w:ascii="Times New Roman" w:hAnsi="Times New Roman"/>
          <w:b/>
          <w:sz w:val="28"/>
          <w:szCs w:val="28"/>
        </w:rPr>
        <w:t>Морфология.</w:t>
      </w:r>
      <w:r w:rsidRPr="003219A3">
        <w:rPr>
          <w:rFonts w:ascii="Times New Roman" w:hAnsi="Times New Roman"/>
          <w:sz w:val="28"/>
          <w:szCs w:val="28"/>
        </w:rPr>
        <w:t xml:space="preserve"> Все сальмонеллы мелкие, 1,0-3,0 × 0,6-0,8 мкм палочки с закругленными концами. Грамотрицательны. Подвижны, перитрихи. Спор и капсул не образуют.</w:t>
      </w:r>
    </w:p>
    <w:p w:rsidR="003219A3" w:rsidRPr="003219A3" w:rsidRDefault="003219A3" w:rsidP="00C239BE">
      <w:pPr>
        <w:spacing w:after="0" w:line="360" w:lineRule="auto"/>
        <w:ind w:firstLine="709"/>
        <w:jc w:val="both"/>
        <w:rPr>
          <w:rFonts w:ascii="Times New Roman" w:hAnsi="Times New Roman"/>
          <w:sz w:val="28"/>
          <w:szCs w:val="28"/>
        </w:rPr>
      </w:pPr>
      <w:r w:rsidRPr="003219A3">
        <w:rPr>
          <w:rFonts w:ascii="Times New Roman" w:hAnsi="Times New Roman"/>
          <w:b/>
          <w:sz w:val="28"/>
          <w:szCs w:val="28"/>
        </w:rPr>
        <w:t>Культивирование.</w:t>
      </w:r>
      <w:r w:rsidRPr="003219A3">
        <w:rPr>
          <w:rFonts w:ascii="Times New Roman" w:hAnsi="Times New Roman"/>
          <w:sz w:val="28"/>
          <w:szCs w:val="28"/>
        </w:rPr>
        <w:t xml:space="preserve"> Сальмонеллы - факультативные анаэробы. Они не требовательны к питательным средам. Хорошо растут на МПА и МПБ при 37° С (от 20 до 40° С) и рН среды 7,2-7,4 (от 5,0 до 8,0). На МПА образуют нежные, полупрозрачные, слегка выпуклые, блестящие колонии, в МПБ - равномерное помутнение.</w:t>
      </w:r>
    </w:p>
    <w:p w:rsidR="003219A3" w:rsidRPr="003219A3" w:rsidRDefault="003219A3" w:rsidP="00C239BE">
      <w:pPr>
        <w:spacing w:after="0" w:line="360" w:lineRule="auto"/>
        <w:ind w:firstLine="709"/>
        <w:jc w:val="both"/>
        <w:rPr>
          <w:rFonts w:ascii="Times New Roman" w:hAnsi="Times New Roman"/>
          <w:sz w:val="28"/>
          <w:szCs w:val="28"/>
        </w:rPr>
      </w:pPr>
      <w:r w:rsidRPr="003219A3">
        <w:rPr>
          <w:rFonts w:ascii="Times New Roman" w:hAnsi="Times New Roman"/>
          <w:sz w:val="28"/>
          <w:szCs w:val="28"/>
        </w:rPr>
        <w:t>При первичном посеве материала от больных (кал, моча, рвотные массы, кровь, желчь) часто отмечают медленный рост сальмонелл. Для их накопления производят посев на среды обогащения: селенитовый бульон, среду Мюллера, среду Кауфмана. Используют также элективные (избирательные) среды: желчь (10-20%) и среду Раппопорт.</w:t>
      </w:r>
    </w:p>
    <w:p w:rsidR="003219A3" w:rsidRPr="003219A3" w:rsidRDefault="003219A3" w:rsidP="00C239BE">
      <w:pPr>
        <w:spacing w:after="0" w:line="360" w:lineRule="auto"/>
        <w:ind w:firstLine="709"/>
        <w:jc w:val="both"/>
        <w:rPr>
          <w:rFonts w:ascii="Times New Roman" w:hAnsi="Times New Roman"/>
          <w:sz w:val="28"/>
          <w:szCs w:val="28"/>
        </w:rPr>
      </w:pPr>
      <w:r w:rsidRPr="003219A3">
        <w:rPr>
          <w:rFonts w:ascii="Times New Roman" w:hAnsi="Times New Roman"/>
          <w:sz w:val="28"/>
          <w:szCs w:val="28"/>
        </w:rPr>
        <w:t>На дифференциально-диагностических средах Эндо, ЭМС, Плоскирева сальмонеллы растут в виде бесцветных колоний, так как не расщепляют лактозу, входящую в состав среды. На висмут-сульфитном агаре через 48 ч они образуют колонии черного цвета, оставляющие след после того, как их снимают петлей (кроме сальмонелл паратифа А).</w:t>
      </w:r>
    </w:p>
    <w:p w:rsidR="003219A3" w:rsidRPr="003219A3" w:rsidRDefault="003219A3" w:rsidP="003219A3">
      <w:pPr>
        <w:spacing w:after="0" w:line="360" w:lineRule="auto"/>
        <w:ind w:firstLine="709"/>
        <w:jc w:val="both"/>
        <w:rPr>
          <w:rFonts w:ascii="Times New Roman" w:hAnsi="Times New Roman"/>
          <w:sz w:val="28"/>
          <w:szCs w:val="28"/>
        </w:rPr>
      </w:pPr>
      <w:r w:rsidRPr="003219A3">
        <w:rPr>
          <w:rFonts w:ascii="Times New Roman" w:hAnsi="Times New Roman"/>
          <w:sz w:val="28"/>
          <w:szCs w:val="28"/>
        </w:rPr>
        <w:lastRenderedPageBreak/>
        <w:t>У свежевыделенных культур S. paratyphi В после инкубации в термостате в течение 18-20 ч и выдерживания при комнатной температуре в течение 1-2 сут на периферии колонии образуется слизистый вал.</w:t>
      </w:r>
    </w:p>
    <w:p w:rsidR="003219A3" w:rsidRPr="003219A3" w:rsidRDefault="003219A3" w:rsidP="003219A3">
      <w:pPr>
        <w:spacing w:after="0" w:line="360" w:lineRule="auto"/>
        <w:ind w:firstLine="709"/>
        <w:jc w:val="both"/>
        <w:rPr>
          <w:rFonts w:ascii="Times New Roman" w:hAnsi="Times New Roman"/>
          <w:sz w:val="28"/>
          <w:szCs w:val="28"/>
        </w:rPr>
      </w:pPr>
      <w:r w:rsidRPr="003219A3">
        <w:rPr>
          <w:rFonts w:ascii="Times New Roman" w:hAnsi="Times New Roman"/>
          <w:b/>
          <w:sz w:val="28"/>
          <w:szCs w:val="28"/>
        </w:rPr>
        <w:t>Ферментативные свойства.</w:t>
      </w:r>
      <w:r w:rsidRPr="003219A3">
        <w:rPr>
          <w:rFonts w:ascii="Times New Roman" w:hAnsi="Times New Roman"/>
          <w:sz w:val="28"/>
          <w:szCs w:val="28"/>
        </w:rPr>
        <w:t xml:space="preserve"> Сальмонеллы расщепляют глюкозу, маннит, мальтозу с образованием кислоты и газа. Исключением являются возбудители брюшного тифа (S. typhi), которые расщепляют эти сахара только до кислоты. Сальмонеллы не ферментируют лактозу и сахарозу. Протеолитические свойства: большинство сальмонелл расщепляет белковые среды с образованием сероводорода (возбудители паратифа А отличаются отсутствием этого свойства). Индол не образуют. Желатин не разжижают.</w:t>
      </w:r>
    </w:p>
    <w:p w:rsidR="003219A3" w:rsidRPr="003219A3" w:rsidRDefault="003219A3" w:rsidP="003219A3">
      <w:pPr>
        <w:spacing w:after="0" w:line="360" w:lineRule="auto"/>
        <w:ind w:firstLine="709"/>
        <w:jc w:val="both"/>
        <w:rPr>
          <w:rFonts w:ascii="Times New Roman" w:hAnsi="Times New Roman"/>
          <w:sz w:val="28"/>
          <w:szCs w:val="28"/>
        </w:rPr>
      </w:pPr>
    </w:p>
    <w:p w:rsidR="00FA2BAE" w:rsidRPr="00FA2BAE" w:rsidRDefault="00FA2BAE" w:rsidP="003219A3">
      <w:pPr>
        <w:rPr>
          <w:rFonts w:ascii="Times New Roman" w:hAnsi="Times New Roman"/>
          <w:b/>
          <w:sz w:val="28"/>
          <w:szCs w:val="28"/>
        </w:rPr>
      </w:pPr>
      <w:r w:rsidRPr="00FA2BAE">
        <w:rPr>
          <w:rFonts w:ascii="Times New Roman" w:hAnsi="Times New Roman"/>
          <w:b/>
          <w:sz w:val="28"/>
          <w:szCs w:val="28"/>
        </w:rPr>
        <w:t>Выполняем исследования и учет результатов следуя всем указаниям из схемы.</w:t>
      </w:r>
    </w:p>
    <w:p w:rsidR="00FA2BAE" w:rsidRDefault="00FA2BAE">
      <w:pPr>
        <w:rPr>
          <w:rFonts w:ascii="Times New Roman" w:hAnsi="Times New Roman"/>
          <w:b/>
          <w:sz w:val="28"/>
          <w:szCs w:val="28"/>
        </w:rPr>
      </w:pPr>
      <w:r>
        <w:rPr>
          <w:rFonts w:ascii="Times New Roman" w:hAnsi="Times New Roman"/>
          <w:b/>
          <w:sz w:val="28"/>
          <w:szCs w:val="28"/>
        </w:rPr>
        <w:br w:type="page"/>
      </w:r>
    </w:p>
    <w:p w:rsidR="00657AD4" w:rsidRPr="00FA2BAE" w:rsidRDefault="00FA2BAE" w:rsidP="00297B3D">
      <w:pPr>
        <w:spacing w:after="0" w:line="240" w:lineRule="auto"/>
        <w:jc w:val="center"/>
        <w:rPr>
          <w:rFonts w:ascii="Times New Roman" w:hAnsi="Times New Roman"/>
          <w:b/>
          <w:sz w:val="28"/>
          <w:szCs w:val="28"/>
        </w:rPr>
      </w:pPr>
      <w:r w:rsidRPr="00FA2BAE">
        <w:rPr>
          <w:rFonts w:ascii="Times New Roman" w:hAnsi="Times New Roman"/>
          <w:b/>
          <w:sz w:val="28"/>
          <w:szCs w:val="28"/>
        </w:rPr>
        <w:lastRenderedPageBreak/>
        <w:t xml:space="preserve">День </w:t>
      </w:r>
      <w:r w:rsidR="00F5744F">
        <w:rPr>
          <w:rFonts w:ascii="Times New Roman" w:hAnsi="Times New Roman"/>
          <w:b/>
          <w:sz w:val="28"/>
          <w:szCs w:val="28"/>
        </w:rPr>
        <w:t>8. 19</w:t>
      </w:r>
      <w:r w:rsidRPr="00FA2BAE">
        <w:rPr>
          <w:rFonts w:ascii="Times New Roman" w:hAnsi="Times New Roman"/>
          <w:b/>
          <w:sz w:val="28"/>
          <w:szCs w:val="28"/>
        </w:rPr>
        <w:t>.05.2020</w:t>
      </w:r>
      <w:r w:rsidR="00F5744F">
        <w:rPr>
          <w:rFonts w:ascii="Times New Roman" w:hAnsi="Times New Roman"/>
          <w:b/>
          <w:sz w:val="28"/>
          <w:szCs w:val="28"/>
        </w:rPr>
        <w:t xml:space="preserve"> </w:t>
      </w:r>
      <w:r w:rsidR="00F5744F" w:rsidRPr="00F5744F">
        <w:rPr>
          <w:rFonts w:ascii="Times New Roman" w:hAnsi="Times New Roman"/>
          <w:b/>
          <w:sz w:val="28"/>
          <w:szCs w:val="28"/>
        </w:rPr>
        <w:t>Микробиологическая диагностика возбудителей кишечных инфекций.</w:t>
      </w:r>
    </w:p>
    <w:p w:rsidR="00C239BE" w:rsidRDefault="00FA2BAE" w:rsidP="00C239BE">
      <w:pPr>
        <w:spacing w:before="100" w:beforeAutospacing="1" w:after="100" w:afterAutospacing="1" w:line="240" w:lineRule="auto"/>
        <w:ind w:left="150" w:right="150" w:firstLine="300"/>
        <w:jc w:val="both"/>
        <w:rPr>
          <w:rFonts w:ascii="Times New Roman" w:eastAsia="Times New Roman" w:hAnsi="Times New Roman" w:cs="Times New Roman"/>
          <w:b/>
          <w:color w:val="000000"/>
          <w:sz w:val="28"/>
          <w:szCs w:val="27"/>
        </w:rPr>
      </w:pPr>
      <w:r>
        <w:rPr>
          <w:rFonts w:ascii="Times New Roman" w:hAnsi="Times New Roman"/>
          <w:b/>
          <w:sz w:val="28"/>
          <w:szCs w:val="28"/>
        </w:rPr>
        <w:t>Выделение и идентификация эшерихии.</w:t>
      </w:r>
      <w:r w:rsidR="00C239BE" w:rsidRPr="00C239BE">
        <w:rPr>
          <w:rFonts w:ascii="Times New Roman" w:eastAsia="Times New Roman" w:hAnsi="Times New Roman" w:cs="Times New Roman"/>
          <w:b/>
          <w:color w:val="000000"/>
          <w:sz w:val="28"/>
          <w:szCs w:val="27"/>
        </w:rPr>
        <w:t xml:space="preserve"> </w:t>
      </w:r>
    </w:p>
    <w:p w:rsidR="00FA2BAE" w:rsidRPr="00C239BE" w:rsidRDefault="00C239BE" w:rsidP="00C239BE">
      <w:pPr>
        <w:spacing w:before="100" w:beforeAutospacing="1" w:after="100" w:afterAutospacing="1" w:line="240" w:lineRule="auto"/>
        <w:ind w:left="150" w:right="150" w:firstLine="300"/>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b/>
          <w:color w:val="000000"/>
          <w:sz w:val="28"/>
          <w:szCs w:val="27"/>
        </w:rPr>
        <w:t>Цель исследования</w:t>
      </w:r>
      <w:r w:rsidRPr="003219A3">
        <w:rPr>
          <w:rFonts w:ascii="Times New Roman" w:eastAsia="Times New Roman" w:hAnsi="Times New Roman" w:cs="Times New Roman"/>
          <w:color w:val="000000"/>
          <w:sz w:val="28"/>
          <w:szCs w:val="27"/>
        </w:rPr>
        <w:t xml:space="preserve">: </w:t>
      </w:r>
      <w:r>
        <w:rPr>
          <w:rFonts w:ascii="Times New Roman" w:eastAsia="Times New Roman" w:hAnsi="Times New Roman" w:cs="Times New Roman"/>
          <w:color w:val="000000"/>
          <w:sz w:val="28"/>
          <w:szCs w:val="27"/>
        </w:rPr>
        <w:t>выделение и идентификация ЭПКП.</w:t>
      </w:r>
    </w:p>
    <w:p w:rsidR="00395F43" w:rsidRPr="00395F43" w:rsidRDefault="00C239BE" w:rsidP="00395F43">
      <w:pPr>
        <w:spacing w:after="0"/>
        <w:jc w:val="both"/>
        <w:rPr>
          <w:rFonts w:ascii="Times New Roman" w:hAnsi="Times New Roman"/>
          <w:sz w:val="28"/>
          <w:szCs w:val="28"/>
        </w:rPr>
      </w:pPr>
      <w:r w:rsidRPr="00C239BE">
        <w:rPr>
          <w:rFonts w:ascii="Times New Roman" w:hAnsi="Times New Roman"/>
          <w:sz w:val="28"/>
          <w:szCs w:val="28"/>
        </w:rPr>
        <w:drawing>
          <wp:inline distT="0" distB="0" distL="0" distR="0">
            <wp:extent cx="5473065" cy="6877050"/>
            <wp:effectExtent l="0" t="0" r="0" b="0"/>
            <wp:docPr id="2" name="Рисунок 2" descr="https://sun9-46.userapi.com/c206724/v206724892/13e8fe/eYKDCwBzLK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6.userapi.com/c206724/v206724892/13e8fe/eYKDCwBzLKQ.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74932" cy="6879396"/>
                    </a:xfrm>
                    <a:prstGeom prst="rect">
                      <a:avLst/>
                    </a:prstGeom>
                    <a:noFill/>
                    <a:ln>
                      <a:noFill/>
                    </a:ln>
                  </pic:spPr>
                </pic:pic>
              </a:graphicData>
            </a:graphic>
          </wp:inline>
        </w:drawing>
      </w:r>
    </w:p>
    <w:p w:rsidR="00FA2BAE" w:rsidRDefault="00395F43" w:rsidP="00395F43">
      <w:pPr>
        <w:spacing w:after="0"/>
        <w:jc w:val="both"/>
        <w:rPr>
          <w:rFonts w:ascii="Times New Roman" w:hAnsi="Times New Roman"/>
          <w:sz w:val="28"/>
          <w:szCs w:val="28"/>
        </w:rPr>
      </w:pPr>
      <w:r w:rsidRPr="00395F43">
        <w:rPr>
          <w:rFonts w:ascii="Times New Roman" w:eastAsia="Times New Roman" w:hAnsi="Times New Roman" w:cs="Times New Roman"/>
          <w:i/>
          <w:iCs/>
          <w:color w:val="666655"/>
          <w:sz w:val="27"/>
          <w:szCs w:val="27"/>
        </w:rPr>
        <w:t xml:space="preserve">Рис. </w:t>
      </w:r>
      <w:r>
        <w:rPr>
          <w:rFonts w:ascii="Times New Roman" w:eastAsia="Times New Roman" w:hAnsi="Times New Roman" w:cs="Times New Roman"/>
          <w:i/>
          <w:iCs/>
          <w:color w:val="666655"/>
          <w:sz w:val="27"/>
          <w:szCs w:val="27"/>
        </w:rPr>
        <w:t>12</w:t>
      </w:r>
      <w:r w:rsidRPr="00395F43">
        <w:rPr>
          <w:rFonts w:ascii="Times New Roman" w:eastAsia="Times New Roman" w:hAnsi="Times New Roman" w:cs="Times New Roman"/>
          <w:i/>
          <w:iCs/>
          <w:color w:val="666655"/>
          <w:sz w:val="27"/>
          <w:szCs w:val="27"/>
        </w:rPr>
        <w:t xml:space="preserve">. Схема выделения и идентификации </w:t>
      </w:r>
      <w:r>
        <w:rPr>
          <w:rFonts w:ascii="Times New Roman" w:eastAsia="Times New Roman" w:hAnsi="Times New Roman" w:cs="Times New Roman"/>
          <w:i/>
          <w:iCs/>
          <w:color w:val="666655"/>
          <w:sz w:val="27"/>
          <w:szCs w:val="27"/>
        </w:rPr>
        <w:t>эшерихии</w:t>
      </w:r>
      <w:r w:rsidR="00FA2BAE">
        <w:rPr>
          <w:rFonts w:ascii="Times New Roman" w:hAnsi="Times New Roman"/>
          <w:sz w:val="28"/>
          <w:szCs w:val="28"/>
        </w:rPr>
        <w:br w:type="page"/>
      </w:r>
    </w:p>
    <w:p w:rsidR="003219A3" w:rsidRPr="003219A3" w:rsidRDefault="003219A3" w:rsidP="003219A3">
      <w:pPr>
        <w:spacing w:after="0" w:line="240" w:lineRule="auto"/>
        <w:jc w:val="center"/>
        <w:rPr>
          <w:rFonts w:ascii="Times New Roman" w:eastAsia="Times New Roman" w:hAnsi="Times New Roman" w:cs="Times New Roman"/>
          <w:color w:val="000000"/>
          <w:sz w:val="28"/>
          <w:szCs w:val="27"/>
        </w:rPr>
      </w:pPr>
      <w:r w:rsidRPr="003219A3">
        <w:rPr>
          <w:rFonts w:ascii="Times New Roman" w:eastAsia="Times New Roman" w:hAnsi="Times New Roman" w:cs="Times New Roman"/>
          <w:b/>
          <w:bCs/>
          <w:color w:val="000000"/>
          <w:sz w:val="28"/>
          <w:szCs w:val="27"/>
        </w:rPr>
        <w:lastRenderedPageBreak/>
        <w:t>Материал для исследования</w:t>
      </w:r>
    </w:p>
    <w:p w:rsidR="003219A3" w:rsidRPr="003219A3" w:rsidRDefault="003219A3" w:rsidP="003219A3">
      <w:pPr>
        <w:spacing w:after="0" w:line="360" w:lineRule="auto"/>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color w:val="000000"/>
          <w:sz w:val="28"/>
          <w:szCs w:val="27"/>
        </w:rPr>
        <w:t>1. Испражнения.</w:t>
      </w:r>
    </w:p>
    <w:p w:rsidR="003219A3" w:rsidRPr="003219A3" w:rsidRDefault="003219A3" w:rsidP="003219A3">
      <w:pPr>
        <w:spacing w:after="0" w:line="360" w:lineRule="auto"/>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color w:val="000000"/>
          <w:sz w:val="28"/>
          <w:szCs w:val="27"/>
        </w:rPr>
        <w:t>2. Рвотные массы.</w:t>
      </w:r>
    </w:p>
    <w:p w:rsidR="003219A3" w:rsidRPr="003219A3" w:rsidRDefault="003219A3" w:rsidP="003219A3">
      <w:pPr>
        <w:spacing w:after="0" w:line="360" w:lineRule="auto"/>
        <w:ind w:firstLine="709"/>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color w:val="000000"/>
          <w:sz w:val="28"/>
          <w:szCs w:val="27"/>
        </w:rPr>
        <w:t>При необходимости исследует отделяемое из носа и зева, гной из уха, кровь, мочу, кусочки органов трупа.</w:t>
      </w:r>
    </w:p>
    <w:p w:rsidR="003219A3" w:rsidRPr="003219A3" w:rsidRDefault="003219A3" w:rsidP="003219A3">
      <w:pPr>
        <w:spacing w:after="0" w:line="360" w:lineRule="auto"/>
        <w:ind w:firstLine="709"/>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color w:val="000000"/>
          <w:sz w:val="28"/>
          <w:szCs w:val="27"/>
        </w:rPr>
        <w:t>При возникновении очага заболеваний коли-энтеритом исследуют (по эпидемиологическим показаниям) пищевые продукты, смывы с рук обслуживающего персонала, игрушек и других предметов.</w:t>
      </w:r>
    </w:p>
    <w:p w:rsidR="003219A3" w:rsidRPr="003219A3" w:rsidRDefault="003219A3" w:rsidP="003219A3">
      <w:pPr>
        <w:spacing w:after="0" w:line="360" w:lineRule="auto"/>
        <w:ind w:firstLine="709"/>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b/>
          <w:color w:val="000000"/>
          <w:sz w:val="28"/>
          <w:szCs w:val="27"/>
        </w:rPr>
        <w:t>Морфология.</w:t>
      </w:r>
      <w:r w:rsidRPr="003219A3">
        <w:rPr>
          <w:rFonts w:ascii="Times New Roman" w:eastAsia="Times New Roman" w:hAnsi="Times New Roman" w:cs="Times New Roman"/>
          <w:color w:val="000000"/>
          <w:sz w:val="28"/>
          <w:szCs w:val="27"/>
        </w:rPr>
        <w:t xml:space="preserve"> E. coli - короткие, в среднем 0,5-3,0 × 0,5-0,8 мкм палочки. Грамотрицательны. В большинстве случаев они подвижны, перитрихи. Однако некоторые варианты кишечной палочки неподвижны. Многие штаммы образуют капсулу. Спор не образуют.</w:t>
      </w:r>
    </w:p>
    <w:p w:rsidR="003219A3" w:rsidRPr="003219A3" w:rsidRDefault="003219A3" w:rsidP="003219A3">
      <w:pPr>
        <w:spacing w:after="0" w:line="360" w:lineRule="auto"/>
        <w:ind w:firstLine="709"/>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b/>
          <w:color w:val="000000"/>
          <w:sz w:val="28"/>
          <w:szCs w:val="27"/>
        </w:rPr>
        <w:t>Культивирование.</w:t>
      </w:r>
      <w:r w:rsidRPr="003219A3">
        <w:rPr>
          <w:rFonts w:ascii="Times New Roman" w:eastAsia="Times New Roman" w:hAnsi="Times New Roman" w:cs="Times New Roman"/>
          <w:color w:val="000000"/>
          <w:sz w:val="28"/>
          <w:szCs w:val="27"/>
        </w:rPr>
        <w:t xml:space="preserve"> Кишечная палочка - факультативный анаэроб. Хорошо растет на простых питательных средах при 37° С и рН среды 7,2-7,8. Штаммы E. coli, выделенные из кишечника человека и животных, развиваются и при 43-45° С, а кишечные палочки холоднокровных при этих условиях не размножаются. Это различие в свойствах E. coli разного происхождения используют для определения санитарного состояния объекта, так как только обнаружение E. coli теплокровных свидетельствует о санитарном неблагополучии.</w:t>
      </w:r>
    </w:p>
    <w:p w:rsidR="003219A3" w:rsidRPr="003219A3" w:rsidRDefault="003219A3" w:rsidP="003219A3">
      <w:pPr>
        <w:spacing w:after="0" w:line="360" w:lineRule="auto"/>
        <w:ind w:firstLine="709"/>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color w:val="000000"/>
          <w:sz w:val="28"/>
          <w:szCs w:val="27"/>
        </w:rPr>
        <w:t>На МПА кишечная палочка образует мутноватые, слегка выпуклые влажные колонии с ровным краем. На МПБ дает равномерное помутнение. Культуры, имеющие капсулу, растут в виде слизистых колоний.</w:t>
      </w:r>
    </w:p>
    <w:p w:rsidR="003219A3" w:rsidRPr="003219A3" w:rsidRDefault="003219A3" w:rsidP="003219A3">
      <w:pPr>
        <w:spacing w:after="0" w:line="360" w:lineRule="auto"/>
        <w:ind w:firstLine="709"/>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color w:val="000000"/>
          <w:sz w:val="28"/>
          <w:szCs w:val="27"/>
        </w:rPr>
        <w:t>Для идентификации эшерихий используют дифференциально-диагностические среды: Эндо и агар с эозинметиленовым синим (ЭМС). На среде Эндо кишечная палочка растет в виде малиново-красных колоний с металлическим блеском или без него. На среде ЭМС - в виде темно-фиолетовых колоний.</w:t>
      </w:r>
    </w:p>
    <w:p w:rsidR="003219A3" w:rsidRPr="003219A3" w:rsidRDefault="003219A3" w:rsidP="003219A3">
      <w:pPr>
        <w:spacing w:after="0" w:line="360" w:lineRule="auto"/>
        <w:ind w:firstLine="709"/>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b/>
          <w:color w:val="000000"/>
          <w:sz w:val="28"/>
          <w:szCs w:val="27"/>
        </w:rPr>
        <w:lastRenderedPageBreak/>
        <w:t>Ферментативные свойства.</w:t>
      </w:r>
      <w:r w:rsidRPr="003219A3">
        <w:rPr>
          <w:rFonts w:ascii="Times New Roman" w:eastAsia="Times New Roman" w:hAnsi="Times New Roman" w:cs="Times New Roman"/>
          <w:color w:val="000000"/>
          <w:sz w:val="28"/>
          <w:szCs w:val="27"/>
        </w:rPr>
        <w:t xml:space="preserve"> E. coli обладают значительной ферментативной активностью. Расщепляют лактозу, глюкозу, маннит, мальтозу, сахарозу и другие углеводы и спирты с образованием кислоты и газа. Протеолитические свойства: образуют индол. Желатин не расщепляют. Отдельные биовары не ферментируют лактозу и сахарозу (табл. 29).</w:t>
      </w:r>
    </w:p>
    <w:p w:rsidR="003219A3" w:rsidRPr="003219A3" w:rsidRDefault="003219A3" w:rsidP="003219A3">
      <w:pPr>
        <w:spacing w:after="0" w:line="360" w:lineRule="auto"/>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noProof/>
          <w:color w:val="000000"/>
          <w:sz w:val="28"/>
          <w:szCs w:val="27"/>
        </w:rPr>
        <w:drawing>
          <wp:inline distT="0" distB="0" distL="0" distR="0" wp14:anchorId="25F62BD2" wp14:editId="39652634">
            <wp:extent cx="5826760" cy="1158875"/>
            <wp:effectExtent l="0" t="0" r="2540" b="3175"/>
            <wp:docPr id="1" name="Рисунок 1" descr="Таблица 29. Ферментативные свойства эшерих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аблица 29. Ферментативные свойства эшерихий"/>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26760" cy="1158875"/>
                    </a:xfrm>
                    <a:prstGeom prst="rect">
                      <a:avLst/>
                    </a:prstGeom>
                    <a:noFill/>
                    <a:ln>
                      <a:noFill/>
                    </a:ln>
                  </pic:spPr>
                </pic:pic>
              </a:graphicData>
            </a:graphic>
          </wp:inline>
        </w:drawing>
      </w:r>
      <w:r w:rsidRPr="003219A3">
        <w:rPr>
          <w:rFonts w:ascii="Times New Roman" w:eastAsia="Times New Roman" w:hAnsi="Times New Roman" w:cs="Times New Roman"/>
          <w:color w:val="000000"/>
          <w:sz w:val="28"/>
          <w:szCs w:val="27"/>
        </w:rPr>
        <w:br/>
      </w:r>
      <w:r w:rsidRPr="003219A3">
        <w:rPr>
          <w:rFonts w:ascii="Times New Roman" w:eastAsia="Times New Roman" w:hAnsi="Times New Roman" w:cs="Times New Roman"/>
          <w:i/>
          <w:iCs/>
          <w:color w:val="666655"/>
          <w:sz w:val="27"/>
          <w:szCs w:val="27"/>
        </w:rPr>
        <w:t>Таблица 3. Ферментативные свойства эшерихий</w:t>
      </w:r>
    </w:p>
    <w:p w:rsidR="003219A3" w:rsidRPr="003219A3" w:rsidRDefault="003219A3" w:rsidP="003219A3">
      <w:pPr>
        <w:spacing w:after="0" w:line="360" w:lineRule="auto"/>
        <w:ind w:firstLine="709"/>
        <w:jc w:val="both"/>
        <w:rPr>
          <w:rFonts w:ascii="Times New Roman" w:eastAsia="Times New Roman" w:hAnsi="Times New Roman" w:cs="Times New Roman"/>
          <w:color w:val="000000"/>
          <w:sz w:val="28"/>
          <w:szCs w:val="27"/>
        </w:rPr>
      </w:pPr>
      <w:r w:rsidRPr="003219A3">
        <w:rPr>
          <w:rFonts w:ascii="Times New Roman" w:eastAsia="Times New Roman" w:hAnsi="Times New Roman" w:cs="Times New Roman"/>
          <w:color w:val="000000"/>
          <w:sz w:val="28"/>
          <w:szCs w:val="27"/>
        </w:rPr>
        <w:t>Примечание, кг - образование кислоты и газа; + наличие признака; - отсутствие признака.</w:t>
      </w:r>
    </w:p>
    <w:p w:rsidR="003219A3" w:rsidRPr="003219A3" w:rsidRDefault="003219A3" w:rsidP="003219A3">
      <w:pPr>
        <w:spacing w:after="0" w:line="360" w:lineRule="auto"/>
        <w:ind w:firstLine="709"/>
        <w:jc w:val="both"/>
        <w:rPr>
          <w:rFonts w:ascii="Times New Roman" w:eastAsia="Times New Roman" w:hAnsi="Times New Roman" w:cs="Times New Roman"/>
          <w:color w:val="000000"/>
          <w:sz w:val="28"/>
          <w:szCs w:val="27"/>
        </w:rPr>
      </w:pPr>
    </w:p>
    <w:p w:rsidR="00FA2BAE" w:rsidRPr="00395F43" w:rsidRDefault="00FA2BAE" w:rsidP="0003493D">
      <w:pPr>
        <w:spacing w:line="360" w:lineRule="auto"/>
        <w:ind w:firstLine="709"/>
        <w:jc w:val="both"/>
        <w:rPr>
          <w:rFonts w:ascii="Times New Roman" w:hAnsi="Times New Roman"/>
          <w:b/>
          <w:sz w:val="28"/>
          <w:szCs w:val="28"/>
        </w:rPr>
      </w:pPr>
      <w:r w:rsidRPr="00395F43">
        <w:rPr>
          <w:rFonts w:ascii="Times New Roman" w:hAnsi="Times New Roman"/>
          <w:b/>
          <w:sz w:val="28"/>
          <w:szCs w:val="28"/>
        </w:rPr>
        <w:t>Выполняем исследования и учет результатов следуя всем указаниям из схемы.</w:t>
      </w:r>
    </w:p>
    <w:p w:rsidR="0019503D" w:rsidRDefault="0019503D">
      <w:pPr>
        <w:rPr>
          <w:rFonts w:ascii="Times New Roman" w:hAnsi="Times New Roman"/>
          <w:sz w:val="28"/>
          <w:szCs w:val="28"/>
        </w:rPr>
      </w:pPr>
    </w:p>
    <w:p w:rsidR="00143763" w:rsidRDefault="00143763" w:rsidP="00FF6173">
      <w:pPr>
        <w:spacing w:after="0" w:line="360" w:lineRule="auto"/>
        <w:jc w:val="both"/>
        <w:rPr>
          <w:rFonts w:ascii="Times New Roman" w:hAnsi="Times New Roman"/>
          <w:sz w:val="28"/>
          <w:szCs w:val="28"/>
        </w:rPr>
      </w:pPr>
    </w:p>
    <w:p w:rsidR="00566D08" w:rsidRDefault="00566D08" w:rsidP="00566D08">
      <w:pPr>
        <w:spacing w:after="0" w:line="360" w:lineRule="auto"/>
        <w:ind w:firstLine="709"/>
        <w:jc w:val="both"/>
        <w:rPr>
          <w:rFonts w:ascii="Times New Roman" w:eastAsia="Times New Roman" w:hAnsi="Times New Roman" w:cs="Times New Roman"/>
          <w:sz w:val="28"/>
          <w:szCs w:val="28"/>
        </w:rPr>
      </w:pPr>
    </w:p>
    <w:p w:rsidR="00ED6FE2" w:rsidRPr="00297B3D" w:rsidRDefault="00566D08" w:rsidP="00297B3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r w:rsidR="00FA2BAE">
        <w:rPr>
          <w:rFonts w:ascii="Times New Roman" w:hAnsi="Times New Roman"/>
          <w:b/>
          <w:sz w:val="28"/>
          <w:szCs w:val="28"/>
        </w:rPr>
        <w:lastRenderedPageBreak/>
        <w:t>День 9. 20</w:t>
      </w:r>
      <w:r w:rsidR="00ED6FE2" w:rsidRPr="00ED6FE2">
        <w:rPr>
          <w:rFonts w:ascii="Times New Roman" w:hAnsi="Times New Roman"/>
          <w:b/>
          <w:sz w:val="28"/>
          <w:szCs w:val="28"/>
        </w:rPr>
        <w:t>.05.2020</w:t>
      </w:r>
    </w:p>
    <w:p w:rsidR="00BF10BF" w:rsidRDefault="00BF10BF">
      <w:pPr>
        <w:rPr>
          <w:rFonts w:ascii="Times New Roman" w:hAnsi="Times New Roman"/>
          <w:b/>
          <w:sz w:val="28"/>
          <w:szCs w:val="28"/>
        </w:rPr>
      </w:pPr>
      <w:r w:rsidRPr="00BF10BF">
        <w:rPr>
          <w:rFonts w:ascii="Times New Roman" w:hAnsi="Times New Roman"/>
          <w:b/>
          <w:sz w:val="28"/>
          <w:szCs w:val="28"/>
        </w:rPr>
        <w:t>Исследование</w:t>
      </w:r>
      <w:r>
        <w:rPr>
          <w:rFonts w:ascii="Times New Roman" w:hAnsi="Times New Roman"/>
          <w:b/>
          <w:sz w:val="28"/>
          <w:szCs w:val="28"/>
        </w:rPr>
        <w:t xml:space="preserve"> кала</w:t>
      </w:r>
      <w:r w:rsidRPr="00BF10BF">
        <w:rPr>
          <w:rFonts w:ascii="Times New Roman" w:hAnsi="Times New Roman"/>
          <w:b/>
          <w:sz w:val="28"/>
          <w:szCs w:val="28"/>
        </w:rPr>
        <w:t xml:space="preserve"> на дисбактериоз.</w:t>
      </w:r>
    </w:p>
    <w:p w:rsidR="00BF10BF" w:rsidRDefault="00BF10BF" w:rsidP="00C239BE">
      <w:pPr>
        <w:rPr>
          <w:rFonts w:ascii="Times New Roman" w:hAnsi="Times New Roman"/>
          <w:sz w:val="28"/>
          <w:szCs w:val="28"/>
        </w:rPr>
      </w:pPr>
      <w:r>
        <w:rPr>
          <w:rFonts w:ascii="Times New Roman" w:hAnsi="Times New Roman"/>
          <w:sz w:val="28"/>
          <w:szCs w:val="28"/>
        </w:rPr>
        <w:t xml:space="preserve">Для исследования нам понадобится: </w:t>
      </w:r>
    </w:p>
    <w:p w:rsidR="00BF10BF" w:rsidRPr="00C239BE" w:rsidRDefault="00BF10BF" w:rsidP="00C239BE">
      <w:pPr>
        <w:pStyle w:val="aff"/>
        <w:numPr>
          <w:ilvl w:val="0"/>
          <w:numId w:val="24"/>
        </w:numPr>
        <w:rPr>
          <w:sz w:val="28"/>
          <w:szCs w:val="28"/>
        </w:rPr>
      </w:pPr>
      <w:r w:rsidRPr="00C239BE">
        <w:rPr>
          <w:sz w:val="28"/>
          <w:szCs w:val="28"/>
        </w:rPr>
        <w:t>Исследуемый материал (кал)</w:t>
      </w:r>
    </w:p>
    <w:p w:rsidR="00BF10BF" w:rsidRPr="00C239BE" w:rsidRDefault="00BF10BF" w:rsidP="00C239BE">
      <w:pPr>
        <w:pStyle w:val="aff"/>
        <w:numPr>
          <w:ilvl w:val="0"/>
          <w:numId w:val="24"/>
        </w:numPr>
        <w:rPr>
          <w:sz w:val="28"/>
          <w:szCs w:val="28"/>
        </w:rPr>
      </w:pPr>
      <w:r w:rsidRPr="00C239BE">
        <w:rPr>
          <w:sz w:val="28"/>
          <w:szCs w:val="28"/>
        </w:rPr>
        <w:t>Физиологический раствор</w:t>
      </w:r>
    </w:p>
    <w:p w:rsidR="00BF10BF" w:rsidRPr="00C239BE" w:rsidRDefault="00BF10BF" w:rsidP="00C239BE">
      <w:pPr>
        <w:pStyle w:val="aff"/>
        <w:numPr>
          <w:ilvl w:val="0"/>
          <w:numId w:val="24"/>
        </w:numPr>
        <w:rPr>
          <w:sz w:val="28"/>
          <w:szCs w:val="28"/>
        </w:rPr>
      </w:pPr>
      <w:r w:rsidRPr="00C239BE">
        <w:rPr>
          <w:sz w:val="28"/>
          <w:szCs w:val="28"/>
        </w:rPr>
        <w:t>Среды (ЭНДО, Плоскирева, Сабурова, Левина, ЖСА, Кровяной агар, магниевая среда, среда Блаурона)</w:t>
      </w:r>
    </w:p>
    <w:p w:rsidR="00DF4E64" w:rsidRPr="00C239BE" w:rsidRDefault="00BF10BF" w:rsidP="00C239BE">
      <w:pPr>
        <w:pStyle w:val="aff"/>
        <w:numPr>
          <w:ilvl w:val="0"/>
          <w:numId w:val="24"/>
        </w:numPr>
        <w:rPr>
          <w:sz w:val="28"/>
          <w:szCs w:val="28"/>
        </w:rPr>
      </w:pPr>
      <w:r w:rsidRPr="00C239BE">
        <w:rPr>
          <w:sz w:val="28"/>
          <w:szCs w:val="28"/>
        </w:rPr>
        <w:t xml:space="preserve">Чистая лабораторная посуда </w:t>
      </w:r>
    </w:p>
    <w:p w:rsidR="005747C8" w:rsidRDefault="005747C8" w:rsidP="00DF4E64">
      <w:pPr>
        <w:pStyle w:val="aff"/>
        <w:ind w:left="0"/>
        <w:rPr>
          <w:sz w:val="28"/>
          <w:szCs w:val="28"/>
        </w:rPr>
      </w:pPr>
    </w:p>
    <w:p w:rsidR="00BF10BF" w:rsidRDefault="005747C8" w:rsidP="005747C8">
      <w:pPr>
        <w:spacing w:after="0" w:line="360" w:lineRule="auto"/>
        <w:ind w:firstLine="709"/>
        <w:jc w:val="both"/>
        <w:rPr>
          <w:rFonts w:ascii="Times New Roman" w:hAnsi="Times New Roman"/>
          <w:sz w:val="28"/>
          <w:szCs w:val="28"/>
        </w:rPr>
      </w:pPr>
      <w:r>
        <w:rPr>
          <w:rFonts w:ascii="Times New Roman" w:hAnsi="Times New Roman"/>
          <w:sz w:val="28"/>
          <w:szCs w:val="28"/>
        </w:rPr>
        <w:t>В</w:t>
      </w:r>
      <w:r w:rsidRPr="005747C8">
        <w:rPr>
          <w:rFonts w:ascii="Times New Roman" w:hAnsi="Times New Roman"/>
          <w:sz w:val="28"/>
          <w:szCs w:val="28"/>
        </w:rPr>
        <w:t xml:space="preserve"> пробирку с 9 мл физиологического</w:t>
      </w:r>
      <w:r>
        <w:rPr>
          <w:rFonts w:ascii="Times New Roman" w:hAnsi="Times New Roman"/>
          <w:sz w:val="28"/>
          <w:szCs w:val="28"/>
        </w:rPr>
        <w:t xml:space="preserve"> раствора добавить 1 г фекалий. </w:t>
      </w:r>
      <w:r w:rsidRPr="005747C8">
        <w:rPr>
          <w:rFonts w:ascii="Times New Roman" w:hAnsi="Times New Roman"/>
          <w:sz w:val="28"/>
          <w:szCs w:val="28"/>
        </w:rPr>
        <w:t>Получаем исходное разведение 10-1 (1:10). После тщательно эмульг</w:t>
      </w:r>
      <w:r>
        <w:rPr>
          <w:rFonts w:ascii="Times New Roman" w:hAnsi="Times New Roman"/>
          <w:sz w:val="28"/>
          <w:szCs w:val="28"/>
        </w:rPr>
        <w:t>ируем</w:t>
      </w:r>
      <w:r w:rsidRPr="005747C8">
        <w:rPr>
          <w:rFonts w:ascii="Times New Roman" w:hAnsi="Times New Roman"/>
          <w:sz w:val="28"/>
          <w:szCs w:val="28"/>
        </w:rPr>
        <w:t xml:space="preserve"> материал с помощью стеклянной палочки, в течение 5 мин дают осесть не растворившимся частицам и из основного разведения делают ряд последующих </w:t>
      </w:r>
      <w:r w:rsidR="009877F5">
        <w:rPr>
          <w:rFonts w:ascii="Times New Roman" w:hAnsi="Times New Roman"/>
          <w:sz w:val="28"/>
          <w:szCs w:val="28"/>
        </w:rPr>
        <w:t xml:space="preserve">– методом титрования </w:t>
      </w:r>
      <w:r w:rsidRPr="005747C8">
        <w:rPr>
          <w:rFonts w:ascii="Times New Roman" w:hAnsi="Times New Roman"/>
          <w:sz w:val="28"/>
          <w:szCs w:val="28"/>
        </w:rPr>
        <w:t xml:space="preserve">(1:100; 1:1000; 1:10000 и т. д. до разведения 10-8–10-10). Каждое разведение кала готовят стерильной пипеткой. Из соответствующих разведений делают посевы на среды </w:t>
      </w:r>
      <w:r w:rsidR="00DF4E64">
        <w:rPr>
          <w:rFonts w:ascii="Times New Roman" w:hAnsi="Times New Roman"/>
          <w:sz w:val="28"/>
          <w:szCs w:val="28"/>
        </w:rPr>
        <w:t>ЭНДО</w:t>
      </w:r>
      <w:r w:rsidRPr="005747C8">
        <w:rPr>
          <w:rFonts w:ascii="Times New Roman" w:hAnsi="Times New Roman"/>
          <w:sz w:val="28"/>
          <w:szCs w:val="28"/>
        </w:rPr>
        <w:t xml:space="preserve">, Плоскирева, Левина, Сабуро, </w:t>
      </w:r>
      <w:r w:rsidR="00DF4E64">
        <w:rPr>
          <w:rFonts w:ascii="Times New Roman" w:hAnsi="Times New Roman"/>
          <w:sz w:val="28"/>
          <w:szCs w:val="28"/>
        </w:rPr>
        <w:t>ЖСА</w:t>
      </w:r>
      <w:r w:rsidRPr="005747C8">
        <w:rPr>
          <w:rFonts w:ascii="Times New Roman" w:hAnsi="Times New Roman"/>
          <w:sz w:val="28"/>
          <w:szCs w:val="28"/>
        </w:rPr>
        <w:t xml:space="preserve">, мясопептонный агар (МПА) с 5% крови и др., </w:t>
      </w:r>
      <w:r w:rsidR="00DF4E64">
        <w:rPr>
          <w:rFonts w:ascii="Times New Roman" w:hAnsi="Times New Roman"/>
          <w:sz w:val="28"/>
          <w:szCs w:val="28"/>
        </w:rPr>
        <w:t>и в среду</w:t>
      </w:r>
      <w:r w:rsidRPr="005747C8">
        <w:rPr>
          <w:rFonts w:ascii="Times New Roman" w:hAnsi="Times New Roman"/>
          <w:sz w:val="28"/>
          <w:szCs w:val="28"/>
        </w:rPr>
        <w:t xml:space="preserve"> накопления магниев</w:t>
      </w:r>
      <w:r w:rsidR="00DF4E64">
        <w:rPr>
          <w:rFonts w:ascii="Times New Roman" w:hAnsi="Times New Roman"/>
          <w:sz w:val="28"/>
          <w:szCs w:val="28"/>
        </w:rPr>
        <w:t xml:space="preserve">ую </w:t>
      </w:r>
      <w:r w:rsidRPr="005747C8">
        <w:rPr>
          <w:rFonts w:ascii="Times New Roman" w:hAnsi="Times New Roman"/>
          <w:sz w:val="28"/>
          <w:szCs w:val="28"/>
        </w:rPr>
        <w:t>из котор</w:t>
      </w:r>
      <w:r w:rsidR="00DF4E64">
        <w:rPr>
          <w:rFonts w:ascii="Times New Roman" w:hAnsi="Times New Roman"/>
          <w:sz w:val="28"/>
          <w:szCs w:val="28"/>
        </w:rPr>
        <w:t>ой</w:t>
      </w:r>
      <w:r w:rsidRPr="005747C8">
        <w:rPr>
          <w:rFonts w:ascii="Times New Roman" w:hAnsi="Times New Roman"/>
          <w:sz w:val="28"/>
          <w:szCs w:val="28"/>
        </w:rPr>
        <w:t xml:space="preserve"> через 24 ч инкубации в термостате делают последующие высевы на соответствующие среды. Учет результатов производят через соответствующие временные промежутки, </w:t>
      </w:r>
      <w:r w:rsidR="0027046B">
        <w:rPr>
          <w:rFonts w:ascii="Times New Roman" w:hAnsi="Times New Roman"/>
          <w:sz w:val="28"/>
          <w:szCs w:val="28"/>
        </w:rPr>
        <w:t>например, ЭНДО</w:t>
      </w:r>
      <w:r w:rsidRPr="005747C8">
        <w:rPr>
          <w:rFonts w:ascii="Times New Roman" w:hAnsi="Times New Roman"/>
          <w:sz w:val="28"/>
          <w:szCs w:val="28"/>
        </w:rPr>
        <w:t>, Плоскирева, Левина, МПА помещают в термостат при 37° С на 24 ч, на средах МРС, ЖСА, кровяном,</w:t>
      </w:r>
      <w:r w:rsidR="00DF4E64">
        <w:rPr>
          <w:rFonts w:ascii="Times New Roman" w:hAnsi="Times New Roman"/>
          <w:sz w:val="28"/>
          <w:szCs w:val="28"/>
        </w:rPr>
        <w:t xml:space="preserve"> п</w:t>
      </w:r>
      <w:r w:rsidRPr="005747C8">
        <w:rPr>
          <w:rFonts w:ascii="Times New Roman" w:hAnsi="Times New Roman"/>
          <w:sz w:val="28"/>
          <w:szCs w:val="28"/>
        </w:rPr>
        <w:t>осевы просматривают через 48–72 ч. Наличие роста на средах Блаурокка и Сабуро может наблюдаться от 3 до 10 сут при хранении посевов при комнатной температуре и т. д.</w:t>
      </w:r>
      <w:r w:rsidR="00DF4E64">
        <w:rPr>
          <w:rFonts w:ascii="Times New Roman" w:hAnsi="Times New Roman"/>
          <w:sz w:val="28"/>
          <w:szCs w:val="28"/>
        </w:rPr>
        <w:t xml:space="preserve"> </w:t>
      </w:r>
    </w:p>
    <w:p w:rsidR="00BC078C" w:rsidRDefault="00BC078C" w:rsidP="005747C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После окончания исследований убираем свое рабочее место, проводим утилизацию и дезинфекцию отработанных материалов, поверхности стола и рук. </w:t>
      </w:r>
    </w:p>
    <w:p w:rsidR="004B3148" w:rsidRDefault="004B3148" w:rsidP="00FA2BAE">
      <w:pPr>
        <w:rPr>
          <w:rFonts w:ascii="Times New Roman" w:hAnsi="Times New Roman"/>
          <w:sz w:val="28"/>
          <w:szCs w:val="28"/>
        </w:rPr>
      </w:pPr>
    </w:p>
    <w:p w:rsidR="00543AA4" w:rsidRPr="00297B3D" w:rsidRDefault="004B3148" w:rsidP="00297B3D">
      <w:pPr>
        <w:jc w:val="center"/>
        <w:rPr>
          <w:rFonts w:ascii="Times New Roman" w:hAnsi="Times New Roman"/>
          <w:sz w:val="28"/>
          <w:szCs w:val="28"/>
        </w:rPr>
      </w:pPr>
      <w:r>
        <w:rPr>
          <w:rFonts w:ascii="Times New Roman" w:hAnsi="Times New Roman"/>
          <w:sz w:val="28"/>
          <w:szCs w:val="28"/>
        </w:rPr>
        <w:br w:type="page"/>
      </w:r>
      <w:r w:rsidR="001670CF">
        <w:rPr>
          <w:rFonts w:ascii="Times New Roman" w:hAnsi="Times New Roman"/>
          <w:b/>
          <w:sz w:val="28"/>
          <w:szCs w:val="28"/>
        </w:rPr>
        <w:lastRenderedPageBreak/>
        <w:t>День 10. 21.05.2020</w:t>
      </w:r>
      <w:r w:rsidR="00436A41">
        <w:rPr>
          <w:rFonts w:ascii="Times New Roman" w:hAnsi="Times New Roman"/>
          <w:b/>
          <w:sz w:val="28"/>
          <w:szCs w:val="28"/>
        </w:rPr>
        <w:t xml:space="preserve"> Иммунодиагностика.</w:t>
      </w:r>
    </w:p>
    <w:p w:rsidR="00EB62E6" w:rsidRPr="0061394D" w:rsidRDefault="00EB62E6" w:rsidP="00EB62E6">
      <w:pPr>
        <w:spacing w:before="100" w:beforeAutospacing="1" w:after="100" w:afterAutospacing="1" w:line="300" w:lineRule="atLeast"/>
        <w:ind w:left="150" w:right="150"/>
        <w:jc w:val="center"/>
        <w:outlineLvl w:val="2"/>
        <w:rPr>
          <w:rFonts w:ascii="Times New Roman" w:eastAsia="Times New Roman" w:hAnsi="Times New Roman" w:cs="Times New Roman"/>
          <w:b/>
          <w:bCs/>
          <w:color w:val="410000"/>
          <w:sz w:val="28"/>
          <w:szCs w:val="30"/>
        </w:rPr>
      </w:pPr>
      <w:r w:rsidRPr="0061394D">
        <w:rPr>
          <w:rFonts w:ascii="Times New Roman" w:eastAsia="Times New Roman" w:hAnsi="Times New Roman" w:cs="Times New Roman"/>
          <w:b/>
          <w:bCs/>
          <w:color w:val="410000"/>
          <w:sz w:val="28"/>
          <w:szCs w:val="30"/>
        </w:rPr>
        <w:t>Реакция связывания комплемента</w:t>
      </w:r>
    </w:p>
    <w:p w:rsidR="00EB62E6" w:rsidRPr="00EB62E6" w:rsidRDefault="00EB62E6" w:rsidP="00EB62E6">
      <w:pPr>
        <w:spacing w:after="0" w:line="360" w:lineRule="auto"/>
        <w:ind w:firstLine="709"/>
        <w:jc w:val="both"/>
        <w:rPr>
          <w:rFonts w:ascii="Times New Roman" w:hAnsi="Times New Roman"/>
          <w:sz w:val="28"/>
          <w:szCs w:val="28"/>
        </w:rPr>
      </w:pPr>
      <w:r w:rsidRPr="00EB62E6">
        <w:rPr>
          <w:rFonts w:ascii="Times New Roman" w:hAnsi="Times New Roman"/>
          <w:sz w:val="28"/>
          <w:szCs w:val="28"/>
        </w:rPr>
        <w:t>Реакция связывания комплемента (РСК) основана на том, что специфический комплекс антиген - антитело всегда адсорбирует на себе (связывает) комплемент.</w:t>
      </w:r>
    </w:p>
    <w:p w:rsidR="00EB62E6" w:rsidRPr="00EB62E6" w:rsidRDefault="00EB62E6" w:rsidP="00EB62E6">
      <w:pPr>
        <w:spacing w:after="0" w:line="360" w:lineRule="auto"/>
        <w:ind w:firstLine="709"/>
        <w:jc w:val="both"/>
        <w:rPr>
          <w:rFonts w:ascii="Times New Roman" w:hAnsi="Times New Roman"/>
          <w:sz w:val="28"/>
          <w:szCs w:val="28"/>
        </w:rPr>
      </w:pPr>
      <w:r w:rsidRPr="00EB62E6">
        <w:rPr>
          <w:rFonts w:ascii="Times New Roman" w:hAnsi="Times New Roman"/>
          <w:sz w:val="28"/>
          <w:szCs w:val="28"/>
        </w:rPr>
        <w:t>Эту реакцию широко применяют при идентификации антигенов и в серод</w:t>
      </w:r>
      <w:r w:rsidR="00297B3D">
        <w:rPr>
          <w:rFonts w:ascii="Times New Roman" w:hAnsi="Times New Roman"/>
          <w:sz w:val="28"/>
          <w:szCs w:val="28"/>
        </w:rPr>
        <w:t>иагностике инфекций, особенно з</w:t>
      </w:r>
      <w:r w:rsidRPr="00EB62E6">
        <w:rPr>
          <w:rFonts w:ascii="Times New Roman" w:hAnsi="Times New Roman"/>
          <w:sz w:val="28"/>
          <w:szCs w:val="28"/>
        </w:rPr>
        <w:t>болеваний, вызванных спирохетами (реакция Вассермана), риккетсиями и вирусами.</w:t>
      </w:r>
    </w:p>
    <w:p w:rsidR="00EB62E6" w:rsidRPr="00EB62E6" w:rsidRDefault="00EB62E6" w:rsidP="00EB62E6">
      <w:pPr>
        <w:spacing w:after="0" w:line="360" w:lineRule="auto"/>
        <w:ind w:firstLine="709"/>
        <w:jc w:val="both"/>
        <w:rPr>
          <w:rFonts w:ascii="Times New Roman" w:hAnsi="Times New Roman"/>
          <w:sz w:val="28"/>
          <w:szCs w:val="28"/>
        </w:rPr>
      </w:pPr>
      <w:r w:rsidRPr="00EB62E6">
        <w:rPr>
          <w:rFonts w:ascii="Times New Roman" w:hAnsi="Times New Roman"/>
          <w:sz w:val="28"/>
          <w:szCs w:val="28"/>
        </w:rPr>
        <w:t>РСК - сложная серологическая реакция. В ней участвуют комплемент и две системы антиген - антитело. По существу, это две серологические реакции.</w:t>
      </w:r>
    </w:p>
    <w:p w:rsidR="00EB62E6" w:rsidRPr="00EB62E6" w:rsidRDefault="00EB62E6" w:rsidP="00EB62E6">
      <w:pPr>
        <w:spacing w:after="0" w:line="360" w:lineRule="auto"/>
        <w:ind w:firstLine="709"/>
        <w:jc w:val="both"/>
        <w:rPr>
          <w:rFonts w:ascii="Times New Roman" w:hAnsi="Times New Roman"/>
          <w:sz w:val="28"/>
          <w:szCs w:val="28"/>
        </w:rPr>
      </w:pPr>
      <w:r w:rsidRPr="00EB62E6">
        <w:rPr>
          <w:rFonts w:ascii="Times New Roman" w:hAnsi="Times New Roman"/>
          <w:sz w:val="28"/>
          <w:szCs w:val="28"/>
        </w:rPr>
        <w:t>Первая система - основная состоит из антигена и антитела (один известный, другой нет). К ней добавляют определенное количество комплемента. При соответствии антигена и антитела этой системы они соединятся и свяжут комплемент. Образовавшийся комплекс мелкодисперсный и не виден.</w:t>
      </w:r>
    </w:p>
    <w:p w:rsidR="00EB62E6" w:rsidRPr="00EB62E6" w:rsidRDefault="00EB62E6" w:rsidP="00EB62E6">
      <w:pPr>
        <w:spacing w:after="0" w:line="360" w:lineRule="auto"/>
        <w:ind w:firstLine="709"/>
        <w:jc w:val="both"/>
        <w:rPr>
          <w:rFonts w:ascii="Times New Roman" w:hAnsi="Times New Roman"/>
          <w:sz w:val="28"/>
          <w:szCs w:val="28"/>
        </w:rPr>
      </w:pPr>
      <w:r w:rsidRPr="00EB62E6">
        <w:rPr>
          <w:rFonts w:ascii="Times New Roman" w:hAnsi="Times New Roman"/>
          <w:sz w:val="28"/>
          <w:szCs w:val="28"/>
        </w:rPr>
        <w:t>Об образовании этого комплекса узнают с помощью второй системы гемолитической или индикаторной. В нее входят эритроциты барана (антиген) и соответствующая им гемолитическая сыворотка (антитело), т. е. готовый иммунный комплекс. В этой системе лизис эритроцитов может произойти только в присутствии комплемента. Если комплемент связан первой системой (при соответствии в ней антигена и антитела), то во второй системе гемолиза не будет - так как нет свободного комплемента. Отсутствие гемолиза (содержимое пробирки мутное или на дне ее осадок эритроцитов) регистрируют как полож</w:t>
      </w:r>
      <w:r>
        <w:rPr>
          <w:rFonts w:ascii="Times New Roman" w:hAnsi="Times New Roman"/>
          <w:sz w:val="28"/>
          <w:szCs w:val="28"/>
        </w:rPr>
        <w:t>ительный результат РСК</w:t>
      </w:r>
      <w:r w:rsidRPr="00EB62E6">
        <w:rPr>
          <w:rFonts w:ascii="Times New Roman" w:hAnsi="Times New Roman"/>
          <w:sz w:val="28"/>
          <w:szCs w:val="28"/>
        </w:rPr>
        <w:t>.</w:t>
      </w:r>
    </w:p>
    <w:p w:rsidR="00EB62E6" w:rsidRPr="00EB62E6" w:rsidRDefault="00EB62E6" w:rsidP="00EB62E6">
      <w:pPr>
        <w:spacing w:after="270" w:line="240" w:lineRule="auto"/>
        <w:jc w:val="center"/>
        <w:rPr>
          <w:rFonts w:ascii="Times New Roman" w:eastAsia="Times New Roman" w:hAnsi="Times New Roman" w:cs="Times New Roman"/>
          <w:i/>
          <w:iCs/>
          <w:color w:val="666655"/>
          <w:sz w:val="27"/>
          <w:szCs w:val="27"/>
        </w:rPr>
      </w:pPr>
      <w:r w:rsidRPr="00EB62E6">
        <w:rPr>
          <w:rFonts w:ascii="Times New Roman" w:eastAsia="Times New Roman" w:hAnsi="Times New Roman" w:cs="Times New Roman"/>
          <w:i/>
          <w:iCs/>
          <w:noProof/>
          <w:color w:val="666655"/>
          <w:sz w:val="27"/>
          <w:szCs w:val="27"/>
        </w:rPr>
        <w:lastRenderedPageBreak/>
        <w:drawing>
          <wp:inline distT="0" distB="0" distL="0" distR="0" wp14:anchorId="61CBBD59" wp14:editId="7F5838FA">
            <wp:extent cx="4230370" cy="5798185"/>
            <wp:effectExtent l="0" t="0" r="0" b="0"/>
            <wp:docPr id="25" name="Рисунок 25" descr="Рис. 35. Схема реакции связывания комплемента (РСК). I - положительный результат (нет гемолиза); II - отрицательный результат (гемоли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35. Схема реакции связывания комплемента (РСК). I - положительный результат (нет гемолиза); II - отрицательный результат (гемолиз)"/>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30370" cy="5798185"/>
                    </a:xfrm>
                    <a:prstGeom prst="rect">
                      <a:avLst/>
                    </a:prstGeom>
                    <a:noFill/>
                    <a:ln>
                      <a:noFill/>
                    </a:ln>
                  </pic:spPr>
                </pic:pic>
              </a:graphicData>
            </a:graphic>
          </wp:inline>
        </w:drawing>
      </w:r>
      <w:r w:rsidRPr="00EB62E6">
        <w:rPr>
          <w:rFonts w:ascii="Times New Roman" w:eastAsia="Times New Roman" w:hAnsi="Times New Roman" w:cs="Times New Roman"/>
          <w:i/>
          <w:iCs/>
          <w:color w:val="666655"/>
          <w:sz w:val="27"/>
          <w:szCs w:val="27"/>
        </w:rPr>
        <w:br/>
        <w:t xml:space="preserve">Рис. </w:t>
      </w:r>
      <w:r w:rsidR="003C0CBE">
        <w:rPr>
          <w:rFonts w:ascii="Times New Roman" w:eastAsia="Times New Roman" w:hAnsi="Times New Roman" w:cs="Times New Roman"/>
          <w:i/>
          <w:iCs/>
          <w:color w:val="666655"/>
          <w:sz w:val="27"/>
          <w:szCs w:val="27"/>
        </w:rPr>
        <w:t>13</w:t>
      </w:r>
      <w:r w:rsidRPr="00EB62E6">
        <w:rPr>
          <w:rFonts w:ascii="Times New Roman" w:eastAsia="Times New Roman" w:hAnsi="Times New Roman" w:cs="Times New Roman"/>
          <w:i/>
          <w:iCs/>
          <w:color w:val="666655"/>
          <w:sz w:val="27"/>
          <w:szCs w:val="27"/>
        </w:rPr>
        <w:t>. Схема реакции связывания комплемента (РСК). I - положительный результат (нет гемолиза); II - отрицательный результат (гемолиз)</w:t>
      </w:r>
    </w:p>
    <w:p w:rsidR="00EB62E6" w:rsidRPr="00EB62E6" w:rsidRDefault="00EB62E6" w:rsidP="00EB62E6">
      <w:pPr>
        <w:spacing w:after="0" w:line="360" w:lineRule="auto"/>
        <w:ind w:firstLine="709"/>
        <w:jc w:val="both"/>
        <w:rPr>
          <w:rFonts w:ascii="Times New Roman" w:hAnsi="Times New Roman"/>
          <w:sz w:val="28"/>
          <w:szCs w:val="28"/>
        </w:rPr>
      </w:pPr>
      <w:r w:rsidRPr="00EB62E6">
        <w:rPr>
          <w:rFonts w:ascii="Times New Roman" w:hAnsi="Times New Roman"/>
          <w:sz w:val="28"/>
          <w:szCs w:val="28"/>
        </w:rPr>
        <w:t>Если в первой системе антиген не соответствует антителу, то иммунный комплекс не образуется и комплемент останется свободным. Оставшийся свободным, комплемент участвует во второй системе, вызывая гемолиз, - результат РСК отрицательный (содержимое пробирок прозрачно - "лаковая кровь").</w:t>
      </w:r>
    </w:p>
    <w:p w:rsidR="00EB62E6" w:rsidRPr="00EB62E6" w:rsidRDefault="00EB62E6" w:rsidP="00EB62E6">
      <w:pPr>
        <w:spacing w:after="0" w:line="360" w:lineRule="auto"/>
        <w:ind w:firstLine="709"/>
        <w:jc w:val="both"/>
        <w:rPr>
          <w:rFonts w:ascii="Times New Roman" w:hAnsi="Times New Roman"/>
          <w:sz w:val="28"/>
          <w:szCs w:val="28"/>
        </w:rPr>
      </w:pPr>
      <w:r w:rsidRPr="00EB62E6">
        <w:rPr>
          <w:rFonts w:ascii="Times New Roman" w:hAnsi="Times New Roman"/>
          <w:sz w:val="28"/>
          <w:szCs w:val="28"/>
        </w:rPr>
        <w:t xml:space="preserve">Ввиду того что в РСК участвует большое количество сложных компонентов, они должны быть предварительно оттитрованы и взяты в реакцию в точных количествах и в равных объемах: по 0,5 или 0,25, реже по </w:t>
      </w:r>
      <w:r w:rsidRPr="00EB62E6">
        <w:rPr>
          <w:rFonts w:ascii="Times New Roman" w:hAnsi="Times New Roman"/>
          <w:sz w:val="28"/>
          <w:szCs w:val="28"/>
        </w:rPr>
        <w:lastRenderedPageBreak/>
        <w:t>0,2 мл. Соответственно весь опыт проводят в объемах 2,5, 1,25 или 1,0 мл (большие объемы дают более точный результат). Титрование компонентов реакции проводят в том же объеме, в каком ставят опыт, заменяя недостающие ингредиенты изотоническим раствором.</w:t>
      </w:r>
    </w:p>
    <w:p w:rsidR="00EB62E6" w:rsidRPr="00EB62E6" w:rsidRDefault="00EB62E6" w:rsidP="00EB62E6">
      <w:pPr>
        <w:spacing w:before="100" w:beforeAutospacing="1" w:after="100" w:afterAutospacing="1" w:line="280" w:lineRule="atLeast"/>
        <w:ind w:left="150" w:right="150"/>
        <w:jc w:val="center"/>
        <w:outlineLvl w:val="3"/>
        <w:rPr>
          <w:rFonts w:ascii="Times New Roman" w:eastAsia="Times New Roman" w:hAnsi="Times New Roman" w:cs="Times New Roman"/>
          <w:b/>
          <w:bCs/>
          <w:color w:val="3A0000"/>
          <w:sz w:val="28"/>
          <w:szCs w:val="28"/>
        </w:rPr>
      </w:pPr>
      <w:r w:rsidRPr="00EB62E6">
        <w:rPr>
          <w:rFonts w:ascii="Times New Roman" w:eastAsia="Times New Roman" w:hAnsi="Times New Roman" w:cs="Times New Roman"/>
          <w:b/>
          <w:bCs/>
          <w:color w:val="3A0000"/>
          <w:sz w:val="28"/>
          <w:szCs w:val="28"/>
        </w:rPr>
        <w:t>Подготовка ингредиентов</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b/>
          <w:color w:val="000000"/>
          <w:sz w:val="28"/>
          <w:szCs w:val="27"/>
        </w:rPr>
        <w:t>1. Гемолитическая сыворотка (гемолизин)</w:t>
      </w:r>
      <w:r w:rsidRPr="00EB62E6">
        <w:rPr>
          <w:rFonts w:ascii="Times New Roman" w:eastAsia="Times New Roman" w:hAnsi="Times New Roman" w:cs="Times New Roman"/>
          <w:color w:val="000000"/>
          <w:sz w:val="28"/>
          <w:szCs w:val="27"/>
        </w:rPr>
        <w:t>. Сыворотку разводят в 3 раза меньше ее титра. Готовят общее разведение сыворотки для всего опыта; объем которого определяют, умножив объем сыворотки в одной пробирке (например, 0,5 мл) на число пробирок, немного превышающее число их в опыте.</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b/>
          <w:color w:val="000000"/>
          <w:sz w:val="28"/>
          <w:szCs w:val="27"/>
        </w:rPr>
        <w:t>2. Эритроциты барана</w:t>
      </w:r>
      <w:r w:rsidRPr="00EB62E6">
        <w:rPr>
          <w:rFonts w:ascii="Times New Roman" w:eastAsia="Times New Roman" w:hAnsi="Times New Roman" w:cs="Times New Roman"/>
          <w:color w:val="000000"/>
          <w:sz w:val="28"/>
          <w:szCs w:val="27"/>
        </w:rPr>
        <w:t>. Готовят 3% взвесь отмытых эритроцитов барана на все количество пробирок в опыте.</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Для приготовления гемолитической системы за 30 мин до внесения ее в опыт смешивают равные объемы разведенного гемолизина и взвеси эритроцитов, приливая сыворотку к эритроцитам, тщательно перемешивают и инкубируют 30 мин при 37° С (сенсибилизируют).</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b/>
          <w:color w:val="000000"/>
          <w:sz w:val="28"/>
          <w:szCs w:val="27"/>
        </w:rPr>
        <w:t>3. Комплемент</w:t>
      </w:r>
      <w:r w:rsidRPr="00EB62E6">
        <w:rPr>
          <w:rFonts w:ascii="Times New Roman" w:eastAsia="Times New Roman" w:hAnsi="Times New Roman" w:cs="Times New Roman"/>
          <w:color w:val="000000"/>
          <w:sz w:val="28"/>
          <w:szCs w:val="27"/>
        </w:rPr>
        <w:t> обычно разводят 1:10. Перед каждым опытом его обязательно титруют. Титр комплемента - это его наименьшее количество, при добавлении которого к гемолитической системе происходит полный гемолиз в течение 1 ч при 37° С. Схема титрования комплемента представлена в табл. 21.</w:t>
      </w:r>
    </w:p>
    <w:p w:rsidR="00395F43" w:rsidRPr="00395F43" w:rsidRDefault="00EB62E6" w:rsidP="00395F43">
      <w:pPr>
        <w:spacing w:after="270" w:line="240" w:lineRule="auto"/>
        <w:rPr>
          <w:rFonts w:ascii="Times New Roman" w:eastAsia="Times New Roman" w:hAnsi="Times New Roman" w:cs="Times New Roman"/>
          <w:i/>
          <w:iCs/>
          <w:color w:val="666655"/>
          <w:sz w:val="27"/>
          <w:szCs w:val="27"/>
        </w:rPr>
      </w:pPr>
      <w:r w:rsidRPr="00EB62E6">
        <w:rPr>
          <w:rFonts w:ascii="Times New Roman" w:eastAsia="Times New Roman" w:hAnsi="Times New Roman" w:cs="Times New Roman"/>
          <w:noProof/>
          <w:color w:val="000000"/>
          <w:sz w:val="28"/>
          <w:szCs w:val="27"/>
        </w:rPr>
        <w:lastRenderedPageBreak/>
        <w:drawing>
          <wp:inline distT="0" distB="0" distL="0" distR="0" wp14:anchorId="602BF9C3" wp14:editId="5D767278">
            <wp:extent cx="6008712" cy="2744597"/>
            <wp:effectExtent l="0" t="0" r="0" b="0"/>
            <wp:docPr id="26" name="Рисунок 26" descr="Таблица 21. Схема титрования компле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аблица 21. Схема титрования комплемента"/>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38191" cy="2758062"/>
                    </a:xfrm>
                    <a:prstGeom prst="rect">
                      <a:avLst/>
                    </a:prstGeom>
                    <a:noFill/>
                    <a:ln>
                      <a:noFill/>
                    </a:ln>
                  </pic:spPr>
                </pic:pic>
              </a:graphicData>
            </a:graphic>
          </wp:inline>
        </w:drawing>
      </w:r>
      <w:r w:rsidRPr="00EB62E6">
        <w:rPr>
          <w:rFonts w:ascii="Times New Roman" w:eastAsia="Times New Roman" w:hAnsi="Times New Roman" w:cs="Times New Roman"/>
          <w:color w:val="000000"/>
          <w:sz w:val="28"/>
          <w:szCs w:val="27"/>
        </w:rPr>
        <w:br/>
      </w:r>
      <w:r w:rsidR="003219A3">
        <w:rPr>
          <w:rFonts w:ascii="Times New Roman" w:eastAsia="Times New Roman" w:hAnsi="Times New Roman" w:cs="Times New Roman"/>
          <w:i/>
          <w:iCs/>
          <w:color w:val="666655"/>
          <w:sz w:val="27"/>
          <w:szCs w:val="27"/>
        </w:rPr>
        <w:t>Таблица 4</w:t>
      </w:r>
      <w:r w:rsidR="00395F43" w:rsidRPr="00395F43">
        <w:rPr>
          <w:rFonts w:ascii="Times New Roman" w:eastAsia="Times New Roman" w:hAnsi="Times New Roman" w:cs="Times New Roman"/>
          <w:i/>
          <w:iCs/>
          <w:color w:val="666655"/>
          <w:sz w:val="27"/>
          <w:szCs w:val="27"/>
        </w:rPr>
        <w:t xml:space="preserve">. </w:t>
      </w:r>
      <w:r w:rsidR="00395F43">
        <w:rPr>
          <w:rFonts w:ascii="Times New Roman" w:eastAsia="Times New Roman" w:hAnsi="Times New Roman" w:cs="Times New Roman"/>
          <w:i/>
          <w:iCs/>
          <w:color w:val="666655"/>
          <w:sz w:val="27"/>
          <w:szCs w:val="27"/>
        </w:rPr>
        <w:t>Схема титрования комплимента</w:t>
      </w:r>
    </w:p>
    <w:p w:rsidR="00EB62E6" w:rsidRPr="00EB62E6" w:rsidRDefault="00EB62E6" w:rsidP="00EB62E6">
      <w:pPr>
        <w:spacing w:after="0" w:line="360" w:lineRule="auto"/>
        <w:jc w:val="both"/>
        <w:rPr>
          <w:rFonts w:ascii="Times New Roman" w:eastAsia="Times New Roman" w:hAnsi="Times New Roman" w:cs="Times New Roman"/>
          <w:color w:val="000000"/>
          <w:sz w:val="28"/>
          <w:szCs w:val="27"/>
        </w:rPr>
      </w:pP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Примечание. Общий объем жидкости в пробирках 2,5 мл.</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Внимание! Титруют комплемент в таком же объеме, в каком ставят основной опыт, заменяя изотоническим раствором недостающие ингредиенты.</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Учет результатов. В контролях не должно быть даже следов гемолиза, так как в одном из них нет комплемента, в другом - гемолизина. Контроли свидетельствуют об отсутствии у компонентов реакции гемотоксичности (способности спонтанно лизировать эритроциты).</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 xml:space="preserve">В приведенном в табл. 21 примере титр комплемента в разведении 1:10 равен 0,15 мл. В опыте активность комплемента может снизиться за счет неспецифической адсорбции его другими компонентами реакции, поэтому для опыта количество комплемента увеличивают: берут следующую за титром дозу. Это - рабочая доза. В приведенном примере она равна 0,2 мл комплемента в разведении 1:10. Так как все компоненты, участвующие в РСК, должны быть взяты в равных объемах (в нашем примере он равен 0:5 мл), необходимо к рабочей дозе комплемента (0,2 мл 1:10) добавить 0,3 мл изотонического раствора. Для всего опыта объем каждого из них </w:t>
      </w:r>
      <w:r w:rsidRPr="00EB62E6">
        <w:rPr>
          <w:rFonts w:ascii="Times New Roman" w:eastAsia="Times New Roman" w:hAnsi="Times New Roman" w:cs="Times New Roman"/>
          <w:color w:val="000000"/>
          <w:sz w:val="28"/>
          <w:szCs w:val="27"/>
        </w:rPr>
        <w:lastRenderedPageBreak/>
        <w:t>(комплемента и изотонического раствора) умножают на число пробирок, участвующих в РСК. Например, для проведения опыта в 50 пробирках нужно взять 10 мл комплемента 1:10 (0,2 мл × 50) и 15 мл изотонического раствора (0,3 мл × 50).</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4. Антиген обычно получают готовым с указанием его титра, т. е. того количества, которое после разведения антигена должно содержаться в 1 мл. Например, при титре 0,4 его разводят в 0,96 мл изотонического раствора. В опыт берут количество антигена, равное половине титра (0,5 мл). Это его рабочая доза. Готовят общее разведение антигена для всего опыта, умножая 0,5 мл на число пробирок в опыте.</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5. Антитело - сыворотка больного. Свежую сыворотку перед опытом инактивируют, чтобы разрушить имеющийся в ней комплемент. Для этого ее прогревают 30 мин при 56° С на водяной бане или в инактиваторе с терморегулятором. Последний способ предпочтительнее: он исключает возможность перегрева сыворотки, т. е. ее денатурации. Денатурированные сыворотки не пригодны для опыта. Сыворотку больного обычно применяют в разведении от 1:10 до 1:160.</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Иммунные сыворотки чаще всего готовят в производственных условиях и выпускают инактивированными. Их разводят 1:50 и выше.</w:t>
      </w:r>
    </w:p>
    <w:p w:rsidR="00EB62E6" w:rsidRDefault="00EB62E6">
      <w:pPr>
        <w:rPr>
          <w:rFonts w:ascii="Verdana" w:eastAsia="Times New Roman" w:hAnsi="Verdana" w:cs="Times New Roman"/>
          <w:b/>
          <w:bCs/>
          <w:color w:val="3A0000"/>
          <w:sz w:val="28"/>
          <w:szCs w:val="28"/>
        </w:rPr>
      </w:pPr>
      <w:r>
        <w:rPr>
          <w:rFonts w:ascii="Verdana" w:eastAsia="Times New Roman" w:hAnsi="Verdana" w:cs="Times New Roman"/>
          <w:b/>
          <w:bCs/>
          <w:color w:val="3A0000"/>
          <w:sz w:val="28"/>
          <w:szCs w:val="28"/>
        </w:rPr>
        <w:br w:type="page"/>
      </w:r>
    </w:p>
    <w:p w:rsidR="00EB62E6" w:rsidRPr="00EB62E6" w:rsidRDefault="00EB62E6" w:rsidP="00EB62E6">
      <w:pPr>
        <w:spacing w:before="100" w:beforeAutospacing="1" w:after="100" w:afterAutospacing="1" w:line="280" w:lineRule="atLeast"/>
        <w:ind w:left="150" w:right="150"/>
        <w:jc w:val="center"/>
        <w:outlineLvl w:val="3"/>
        <w:rPr>
          <w:rFonts w:ascii="Times New Roman" w:eastAsia="Times New Roman" w:hAnsi="Times New Roman" w:cs="Times New Roman"/>
          <w:b/>
          <w:bCs/>
          <w:color w:val="3A0000"/>
          <w:sz w:val="28"/>
          <w:szCs w:val="28"/>
        </w:rPr>
      </w:pPr>
      <w:r w:rsidRPr="00EB62E6">
        <w:rPr>
          <w:rFonts w:ascii="Times New Roman" w:eastAsia="Times New Roman" w:hAnsi="Times New Roman" w:cs="Times New Roman"/>
          <w:b/>
          <w:bCs/>
          <w:color w:val="3A0000"/>
          <w:sz w:val="28"/>
          <w:szCs w:val="28"/>
        </w:rPr>
        <w:lastRenderedPageBreak/>
        <w:t>Проведение основного опыта</w:t>
      </w:r>
    </w:p>
    <w:p w:rsidR="00EB62E6" w:rsidRPr="00EB62E6" w:rsidRDefault="00EB62E6" w:rsidP="00EB62E6">
      <w:pPr>
        <w:spacing w:before="100" w:beforeAutospacing="1" w:after="100" w:afterAutospacing="1" w:line="240" w:lineRule="auto"/>
        <w:ind w:left="150" w:right="150" w:firstLine="300"/>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При постановке опыта крайне важна последовательность добавления компонентов. Опыт проводят в две фазы (табл. 22).</w:t>
      </w:r>
    </w:p>
    <w:p w:rsidR="00EB62E6" w:rsidRPr="00EB62E6" w:rsidRDefault="00EB62E6" w:rsidP="00EB62E6">
      <w:pPr>
        <w:spacing w:after="270" w:line="240" w:lineRule="auto"/>
        <w:jc w:val="center"/>
        <w:rPr>
          <w:rFonts w:ascii="Times New Roman" w:eastAsia="Times New Roman" w:hAnsi="Times New Roman" w:cs="Times New Roman"/>
          <w:i/>
          <w:iCs/>
          <w:color w:val="666655"/>
          <w:sz w:val="27"/>
          <w:szCs w:val="27"/>
        </w:rPr>
      </w:pPr>
      <w:r w:rsidRPr="00EB62E6">
        <w:rPr>
          <w:rFonts w:ascii="Times New Roman" w:eastAsia="Times New Roman" w:hAnsi="Times New Roman" w:cs="Times New Roman"/>
          <w:i/>
          <w:iCs/>
          <w:noProof/>
          <w:color w:val="666655"/>
          <w:sz w:val="27"/>
          <w:szCs w:val="27"/>
        </w:rPr>
        <w:drawing>
          <wp:inline distT="0" distB="0" distL="0" distR="0" wp14:anchorId="1219A667" wp14:editId="5016B8ED">
            <wp:extent cx="5597232" cy="5852742"/>
            <wp:effectExtent l="0" t="0" r="0" b="0"/>
            <wp:docPr id="27" name="Рисунок 27" descr="Таблица 22. Схема основного опыта Р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аблица 22. Схема основного опыта РСК"/>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2409" cy="5868612"/>
                    </a:xfrm>
                    <a:prstGeom prst="rect">
                      <a:avLst/>
                    </a:prstGeom>
                    <a:noFill/>
                    <a:ln>
                      <a:noFill/>
                    </a:ln>
                  </pic:spPr>
                </pic:pic>
              </a:graphicData>
            </a:graphic>
          </wp:inline>
        </w:drawing>
      </w:r>
      <w:r w:rsidR="003219A3">
        <w:rPr>
          <w:rFonts w:ascii="Times New Roman" w:eastAsia="Times New Roman" w:hAnsi="Times New Roman" w:cs="Times New Roman"/>
          <w:i/>
          <w:iCs/>
          <w:color w:val="666655"/>
          <w:sz w:val="27"/>
          <w:szCs w:val="27"/>
        </w:rPr>
        <w:br/>
        <w:t>Таблица 5</w:t>
      </w:r>
      <w:r w:rsidRPr="00EB62E6">
        <w:rPr>
          <w:rFonts w:ascii="Times New Roman" w:eastAsia="Times New Roman" w:hAnsi="Times New Roman" w:cs="Times New Roman"/>
          <w:i/>
          <w:iCs/>
          <w:color w:val="666655"/>
          <w:sz w:val="27"/>
          <w:szCs w:val="27"/>
        </w:rPr>
        <w:t>. Схема основного опыта РСК</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b/>
          <w:bCs/>
          <w:color w:val="000000"/>
          <w:sz w:val="28"/>
          <w:szCs w:val="27"/>
        </w:rPr>
        <w:t>Фаза I</w:t>
      </w:r>
      <w:r w:rsidRPr="00EB62E6">
        <w:rPr>
          <w:rFonts w:ascii="Times New Roman" w:eastAsia="Times New Roman" w:hAnsi="Times New Roman" w:cs="Times New Roman"/>
          <w:color w:val="000000"/>
          <w:sz w:val="28"/>
          <w:szCs w:val="27"/>
        </w:rPr>
        <w:t>. В пробирки наливают требуемое количество изотонического раствора натрия хлорида, затем - требуемый объем разведенной сыворотки и в таком же объеме рабочие дозы антигена и комплемента. Опыт обязательно сопровождают контролем всех участвующих в нем ингредиентов: сыворотки, антигена, гемолитической системы и комплемента.</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lastRenderedPageBreak/>
        <w:t>Пробирки тщательно встряхивают и инкубируют при 37° С 45 мин - 1 ч или при 4° С ("РСК на холоде") 18 ч. За это время при наличии специфического комплекса происходит связывание комплемента. Проведение реакции "на холоде" значительно повышает ее чувствительность и специфичность.</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b/>
          <w:bCs/>
          <w:color w:val="000000"/>
          <w:sz w:val="28"/>
          <w:szCs w:val="27"/>
        </w:rPr>
        <w:t>Фаза II</w:t>
      </w:r>
      <w:r w:rsidRPr="00EB62E6">
        <w:rPr>
          <w:rFonts w:ascii="Times New Roman" w:eastAsia="Times New Roman" w:hAnsi="Times New Roman" w:cs="Times New Roman"/>
          <w:color w:val="000000"/>
          <w:sz w:val="28"/>
          <w:szCs w:val="27"/>
        </w:rPr>
        <w:t>. По окончании инкубации во все пробирки добавляют по 1 мл гемолитической системы, которую предварительно выдерживают в термостате 30 мин (сенсибилизируют). Пробирки встряхивают и снова ставят в термостат.</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Учет результатов. Пробирки оставляют в термостате до полного гемолиза в 2, 3, 6 и 7-й пробирках (контроль сыворотки, антигена и комплемента на одну и две дозы). Раньше всего гемолиз наступит в 7-й пробирке, в которой находится двойное количество комплемента. После того как в этой пробирке произойдет гемолиз и содержимое ее станет совершенно прозрачным, нужно особенно внимательно следить за остальными контролями. Как только жидкость в 2, 3 и 6-й пробирках станет прозрачной, следует немедленно вынуть штатив с пробирками из термостата. О том, что опыт не задержали в термостате дольше, чем нужно, говорит наличие легкой мути (неполного гемолиза) в 5-й пробирке - в ней находится только половина рабочей дозы комплемента и полного гемолиза при правильной постановке опыта быть не может.</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Гемолиз в контроле сыворотки и антигена (пробирки 2 и 3) указывает на то, что дозы их были выбраны правильно и что сами по себе ни сыворотка, ни антиген комплемент не связывают.</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В контроле гемолитической системы (пробирка 4) при ее правильной работе не должно быть даже следов гемолиза - в ней отсутствует комплемент.</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lastRenderedPageBreak/>
        <w:t>Убедившись в том, что контроли прошли правильно, можно учитывать опыт. Отсутствие гемолиза в пробирках опыта расценивают как положительный результат реакции. Он свидетельствует о том, что в сыворотке есть антитела, специфичные в отношении взятого антигена. Образованный ими комплекс связал комплемент и воспрепятствовал его участию в реакции гемолиза. Если в опытных пробирках наступит гемолиз, результат реакции оценивают, как отрицательный. В данном случае нет соответствия между антигеном и антителом, комплемент не связан и участвует в реакции гемолиза.</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Параллельно с сывороткой больного ставят такой же опыт с заведомо положительной сывороткой (т. е. с сывороткой, в которой есть антитела к данному антигену) и заведомо отрицательной, в которой нет специфических антител. При правильной постановке опыта в первом случае должна быть задержка гемолиза, а во втором случае будет гемолиз.</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Интенсивность реакции выражают следующим образом:</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 полная задержка гемолиза. Эритроциты образуют равномерную муть или оседают на дно. В этом случае жидкость в пробирке становится бесцветной;</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 xml:space="preserve">+++ лизировано примерно 25% эритроцитов. Осадок меньше, жидкость над ним слегка розовая. Результат РСК также </w:t>
      </w:r>
      <w:r w:rsidR="0061394D" w:rsidRPr="00EB62E6">
        <w:rPr>
          <w:rFonts w:ascii="Times New Roman" w:eastAsia="Times New Roman" w:hAnsi="Times New Roman" w:cs="Times New Roman"/>
          <w:color w:val="000000"/>
          <w:sz w:val="28"/>
          <w:szCs w:val="27"/>
        </w:rPr>
        <w:t>оценивают,</w:t>
      </w:r>
      <w:r w:rsidRPr="00EB62E6">
        <w:rPr>
          <w:rFonts w:ascii="Times New Roman" w:eastAsia="Times New Roman" w:hAnsi="Times New Roman" w:cs="Times New Roman"/>
          <w:color w:val="000000"/>
          <w:sz w:val="28"/>
          <w:szCs w:val="27"/>
        </w:rPr>
        <w:t xml:space="preserve"> как резко положительный;</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 лизировано примерно 50% эритроцитов. Осадок небольшой, жидкость розовая. Положительный результат РСК;</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 лизировано примерно 75% эритроцитов. Незначительный осадок, над ним интенсивно окрашенная жидкость. Сомнительный результат РСК;</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7"/>
        </w:rPr>
      </w:pPr>
      <w:r w:rsidRPr="00EB62E6">
        <w:rPr>
          <w:rFonts w:ascii="Times New Roman" w:eastAsia="Times New Roman" w:hAnsi="Times New Roman" w:cs="Times New Roman"/>
          <w:color w:val="000000"/>
          <w:sz w:val="28"/>
          <w:szCs w:val="27"/>
        </w:rPr>
        <w:t>- лизированы все эритроциты. Жидкость интенсивно окрашена и совершенно прозрачна. Отрицательный результат РСК.</w:t>
      </w:r>
    </w:p>
    <w:p w:rsidR="00A72F5D" w:rsidRDefault="00A72F5D">
      <w:pPr>
        <w:rPr>
          <w:rFonts w:ascii="Times New Roman" w:hAnsi="Times New Roman"/>
          <w:b/>
          <w:sz w:val="28"/>
          <w:szCs w:val="28"/>
        </w:rPr>
      </w:pPr>
      <w:r>
        <w:rPr>
          <w:rFonts w:ascii="Times New Roman" w:hAnsi="Times New Roman"/>
          <w:b/>
          <w:sz w:val="28"/>
          <w:szCs w:val="28"/>
        </w:rPr>
        <w:br w:type="page"/>
      </w:r>
    </w:p>
    <w:p w:rsidR="00EB62E6" w:rsidRPr="00BA3B5D" w:rsidRDefault="00BA3B5D" w:rsidP="00EB62E6">
      <w:pPr>
        <w:spacing w:before="100" w:beforeAutospacing="1" w:after="100" w:afterAutospacing="1" w:line="300" w:lineRule="atLeast"/>
        <w:ind w:left="150" w:right="150"/>
        <w:jc w:val="center"/>
        <w:outlineLvl w:val="2"/>
        <w:rPr>
          <w:rFonts w:ascii="Times New Roman" w:eastAsia="Times New Roman" w:hAnsi="Times New Roman" w:cs="Times New Roman"/>
          <w:b/>
          <w:bCs/>
          <w:color w:val="410000"/>
          <w:sz w:val="28"/>
          <w:szCs w:val="28"/>
        </w:rPr>
      </w:pPr>
      <w:r w:rsidRPr="00BA3B5D">
        <w:rPr>
          <w:rFonts w:ascii="Times New Roman" w:eastAsia="Times New Roman" w:hAnsi="Times New Roman" w:cs="Times New Roman"/>
          <w:b/>
          <w:bCs/>
          <w:color w:val="410000"/>
          <w:sz w:val="28"/>
          <w:szCs w:val="28"/>
        </w:rPr>
        <w:lastRenderedPageBreak/>
        <w:t>Реакция</w:t>
      </w:r>
      <w:r w:rsidR="00EB62E6" w:rsidRPr="00BA3B5D">
        <w:rPr>
          <w:rFonts w:ascii="Times New Roman" w:eastAsia="Times New Roman" w:hAnsi="Times New Roman" w:cs="Times New Roman"/>
          <w:b/>
          <w:bCs/>
          <w:color w:val="410000"/>
          <w:sz w:val="28"/>
          <w:szCs w:val="28"/>
        </w:rPr>
        <w:t xml:space="preserve"> иммунофлюоресценции</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8"/>
        </w:rPr>
      </w:pPr>
      <w:r w:rsidRPr="00EB62E6">
        <w:rPr>
          <w:rFonts w:ascii="Times New Roman" w:eastAsia="Times New Roman" w:hAnsi="Times New Roman" w:cs="Times New Roman"/>
          <w:color w:val="000000"/>
          <w:sz w:val="28"/>
          <w:szCs w:val="28"/>
        </w:rPr>
        <w:t>В реакции иммунофлюоресценции (РИФ) используют люминесцентную микроскопию для серологических исследований. Реакция основана на том, что иммунные сыворотки, к которым химическим путем присоединены флюорохромы, при взаимодействии с соответствующими антигенами образуют специфический светящийся комплекс, видимый в люминесцентном микроскопе. Такие сыворотки называются люминесцирующими. Метод высокочувствителен, прост, не требует выделения чистой культуры (можно обнаружить микроорганизмы непосредственно в материале от больного: кале при холере, мокроте при коклюше, мозговой ткани при бешенстве). Результат можно получить через полчаса после нанесения на препарат люминесцирующей сыворотки. Поэтому РИФ широко применяют при экспресс (ускоренной)-диагностике ряда инфекций.</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8"/>
        </w:rPr>
      </w:pPr>
      <w:r w:rsidRPr="00EB62E6">
        <w:rPr>
          <w:rFonts w:ascii="Times New Roman" w:eastAsia="Times New Roman" w:hAnsi="Times New Roman" w:cs="Times New Roman"/>
          <w:color w:val="000000"/>
          <w:sz w:val="28"/>
          <w:szCs w:val="28"/>
        </w:rPr>
        <w:t>Для приготовления препаратов предметное стекло с фиксированным мазком (отпечатком, срезом) помещают во влажную камеру. Камеру готовят следующим образом. На дно чашки Петри кладут влажную фильтровальную бумагу. На нее параллельно укладывают две стеклянные палочки (можно использовать широкую часть пастеровских пипеток). На них мазком вверх помещают предметное стекло.</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8"/>
        </w:rPr>
      </w:pPr>
      <w:r w:rsidRPr="00EB62E6">
        <w:rPr>
          <w:rFonts w:ascii="Times New Roman" w:eastAsia="Times New Roman" w:hAnsi="Times New Roman" w:cs="Times New Roman"/>
          <w:color w:val="000000"/>
          <w:sz w:val="28"/>
          <w:szCs w:val="28"/>
        </w:rPr>
        <w:t>Внимание! Не забудьте мазок с обратной стороны обвести восковым карандашом.</w:t>
      </w:r>
    </w:p>
    <w:p w:rsidR="00EB62E6" w:rsidRPr="00EB62E6" w:rsidRDefault="00EB62E6" w:rsidP="00EB62E6">
      <w:pPr>
        <w:spacing w:after="0" w:line="360" w:lineRule="auto"/>
        <w:ind w:firstLine="709"/>
        <w:jc w:val="both"/>
        <w:rPr>
          <w:rFonts w:ascii="Times New Roman" w:eastAsia="Times New Roman" w:hAnsi="Times New Roman" w:cs="Times New Roman"/>
          <w:color w:val="000000"/>
          <w:sz w:val="28"/>
          <w:szCs w:val="28"/>
        </w:rPr>
      </w:pPr>
      <w:r w:rsidRPr="00EB62E6">
        <w:rPr>
          <w:rFonts w:ascii="Times New Roman" w:eastAsia="Times New Roman" w:hAnsi="Times New Roman" w:cs="Times New Roman"/>
          <w:color w:val="000000"/>
          <w:sz w:val="28"/>
          <w:szCs w:val="28"/>
        </w:rPr>
        <w:t xml:space="preserve">На мазок наносят каплю люминесцирующей сыворотки. Закрывают чашку и помещают в термостат или оставляют при комнатной температуре на 20-30 мин. После инкубации промывают забуференным изотоническим раствором (рН 7,4), ополаскивают дистиллированной водой, высушивают, наносят каплю забуференного глицерина, накрывают покровным стеклом (не толще 0,17 мм!) и рассматривают в люминесцентном микроскопе. Если в </w:t>
      </w:r>
      <w:r w:rsidRPr="00EB62E6">
        <w:rPr>
          <w:rFonts w:ascii="Times New Roman" w:eastAsia="Times New Roman" w:hAnsi="Times New Roman" w:cs="Times New Roman"/>
          <w:color w:val="000000"/>
          <w:sz w:val="28"/>
          <w:szCs w:val="28"/>
        </w:rPr>
        <w:lastRenderedPageBreak/>
        <w:t>препарате есть микробы, гомологичные антителам люминесцирующей сыворотки, они ярко светятся на темном фоне. Этот м</w:t>
      </w:r>
      <w:r w:rsidR="0061394D">
        <w:rPr>
          <w:rFonts w:ascii="Times New Roman" w:eastAsia="Times New Roman" w:hAnsi="Times New Roman" w:cs="Times New Roman"/>
          <w:color w:val="000000"/>
          <w:sz w:val="28"/>
          <w:szCs w:val="28"/>
        </w:rPr>
        <w:t>етод называется прямой</w:t>
      </w:r>
      <w:r w:rsidRPr="00EB62E6">
        <w:rPr>
          <w:rFonts w:ascii="Times New Roman" w:eastAsia="Times New Roman" w:hAnsi="Times New Roman" w:cs="Times New Roman"/>
          <w:color w:val="000000"/>
          <w:sz w:val="28"/>
          <w:szCs w:val="28"/>
        </w:rPr>
        <w:t xml:space="preserve">. Неудобство прямого метода РИФ состоит в том, что для его постановки необходимы люминесцирующие сыворотки к каждому определяемому антигену, готовить которые сложно, а полного набора готовых люминесцирующих сывороток к любому антигену нет. Поэтому пользуются часто непрямым методом. Он заключается в том, что на первом этапе препарат обрабатывают </w:t>
      </w:r>
      <w:r w:rsidR="00BA3B5D" w:rsidRPr="00EB62E6">
        <w:rPr>
          <w:rFonts w:ascii="Times New Roman" w:eastAsia="Times New Roman" w:hAnsi="Times New Roman" w:cs="Times New Roman"/>
          <w:color w:val="000000"/>
          <w:sz w:val="28"/>
          <w:szCs w:val="28"/>
        </w:rPr>
        <w:t>не люминесцирующей</w:t>
      </w:r>
      <w:r w:rsidRPr="00EB62E6">
        <w:rPr>
          <w:rFonts w:ascii="Times New Roman" w:eastAsia="Times New Roman" w:hAnsi="Times New Roman" w:cs="Times New Roman"/>
          <w:color w:val="000000"/>
          <w:sz w:val="28"/>
          <w:szCs w:val="28"/>
        </w:rPr>
        <w:t xml:space="preserve"> иммунной специфической сывороткой к искомому антигену. В случае, если в препарате имеются искомые антигены (микробы), то образуется комплекс антиген - антитело</w:t>
      </w:r>
      <w:r w:rsidRPr="00EB62E6">
        <w:rPr>
          <w:rFonts w:ascii="Times New Roman" w:eastAsia="Times New Roman" w:hAnsi="Times New Roman" w:cs="Times New Roman"/>
          <w:color w:val="000000"/>
          <w:sz w:val="27"/>
          <w:szCs w:val="27"/>
        </w:rPr>
        <w:t xml:space="preserve">, </w:t>
      </w:r>
      <w:r w:rsidRPr="00EB62E6">
        <w:rPr>
          <w:rFonts w:ascii="Times New Roman" w:eastAsia="Times New Roman" w:hAnsi="Times New Roman" w:cs="Times New Roman"/>
          <w:color w:val="000000"/>
          <w:sz w:val="28"/>
          <w:szCs w:val="28"/>
        </w:rPr>
        <w:t xml:space="preserve">который увидеть нельзя. После высушивания, на втором этапе препарат обрабатывают люминесцирующей сывороткой, содержащей антитела не к искомому антигену, а к глобулинам того вида животного, от которого получена специфическая сыворотка. Например, если первая сыворотка получена при иммунизации кролика, то вторая должна содержать </w:t>
      </w:r>
      <w:r w:rsidR="0061394D">
        <w:rPr>
          <w:rFonts w:ascii="Times New Roman" w:eastAsia="Times New Roman" w:hAnsi="Times New Roman" w:cs="Times New Roman"/>
          <w:color w:val="000000"/>
          <w:sz w:val="28"/>
          <w:szCs w:val="28"/>
        </w:rPr>
        <w:t xml:space="preserve">антитела к кроличьим глобулинам. </w:t>
      </w:r>
      <w:r w:rsidRPr="00EB62E6">
        <w:rPr>
          <w:rFonts w:ascii="Times New Roman" w:eastAsia="Times New Roman" w:hAnsi="Times New Roman" w:cs="Times New Roman"/>
          <w:color w:val="000000"/>
          <w:sz w:val="28"/>
          <w:szCs w:val="28"/>
        </w:rPr>
        <w:t>Эти антитела соединяются с глобулинами специфической сыворотки, которые адсорбировались на искомом антигене, и комплекс светится при рассматривании препарата в люминесцентный микроскоп.</w:t>
      </w:r>
    </w:p>
    <w:p w:rsidR="00EB62E6" w:rsidRPr="00EB62E6" w:rsidRDefault="00EB62E6" w:rsidP="00EB62E6">
      <w:pPr>
        <w:spacing w:after="0" w:line="240" w:lineRule="auto"/>
        <w:jc w:val="center"/>
        <w:rPr>
          <w:rFonts w:ascii="Times New Roman" w:eastAsia="Times New Roman" w:hAnsi="Times New Roman" w:cs="Times New Roman"/>
          <w:i/>
          <w:iCs/>
          <w:color w:val="666655"/>
          <w:sz w:val="27"/>
          <w:szCs w:val="27"/>
        </w:rPr>
      </w:pPr>
      <w:r w:rsidRPr="00EB62E6">
        <w:rPr>
          <w:rFonts w:ascii="Times New Roman" w:eastAsia="Times New Roman" w:hAnsi="Times New Roman" w:cs="Times New Roman"/>
          <w:i/>
          <w:iCs/>
          <w:noProof/>
          <w:color w:val="666655"/>
          <w:sz w:val="27"/>
          <w:szCs w:val="27"/>
        </w:rPr>
        <w:lastRenderedPageBreak/>
        <w:drawing>
          <wp:inline distT="0" distB="0" distL="0" distR="0" wp14:anchorId="33FFC848" wp14:editId="7EC6010C">
            <wp:extent cx="5419725" cy="3133725"/>
            <wp:effectExtent l="0" t="0" r="9525" b="9525"/>
            <wp:docPr id="28" name="Рисунок 28" descr="Рис. 36. Схема реакции иммунофлюоресценции (РИФ). I - прямой метод: II - непрямой метод: а - 1-й этап постановки реакции; б - 2-й этап постановки реакции: 1 - изучаемый антиген: 2 - люминесцирующее антитело к изучаемому антигену; 3 - нелюминесцирующее антитело к изучаемому антигену 4 - люмннесцирующее антитело к глобулинам животного, от которого получены антитела к изучаемому антигену; 5 - светящийся иммунный комплекс: 6 - несветящийся иммунный компле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 36. Схема реакции иммунофлюоресценции (РИФ). I - прямой метод: II - непрямой метод: а - 1-й этап постановки реакции; б - 2-й этап постановки реакции: 1 - изучаемый антиген: 2 - люминесцирующее антитело к изучаемому антигену; 3 - нелюминесцирующее антитело к изучаемому антигену 4 - люмннесцирующее антитело к глобулинам животного, от которого получены антитела к изучаемому антигену; 5 - светящийся иммунный комплекс: 6 - несветящийся иммунный комплекс"/>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19725" cy="3133725"/>
                    </a:xfrm>
                    <a:prstGeom prst="rect">
                      <a:avLst/>
                    </a:prstGeom>
                    <a:noFill/>
                    <a:ln>
                      <a:noFill/>
                    </a:ln>
                  </pic:spPr>
                </pic:pic>
              </a:graphicData>
            </a:graphic>
          </wp:inline>
        </w:drawing>
      </w:r>
      <w:r w:rsidRPr="00EB62E6">
        <w:rPr>
          <w:rFonts w:ascii="Times New Roman" w:eastAsia="Times New Roman" w:hAnsi="Times New Roman" w:cs="Times New Roman"/>
          <w:i/>
          <w:iCs/>
          <w:color w:val="666655"/>
          <w:sz w:val="27"/>
          <w:szCs w:val="27"/>
        </w:rPr>
        <w:br/>
        <w:t>Рис.</w:t>
      </w:r>
      <w:r w:rsidR="003C0CBE">
        <w:rPr>
          <w:rFonts w:ascii="Times New Roman" w:eastAsia="Times New Roman" w:hAnsi="Times New Roman" w:cs="Times New Roman"/>
          <w:i/>
          <w:iCs/>
          <w:color w:val="666655"/>
          <w:sz w:val="27"/>
          <w:szCs w:val="27"/>
        </w:rPr>
        <w:t xml:space="preserve"> 14</w:t>
      </w:r>
      <w:r w:rsidRPr="00EB62E6">
        <w:rPr>
          <w:rFonts w:ascii="Times New Roman" w:eastAsia="Times New Roman" w:hAnsi="Times New Roman" w:cs="Times New Roman"/>
          <w:i/>
          <w:iCs/>
          <w:color w:val="666655"/>
          <w:sz w:val="27"/>
          <w:szCs w:val="27"/>
        </w:rPr>
        <w:t xml:space="preserve">. Схема реакции иммунофлюоресценции (РИФ). I - прямой метод: II - непрямой метод: а - 1-й этап постановки реакции; б - 2-й этап постановки реакции: 1 - изучаемый антиген: 2 - люминесцирующее антитело к изучаемому антигену; 3 - нелюминесцирующее антитело к изучаемому антигену 4 - </w:t>
      </w:r>
      <w:r w:rsidR="00BA3B5D" w:rsidRPr="00EB62E6">
        <w:rPr>
          <w:rFonts w:ascii="Times New Roman" w:eastAsia="Times New Roman" w:hAnsi="Times New Roman" w:cs="Times New Roman"/>
          <w:i/>
          <w:iCs/>
          <w:color w:val="666655"/>
          <w:sz w:val="27"/>
          <w:szCs w:val="27"/>
        </w:rPr>
        <w:t>люминесцирующее</w:t>
      </w:r>
      <w:r w:rsidRPr="00EB62E6">
        <w:rPr>
          <w:rFonts w:ascii="Times New Roman" w:eastAsia="Times New Roman" w:hAnsi="Times New Roman" w:cs="Times New Roman"/>
          <w:i/>
          <w:iCs/>
          <w:color w:val="666655"/>
          <w:sz w:val="27"/>
          <w:szCs w:val="27"/>
        </w:rPr>
        <w:t xml:space="preserve"> антитело к глобулинам животного, от которого получены антитела к изучаемому антигену; 5 - светящийся иммунный комплекс: 6 - несветящийся иммунный комплекс</w:t>
      </w:r>
    </w:p>
    <w:p w:rsidR="001670CF" w:rsidRPr="00543AA4" w:rsidRDefault="001670CF" w:rsidP="006B42DC">
      <w:pPr>
        <w:spacing w:after="0" w:line="360" w:lineRule="auto"/>
        <w:ind w:firstLine="709"/>
        <w:jc w:val="both"/>
        <w:rPr>
          <w:rFonts w:ascii="Times New Roman" w:hAnsi="Times New Roman"/>
          <w:b/>
          <w:sz w:val="28"/>
          <w:szCs w:val="28"/>
        </w:rPr>
      </w:pPr>
    </w:p>
    <w:p w:rsidR="00436A41" w:rsidRPr="00436A41" w:rsidRDefault="00436A41" w:rsidP="00436A41">
      <w:pPr>
        <w:spacing w:after="0" w:line="360" w:lineRule="auto"/>
        <w:ind w:firstLine="709"/>
        <w:jc w:val="center"/>
        <w:rPr>
          <w:rFonts w:ascii="Times New Roman" w:eastAsia="Times New Roman" w:hAnsi="Times New Roman" w:cs="Times New Roman"/>
          <w:b/>
          <w:color w:val="000000"/>
          <w:sz w:val="28"/>
          <w:szCs w:val="28"/>
        </w:rPr>
      </w:pPr>
      <w:r w:rsidRPr="00436A41">
        <w:rPr>
          <w:rFonts w:ascii="Times New Roman" w:eastAsia="Times New Roman" w:hAnsi="Times New Roman" w:cs="Times New Roman"/>
          <w:b/>
          <w:color w:val="000000"/>
          <w:sz w:val="28"/>
          <w:szCs w:val="28"/>
        </w:rPr>
        <w:t>Реакция преципитации</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В реакции преципитации происходит выпадение в осадок специфического иммунного комплекса, состоящего из растворимого антигена (лизата, экстракта, гаптена) и специфического антитела в присутствии электролитов.</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Образующееся в результате этой реакции мутное кольцо или осадок называют преципитатом. От реакции агглютинации эта реакция в основном отличается размером частиц антигена.</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 xml:space="preserve">Реакцию преципитации обычно применяют для определения антигена при диагностике ряда инфекций (сибирская язва, менингит и др.); в судебной медицине - для определения видовой принадлежности крови, спермы и др.; в санитарно-гигиенических исследованиях - при установлении фальсификации </w:t>
      </w:r>
      <w:r w:rsidRPr="00436A41">
        <w:rPr>
          <w:rFonts w:ascii="Times New Roman" w:eastAsia="Times New Roman" w:hAnsi="Times New Roman" w:cs="Times New Roman"/>
          <w:color w:val="000000"/>
          <w:sz w:val="28"/>
          <w:szCs w:val="28"/>
        </w:rPr>
        <w:lastRenderedPageBreak/>
        <w:t>продуктов; с ее помощью определяют филогенетическое родство животных и растений. Для реакции необходимы:</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1. Антитела (преципитины) - иммунная сыворотка с высоким титром антител (не ниже 1:100000). Титр преципитирующей сыворотки устанавливают по наибольшему разведению антигена, с которым она дает реакцию. Сыворотку обычно применяют неразведенной или в разведении 1:5 - 1:10.</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2. Антиген - растворенные вещества белковой или липоиднополисахаридной природы (полные антигены и гаптены).</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3. Изотонический раствор.</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 xml:space="preserve">Основные методы проведения реакции преципитации: реакция </w:t>
      </w:r>
      <w:r w:rsidR="00EB62E6" w:rsidRPr="00436A41">
        <w:rPr>
          <w:rFonts w:ascii="Times New Roman" w:eastAsia="Times New Roman" w:hAnsi="Times New Roman" w:cs="Times New Roman"/>
          <w:color w:val="000000"/>
          <w:sz w:val="28"/>
          <w:szCs w:val="28"/>
        </w:rPr>
        <w:t>кольцепреципитации,</w:t>
      </w:r>
      <w:r w:rsidRPr="00436A41">
        <w:rPr>
          <w:rFonts w:ascii="Times New Roman" w:eastAsia="Times New Roman" w:hAnsi="Times New Roman" w:cs="Times New Roman"/>
          <w:color w:val="000000"/>
          <w:sz w:val="28"/>
          <w:szCs w:val="28"/>
        </w:rPr>
        <w:t xml:space="preserve"> и реакция преципитации в агаре (геле).</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Внимание! Все компоненты, участвующие в реакции преципитации, должны быть совершенно прозрачными.</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 xml:space="preserve">Реакция кольцепреципитации. В преципитационную пробирку с помощью пастеровской пипетки вносят 0,2-0,3 мл (5-6 капель) сыворотки (сыворотка не должна попадать на стенки пробирки). На сыворотку осторожно наслаивают антиген в таком же объеме, наливая его тонкой пастеровской пипеткой по стенке пробирки. Пробирку при этом держат в наклонном положении. При правильном наслаивании между сывороткой и антигеном должна получиться четкая граница. Осторожно, чтобы не перемешать жидкости, пробирку ставят в штатив. При положительном результате реакции на границе антигена и антитела образуется мутное "кольцо" - преципитат </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Реакц</w:t>
      </w:r>
      <w:r w:rsidR="00EB62E6">
        <w:rPr>
          <w:rFonts w:ascii="Times New Roman" w:eastAsia="Times New Roman" w:hAnsi="Times New Roman" w:cs="Times New Roman"/>
          <w:color w:val="000000"/>
          <w:sz w:val="28"/>
          <w:szCs w:val="28"/>
        </w:rPr>
        <w:t xml:space="preserve">ию сопровождают рядом контролей. </w:t>
      </w:r>
      <w:r w:rsidRPr="00436A41">
        <w:rPr>
          <w:rFonts w:ascii="Times New Roman" w:eastAsia="Times New Roman" w:hAnsi="Times New Roman" w:cs="Times New Roman"/>
          <w:color w:val="000000"/>
          <w:sz w:val="28"/>
          <w:szCs w:val="28"/>
        </w:rPr>
        <w:t xml:space="preserve">Очень важна последовательность внесения в пробирку ингредиентов реакции. Нельзя наслаивать сыворотку на антиген (в контроле - на изотонический раствор), </w:t>
      </w:r>
      <w:r w:rsidRPr="00436A41">
        <w:rPr>
          <w:rFonts w:ascii="Times New Roman" w:eastAsia="Times New Roman" w:hAnsi="Times New Roman" w:cs="Times New Roman"/>
          <w:color w:val="000000"/>
          <w:sz w:val="28"/>
          <w:szCs w:val="28"/>
        </w:rPr>
        <w:lastRenderedPageBreak/>
        <w:t>так как относительная плотность сыворотки больше, она опустится на дно пробирки, и граница между жидкостями не выявится.</w:t>
      </w:r>
    </w:p>
    <w:p w:rsidR="00436A41" w:rsidRPr="00436A41" w:rsidRDefault="00436A41" w:rsidP="00EB62E6">
      <w:pPr>
        <w:spacing w:after="0" w:line="360" w:lineRule="auto"/>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noProof/>
          <w:color w:val="000000"/>
          <w:sz w:val="28"/>
          <w:szCs w:val="28"/>
        </w:rPr>
        <w:drawing>
          <wp:inline distT="0" distB="0" distL="0" distR="0" wp14:anchorId="6FC6D9B5" wp14:editId="124A331A">
            <wp:extent cx="5978525" cy="2612390"/>
            <wp:effectExtent l="0" t="0" r="3175" b="0"/>
            <wp:docPr id="24" name="Рисунок 24" descr="Таблица 18. Схема постановки реакции кольцепреципит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аблица 18. Схема постановки реакции кольцепреципитации"/>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78525" cy="2612390"/>
                    </a:xfrm>
                    <a:prstGeom prst="rect">
                      <a:avLst/>
                    </a:prstGeom>
                    <a:noFill/>
                    <a:ln>
                      <a:noFill/>
                    </a:ln>
                  </pic:spPr>
                </pic:pic>
              </a:graphicData>
            </a:graphic>
          </wp:inline>
        </w:drawing>
      </w:r>
      <w:r w:rsidR="003219A3">
        <w:rPr>
          <w:rFonts w:ascii="Times New Roman" w:eastAsia="Times New Roman" w:hAnsi="Times New Roman" w:cs="Times New Roman"/>
          <w:i/>
          <w:iCs/>
          <w:color w:val="666655"/>
          <w:sz w:val="27"/>
          <w:szCs w:val="27"/>
        </w:rPr>
        <w:t>Таблица 6</w:t>
      </w:r>
      <w:r w:rsidRPr="00436A41">
        <w:rPr>
          <w:rFonts w:ascii="Times New Roman" w:eastAsia="Times New Roman" w:hAnsi="Times New Roman" w:cs="Times New Roman"/>
          <w:i/>
          <w:iCs/>
          <w:color w:val="666655"/>
          <w:sz w:val="27"/>
          <w:szCs w:val="27"/>
        </w:rPr>
        <w:t>. Схема постановки реакции кольцепреципитации</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Примечание. + наличие "кольца"; - отсутствие "кольца".</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Учет результатов производят через 5-30 мин, в некоторых случаях через час, как всегда начиная с контролей. "Кольцо" во 2-й пробирке свидетельствует о способности иммунной сыворотки вступать в специфическую реакцию с соответствующим антигеном. В 3-5-й пробирках "колец" не должно быть - там нет соответствующих друг другу антител и антигенов. "Кольцо" в 1-й пробирке - положительный результат реакции - говорит о том, что испытуемый антиген соответствует взятой иммунной сыворотке, отсутствие "кольца" ("кольцо" только во 2-й пробирке) свидетельствует о их несоответствии - отрицательный результат реакции.</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b/>
          <w:color w:val="000000"/>
          <w:sz w:val="28"/>
          <w:szCs w:val="28"/>
        </w:rPr>
        <w:t>Реакция преципитации в агаре (геле).</w:t>
      </w:r>
      <w:r w:rsidRPr="00436A41">
        <w:rPr>
          <w:rFonts w:ascii="Times New Roman" w:eastAsia="Times New Roman" w:hAnsi="Times New Roman" w:cs="Times New Roman"/>
          <w:color w:val="000000"/>
          <w:sz w:val="28"/>
          <w:szCs w:val="28"/>
        </w:rPr>
        <w:t xml:space="preserve"> Особенность реакции в том, что взаимодействие антигена и антитела происходит в плотной среде, т. е. в геле. Образующийся преципитат дает в толще среды мутную полосу. Отсутствие полосы свидетельствует о несоответствии компонентов реакции. Эту реакцию широко применяют при медико-биологических исследованиях, в частности при изучении токсинообразования у возбудителя дифтерии.</w:t>
      </w:r>
    </w:p>
    <w:p w:rsidR="006D4AFA" w:rsidRDefault="006D4AFA" w:rsidP="006D4AFA">
      <w:pPr>
        <w:spacing w:after="0" w:line="240" w:lineRule="auto"/>
        <w:rPr>
          <w:rFonts w:ascii="Times New Roman" w:hAnsi="Times New Roman"/>
          <w:b/>
          <w:sz w:val="28"/>
          <w:szCs w:val="28"/>
        </w:rPr>
      </w:pPr>
    </w:p>
    <w:p w:rsidR="00436A41" w:rsidRPr="00436A41" w:rsidRDefault="00436A41" w:rsidP="00395F43">
      <w:pPr>
        <w:pStyle w:val="3"/>
        <w:spacing w:line="300" w:lineRule="atLeast"/>
        <w:ind w:right="150"/>
        <w:rPr>
          <w:color w:val="410000"/>
          <w:spacing w:val="0"/>
          <w:sz w:val="28"/>
          <w:szCs w:val="28"/>
        </w:rPr>
      </w:pPr>
      <w:r>
        <w:rPr>
          <w:b w:val="0"/>
          <w:sz w:val="28"/>
          <w:szCs w:val="28"/>
        </w:rPr>
        <w:br w:type="page"/>
      </w:r>
      <w:r w:rsidRPr="00436A41">
        <w:rPr>
          <w:color w:val="410000"/>
          <w:spacing w:val="0"/>
          <w:sz w:val="28"/>
          <w:szCs w:val="28"/>
        </w:rPr>
        <w:lastRenderedPageBreak/>
        <w:t>Реакция агглютинации</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b/>
          <w:color w:val="000000"/>
          <w:sz w:val="28"/>
          <w:szCs w:val="27"/>
        </w:rPr>
        <w:t>Реакция агглютинация (РА)</w:t>
      </w:r>
      <w:r w:rsidRPr="00436A41">
        <w:rPr>
          <w:rFonts w:ascii="Times New Roman" w:eastAsia="Times New Roman" w:hAnsi="Times New Roman" w:cs="Times New Roman"/>
          <w:color w:val="000000"/>
          <w:sz w:val="28"/>
          <w:szCs w:val="27"/>
        </w:rPr>
        <w:t xml:space="preserve"> </w:t>
      </w:r>
      <w:r w:rsidRPr="00436A41">
        <w:rPr>
          <w:rFonts w:ascii="Times New Roman" w:eastAsia="Times New Roman" w:hAnsi="Times New Roman" w:cs="Times New Roman"/>
          <w:color w:val="000000"/>
          <w:sz w:val="27"/>
          <w:szCs w:val="27"/>
        </w:rPr>
        <w:t xml:space="preserve">- </w:t>
      </w:r>
      <w:r w:rsidRPr="00436A41">
        <w:rPr>
          <w:rFonts w:ascii="Times New Roman" w:eastAsia="Times New Roman" w:hAnsi="Times New Roman" w:cs="Times New Roman"/>
          <w:color w:val="000000"/>
          <w:sz w:val="28"/>
          <w:szCs w:val="28"/>
        </w:rPr>
        <w:t>это склеивание и выпадение в осадок микробов или других клеток под действием антител в присутствии электролита (изотонического раствора натрия хлорида). Образовавшийся осадок называют агглютинатом. Для реакции необходимы:</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1. Антитела (агглютинины) - находятся в сыворотке больного или в иммунной сыворотке.</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2. Антиген - взвесь живых или убитых микроорганизмов, эритроцитов или других клеток.</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3. Изотонический раствор.</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Реакцию агглютинации для серодиагностики широко применяют при брюшном тифе, паратифах (реакция Видаля), бруцеллезе (реакция Райта) и др. Антителом при этом является сыворотка больного, а антигеном - известный микроб.</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При идентификации микробов или других клеток антигеном служит их взвесь, а антителом - известная иммунная сыворотка. Эту реакцию широко применяют при диагностике кишечных инфекций, коклюша и др.</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Применение взвеси убитых микробов - диагностикумов - облегчает работу и делает ее безопасной. Обычно пользуются диагностикумами, приготовленными на производстве.</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b/>
          <w:color w:val="000000"/>
          <w:sz w:val="28"/>
          <w:szCs w:val="28"/>
        </w:rPr>
        <w:t xml:space="preserve">Постановка реакции. </w:t>
      </w:r>
      <w:r w:rsidRPr="00436A41">
        <w:rPr>
          <w:rFonts w:ascii="Times New Roman" w:eastAsia="Times New Roman" w:hAnsi="Times New Roman" w:cs="Times New Roman"/>
          <w:color w:val="000000"/>
          <w:sz w:val="28"/>
          <w:szCs w:val="28"/>
        </w:rPr>
        <w:t>Существует два метода проведения этой реакции: реакция агглютинации на стекле (иногда ее называют ориентировочной) и развернутая реакция агглютинации (в пробирках).</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b/>
          <w:bCs/>
          <w:color w:val="000000"/>
          <w:sz w:val="27"/>
          <w:szCs w:val="27"/>
        </w:rPr>
        <w:t>Реакция агглютинации на стекле</w:t>
      </w:r>
      <w:r w:rsidRPr="00436A41">
        <w:rPr>
          <w:rFonts w:ascii="Times New Roman" w:eastAsia="Times New Roman" w:hAnsi="Times New Roman" w:cs="Times New Roman"/>
          <w:color w:val="000000"/>
          <w:sz w:val="27"/>
          <w:szCs w:val="27"/>
        </w:rPr>
        <w:t xml:space="preserve">. </w:t>
      </w:r>
      <w:r w:rsidRPr="00436A41">
        <w:rPr>
          <w:rFonts w:ascii="Times New Roman" w:eastAsia="Times New Roman" w:hAnsi="Times New Roman" w:cs="Times New Roman"/>
          <w:color w:val="000000"/>
          <w:sz w:val="28"/>
          <w:szCs w:val="28"/>
        </w:rPr>
        <w:t xml:space="preserve">На обезжиренное предметное стекло наносят 2 капли специфической (адсорбированной) сыворотки и каплю изотонического раствора. Неадсорбированные сыворотки предварительно разводят в соотношении 1:5 - 1:25. Капли на стекло наносят так, чтобы между ними было расстояние. Восковым карандашом на стекле помечают, где какая капля. Культуру петлей или пипеткой тщательно </w:t>
      </w:r>
      <w:r w:rsidRPr="00436A41">
        <w:rPr>
          <w:rFonts w:ascii="Times New Roman" w:eastAsia="Times New Roman" w:hAnsi="Times New Roman" w:cs="Times New Roman"/>
          <w:color w:val="000000"/>
          <w:sz w:val="28"/>
          <w:szCs w:val="28"/>
        </w:rPr>
        <w:lastRenderedPageBreak/>
        <w:t>растирают на стекле, а потом вносят в каплю изотонического раствора и в одну из капель сыворотки, размешивая в каждой до образования гомогенной взвеси. Капля сыворотки, в которую не внесена культура, является контролем сыворотки.</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Внимание! Нельзя переносить культуру из сыворотки в каплю изотонического раствора, которая является контролем антигена.</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Реакция протекает при комнатной температуре в течение 1-3 мин. Контроль сыворотки должен оставаться прозрачным, а в контроле антигена должна наблюдаться равномерная муть. Если в капле, где культура смешана с сывороткой, появятся хлопья агглютината на фоне прозрачной жидкости, результат реакции считают положительным. При отрицательном результате реакции в капле будет равномерная муть, как в контроле антигена.</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Реакция отчетливее видна, если ее рассматривать на темном фоне в проходящем свете. При ее изучении можно пользоваться лупой.</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b/>
          <w:color w:val="000000"/>
          <w:sz w:val="28"/>
          <w:szCs w:val="28"/>
        </w:rPr>
        <w:t>Развернутая реакция агглютинации.</w:t>
      </w:r>
      <w:r w:rsidRPr="00436A41">
        <w:rPr>
          <w:rFonts w:ascii="Times New Roman" w:eastAsia="Times New Roman" w:hAnsi="Times New Roman" w:cs="Times New Roman"/>
          <w:color w:val="000000"/>
          <w:sz w:val="28"/>
          <w:szCs w:val="28"/>
        </w:rPr>
        <w:t xml:space="preserve"> Готовят последовательные, чаще всего двукратные разведения сыворотки. Сыворотку больного обычно разводят от 1:50 до 1:1600, иммунную - до титра или до половины титра. Титр агглютинирующей сыворотки - ее максимальное разведение, в котором она агглютинирует гомологичные клетки.</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Разведение сыворотки: 1) ставят в штатив нужное количество пробирок одинакового диаметра, высоты и конфигурации дна;</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2) на каждой пробирке указывают степень разведения сыворотки, кроме того, на 1-й пробирке пишут номер опыта или название антигена. На пробирках контролей пишут "КС" - контроль сыворотки и "КА" - контроль антигена;</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3) во все пробирки наливают по 1 мл изотонического раствора;</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 xml:space="preserve">4) в отдельной пробирке готовят исходное (рабочее) разведение сыворотки. Например, для приготовления рабочего разведения 1:50, в </w:t>
      </w:r>
      <w:r w:rsidRPr="00436A41">
        <w:rPr>
          <w:rFonts w:ascii="Times New Roman" w:eastAsia="Times New Roman" w:hAnsi="Times New Roman" w:cs="Times New Roman"/>
          <w:color w:val="000000"/>
          <w:sz w:val="28"/>
          <w:szCs w:val="28"/>
        </w:rPr>
        <w:lastRenderedPageBreak/>
        <w:t>пробирку наливают 4,9 мл изотонического раствора и 0,1 мл сыворотки. На пробирке обязательно указывают степень ее разведения. Исходное разведение сыворотки вносят в первые две пробирки и в пробирку контроля сыворотки;</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5) готовят последовательные двукратные разведения сыворотки.</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 xml:space="preserve">Примерная схема ее разведения </w:t>
      </w:r>
    </w:p>
    <w:p w:rsidR="00436A41" w:rsidRPr="00436A41" w:rsidRDefault="00436A41" w:rsidP="00436A41">
      <w:pPr>
        <w:spacing w:after="0" w:line="360" w:lineRule="auto"/>
        <w:jc w:val="both"/>
        <w:rPr>
          <w:rFonts w:ascii="Times New Roman" w:eastAsia="Times New Roman" w:hAnsi="Times New Roman" w:cs="Times New Roman"/>
          <w:i/>
          <w:iCs/>
          <w:color w:val="666655"/>
          <w:sz w:val="27"/>
          <w:szCs w:val="27"/>
        </w:rPr>
      </w:pPr>
      <w:r w:rsidRPr="00436A41">
        <w:rPr>
          <w:rFonts w:ascii="Times New Roman" w:eastAsia="Times New Roman" w:hAnsi="Times New Roman" w:cs="Times New Roman"/>
          <w:noProof/>
          <w:color w:val="000000"/>
          <w:sz w:val="28"/>
          <w:szCs w:val="28"/>
        </w:rPr>
        <w:drawing>
          <wp:inline distT="0" distB="0" distL="0" distR="0" wp14:anchorId="59397DAA" wp14:editId="49CB9BE8">
            <wp:extent cx="6008914" cy="2439628"/>
            <wp:effectExtent l="0" t="0" r="0" b="0"/>
            <wp:docPr id="23" name="Рисунок 23" descr="Таблица 16. Схема разведения сыворотки для развернутой 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аблица 16. Схема разведения сыворотки для развернутой РА"/>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28687" cy="2447656"/>
                    </a:xfrm>
                    <a:prstGeom prst="rect">
                      <a:avLst/>
                    </a:prstGeom>
                    <a:noFill/>
                    <a:ln>
                      <a:noFill/>
                    </a:ln>
                  </pic:spPr>
                </pic:pic>
              </a:graphicData>
            </a:graphic>
          </wp:inline>
        </w:drawing>
      </w:r>
      <w:r w:rsidR="00395F43" w:rsidRPr="00395F43">
        <w:rPr>
          <w:rFonts w:ascii="Times New Roman" w:eastAsia="Times New Roman" w:hAnsi="Times New Roman" w:cs="Times New Roman"/>
          <w:i/>
          <w:iCs/>
          <w:color w:val="666655"/>
          <w:sz w:val="27"/>
          <w:szCs w:val="27"/>
        </w:rPr>
        <w:t xml:space="preserve">Таблица </w:t>
      </w:r>
      <w:r w:rsidR="003219A3">
        <w:rPr>
          <w:rFonts w:ascii="Times New Roman" w:eastAsia="Times New Roman" w:hAnsi="Times New Roman" w:cs="Times New Roman"/>
          <w:i/>
          <w:iCs/>
          <w:color w:val="666655"/>
          <w:sz w:val="27"/>
          <w:szCs w:val="27"/>
        </w:rPr>
        <w:t>7</w:t>
      </w:r>
      <w:r w:rsidRPr="00436A41">
        <w:rPr>
          <w:rFonts w:ascii="Times New Roman" w:eastAsia="Times New Roman" w:hAnsi="Times New Roman" w:cs="Times New Roman"/>
          <w:i/>
          <w:iCs/>
          <w:color w:val="666655"/>
          <w:sz w:val="27"/>
          <w:szCs w:val="27"/>
        </w:rPr>
        <w:t>. Схема разведения сыворотки для развернутой РА</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Примечание. Стрелки указывают перенос жидкости из пробирки в пробирку; из 5-й пробирки и пробирки контроля сыворотки 1,0 мл выливают в дезинфицирующий раствор.</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Внимание! Во всех пробирках должен быть одинаковый объем жидкости.</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После того как сделаны разведения сыворотки, во все пробирки, кроме контроля сыворотки, вносят по 1-2 капли антигена (диагностикума или свежеприготовленной взвеси бактерий). В пробирках при этом должна появиться небольшая равномерная муть. Контроль сыворотки остается прозрачным.</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Пробирки тщательно встряхивают и помещают в термостат (37° С). Предварительный учет результатов реакции производят через 2 ч, а окончательный - спустя 18-20 ч (выдерживая при комнатной температуре).</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b/>
          <w:color w:val="000000"/>
          <w:sz w:val="28"/>
          <w:szCs w:val="28"/>
        </w:rPr>
        <w:lastRenderedPageBreak/>
        <w:t>Учет результатов</w:t>
      </w:r>
      <w:r w:rsidRPr="00436A41">
        <w:rPr>
          <w:rFonts w:ascii="Times New Roman" w:eastAsia="Times New Roman" w:hAnsi="Times New Roman" w:cs="Times New Roman"/>
          <w:color w:val="000000"/>
          <w:sz w:val="28"/>
          <w:szCs w:val="28"/>
        </w:rPr>
        <w:t xml:space="preserve"> как всегда начинают с контролей. Контроль сыворотки должен оставаться прозрачным, контроль антигена - равномерно мутным. Просматривают пробирки в проходящем свете (очень удобно на темном фоне) невооруженным глазом, с помощью лупы или агглютиноскопа.</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Для изучения величины и характера осадка содержимое пробирок слегка встряхивают. Различают мелкозернистую и хлопьевидную агглютинацию. Мелкозернистая (О-агглютинация) получается при работе с О-сыворотками. Хлопьевидная (Н) - при взаимодействии подвижных микроорганизмов со жгутиковыми Н-сыворотками.</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Хлопьевидная агглютинация наступает быстрее, образующийся при этом осадок очень рыхлый и легко разбивается.</w:t>
      </w:r>
    </w:p>
    <w:p w:rsidR="00436A41" w:rsidRPr="00436A41" w:rsidRDefault="00436A41" w:rsidP="00436A41">
      <w:pPr>
        <w:spacing w:after="0" w:line="360" w:lineRule="auto"/>
        <w:ind w:firstLine="709"/>
        <w:jc w:val="both"/>
        <w:rPr>
          <w:rFonts w:ascii="Times New Roman" w:eastAsia="Times New Roman" w:hAnsi="Times New Roman" w:cs="Times New Roman"/>
          <w:b/>
          <w:color w:val="000000"/>
          <w:sz w:val="28"/>
          <w:szCs w:val="28"/>
        </w:rPr>
      </w:pPr>
      <w:r w:rsidRPr="00436A41">
        <w:rPr>
          <w:rFonts w:ascii="Times New Roman" w:eastAsia="Times New Roman" w:hAnsi="Times New Roman" w:cs="Times New Roman"/>
          <w:b/>
          <w:color w:val="000000"/>
          <w:sz w:val="28"/>
          <w:szCs w:val="28"/>
        </w:rPr>
        <w:t>Интенсивность реакции выражают следующим образом:</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 все клетки осели, жидкость в пробирке совершенно прозрачна. Результат реакции резко положительный.</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 осадок меньше, нет полного просветления жидкости. Результат реакции положительный.</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 осадок еще меньше, жидкость мутная. Результат реакции слабо положительный.</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 незначительный осадок, жидкость мутная. Сомнительный результат реакции.</w:t>
      </w:r>
    </w:p>
    <w:p w:rsidR="00436A41" w:rsidRPr="00436A41" w:rsidRDefault="00436A41" w:rsidP="00436A41">
      <w:pPr>
        <w:spacing w:after="0" w:line="360" w:lineRule="auto"/>
        <w:ind w:firstLine="709"/>
        <w:jc w:val="both"/>
        <w:rPr>
          <w:rFonts w:ascii="Times New Roman" w:eastAsia="Times New Roman" w:hAnsi="Times New Roman" w:cs="Times New Roman"/>
          <w:color w:val="000000"/>
          <w:sz w:val="28"/>
          <w:szCs w:val="28"/>
        </w:rPr>
      </w:pPr>
      <w:r w:rsidRPr="00436A41">
        <w:rPr>
          <w:rFonts w:ascii="Times New Roman" w:eastAsia="Times New Roman" w:hAnsi="Times New Roman" w:cs="Times New Roman"/>
          <w:color w:val="000000"/>
          <w:sz w:val="28"/>
          <w:szCs w:val="28"/>
        </w:rPr>
        <w:t>- осадка нет, жидкость равномерно мутная, как в контроле антигена. Отрицательный результат реакции.</w:t>
      </w:r>
    </w:p>
    <w:p w:rsidR="00436A41" w:rsidRDefault="00436A41">
      <w:pPr>
        <w:rPr>
          <w:rFonts w:ascii="Times New Roman" w:hAnsi="Times New Roman"/>
          <w:b/>
          <w:sz w:val="28"/>
          <w:szCs w:val="28"/>
        </w:rPr>
      </w:pPr>
    </w:p>
    <w:p w:rsidR="00FA2BAE" w:rsidRDefault="00436A41">
      <w:pPr>
        <w:rPr>
          <w:rFonts w:ascii="Times New Roman" w:hAnsi="Times New Roman"/>
          <w:b/>
          <w:sz w:val="28"/>
          <w:szCs w:val="28"/>
        </w:rPr>
      </w:pPr>
      <w:r>
        <w:rPr>
          <w:rFonts w:ascii="Times New Roman" w:hAnsi="Times New Roman"/>
          <w:b/>
          <w:sz w:val="28"/>
          <w:szCs w:val="28"/>
        </w:rPr>
        <w:br w:type="page"/>
      </w:r>
    </w:p>
    <w:p w:rsidR="00E45201" w:rsidRDefault="0061394D">
      <w:pPr>
        <w:rPr>
          <w:rFonts w:ascii="Times New Roman" w:hAnsi="Times New Roman"/>
          <w:b/>
          <w:sz w:val="28"/>
          <w:szCs w:val="28"/>
        </w:rPr>
      </w:pPr>
      <w:r>
        <w:rPr>
          <w:rFonts w:ascii="Times New Roman" w:hAnsi="Times New Roman"/>
          <w:b/>
          <w:sz w:val="28"/>
          <w:szCs w:val="28"/>
        </w:rPr>
        <w:lastRenderedPageBreak/>
        <w:t>День 11. 22</w:t>
      </w:r>
      <w:r w:rsidRPr="006D4AFA">
        <w:rPr>
          <w:rFonts w:ascii="Times New Roman" w:hAnsi="Times New Roman"/>
          <w:b/>
          <w:sz w:val="28"/>
          <w:szCs w:val="28"/>
        </w:rPr>
        <w:t xml:space="preserve">.05.2020 </w:t>
      </w:r>
      <w:r w:rsidR="00E45201" w:rsidRPr="00E45201">
        <w:rPr>
          <w:rFonts w:ascii="Times New Roman" w:hAnsi="Times New Roman"/>
          <w:b/>
          <w:sz w:val="28"/>
          <w:szCs w:val="28"/>
        </w:rPr>
        <w:t>Утилизация отработанного материала, дезинфекция и стерилизация использованной лабораторной посуды, инструментария, средств защиты.</w:t>
      </w:r>
    </w:p>
    <w:p w:rsidR="00E45201" w:rsidRPr="00E45201" w:rsidRDefault="00E45201" w:rsidP="00E45201">
      <w:pPr>
        <w:pStyle w:val="3"/>
        <w:spacing w:line="300" w:lineRule="atLeast"/>
        <w:ind w:left="150" w:right="150"/>
        <w:rPr>
          <w:color w:val="410000"/>
          <w:sz w:val="28"/>
          <w:szCs w:val="28"/>
        </w:rPr>
      </w:pPr>
      <w:r w:rsidRPr="00E45201">
        <w:rPr>
          <w:color w:val="410000"/>
          <w:sz w:val="28"/>
          <w:szCs w:val="28"/>
        </w:rPr>
        <w:t>Стерилизация</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Стерилизация - это обеспложивание, т. е. полное освобождение объектов окружающей среды от микроорганизмов и их спор.</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Стерилизацию производят различными способами:</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1) физическими (воздействие высокой температуры, УФ-лучей, использование бактериальных фильтров);</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2) химическими (использование различных дезинфектантов, антисептиков);</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3) биологическим (применение антибиотиков).</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В лабораторной практике обычно применяют физические способы стерилизации.</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Возможность и целесообразность использования того или иного способа стерилизации обусловлена особенностями материала, подлежащего стерилизации, его физическими и химическими свойствами.</w:t>
      </w:r>
    </w:p>
    <w:p w:rsidR="00E45201" w:rsidRPr="00E45201" w:rsidRDefault="00E45201" w:rsidP="00E45201">
      <w:pPr>
        <w:pStyle w:val="3"/>
        <w:spacing w:line="300" w:lineRule="atLeast"/>
        <w:ind w:left="150" w:right="150"/>
        <w:rPr>
          <w:color w:val="410000"/>
          <w:sz w:val="28"/>
          <w:szCs w:val="28"/>
        </w:rPr>
      </w:pPr>
      <w:r w:rsidRPr="00E45201">
        <w:rPr>
          <w:color w:val="410000"/>
          <w:sz w:val="28"/>
          <w:szCs w:val="28"/>
        </w:rPr>
        <w:t>Физические способы</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Прокаливание в пламени горелки или фламбирование - способ стерилизации, при котором происходит полное обеспложивание объекта, так как погибают и вегетативные клетки, и споры микроорганизмов. Обычно прокаливают бактериологические петли, шпатели, пипетки, предметные и покровные стекла, мелкие инструменты. Не следует стерилизовать прокаливанием ножницы, скальпели, так как под действием огня режущая поверхность становится тупой.</w:t>
      </w:r>
    </w:p>
    <w:p w:rsidR="00E45201" w:rsidRPr="00E45201" w:rsidRDefault="00E45201" w:rsidP="00E45201">
      <w:pPr>
        <w:pStyle w:val="3"/>
        <w:spacing w:line="300" w:lineRule="atLeast"/>
        <w:ind w:left="150" w:right="150"/>
        <w:rPr>
          <w:color w:val="410000"/>
          <w:sz w:val="28"/>
          <w:szCs w:val="28"/>
        </w:rPr>
      </w:pPr>
      <w:r w:rsidRPr="00E45201">
        <w:rPr>
          <w:color w:val="410000"/>
          <w:sz w:val="28"/>
          <w:szCs w:val="28"/>
        </w:rPr>
        <w:t>Сухожаровая стерилизация</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 xml:space="preserve">Стерилизацию сухим жаром или горячим воздухом осуществляют в печах Пастера (сушильных сухожаровых шкафах). Печь Пастера - шкаф с двойными стенками, изготовленный из термостойких материалов - металла и асбеста. Нагревают шкаф с помощью газовых горелок или </w:t>
      </w:r>
      <w:r w:rsidRPr="00E45201">
        <w:rPr>
          <w:rFonts w:ascii="Times New Roman" w:eastAsia="Times New Roman" w:hAnsi="Times New Roman" w:cs="Times New Roman"/>
          <w:color w:val="000000"/>
          <w:sz w:val="28"/>
          <w:szCs w:val="28"/>
        </w:rPr>
        <w:lastRenderedPageBreak/>
        <w:t>электронагревательных приборов. Шкафы с электрическим нагревом снабжены регуляторами, обеспечивающими необходимую температуру. Для контроля температуры имеется термометр, вставленный в отверстие верхней стенки шкафа.</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Сухим жаром стерилизуют в основном лабораторную Посуду. Подготовленную для стерилизации посуду неплотно загружают в печь, чтобы обеспечить равномерный и надежный прогрев стерилизуемого материала. Дверь шкафа плотно закрывают, включают обогревательный прибор, доводят температуру до 160-165° С и при этой температуре стерилизуют 1 ч. По окончании стерилизации выключают обогрев, но дверцу шкафа не открывают до тех пор, пока печь не остынет; в противном случае холодный воздух, поступающий внутрь шкафа, может вызвать образование трещин на горячей посуде.</w:t>
      </w:r>
    </w:p>
    <w:p w:rsidR="00E45201" w:rsidRDefault="00E45201" w:rsidP="00E45201">
      <w:pPr>
        <w:spacing w:after="0" w:line="360" w:lineRule="auto"/>
        <w:ind w:firstLine="709"/>
        <w:jc w:val="both"/>
        <w:rPr>
          <w:color w:val="000000"/>
          <w:sz w:val="27"/>
          <w:szCs w:val="27"/>
        </w:rPr>
      </w:pPr>
      <w:r w:rsidRPr="00E45201">
        <w:rPr>
          <w:rFonts w:ascii="Times New Roman" w:eastAsia="Times New Roman" w:hAnsi="Times New Roman" w:cs="Times New Roman"/>
          <w:color w:val="000000"/>
          <w:sz w:val="28"/>
          <w:szCs w:val="28"/>
        </w:rPr>
        <w:t>Стерилизацию в печи Пастера можно проводить при различном температурном режиме и экспозиции (время стерилизации).</w:t>
      </w:r>
    </w:p>
    <w:p w:rsidR="00E45201" w:rsidRDefault="00E45201" w:rsidP="00E45201">
      <w:pPr>
        <w:spacing w:after="270"/>
        <w:jc w:val="center"/>
        <w:rPr>
          <w:i/>
          <w:iCs/>
          <w:color w:val="666655"/>
          <w:sz w:val="27"/>
          <w:szCs w:val="27"/>
        </w:rPr>
      </w:pPr>
      <w:r>
        <w:rPr>
          <w:i/>
          <w:iCs/>
          <w:noProof/>
          <w:color w:val="666655"/>
          <w:sz w:val="27"/>
          <w:szCs w:val="27"/>
        </w:rPr>
        <w:drawing>
          <wp:inline distT="0" distB="0" distL="0" distR="0">
            <wp:extent cx="2952750" cy="904875"/>
            <wp:effectExtent l="0" t="0" r="0" b="0"/>
            <wp:docPr id="33" name="Рисунок 33" descr="Таблица 1. Режим стерилиз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аблица 1. Режим стерилизации"/>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52750" cy="904875"/>
                    </a:xfrm>
                    <a:prstGeom prst="rect">
                      <a:avLst/>
                    </a:prstGeom>
                    <a:noFill/>
                    <a:ln>
                      <a:noFill/>
                    </a:ln>
                  </pic:spPr>
                </pic:pic>
              </a:graphicData>
            </a:graphic>
          </wp:inline>
        </w:drawing>
      </w:r>
      <w:r>
        <w:rPr>
          <w:i/>
          <w:iCs/>
          <w:color w:val="666655"/>
          <w:sz w:val="27"/>
          <w:szCs w:val="27"/>
        </w:rPr>
        <w:br/>
      </w:r>
      <w:r w:rsidR="003219A3">
        <w:rPr>
          <w:rFonts w:ascii="Times New Roman" w:eastAsia="Times New Roman" w:hAnsi="Times New Roman" w:cs="Times New Roman"/>
          <w:i/>
          <w:iCs/>
          <w:color w:val="666655"/>
          <w:sz w:val="27"/>
          <w:szCs w:val="27"/>
        </w:rPr>
        <w:t>Таблица 8</w:t>
      </w:r>
      <w:r w:rsidRPr="00E45201">
        <w:rPr>
          <w:rFonts w:ascii="Times New Roman" w:eastAsia="Times New Roman" w:hAnsi="Times New Roman" w:cs="Times New Roman"/>
          <w:i/>
          <w:iCs/>
          <w:color w:val="666655"/>
          <w:sz w:val="27"/>
          <w:szCs w:val="27"/>
        </w:rPr>
        <w:t>. Режим стерилизации</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Жидкости (питательные среды, изотонический раствор хлорида натрия и др.), предметы из резины и синтетических материалов стерилизовать сухим жаром нельзя, так как жидкости вскипают и выливаются, а резина и синтетические материалы плавятся.</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 xml:space="preserve">Для контроля стерилизации в печи Пастера шелковые нити смачивают в культуре спорообразующих бактерий, подсушивают, помещают в стерильную чашку Петри и ставят в печь Пастера. Стерилизацию проводят при температуре 165° С 1 ч (для контроля часть нитей оставляют при комнатной температуре). Затем простерилизованные и контрольные нити </w:t>
      </w:r>
      <w:r w:rsidRPr="00E45201">
        <w:rPr>
          <w:rFonts w:ascii="Times New Roman" w:eastAsia="Times New Roman" w:hAnsi="Times New Roman" w:cs="Times New Roman"/>
          <w:color w:val="000000"/>
          <w:sz w:val="28"/>
          <w:szCs w:val="28"/>
        </w:rPr>
        <w:lastRenderedPageBreak/>
        <w:t>кладут на поверхность агара в чашку Петри или помещают в пробирки с бульоном и инкубируют в термостате при температуре 37° С в течение 2 сут. При правильной работе печи Пастера в пробирках или чашках с питательными средами, куда были помещены простерилизованные нити, роста не будет, так как споры бактерий погибнут, в то время как споры бактерий на нитях, не подвергавшихся стерилизации (контрольные), прорастут и на питательных средах будет отмечен рост.</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Для определения температуры внутри печи Пастера можно использовать сахарозу или пищевой сахарный песок, карамелизующиеся при температуре 165-170° С.</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b/>
          <w:bCs/>
          <w:color w:val="000000"/>
          <w:sz w:val="28"/>
          <w:szCs w:val="27"/>
        </w:rPr>
        <w:t>Подготовка лабораторной посуды к стерилизации в печи Пастера</w:t>
      </w:r>
      <w:r w:rsidRPr="00E45201">
        <w:rPr>
          <w:color w:val="000000"/>
          <w:sz w:val="28"/>
          <w:szCs w:val="27"/>
        </w:rPr>
        <w:t xml:space="preserve">. </w:t>
      </w:r>
      <w:r w:rsidRPr="00E45201">
        <w:rPr>
          <w:rFonts w:ascii="Times New Roman" w:eastAsia="Times New Roman" w:hAnsi="Times New Roman" w:cs="Times New Roman"/>
          <w:color w:val="000000"/>
          <w:sz w:val="28"/>
          <w:szCs w:val="28"/>
        </w:rPr>
        <w:t>Лабораторную посуду (чашки Петри, пипетки градуированные и пастеровские, флаконы, колбы, пробирки) перед стерилизацией необходимо тщательно вымыть, высушить и завернуть в бумагу, иначе после стерилизации она может снова загрязниться бактериями воздуха.</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Чашки Петри завертывают в бумагу по одной или несколько штук либо укладывают в специальные металлические пеналы.</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В верхние концы пипеток вставляют ватные тампоны, предупреждающие попадание исследуемого материала в рот. Градуированные пипетки заворачивают в длинные полоски бумаги шириной 4-5 см. На бумаге отмечают объем завернутой пипетки. В пеналах градуированные пипетки стерилизуют без дополнительного завертывания в бумагу.</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 xml:space="preserve">Примечание. Если градуировка на пипетках плохо заметна, ее восстанавливают перед стерилизацией. На пипетку наносят масляную краску и, не дав краске высохнуть, в нее втирают с помощью тряпочки порошок бария сульфата. После этого тряпкой снимают избыток краски, которая </w:t>
      </w:r>
      <w:r w:rsidRPr="00E45201">
        <w:rPr>
          <w:rFonts w:ascii="Times New Roman" w:eastAsia="Times New Roman" w:hAnsi="Times New Roman" w:cs="Times New Roman"/>
          <w:color w:val="000000"/>
          <w:sz w:val="28"/>
          <w:szCs w:val="28"/>
        </w:rPr>
        <w:lastRenderedPageBreak/>
        <w:t>остается только в насечках градуировки. Обработанные таким образом пипетки следует сполоснуть.</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Острые концы пастеровских пипеток запаивают в пламени горелки и заворачивают в бумагу по 3-5 штук. Заворачивать пастеровские пипетки нужно осторожно, чтобы не обломать запаянные концы капилляров.</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Флаконы, колбы, пробирки закрывают ватно-марлевыми пробками. Пробка должна входить в горлышко сосуда на 2/3 своей длины, не слишком туго, но и не свободно. Поверх пробок на каждый сосуд (кроме пробирок) надевают бумажный колпачок. Пробирки связывают по 5-50 штук и обертывают поверх бумагой.</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Примечание. При высоких температурах бумага, в которую завертывают чашки и пипетки, и вата желтеют и даже могут обугливаться, поэтому каждый новый сорт бумаги, получаемый лабораторией, следует испытывать при принятом температурном режиме.</w:t>
      </w:r>
    </w:p>
    <w:p w:rsidR="00E45201" w:rsidRPr="00E45201" w:rsidRDefault="00E45201" w:rsidP="00E45201">
      <w:pPr>
        <w:pStyle w:val="3"/>
        <w:spacing w:line="300" w:lineRule="atLeast"/>
        <w:ind w:left="150" w:right="150"/>
        <w:rPr>
          <w:color w:val="410000"/>
          <w:sz w:val="28"/>
          <w:szCs w:val="28"/>
        </w:rPr>
      </w:pPr>
      <w:r w:rsidRPr="00E45201">
        <w:rPr>
          <w:color w:val="410000"/>
          <w:sz w:val="28"/>
          <w:szCs w:val="28"/>
        </w:rPr>
        <w:t>Стерилизация кипячением</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Кипячение - способ стерилизации, гарантирующий обеспложивание при условии отсутствия в стерилизуемом материале спор. Применяют для обработки шприцев инструментов, стеклянной и металлической посуды резиновых трубок и т. п.</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 xml:space="preserve">Стерилизацию кипячением обычно проводят в стерилизаторе - металлической коробке прямоугольной формы с плотно закрывающейся крышкой. Стерилизуемый материал помещают на имеющуюся в стерилизаторе сетку и заливают водой. Для повышения точки кипения и устранения жесткости воды добавляют 1-2% гидрокарбонат натрия (лучше пользоваться дистиллированной водой). Стерилизатор закрывают крышкой и подогревают Началом стерилизации считают момент закипания воды, время кипячения 15-30 мин. По окончании стерилизации сетку с инструментами извлекают за боковые ручки специальными крючками, а находящиеся в ней </w:t>
      </w:r>
      <w:r w:rsidRPr="00E45201">
        <w:rPr>
          <w:rFonts w:ascii="Times New Roman" w:eastAsia="Times New Roman" w:hAnsi="Times New Roman" w:cs="Times New Roman"/>
          <w:color w:val="000000"/>
          <w:sz w:val="28"/>
          <w:szCs w:val="28"/>
        </w:rPr>
        <w:lastRenderedPageBreak/>
        <w:t>инструменты берут стерильным пинцетом или корнцангом, который кипятят вместе с остальными инструментами.</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Стерилизацию паром производят двумя способами: 1) паром под давлением; 2) текучим паром.</w:t>
      </w:r>
    </w:p>
    <w:p w:rsidR="00E45201" w:rsidRDefault="00E45201" w:rsidP="00E45201">
      <w:pPr>
        <w:spacing w:after="0" w:line="360" w:lineRule="auto"/>
        <w:ind w:firstLine="709"/>
        <w:jc w:val="both"/>
        <w:rPr>
          <w:i/>
          <w:iCs/>
          <w:noProof/>
          <w:color w:val="666655"/>
          <w:sz w:val="27"/>
          <w:szCs w:val="27"/>
        </w:rPr>
      </w:pPr>
      <w:r w:rsidRPr="00E45201">
        <w:rPr>
          <w:rFonts w:ascii="Times New Roman" w:hAnsi="Times New Roman" w:cs="Times New Roman"/>
          <w:b/>
          <w:bCs/>
          <w:color w:val="410000"/>
          <w:spacing w:val="11"/>
          <w:sz w:val="28"/>
          <w:szCs w:val="28"/>
        </w:rPr>
        <w:t>Стерилизацию паром под давлением</w:t>
      </w:r>
      <w:r w:rsidRPr="00E45201">
        <w:rPr>
          <w:b/>
          <w:bCs/>
          <w:color w:val="410000"/>
          <w:spacing w:val="11"/>
          <w:sz w:val="28"/>
          <w:szCs w:val="28"/>
        </w:rPr>
        <w:t> </w:t>
      </w:r>
      <w:r w:rsidRPr="00E45201">
        <w:rPr>
          <w:rFonts w:ascii="Times New Roman" w:eastAsia="Times New Roman" w:hAnsi="Times New Roman" w:cs="Times New Roman"/>
          <w:color w:val="000000"/>
          <w:sz w:val="28"/>
          <w:szCs w:val="28"/>
        </w:rPr>
        <w:t>производят в автоклаве. Этот способ стерилизации основан на воздействии на стерилизуемые материалы насыщенного водяного пара при давлении выше атмосферного. В результате такой стерилизации при однократной обработке погибают как вегетативные, так и споровые формы микроорганизмов.</w:t>
      </w:r>
      <w:r w:rsidRPr="00E45201">
        <w:rPr>
          <w:i/>
          <w:iCs/>
          <w:noProof/>
          <w:color w:val="666655"/>
          <w:sz w:val="27"/>
          <w:szCs w:val="27"/>
        </w:rPr>
        <w:t xml:space="preserve"> </w:t>
      </w:r>
      <w:r>
        <w:rPr>
          <w:i/>
          <w:iCs/>
          <w:noProof/>
          <w:color w:val="666655"/>
          <w:sz w:val="27"/>
          <w:szCs w:val="27"/>
        </w:rPr>
        <w:drawing>
          <wp:inline distT="0" distB="0" distL="0" distR="0" wp14:anchorId="65E1B954" wp14:editId="1F8FC307">
            <wp:extent cx="2962275" cy="4267200"/>
            <wp:effectExtent l="0" t="0" r="0" b="0"/>
            <wp:docPr id="32" name="Рисунок 32" descr="Рис. 12. Схема автоклава. М - манометр; ПК - предохранительный клапан; В - воронка для воды; К2 - кран для выпуска воды; К3 - кран для выпуска п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ис. 12. Схема автоклава. М - манометр; ПК - предохранительный клапан; В - воронка для воды; К2 - кран для выпуска воды; К3 - кран для выпуска пара"/>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62275" cy="4267200"/>
                    </a:xfrm>
                    <a:prstGeom prst="rect">
                      <a:avLst/>
                    </a:prstGeom>
                    <a:noFill/>
                    <a:ln>
                      <a:noFill/>
                    </a:ln>
                  </pic:spPr>
                </pic:pic>
              </a:graphicData>
            </a:graphic>
          </wp:inline>
        </w:drawing>
      </w:r>
    </w:p>
    <w:p w:rsidR="00E45201" w:rsidRPr="00E45201" w:rsidRDefault="00E45201" w:rsidP="00E45201">
      <w:pPr>
        <w:spacing w:after="270"/>
        <w:jc w:val="center"/>
        <w:rPr>
          <w:i/>
          <w:iCs/>
          <w:color w:val="666655"/>
          <w:sz w:val="27"/>
          <w:szCs w:val="27"/>
        </w:rPr>
      </w:pPr>
      <w:r w:rsidRPr="00E45201">
        <w:rPr>
          <w:rFonts w:ascii="Times New Roman" w:eastAsia="Times New Roman" w:hAnsi="Times New Roman" w:cs="Times New Roman"/>
          <w:i/>
          <w:iCs/>
          <w:color w:val="666655"/>
          <w:sz w:val="27"/>
          <w:szCs w:val="27"/>
        </w:rPr>
        <w:t>Рис. 16. Схема автоклава. М - манометр; ПК - предохранительный клапан; В - воронка для воды; К2 - кран для выпуска воды; К3 - кран для выпуска пара</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Автоклав</w:t>
      </w:r>
      <w:r w:rsidRPr="00E45201">
        <w:rPr>
          <w:rFonts w:ascii="Times New Roman" w:eastAsia="Times New Roman" w:hAnsi="Times New Roman" w:cs="Times New Roman"/>
          <w:color w:val="000000"/>
          <w:sz w:val="28"/>
          <w:szCs w:val="28"/>
        </w:rPr>
        <w:t xml:space="preserve"> - массивный котел, снаружи покрытый металлическим кожухом, герметически закрыт крышкой, которая плотно привинчивается к котлу откидывающимися болтами. В наружный котел вставлен другой, </w:t>
      </w:r>
      <w:r w:rsidRPr="00E45201">
        <w:rPr>
          <w:rFonts w:ascii="Times New Roman" w:eastAsia="Times New Roman" w:hAnsi="Times New Roman" w:cs="Times New Roman"/>
          <w:color w:val="000000"/>
          <w:sz w:val="28"/>
          <w:szCs w:val="28"/>
        </w:rPr>
        <w:lastRenderedPageBreak/>
        <w:t>меньшего диаметра, который называют стерилизационной камерой. В эту камеру помещают предметы, подлежащие стерилизации. Между обоими котлами имеется свободное пространство, называемое водопаровой камерой. В эту камеру через воронку, укрепленную снаружи, наливают воду до определенного уровня, отмеченного на специальной водомерной трубке. При кипячении воды в водопаровой камере образуется пар. Стерилизационная камера снабжена выпускным краном с предохранительным клапаном для выхода пара при повышении давления сверх необходимого. Для определения давления, создающегося в стерилизационной камере, служит манометр.</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Нормальное атмосферное давление (760 мм рт. ст.) принимают за нуль. Между показаниями манометра и температурой имеется оп</w:t>
      </w:r>
      <w:r>
        <w:rPr>
          <w:rFonts w:ascii="Times New Roman" w:eastAsia="Times New Roman" w:hAnsi="Times New Roman" w:cs="Times New Roman"/>
          <w:color w:val="000000"/>
          <w:sz w:val="28"/>
          <w:szCs w:val="28"/>
        </w:rPr>
        <w:t>ределенная зависимость</w:t>
      </w:r>
      <w:r w:rsidRPr="00E45201">
        <w:rPr>
          <w:rFonts w:ascii="Times New Roman" w:eastAsia="Times New Roman" w:hAnsi="Times New Roman" w:cs="Times New Roman"/>
          <w:color w:val="000000"/>
          <w:sz w:val="28"/>
          <w:szCs w:val="28"/>
        </w:rPr>
        <w:t>.</w:t>
      </w:r>
    </w:p>
    <w:p w:rsidR="00E45201" w:rsidRDefault="00E45201" w:rsidP="00E45201">
      <w:pPr>
        <w:spacing w:after="270"/>
        <w:jc w:val="center"/>
        <w:rPr>
          <w:i/>
          <w:iCs/>
          <w:color w:val="666655"/>
          <w:sz w:val="27"/>
          <w:szCs w:val="27"/>
        </w:rPr>
      </w:pPr>
      <w:r>
        <w:rPr>
          <w:i/>
          <w:iCs/>
          <w:noProof/>
          <w:color w:val="666655"/>
          <w:sz w:val="27"/>
          <w:szCs w:val="27"/>
        </w:rPr>
        <w:drawing>
          <wp:inline distT="0" distB="0" distL="0" distR="0">
            <wp:extent cx="5915025" cy="1704975"/>
            <wp:effectExtent l="0" t="0" r="0" b="0"/>
            <wp:docPr id="31" name="Рисунок 31" descr="Таблица 2. Режим работы автокл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аблица 2. Режим работы автоклава"/>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15025" cy="1704975"/>
                    </a:xfrm>
                    <a:prstGeom prst="rect">
                      <a:avLst/>
                    </a:prstGeom>
                    <a:noFill/>
                    <a:ln>
                      <a:noFill/>
                    </a:ln>
                  </pic:spPr>
                </pic:pic>
              </a:graphicData>
            </a:graphic>
          </wp:inline>
        </w:drawing>
      </w:r>
      <w:r>
        <w:rPr>
          <w:i/>
          <w:iCs/>
          <w:color w:val="666655"/>
          <w:sz w:val="27"/>
          <w:szCs w:val="27"/>
        </w:rPr>
        <w:br/>
      </w:r>
      <w:r w:rsidR="003219A3">
        <w:rPr>
          <w:rFonts w:ascii="Times New Roman" w:eastAsia="Times New Roman" w:hAnsi="Times New Roman" w:cs="Times New Roman"/>
          <w:i/>
          <w:iCs/>
          <w:color w:val="666655"/>
          <w:sz w:val="27"/>
          <w:szCs w:val="27"/>
        </w:rPr>
        <w:t>Таблица 9</w:t>
      </w:r>
      <w:r w:rsidRPr="00E45201">
        <w:rPr>
          <w:rFonts w:ascii="Times New Roman" w:eastAsia="Times New Roman" w:hAnsi="Times New Roman" w:cs="Times New Roman"/>
          <w:i/>
          <w:iCs/>
          <w:color w:val="666655"/>
          <w:sz w:val="27"/>
          <w:szCs w:val="27"/>
        </w:rPr>
        <w:t>. Режим работы автоклава</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Техника автоклавирования. 1. Перед работой проверяют исправность всех частей и притертость кранов.</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2. Через воронку, укрепленную снаружи котла, до верхней метки водомерного стекла заливают воду (дистиллированную или кипяченую, чтобы не образовалась накипь). Кран под воронкой закрывают.</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3. В стерилизационную камеру на специальную сетку помещают стерилизуемый материал. Предметы следует загружать не слишком плотно, так как пар должен свободно проходить между ними, иначе они не нагреваются до нужной температуры и могут остаться нестерильными.</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lastRenderedPageBreak/>
        <w:t>4. Резиновую прокладку на крышке натирают мелом для лучшей герметизации.</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5. Крышку закрывают и болтами привинчивают к корпусу автоклава, причем болты закручивают попарно крест-накрест.</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6. Открывают до отказа выпускной кран, соединяющий стерилизационную камеру с наружным воздухом, и начинают нагревать автоклав. Нагревание автоклава обычно производят с помощью газа или электричества.</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При нагревании автоклава вода закипает, образующийся пар поднимается между стенками котлов и сквозь специальные отверстия, имеющиеся в стенке внутреннего котла (см. рис. 12), попадает в стерилизационную камеру и выходит через открытый выпускной кран. Сначала пар выходит вместе с воздухом, находившимся в автоклаве. Необходимо, чтобы весь воздух был вытеснен из автоклава, так как в противном случае показания манометра не будут соответствовать температуре в автоклаве.</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Появление непрерывной сильной струи пара указывает на полное удаление воздуха из автоклава; после этого выпускной кран закрывают и давление, внутри автоклава начинает постепенно повышаться.</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7. Началом стерилизации считают момент, когда показания манометра достигают заданной величины. Нагрев регулируют так, чтобы давление в автоклаве в течение определенного времени не изменялось.</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8. По истечении времени стерилизации нагрев автоклава прекращают, пар выпускают через выпускной кран. Когда стрелка манометра опускается до нуля, открывают крышку. Чтобы избежать ожогов паром, оставшимся в автоклаве, крышку следует открывать на себя.</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 xml:space="preserve">Уровень температуры в автоклаве, т. е. правильность показаний манометра, можно проверить. Для этого используют различные вещества, </w:t>
      </w:r>
      <w:r w:rsidRPr="00E45201">
        <w:rPr>
          <w:rFonts w:ascii="Times New Roman" w:eastAsia="Times New Roman" w:hAnsi="Times New Roman" w:cs="Times New Roman"/>
          <w:color w:val="000000"/>
          <w:sz w:val="28"/>
          <w:szCs w:val="28"/>
        </w:rPr>
        <w:lastRenderedPageBreak/>
        <w:t>имеющие определенную точку плавления: антипирин (113° С), резорцин и серу (119° С), бензойную кислоту (120° С). Одно из этих веществ смешивают с ничтожно малым количеством красителя (фуксина или метиленового синего) и насыпают в стеклянную трубочку, которую запаивают и помещают в вертикальном положении между стерилизуемым материалом. Если температура достаточна, вещество расплавится и окрасится в цвет соответствующего красителя.</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Для проверки эффективности стерилизации в автоклав помещают пробирку с заведомо споровой культурой. После автоклавирования пробирку переносят в термостат на 24-48 ч, отмечают отсутствие или наличие роста. Отсутствие роста свидетельствует о правильной работе прибора.</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b/>
          <w:color w:val="000000"/>
          <w:sz w:val="28"/>
          <w:szCs w:val="28"/>
        </w:rPr>
        <w:t>Стерилизацию текучим паром</w:t>
      </w:r>
      <w:r w:rsidRPr="00E45201">
        <w:rPr>
          <w:rFonts w:ascii="Times New Roman" w:eastAsia="Times New Roman" w:hAnsi="Times New Roman" w:cs="Times New Roman"/>
          <w:color w:val="000000"/>
          <w:sz w:val="28"/>
          <w:szCs w:val="28"/>
        </w:rPr>
        <w:t> производят в аппарате Коха. Этот способ применяют в тех случаях, когда стерилизуемый объект изменяется при температуре выше 100° С. Текучим паром стерилизуют питательные среды, содержащие мочевину, углеводы, молоко, картофель, желатин и др.</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 xml:space="preserve">Аппарат (кипятильник) Коха представляет собой металлический цилиндр, обшитый снаружи (для уменьшения теплоотдачи) войлоком или асбестом. Цилиндр закрывают конической крышкой с отверстием для выхода пара. Внутри цилиндра находится подставка, до уровня которой наливают воду. На подставку ставят ведро с отверстием, в которое помещают стерилизуемый материал. Нагревают аппарат Коха при помощи газа или электричества. Отсчет времени стерилизации ведут с момента энергичного выделения пара у краев крышки и из отверстия для выхода пара. Стерилизуют в течение 30-60 мин. По окончании стерилизации нагрев прекращают. Вынимают из аппарата ведро с материалом и оставляют при комнатной температуре до следующего дня. Прогревание проводят 3 дня подряд при температуре 100° С по 30-60 мин. Такой метод носит название дробной стерилизации. При первом прогревании гибнут вегетативные формы </w:t>
      </w:r>
      <w:r w:rsidRPr="00E45201">
        <w:rPr>
          <w:rFonts w:ascii="Times New Roman" w:eastAsia="Times New Roman" w:hAnsi="Times New Roman" w:cs="Times New Roman"/>
          <w:color w:val="000000"/>
          <w:sz w:val="28"/>
          <w:szCs w:val="28"/>
        </w:rPr>
        <w:lastRenderedPageBreak/>
        <w:t>микробов, а споровые сохраняются. За сутки споры успевают прорасти и превратиться в вегетативные формы, которые погибают на второй день стерилизации. Так как возможно, что некоторая часть спор не успела прорасти, материал выдерживают еще 24 ч, а затем проводят третью стерилизацию. Стерилизация текучим паром в аппарате Коха не требует специального контроля, так как показателем правильной работы прибора служит стерильность приготовленных питательных сред. Стерилизовать текучим паром можно также в автоклаве при незавинченной крышке и открытом выпускном кране.</w:t>
      </w:r>
    </w:p>
    <w:p w:rsidR="00E45201" w:rsidRPr="00E45201" w:rsidRDefault="00E45201" w:rsidP="00E45201">
      <w:pPr>
        <w:pStyle w:val="3"/>
        <w:spacing w:line="300" w:lineRule="atLeast"/>
        <w:ind w:right="150"/>
        <w:rPr>
          <w:color w:val="410000"/>
          <w:spacing w:val="0"/>
          <w:sz w:val="28"/>
          <w:szCs w:val="28"/>
        </w:rPr>
      </w:pPr>
      <w:r w:rsidRPr="00E45201">
        <w:rPr>
          <w:color w:val="410000"/>
          <w:spacing w:val="0"/>
          <w:sz w:val="28"/>
          <w:szCs w:val="28"/>
        </w:rPr>
        <w:t>Дезинфекция</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В микробиологической практике применяют различные дезинфицирующие вещества: 3-5% растворы фенола, 5-10% растворы лизола, 1-5% растворы хлорамина, 3-6% растворы перекиси водорода, 1-5% растворы формалина, растворы сулемы в разведении 1:1000 (0,1%), 70° спирт и др.</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Дезинфекции подвергают отработанный патологический материал (гной, кал, моча, мокрота, кровь, спинномозговая жидкость) перед сливом его в канализацию. Обеззараживание проводят сухой хлорной известью или 3-5% раствором хлорамина.</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Загрязненные патологическим материалом или культурами микроорганизмов пипетки (градуированные и пастеровские), стеклянные шпатели, предметные и покровные стекла опускают на сутки в стеклянные банки с 3% раствором фенола или перекиси водорода.</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По окончании работы с заразным материалом лаборант должен обработать дезинфицирующим раствором рабочее место и руки. Поверхность рабочего стола протирают кусочком ваты, смоченным 3% раствором фенола. Руки дезинфицируют 1% раствором хлорамина. Для этого ватный шарик или марлевую салфетку смачивают дезинфицирующим раствором и протирают левую кисть, потом правую, а затем моют руки теплой водой с мылом.</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lastRenderedPageBreak/>
        <w:t>Выбор дезинфицирующего вещества, его концентрация и длительность воздействия (экспозиция) зависят от биологических свойств микроба и от той среды, в которой будет происходить контакт дезинфицирующего вещества с патогенными микроорганизмами. Например, сулема, фенол, спирты непригодны для обеззараживания белковых субстратов (гной, кровь, мокрота), так как под их влиянием происходит свертывание белков, а свернувшийся белок предохраняет микроорганизмы от воздействия дезинфицирующих веществ.</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При дезинфекции материала, инфицированного споровыми формами микроорганизмов, применяют 5% раствор хлорамина, 1-2,5% растворы активированного хлорамина, 5-10% растворы формалина и другие вещества.</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Дезинфекцию, которую проводят на протяжении всего дня по ходу работы, называют текущей, а по окончании работы - заключительной.</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b/>
          <w:bCs/>
          <w:color w:val="000000"/>
          <w:sz w:val="28"/>
          <w:szCs w:val="27"/>
        </w:rPr>
        <w:t>Дезинфицирующие вещества и прописи приготовления из них рабочих растворов</w:t>
      </w:r>
      <w:r w:rsidRPr="00E45201">
        <w:rPr>
          <w:rFonts w:ascii="Times New Roman" w:eastAsia="Times New Roman" w:hAnsi="Times New Roman" w:cs="Times New Roman"/>
          <w:b/>
          <w:color w:val="000000"/>
          <w:sz w:val="28"/>
          <w:szCs w:val="27"/>
        </w:rPr>
        <w:t>.</w:t>
      </w:r>
      <w:r w:rsidRPr="00E45201">
        <w:rPr>
          <w:rFonts w:ascii="Times New Roman" w:eastAsia="Times New Roman" w:hAnsi="Times New Roman" w:cs="Times New Roman"/>
          <w:color w:val="000000"/>
          <w:sz w:val="27"/>
          <w:szCs w:val="27"/>
        </w:rPr>
        <w:t xml:space="preserve"> </w:t>
      </w:r>
      <w:r w:rsidRPr="00E45201">
        <w:rPr>
          <w:rFonts w:ascii="Times New Roman" w:eastAsia="Times New Roman" w:hAnsi="Times New Roman" w:cs="Times New Roman"/>
          <w:color w:val="000000"/>
          <w:sz w:val="28"/>
          <w:szCs w:val="28"/>
        </w:rPr>
        <w:t>Хлорная известь - белый комковатый порошок с резким запахом хлора, в воде растворяется не полностью. Бактерицидный эффект зависит от содержания активного хлора, количество которого колеблется от 28 до 36%. Хлорная известь, содержащая менее 25% активного хлора, для дезинфекции непригодна.</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При неправильном хранении хлорная известь разлагается и теряет часть активного хлора. Разложению способствуют тепло, влага, солнечный свет, поэтому хранить хлорную известь следует в сухом, темном месте, в плотно закрытой таре.</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Сухую хлорную известь применяют для обеззараживания выделений человека и животных (из расчета 200 г на 1 л испражнений и 10 г на 1 л мочи).</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 xml:space="preserve">Приготовление исходного 10% осветленного раствора хлорной извести. Берут 1 кг сухой хлорной извести, помещают в эмалированное ведро и </w:t>
      </w:r>
      <w:r w:rsidRPr="00E45201">
        <w:rPr>
          <w:rFonts w:ascii="Times New Roman" w:eastAsia="Times New Roman" w:hAnsi="Times New Roman" w:cs="Times New Roman"/>
          <w:color w:val="000000"/>
          <w:sz w:val="28"/>
          <w:szCs w:val="28"/>
        </w:rPr>
        <w:lastRenderedPageBreak/>
        <w:t xml:space="preserve">измельчают. Затем заливают холодной водой до объема 10 л, хорошо перемешивают, закрывают крышкой и оставляют на сутки в прохладном месте. После этого образовавшийся 10% осветленный раствор осторожно сливают и отфильтровывают через несколько слоев марли или процеживают через плотную ткань. Хранят в бутылях из темного стекла, закрытых деревянной пробкой, в прохладном месте, не более 10 сут. Рабочие растворы необходимой концентрации готовят из основного раствора непосредственного перед их употреблением. </w:t>
      </w:r>
    </w:p>
    <w:p w:rsidR="00E45201" w:rsidRPr="00E45201" w:rsidRDefault="00E45201" w:rsidP="00E45201">
      <w:pPr>
        <w:spacing w:after="270" w:line="240" w:lineRule="auto"/>
        <w:jc w:val="center"/>
        <w:rPr>
          <w:rFonts w:ascii="Times New Roman" w:eastAsia="Times New Roman" w:hAnsi="Times New Roman" w:cs="Times New Roman"/>
          <w:i/>
          <w:iCs/>
          <w:color w:val="666655"/>
          <w:sz w:val="27"/>
          <w:szCs w:val="27"/>
        </w:rPr>
      </w:pPr>
      <w:r w:rsidRPr="00E45201">
        <w:rPr>
          <w:rFonts w:ascii="Times New Roman" w:eastAsia="Times New Roman" w:hAnsi="Times New Roman" w:cs="Times New Roman"/>
          <w:i/>
          <w:iCs/>
          <w:noProof/>
          <w:color w:val="666655"/>
          <w:sz w:val="27"/>
          <w:szCs w:val="27"/>
        </w:rPr>
        <w:drawing>
          <wp:inline distT="0" distB="0" distL="0" distR="0" wp14:anchorId="18997AFB" wp14:editId="187C4B8C">
            <wp:extent cx="6124575" cy="2152650"/>
            <wp:effectExtent l="0" t="0" r="9525" b="0"/>
            <wp:docPr id="34" name="Рисунок 34" descr="Таблица 5. Схема приготовления растворов хлорной изве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аблица 5. Схема приготовления растворов хлорной извести"/>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4575" cy="2152650"/>
                    </a:xfrm>
                    <a:prstGeom prst="rect">
                      <a:avLst/>
                    </a:prstGeom>
                    <a:noFill/>
                    <a:ln>
                      <a:noFill/>
                    </a:ln>
                  </pic:spPr>
                </pic:pic>
              </a:graphicData>
            </a:graphic>
          </wp:inline>
        </w:drawing>
      </w:r>
      <w:r w:rsidR="003219A3">
        <w:rPr>
          <w:rFonts w:ascii="Times New Roman" w:eastAsia="Times New Roman" w:hAnsi="Times New Roman" w:cs="Times New Roman"/>
          <w:i/>
          <w:iCs/>
          <w:color w:val="666655"/>
          <w:sz w:val="27"/>
          <w:szCs w:val="27"/>
        </w:rPr>
        <w:br/>
        <w:t>Таблица 10</w:t>
      </w:r>
      <w:r w:rsidRPr="00E45201">
        <w:rPr>
          <w:rFonts w:ascii="Times New Roman" w:eastAsia="Times New Roman" w:hAnsi="Times New Roman" w:cs="Times New Roman"/>
          <w:i/>
          <w:iCs/>
          <w:color w:val="666655"/>
          <w:sz w:val="27"/>
          <w:szCs w:val="27"/>
        </w:rPr>
        <w:t>. Схема приготовления растворов хлорной извести</w:t>
      </w:r>
    </w:p>
    <w:p w:rsidR="00E45201" w:rsidRPr="00E45201" w:rsidRDefault="00E45201" w:rsidP="00E45201">
      <w:pPr>
        <w:spacing w:after="0" w:line="360" w:lineRule="auto"/>
        <w:ind w:firstLine="709"/>
        <w:jc w:val="both"/>
        <w:rPr>
          <w:rFonts w:ascii="Times New Roman" w:eastAsia="Times New Roman" w:hAnsi="Times New Roman" w:cs="Times New Roman"/>
          <w:i/>
          <w:iCs/>
          <w:color w:val="666655"/>
          <w:sz w:val="27"/>
          <w:szCs w:val="27"/>
        </w:rPr>
      </w:pPr>
      <w:r w:rsidRPr="00E45201">
        <w:rPr>
          <w:rFonts w:ascii="Times New Roman" w:eastAsia="Times New Roman" w:hAnsi="Times New Roman" w:cs="Times New Roman"/>
          <w:color w:val="000000"/>
          <w:sz w:val="28"/>
          <w:szCs w:val="28"/>
        </w:rPr>
        <w:t>Хлорамин - кристаллическое вещество белого или желтоватого цвета, содержит 24-28% активного хлора. Хорошо растворяется в воде при комнатной температуре, поэтому растворы его готовят непосредственно перед дезинфекцией. Пользуются 0,2-10% растворами хлорамина. Соотношение между процентной концентрацией раствора и количеством хлорамина в граммах на 1 и 10 л приведено в табл</w:t>
      </w:r>
      <w:r>
        <w:rPr>
          <w:rFonts w:ascii="Times New Roman" w:eastAsia="Times New Roman" w:hAnsi="Times New Roman" w:cs="Times New Roman"/>
          <w:color w:val="000000"/>
          <w:sz w:val="28"/>
          <w:szCs w:val="28"/>
        </w:rPr>
        <w:t>ице ниже.</w:t>
      </w:r>
      <w:r w:rsidRPr="00E45201">
        <w:rPr>
          <w:rFonts w:ascii="Times New Roman" w:eastAsia="Times New Roman" w:hAnsi="Times New Roman" w:cs="Times New Roman"/>
          <w:i/>
          <w:iCs/>
          <w:noProof/>
          <w:color w:val="666655"/>
          <w:sz w:val="27"/>
          <w:szCs w:val="27"/>
        </w:rPr>
        <w:lastRenderedPageBreak/>
        <w:drawing>
          <wp:inline distT="0" distB="0" distL="0" distR="0" wp14:anchorId="530FBD2F" wp14:editId="1242F58A">
            <wp:extent cx="4419600" cy="1695450"/>
            <wp:effectExtent l="0" t="0" r="0" b="0"/>
            <wp:docPr id="35" name="Рисунок 35" descr="Таблица 6. Схема приготовления различных растворов хлорам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аблица 6. Схема приготовления различных растворов хлорамина"/>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19600" cy="1695450"/>
                    </a:xfrm>
                    <a:prstGeom prst="rect">
                      <a:avLst/>
                    </a:prstGeom>
                    <a:noFill/>
                    <a:ln>
                      <a:noFill/>
                    </a:ln>
                  </pic:spPr>
                </pic:pic>
              </a:graphicData>
            </a:graphic>
          </wp:inline>
        </w:drawing>
      </w:r>
      <w:r w:rsidR="003219A3">
        <w:rPr>
          <w:rFonts w:ascii="Times New Roman" w:eastAsia="Times New Roman" w:hAnsi="Times New Roman" w:cs="Times New Roman"/>
          <w:i/>
          <w:iCs/>
          <w:color w:val="666655"/>
          <w:sz w:val="27"/>
          <w:szCs w:val="27"/>
        </w:rPr>
        <w:br/>
        <w:t>Таблица 11</w:t>
      </w:r>
      <w:r w:rsidRPr="00E45201">
        <w:rPr>
          <w:rFonts w:ascii="Times New Roman" w:eastAsia="Times New Roman" w:hAnsi="Times New Roman" w:cs="Times New Roman"/>
          <w:i/>
          <w:iCs/>
          <w:color w:val="666655"/>
          <w:sz w:val="27"/>
          <w:szCs w:val="27"/>
        </w:rPr>
        <w:t>. Схема приготовления различных растворов хлорамина</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Растворяют хлорамин в стеклянной или эмалированной посуде. При хранении растворов хлорамина в посуде из темного стекла с притертой пробкой их активность сохраняется до 15 сут.</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Активированный хлорамин. Дезинфицирующие свойства хлорамина усиливаются при добавлении к нему активатора в соотношении 1:1 или 1:2. В качестве активатора используют аммонийные соединения - хлорид, сульфат, нитрат аммония. Применяется активированный хлорамин в концентрации 0,5, 1 и 2,5%. Готовят их непосредственно перед употреблением. Раздельно отвешивают хлорамин и соль аммония. Сначала растворяют в воде хлорамин, а затем прибавляют активатор.</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Преимущество активированных растворов хлорамина перед обычными заключается в том, что при добавлении активатора ускоряется выделение активного хлора. Поэтому препарат губительно действует не только на вегетативные формы микроорганизмов, но и на их споры. Активированный хлорамин применяют в более низких концентрациях и при меньшей экспозиции.</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Фенол (карболовая кислота) представляет собой бесцветные кристаллы игольчатой формы с резким характерным запахом. Под действием света, воздуха и влаги кристаллы приобретают малиново-красный цвет. Хранят в закрытых банках из темного стекла и в защищенном от света месте.</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 xml:space="preserve">Фенол растворим в воде, спирте, эфире, жирных маслах. Обладая большой гигроскопичностью, поглощает из окружающей среды влагу и </w:t>
      </w:r>
      <w:r w:rsidRPr="00E45201">
        <w:rPr>
          <w:rFonts w:ascii="Times New Roman" w:eastAsia="Times New Roman" w:hAnsi="Times New Roman" w:cs="Times New Roman"/>
          <w:color w:val="000000"/>
          <w:sz w:val="28"/>
          <w:szCs w:val="28"/>
        </w:rPr>
        <w:lastRenderedPageBreak/>
        <w:t>становится жидким. Жидкая карболовая кислота содержит 90% кристаллического фенола и 10% воды.</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Применяют 3-5% водные растворы карболовой кислоты, приготовленные из кристаллического фенола и жидкой карболовой кислоты по схеме, приведенной в табл</w:t>
      </w:r>
      <w:r>
        <w:rPr>
          <w:rFonts w:ascii="Times New Roman" w:eastAsia="Times New Roman" w:hAnsi="Times New Roman" w:cs="Times New Roman"/>
          <w:color w:val="000000"/>
          <w:sz w:val="28"/>
          <w:szCs w:val="28"/>
        </w:rPr>
        <w:t xml:space="preserve">ице ниже. </w:t>
      </w:r>
      <w:r w:rsidRPr="00E45201">
        <w:rPr>
          <w:rFonts w:ascii="Times New Roman" w:eastAsia="Times New Roman" w:hAnsi="Times New Roman" w:cs="Times New Roman"/>
          <w:color w:val="000000"/>
          <w:sz w:val="28"/>
          <w:szCs w:val="28"/>
        </w:rPr>
        <w:t>Активность фенола повышается при растворении его в горячей воде (40-50° С).</w:t>
      </w:r>
    </w:p>
    <w:p w:rsidR="00E45201" w:rsidRPr="00E45201" w:rsidRDefault="00E45201" w:rsidP="00E45201">
      <w:pPr>
        <w:spacing w:after="270" w:line="240" w:lineRule="auto"/>
        <w:jc w:val="center"/>
        <w:rPr>
          <w:rFonts w:ascii="Times New Roman" w:eastAsia="Times New Roman" w:hAnsi="Times New Roman" w:cs="Times New Roman"/>
          <w:i/>
          <w:iCs/>
          <w:color w:val="666655"/>
          <w:sz w:val="27"/>
          <w:szCs w:val="27"/>
        </w:rPr>
      </w:pPr>
      <w:r w:rsidRPr="00E45201">
        <w:rPr>
          <w:rFonts w:ascii="Times New Roman" w:eastAsia="Times New Roman" w:hAnsi="Times New Roman" w:cs="Times New Roman"/>
          <w:i/>
          <w:iCs/>
          <w:noProof/>
          <w:color w:val="666655"/>
          <w:sz w:val="27"/>
          <w:szCs w:val="27"/>
        </w:rPr>
        <w:drawing>
          <wp:inline distT="0" distB="0" distL="0" distR="0" wp14:anchorId="1DD9914A" wp14:editId="3A8FD271">
            <wp:extent cx="5762625" cy="1562100"/>
            <wp:effectExtent l="0" t="0" r="9525" b="0"/>
            <wp:docPr id="36" name="Рисунок 36" descr="Таблица 7. Схема приготовления различных растворов карболовой кисл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аблица 7. Схема приготовления различных растворов карболовой кислоты"/>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2625" cy="1562100"/>
                    </a:xfrm>
                    <a:prstGeom prst="rect">
                      <a:avLst/>
                    </a:prstGeom>
                    <a:noFill/>
                    <a:ln>
                      <a:noFill/>
                    </a:ln>
                  </pic:spPr>
                </pic:pic>
              </a:graphicData>
            </a:graphic>
          </wp:inline>
        </w:drawing>
      </w:r>
      <w:r w:rsidRPr="00E45201">
        <w:rPr>
          <w:rFonts w:ascii="Times New Roman" w:eastAsia="Times New Roman" w:hAnsi="Times New Roman" w:cs="Times New Roman"/>
          <w:i/>
          <w:iCs/>
          <w:color w:val="666655"/>
          <w:sz w:val="27"/>
          <w:szCs w:val="27"/>
        </w:rPr>
        <w:br/>
        <w:t>Табл</w:t>
      </w:r>
      <w:r w:rsidR="003219A3">
        <w:rPr>
          <w:rFonts w:ascii="Times New Roman" w:eastAsia="Times New Roman" w:hAnsi="Times New Roman" w:cs="Times New Roman"/>
          <w:i/>
          <w:iCs/>
          <w:color w:val="666655"/>
          <w:sz w:val="27"/>
          <w:szCs w:val="27"/>
        </w:rPr>
        <w:t>ица 12</w:t>
      </w:r>
      <w:r w:rsidRPr="00E45201">
        <w:rPr>
          <w:rFonts w:ascii="Times New Roman" w:eastAsia="Times New Roman" w:hAnsi="Times New Roman" w:cs="Times New Roman"/>
          <w:i/>
          <w:iCs/>
          <w:color w:val="666655"/>
          <w:sz w:val="27"/>
          <w:szCs w:val="27"/>
        </w:rPr>
        <w:t>. Схема приготовления различных растворов карболовой кислоты</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Внимание! Кристаллический фенол или жидкая карболовая кислота, попадая на кожу, могут вызвать ее раздражение, а в больших концентрациях - тяжелые ожоги. Поэтому обращаться с карболовой кислотой нужно с большой осторожностью. При изготовлении растворов следует надевать резиновые перчатки или в крайнем случае смазать руки вазелином.</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В случае попадания карболовой кислоты на кожу необходимо немедленно смыть ее теплой водой с мылом или 40° этиловым спиртом.</w:t>
      </w:r>
    </w:p>
    <w:p w:rsidR="00E45201" w:rsidRPr="00E45201" w:rsidRDefault="00E45201" w:rsidP="00E45201">
      <w:pPr>
        <w:spacing w:after="0" w:line="360" w:lineRule="auto"/>
        <w:ind w:firstLine="709"/>
        <w:jc w:val="both"/>
        <w:rPr>
          <w:rFonts w:ascii="Times New Roman" w:eastAsia="Times New Roman" w:hAnsi="Times New Roman" w:cs="Times New Roman"/>
          <w:color w:val="000000"/>
          <w:sz w:val="28"/>
          <w:szCs w:val="28"/>
        </w:rPr>
      </w:pPr>
      <w:r w:rsidRPr="00E45201">
        <w:rPr>
          <w:rFonts w:ascii="Times New Roman" w:eastAsia="Times New Roman" w:hAnsi="Times New Roman" w:cs="Times New Roman"/>
          <w:color w:val="000000"/>
          <w:sz w:val="28"/>
          <w:szCs w:val="28"/>
        </w:rPr>
        <w:t>Примечание. Для приготовления дезинфицирующих растворов фенола удобнее и безопаснее использовать жидкую карболовую кислоту.</w:t>
      </w:r>
    </w:p>
    <w:p w:rsidR="0061394D" w:rsidRDefault="0061394D">
      <w:pPr>
        <w:rPr>
          <w:rFonts w:ascii="Times New Roman" w:hAnsi="Times New Roman"/>
          <w:b/>
          <w:sz w:val="28"/>
          <w:szCs w:val="28"/>
        </w:rPr>
      </w:pPr>
    </w:p>
    <w:p w:rsidR="00E45201" w:rsidRDefault="00E45201">
      <w:pPr>
        <w:rPr>
          <w:rFonts w:ascii="Times New Roman" w:hAnsi="Times New Roman"/>
          <w:b/>
          <w:sz w:val="28"/>
          <w:szCs w:val="28"/>
        </w:rPr>
      </w:pPr>
      <w:r>
        <w:rPr>
          <w:rFonts w:ascii="Times New Roman" w:hAnsi="Times New Roman"/>
          <w:b/>
          <w:sz w:val="28"/>
          <w:szCs w:val="28"/>
        </w:rPr>
        <w:br w:type="page"/>
      </w:r>
    </w:p>
    <w:p w:rsidR="003720C4" w:rsidRPr="00880A08" w:rsidRDefault="006D4AFA" w:rsidP="00297B3D">
      <w:pPr>
        <w:spacing w:after="0" w:line="240" w:lineRule="auto"/>
        <w:jc w:val="center"/>
        <w:rPr>
          <w:rFonts w:ascii="Times New Roman" w:hAnsi="Times New Roman"/>
          <w:b/>
          <w:sz w:val="28"/>
          <w:szCs w:val="28"/>
        </w:rPr>
      </w:pPr>
      <w:r w:rsidRPr="006D4AFA">
        <w:rPr>
          <w:rFonts w:ascii="Times New Roman" w:hAnsi="Times New Roman"/>
          <w:b/>
          <w:sz w:val="28"/>
          <w:szCs w:val="28"/>
        </w:rPr>
        <w:lastRenderedPageBreak/>
        <w:t>День 12. 23.05.2020 Дифференцированный зачет производственной практики.</w:t>
      </w:r>
    </w:p>
    <w:p w:rsidR="00880A08" w:rsidRPr="00AE5521" w:rsidRDefault="00880A08" w:rsidP="00880A08">
      <w:pPr>
        <w:spacing w:after="0" w:line="240" w:lineRule="auto"/>
        <w:jc w:val="center"/>
        <w:rPr>
          <w:rFonts w:ascii="Times New Roman" w:hAnsi="Times New Roman" w:cs="Times New Roman"/>
          <w:sz w:val="28"/>
          <w:szCs w:val="28"/>
        </w:rPr>
      </w:pPr>
      <w:bookmarkStart w:id="6" w:name="_Toc40954058"/>
      <w:r>
        <w:rPr>
          <w:rFonts w:ascii="Times New Roman" w:hAnsi="Times New Roman" w:cs="Times New Roman"/>
          <w:sz w:val="28"/>
          <w:szCs w:val="28"/>
        </w:rPr>
        <w:t xml:space="preserve">Тест </w:t>
      </w:r>
    </w:p>
    <w:p w:rsidR="00880A08" w:rsidRPr="00AE5521" w:rsidRDefault="00880A08" w:rsidP="00880A08">
      <w:pPr>
        <w:keepNext/>
        <w:spacing w:after="0" w:line="240" w:lineRule="auto"/>
        <w:jc w:val="center"/>
        <w:rPr>
          <w:rFonts w:ascii="Times New Roman" w:hAnsi="Times New Roman" w:cs="Times New Roman"/>
          <w:b/>
          <w:sz w:val="28"/>
          <w:szCs w:val="28"/>
        </w:rPr>
      </w:pPr>
      <w:r w:rsidRPr="00AE5521">
        <w:rPr>
          <w:rFonts w:ascii="Times New Roman" w:hAnsi="Times New Roman" w:cs="Times New Roman"/>
          <w:b/>
          <w:sz w:val="28"/>
          <w:szCs w:val="28"/>
        </w:rPr>
        <w:t>Микробиологические и физиологические свойства бактерий</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 </w:t>
      </w:r>
      <w:r w:rsidRPr="003C0CBE">
        <w:rPr>
          <w:rFonts w:ascii="Times New Roman" w:hAnsi="Times New Roman" w:cs="Times New Roman"/>
          <w:sz w:val="28"/>
          <w:szCs w:val="28"/>
        </w:rPr>
        <w:t>для коринебактерий дифтерии</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2. </w:t>
      </w:r>
      <w:r w:rsidRPr="003C0CBE">
        <w:rPr>
          <w:rFonts w:ascii="Times New Roman" w:hAnsi="Times New Roman" w:cs="Times New Roman"/>
          <w:sz w:val="28"/>
          <w:szCs w:val="28"/>
        </w:rPr>
        <w:t>наличие капсулу бактерий</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3. </w:t>
      </w:r>
      <w:r w:rsidRPr="003C0CBE">
        <w:rPr>
          <w:rFonts w:ascii="Times New Roman" w:hAnsi="Times New Roman" w:cs="Times New Roman"/>
          <w:sz w:val="28"/>
          <w:szCs w:val="28"/>
        </w:rPr>
        <w:t>клостридий.</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4. </w:t>
      </w:r>
      <w:r w:rsidRPr="003C0CBE">
        <w:rPr>
          <w:rFonts w:ascii="Times New Roman" w:hAnsi="Times New Roman" w:cs="Times New Roman"/>
          <w:sz w:val="28"/>
          <w:szCs w:val="28"/>
        </w:rPr>
        <w:t>пламеня горелки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5. </w:t>
      </w:r>
      <w:r w:rsidRPr="003C0CBE">
        <w:rPr>
          <w:rFonts w:ascii="Times New Roman" w:hAnsi="Times New Roman" w:cs="Times New Roman"/>
          <w:sz w:val="28"/>
          <w:szCs w:val="28"/>
        </w:rPr>
        <w:t>окраску по Калине</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6. </w:t>
      </w:r>
      <w:r w:rsidRPr="003C0CBE">
        <w:rPr>
          <w:rFonts w:ascii="Times New Roman" w:hAnsi="Times New Roman" w:cs="Times New Roman"/>
          <w:sz w:val="28"/>
          <w:szCs w:val="28"/>
        </w:rPr>
        <w:t>кровь</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7. </w:t>
      </w:r>
      <w:r w:rsidRPr="003C0CBE">
        <w:rPr>
          <w:rFonts w:ascii="Times New Roman" w:hAnsi="Times New Roman" w:cs="Times New Roman"/>
          <w:sz w:val="28"/>
          <w:szCs w:val="28"/>
        </w:rPr>
        <w:t>пептонная вода pH 8,0</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8. </w:t>
      </w:r>
      <w:r w:rsidRPr="003C0CBE">
        <w:rPr>
          <w:rFonts w:ascii="Times New Roman" w:hAnsi="Times New Roman" w:cs="Times New Roman"/>
          <w:sz w:val="28"/>
          <w:szCs w:val="28"/>
        </w:rPr>
        <w:t>среда Гисса</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9. </w:t>
      </w:r>
      <w:r w:rsidRPr="003C0CBE">
        <w:rPr>
          <w:rFonts w:ascii="Times New Roman" w:hAnsi="Times New Roman" w:cs="Times New Roman"/>
          <w:sz w:val="28"/>
          <w:szCs w:val="28"/>
        </w:rPr>
        <w:t>консервантом</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10. </w:t>
      </w:r>
      <w:r w:rsidRPr="003C0CBE">
        <w:rPr>
          <w:rFonts w:ascii="Times New Roman" w:hAnsi="Times New Roman" w:cs="Times New Roman"/>
          <w:sz w:val="28"/>
          <w:szCs w:val="28"/>
          <w:lang w:val="en-US"/>
        </w:rPr>
        <w:t>St</w:t>
      </w:r>
      <w:r w:rsidRPr="003C0CBE">
        <w:rPr>
          <w:rFonts w:ascii="Times New Roman" w:hAnsi="Times New Roman" w:cs="Times New Roman"/>
          <w:sz w:val="28"/>
          <w:szCs w:val="28"/>
        </w:rPr>
        <w:t>.</w:t>
      </w:r>
      <w:r w:rsidRPr="003C0CBE">
        <w:rPr>
          <w:rFonts w:ascii="Times New Roman" w:hAnsi="Times New Roman" w:cs="Times New Roman"/>
          <w:sz w:val="28"/>
          <w:szCs w:val="28"/>
          <w:lang w:val="en-US"/>
        </w:rPr>
        <w:t>aureus</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11. </w:t>
      </w:r>
      <w:r w:rsidRPr="003C0CBE">
        <w:rPr>
          <w:rFonts w:ascii="Times New Roman" w:hAnsi="Times New Roman" w:cs="Times New Roman"/>
          <w:sz w:val="28"/>
          <w:szCs w:val="28"/>
          <w:lang w:val="en-US"/>
        </w:rPr>
        <w:t>E</w:t>
      </w:r>
      <w:r w:rsidRPr="003C0CBE">
        <w:rPr>
          <w:rFonts w:ascii="Times New Roman" w:hAnsi="Times New Roman" w:cs="Times New Roman"/>
          <w:sz w:val="28"/>
          <w:szCs w:val="28"/>
        </w:rPr>
        <w:t>.</w:t>
      </w:r>
      <w:r w:rsidRPr="003C0CBE">
        <w:rPr>
          <w:rFonts w:ascii="Times New Roman" w:hAnsi="Times New Roman" w:cs="Times New Roman"/>
          <w:sz w:val="28"/>
          <w:szCs w:val="28"/>
          <w:lang w:val="en-US"/>
        </w:rPr>
        <w:t>coli</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12. </w:t>
      </w:r>
      <w:r w:rsidRPr="003C0CBE">
        <w:rPr>
          <w:rFonts w:ascii="Times New Roman" w:hAnsi="Times New Roman" w:cs="Times New Roman"/>
          <w:sz w:val="28"/>
          <w:szCs w:val="28"/>
        </w:rPr>
        <w:t>К</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13. </w:t>
      </w:r>
      <w:r w:rsidRPr="003C0CBE">
        <w:rPr>
          <w:rFonts w:ascii="Times New Roman" w:hAnsi="Times New Roman" w:cs="Times New Roman"/>
          <w:sz w:val="28"/>
          <w:szCs w:val="28"/>
        </w:rPr>
        <w:t>сопротивление защитным силам организма</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14. </w:t>
      </w:r>
      <w:r w:rsidRPr="003C0CBE">
        <w:rPr>
          <w:rFonts w:ascii="Times New Roman" w:hAnsi="Times New Roman" w:cs="Times New Roman"/>
          <w:sz w:val="28"/>
          <w:szCs w:val="28"/>
        </w:rPr>
        <w:t>шигеллы</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15. </w:t>
      </w:r>
      <w:r w:rsidRPr="003C0CBE">
        <w:rPr>
          <w:rFonts w:ascii="Times New Roman" w:hAnsi="Times New Roman" w:cs="Times New Roman"/>
          <w:sz w:val="28"/>
          <w:szCs w:val="28"/>
        </w:rPr>
        <w:t>не обладают подвижностью</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16. </w:t>
      </w:r>
      <w:r w:rsidRPr="003C0CBE">
        <w:rPr>
          <w:rFonts w:ascii="Times New Roman" w:hAnsi="Times New Roman" w:cs="Times New Roman"/>
          <w:sz w:val="28"/>
          <w:szCs w:val="28"/>
        </w:rPr>
        <w:t>особенности строения клеточной стенки бактерий</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17. </w:t>
      </w:r>
      <w:r w:rsidRPr="003C0CBE">
        <w:rPr>
          <w:rFonts w:ascii="Times New Roman" w:hAnsi="Times New Roman" w:cs="Times New Roman"/>
          <w:sz w:val="28"/>
          <w:szCs w:val="28"/>
        </w:rPr>
        <w:t>фуксин, генцианвиолет</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18. </w:t>
      </w:r>
      <w:r w:rsidRPr="003C0CBE">
        <w:rPr>
          <w:rFonts w:ascii="Times New Roman" w:hAnsi="Times New Roman" w:cs="Times New Roman"/>
          <w:sz w:val="28"/>
          <w:szCs w:val="28"/>
        </w:rPr>
        <w:t>строгие аэробы</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19. </w:t>
      </w:r>
      <w:r w:rsidRPr="003C0CBE">
        <w:rPr>
          <w:rFonts w:ascii="Times New Roman" w:hAnsi="Times New Roman" w:cs="Times New Roman"/>
          <w:sz w:val="28"/>
          <w:szCs w:val="28"/>
        </w:rPr>
        <w:t>для уплотнения среды</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20. </w:t>
      </w:r>
      <w:r w:rsidRPr="003C0CBE">
        <w:rPr>
          <w:rFonts w:ascii="Times New Roman" w:hAnsi="Times New Roman" w:cs="Times New Roman"/>
          <w:sz w:val="28"/>
          <w:szCs w:val="28"/>
        </w:rPr>
        <w:t>митохондрии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21. </w:t>
      </w:r>
      <w:r w:rsidRPr="003C0CBE">
        <w:rPr>
          <w:rFonts w:ascii="Times New Roman" w:hAnsi="Times New Roman" w:cs="Times New Roman"/>
          <w:sz w:val="28"/>
          <w:szCs w:val="28"/>
        </w:rPr>
        <w:t>желточно-солевой агар</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22. </w:t>
      </w:r>
      <w:r w:rsidRPr="003C0CBE">
        <w:rPr>
          <w:rFonts w:ascii="Times New Roman" w:hAnsi="Times New Roman" w:cs="Times New Roman"/>
          <w:sz w:val="28"/>
          <w:szCs w:val="28"/>
        </w:rPr>
        <w:t>вакцинация</w:t>
      </w:r>
    </w:p>
    <w:p w:rsidR="00880A08" w:rsidRPr="003C0CBE" w:rsidRDefault="00880A08" w:rsidP="00880A08">
      <w:pPr>
        <w:keepNext/>
        <w:spacing w:after="0" w:line="240" w:lineRule="auto"/>
        <w:jc w:val="center"/>
        <w:rPr>
          <w:rFonts w:ascii="Times New Roman" w:hAnsi="Times New Roman" w:cs="Times New Roman"/>
          <w:b/>
          <w:sz w:val="28"/>
          <w:szCs w:val="28"/>
        </w:rPr>
      </w:pPr>
      <w:r w:rsidRPr="003C0CBE">
        <w:rPr>
          <w:rFonts w:ascii="Times New Roman" w:hAnsi="Times New Roman" w:cs="Times New Roman"/>
          <w:b/>
          <w:sz w:val="28"/>
          <w:szCs w:val="28"/>
        </w:rPr>
        <w:t>Общая микробиология</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23. </w:t>
      </w:r>
      <w:r w:rsidRPr="003C0CBE">
        <w:rPr>
          <w:rFonts w:ascii="Times New Roman" w:hAnsi="Times New Roman" w:cs="Times New Roman"/>
          <w:sz w:val="28"/>
          <w:szCs w:val="28"/>
        </w:rPr>
        <w:t>в воздушном стерилизаторе при температуре 120 градусов</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24. </w:t>
      </w:r>
      <w:r w:rsidRPr="003C0CBE">
        <w:rPr>
          <w:rFonts w:ascii="Times New Roman" w:hAnsi="Times New Roman" w:cs="Times New Roman"/>
          <w:sz w:val="28"/>
          <w:szCs w:val="28"/>
        </w:rPr>
        <w:t>бактериологический.</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25. </w:t>
      </w:r>
      <w:r w:rsidRPr="003C0CBE">
        <w:rPr>
          <w:rFonts w:ascii="Times New Roman" w:hAnsi="Times New Roman" w:cs="Times New Roman"/>
          <w:sz w:val="28"/>
          <w:szCs w:val="28"/>
        </w:rPr>
        <w:t>3%</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26. </w:t>
      </w:r>
      <w:r w:rsidRPr="003C0CBE">
        <w:rPr>
          <w:rFonts w:ascii="Times New Roman" w:hAnsi="Times New Roman" w:cs="Times New Roman"/>
          <w:sz w:val="28"/>
          <w:szCs w:val="28"/>
        </w:rPr>
        <w:t>1 день</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27. </w:t>
      </w:r>
      <w:r w:rsidRPr="003C0CBE">
        <w:rPr>
          <w:rFonts w:ascii="Times New Roman" w:hAnsi="Times New Roman" w:cs="Times New Roman"/>
          <w:sz w:val="28"/>
          <w:szCs w:val="28"/>
        </w:rPr>
        <w:t>2-х раз в месяц</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28. </w:t>
      </w:r>
      <w:r w:rsidRPr="003C0CBE">
        <w:rPr>
          <w:rFonts w:ascii="Times New Roman" w:hAnsi="Times New Roman" w:cs="Times New Roman"/>
          <w:sz w:val="28"/>
          <w:szCs w:val="28"/>
        </w:rPr>
        <w:t>пиоцианина</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29. </w:t>
      </w:r>
      <w:r w:rsidRPr="003C0CBE">
        <w:rPr>
          <w:rFonts w:ascii="Times New Roman" w:hAnsi="Times New Roman" w:cs="Times New Roman"/>
          <w:sz w:val="28"/>
          <w:szCs w:val="28"/>
        </w:rPr>
        <w:t>Сабуро</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30. </w:t>
      </w:r>
      <w:r w:rsidRPr="003C0CBE">
        <w:rPr>
          <w:rFonts w:ascii="Times New Roman" w:hAnsi="Times New Roman" w:cs="Times New Roman"/>
          <w:sz w:val="28"/>
          <w:szCs w:val="28"/>
        </w:rPr>
        <w:t>бруцеллёз</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31. </w:t>
      </w:r>
      <w:r w:rsidRPr="003C0CBE">
        <w:rPr>
          <w:rFonts w:ascii="Times New Roman" w:hAnsi="Times New Roman" w:cs="Times New Roman"/>
          <w:sz w:val="28"/>
          <w:szCs w:val="28"/>
        </w:rPr>
        <w:t>3 мл.</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32. </w:t>
      </w:r>
      <w:r w:rsidRPr="003C0CBE">
        <w:rPr>
          <w:rFonts w:ascii="Times New Roman" w:hAnsi="Times New Roman" w:cs="Times New Roman"/>
          <w:sz w:val="28"/>
          <w:szCs w:val="28"/>
        </w:rPr>
        <w:t>2- я неделя заболевания</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33. </w:t>
      </w:r>
      <w:r w:rsidRPr="003C0CBE">
        <w:rPr>
          <w:rFonts w:ascii="Times New Roman" w:hAnsi="Times New Roman" w:cs="Times New Roman"/>
          <w:sz w:val="28"/>
          <w:szCs w:val="28"/>
        </w:rPr>
        <w:t>в воздушном стерилизаторе при температуре 120 градусов</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34. </w:t>
      </w:r>
      <w:r w:rsidRPr="003C0CBE">
        <w:rPr>
          <w:rFonts w:ascii="Times New Roman" w:hAnsi="Times New Roman" w:cs="Times New Roman"/>
          <w:sz w:val="28"/>
          <w:szCs w:val="28"/>
        </w:rPr>
        <w:t>ватно-марлевыми</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35. </w:t>
      </w:r>
      <w:r w:rsidRPr="003C0CBE">
        <w:rPr>
          <w:rFonts w:ascii="Times New Roman" w:hAnsi="Times New Roman" w:cs="Times New Roman"/>
          <w:sz w:val="28"/>
          <w:szCs w:val="28"/>
        </w:rPr>
        <w:t>посевом на питательные среды</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36. </w:t>
      </w:r>
      <w:r w:rsidRPr="003C0CBE">
        <w:rPr>
          <w:rFonts w:ascii="Times New Roman" w:hAnsi="Times New Roman" w:cs="Times New Roman"/>
          <w:sz w:val="28"/>
          <w:szCs w:val="28"/>
        </w:rPr>
        <w:t>резиновые коврики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37. </w:t>
      </w:r>
      <w:r w:rsidRPr="003C0CBE">
        <w:rPr>
          <w:rFonts w:ascii="Times New Roman" w:hAnsi="Times New Roman" w:cs="Times New Roman"/>
          <w:sz w:val="28"/>
          <w:szCs w:val="28"/>
        </w:rPr>
        <w:t>ультрафиолетовым облучением</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lastRenderedPageBreak/>
        <w:t xml:space="preserve">38. </w:t>
      </w:r>
      <w:r w:rsidRPr="003C0CBE">
        <w:rPr>
          <w:rFonts w:ascii="Times New Roman" w:hAnsi="Times New Roman" w:cs="Times New Roman"/>
          <w:sz w:val="28"/>
          <w:szCs w:val="28"/>
        </w:rPr>
        <w:t>вверх дном с маркировкой</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39. </w:t>
      </w:r>
      <w:r w:rsidRPr="003C0CBE">
        <w:rPr>
          <w:rFonts w:ascii="Times New Roman" w:hAnsi="Times New Roman" w:cs="Times New Roman"/>
          <w:sz w:val="28"/>
          <w:szCs w:val="28"/>
        </w:rPr>
        <w:t>1 раз в год</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40. </w:t>
      </w:r>
      <w:r w:rsidRPr="003C0CBE">
        <w:rPr>
          <w:rFonts w:ascii="Times New Roman" w:hAnsi="Times New Roman" w:cs="Times New Roman"/>
          <w:sz w:val="28"/>
          <w:szCs w:val="28"/>
        </w:rPr>
        <w:t>Сабуро</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41. </w:t>
      </w:r>
      <w:r w:rsidRPr="003C0CBE">
        <w:rPr>
          <w:rFonts w:ascii="Times New Roman" w:hAnsi="Times New Roman" w:cs="Times New Roman"/>
          <w:sz w:val="28"/>
          <w:szCs w:val="28"/>
        </w:rPr>
        <w:t>выделение чистой культуры возбудителя</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42. </w:t>
      </w:r>
      <w:r w:rsidRPr="003C0CBE">
        <w:rPr>
          <w:rFonts w:ascii="Times New Roman" w:hAnsi="Times New Roman" w:cs="Times New Roman"/>
          <w:sz w:val="28"/>
          <w:szCs w:val="28"/>
        </w:rPr>
        <w:t>палочка ботулизма</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43. </w:t>
      </w:r>
      <w:r w:rsidRPr="003C0CBE">
        <w:rPr>
          <w:rFonts w:ascii="Times New Roman" w:hAnsi="Times New Roman" w:cs="Times New Roman"/>
          <w:sz w:val="28"/>
          <w:szCs w:val="28"/>
        </w:rPr>
        <w:t>сифилис</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44. </w:t>
      </w:r>
      <w:r w:rsidRPr="003C0CBE">
        <w:rPr>
          <w:rFonts w:ascii="Times New Roman" w:hAnsi="Times New Roman" w:cs="Times New Roman"/>
          <w:sz w:val="28"/>
          <w:szCs w:val="28"/>
        </w:rPr>
        <w:t>нистатин</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45. </w:t>
      </w:r>
      <w:r w:rsidRPr="003C0CBE">
        <w:rPr>
          <w:rFonts w:ascii="Times New Roman" w:hAnsi="Times New Roman" w:cs="Times New Roman"/>
          <w:sz w:val="28"/>
          <w:szCs w:val="28"/>
        </w:rPr>
        <w:t>жгутиковый</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46. </w:t>
      </w:r>
      <w:r w:rsidRPr="003C0CBE">
        <w:rPr>
          <w:rFonts w:ascii="Times New Roman" w:hAnsi="Times New Roman" w:cs="Times New Roman"/>
          <w:sz w:val="28"/>
          <w:szCs w:val="28"/>
        </w:rPr>
        <w:t>вода</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47. </w:t>
      </w:r>
      <w:r w:rsidRPr="003C0CBE">
        <w:rPr>
          <w:rFonts w:ascii="Times New Roman" w:hAnsi="Times New Roman" w:cs="Times New Roman"/>
          <w:sz w:val="28"/>
          <w:szCs w:val="28"/>
        </w:rPr>
        <w:t>скарлатина</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48. </w:t>
      </w:r>
      <w:r w:rsidRPr="003C0CBE">
        <w:rPr>
          <w:rFonts w:ascii="Times New Roman" w:hAnsi="Times New Roman" w:cs="Times New Roman"/>
          <w:sz w:val="28"/>
          <w:szCs w:val="28"/>
        </w:rPr>
        <w:t>содержащие нативные белки</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49. </w:t>
      </w:r>
      <w:r w:rsidRPr="003C0CBE">
        <w:rPr>
          <w:rFonts w:ascii="Times New Roman" w:hAnsi="Times New Roman" w:cs="Times New Roman"/>
          <w:sz w:val="28"/>
          <w:szCs w:val="28"/>
        </w:rPr>
        <w:t>вакцина АКДС</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50. </w:t>
      </w:r>
      <w:r w:rsidRPr="003C0CBE">
        <w:rPr>
          <w:rFonts w:ascii="Times New Roman" w:hAnsi="Times New Roman" w:cs="Times New Roman"/>
          <w:sz w:val="28"/>
          <w:szCs w:val="28"/>
        </w:rPr>
        <w:t>дифтерия</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52. гемолитические</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53. </w:t>
      </w:r>
      <w:r w:rsidRPr="003C0CBE">
        <w:rPr>
          <w:rFonts w:ascii="Times New Roman" w:hAnsi="Times New Roman" w:cs="Times New Roman"/>
          <w:sz w:val="28"/>
          <w:szCs w:val="28"/>
        </w:rPr>
        <w:t>определение токсигенности возбудителя</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54. </w:t>
      </w:r>
      <w:r w:rsidRPr="003C0CBE">
        <w:rPr>
          <w:rFonts w:ascii="Times New Roman" w:hAnsi="Times New Roman" w:cs="Times New Roman"/>
          <w:sz w:val="28"/>
          <w:szCs w:val="28"/>
        </w:rPr>
        <w:t>контактно-бытовой</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55. </w:t>
      </w:r>
      <w:r w:rsidRPr="003C0CBE">
        <w:rPr>
          <w:rFonts w:ascii="Times New Roman" w:hAnsi="Times New Roman" w:cs="Times New Roman"/>
          <w:sz w:val="28"/>
          <w:szCs w:val="28"/>
        </w:rPr>
        <w:t>инкубационный</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56. </w:t>
      </w:r>
      <w:r w:rsidRPr="003C0CBE">
        <w:rPr>
          <w:rFonts w:ascii="Times New Roman" w:hAnsi="Times New Roman" w:cs="Times New Roman"/>
          <w:sz w:val="28"/>
          <w:szCs w:val="28"/>
        </w:rPr>
        <w:t>полиомиелит</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57. </w:t>
      </w:r>
      <w:r w:rsidRPr="003C0CBE">
        <w:rPr>
          <w:rFonts w:ascii="Times New Roman" w:hAnsi="Times New Roman" w:cs="Times New Roman"/>
          <w:sz w:val="28"/>
          <w:szCs w:val="28"/>
        </w:rPr>
        <w:t>чума</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59. </w:t>
      </w:r>
      <w:r w:rsidRPr="003C0CBE">
        <w:rPr>
          <w:rFonts w:ascii="Times New Roman" w:hAnsi="Times New Roman" w:cs="Times New Roman"/>
          <w:sz w:val="28"/>
          <w:szCs w:val="28"/>
        </w:rPr>
        <w:t>Сабуро</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61. </w:t>
      </w:r>
      <w:r w:rsidRPr="003C0CBE">
        <w:rPr>
          <w:rFonts w:ascii="Times New Roman" w:hAnsi="Times New Roman" w:cs="Times New Roman"/>
          <w:sz w:val="28"/>
          <w:szCs w:val="28"/>
        </w:rPr>
        <w:t>сывороточный агар</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63. </w:t>
      </w:r>
      <w:r w:rsidRPr="003C0CBE">
        <w:rPr>
          <w:rFonts w:ascii="Times New Roman" w:hAnsi="Times New Roman" w:cs="Times New Roman"/>
          <w:sz w:val="28"/>
          <w:szCs w:val="28"/>
        </w:rPr>
        <w:t>сывороточный агар</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64. </w:t>
      </w:r>
      <w:r w:rsidRPr="003C0CBE">
        <w:rPr>
          <w:rFonts w:ascii="Times New Roman" w:hAnsi="Times New Roman" w:cs="Times New Roman"/>
          <w:sz w:val="28"/>
          <w:szCs w:val="28"/>
        </w:rPr>
        <w:t>пенициллин</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65. </w:t>
      </w:r>
      <w:r w:rsidRPr="003C0CBE">
        <w:rPr>
          <w:rFonts w:ascii="Times New Roman" w:hAnsi="Times New Roman" w:cs="Times New Roman"/>
          <w:sz w:val="28"/>
          <w:szCs w:val="28"/>
        </w:rPr>
        <w:t>живая</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66. </w:t>
      </w:r>
      <w:r w:rsidRPr="003C0CBE">
        <w:rPr>
          <w:rFonts w:ascii="Times New Roman" w:hAnsi="Times New Roman" w:cs="Times New Roman"/>
          <w:sz w:val="28"/>
          <w:szCs w:val="28"/>
        </w:rPr>
        <w:t>температура выше 120 градусов</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67. </w:t>
      </w:r>
      <w:r w:rsidRPr="003C0CBE">
        <w:rPr>
          <w:rFonts w:ascii="Times New Roman" w:hAnsi="Times New Roman" w:cs="Times New Roman"/>
          <w:sz w:val="28"/>
          <w:szCs w:val="28"/>
        </w:rPr>
        <w:t>слизистая уретры и шейки матки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68. </w:t>
      </w:r>
      <w:r w:rsidRPr="003C0CBE">
        <w:rPr>
          <w:rFonts w:ascii="Times New Roman" w:hAnsi="Times New Roman" w:cs="Times New Roman"/>
          <w:sz w:val="28"/>
          <w:szCs w:val="28"/>
        </w:rPr>
        <w:t>бактерионоситель</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70. </w:t>
      </w:r>
      <w:r w:rsidRPr="003C0CBE">
        <w:rPr>
          <w:rFonts w:ascii="Times New Roman" w:hAnsi="Times New Roman" w:cs="Times New Roman"/>
          <w:sz w:val="28"/>
          <w:szCs w:val="28"/>
        </w:rPr>
        <w:t>жгутики</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71. </w:t>
      </w:r>
      <w:r w:rsidRPr="003C0CBE">
        <w:rPr>
          <w:rFonts w:ascii="Times New Roman" w:hAnsi="Times New Roman" w:cs="Times New Roman"/>
          <w:sz w:val="28"/>
          <w:szCs w:val="28"/>
        </w:rPr>
        <w:t>мокрота</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72. </w:t>
      </w:r>
      <w:r w:rsidRPr="003C0CBE">
        <w:rPr>
          <w:rFonts w:ascii="Times New Roman" w:hAnsi="Times New Roman" w:cs="Times New Roman"/>
          <w:sz w:val="28"/>
          <w:szCs w:val="28"/>
        </w:rPr>
        <w:t>лизис</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73. </w:t>
      </w:r>
      <w:r w:rsidRPr="003C0CBE">
        <w:rPr>
          <w:rFonts w:ascii="Times New Roman" w:hAnsi="Times New Roman" w:cs="Times New Roman"/>
          <w:sz w:val="28"/>
          <w:szCs w:val="28"/>
        </w:rPr>
        <w:t>серодиагностика инфекционных заболеваний</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74. </w:t>
      </w:r>
      <w:r w:rsidRPr="003C0CBE">
        <w:rPr>
          <w:rFonts w:ascii="Times New Roman" w:hAnsi="Times New Roman" w:cs="Times New Roman"/>
          <w:sz w:val="28"/>
          <w:szCs w:val="28"/>
        </w:rPr>
        <w:t>живые возбудители</w:t>
      </w:r>
    </w:p>
    <w:p w:rsidR="00880A08" w:rsidRPr="003C0CBE" w:rsidRDefault="00880A08" w:rsidP="00880A08">
      <w:pPr>
        <w:keepNext/>
        <w:spacing w:after="0" w:line="240" w:lineRule="auto"/>
        <w:jc w:val="center"/>
        <w:rPr>
          <w:rFonts w:ascii="Times New Roman" w:hAnsi="Times New Roman" w:cs="Times New Roman"/>
          <w:b/>
          <w:sz w:val="28"/>
          <w:szCs w:val="28"/>
        </w:rPr>
      </w:pPr>
      <w:r w:rsidRPr="003C0CBE">
        <w:rPr>
          <w:rFonts w:ascii="Times New Roman" w:hAnsi="Times New Roman" w:cs="Times New Roman"/>
          <w:b/>
          <w:sz w:val="28"/>
          <w:szCs w:val="28"/>
        </w:rPr>
        <w:t>Группа капельные инфекции</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75. </w:t>
      </w:r>
      <w:r w:rsidRPr="003C0CBE">
        <w:rPr>
          <w:rFonts w:ascii="Times New Roman" w:hAnsi="Times New Roman" w:cs="Times New Roman"/>
          <w:sz w:val="28"/>
          <w:szCs w:val="28"/>
        </w:rPr>
        <w:t>коринебактерии дифтерии токсигенные</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76. </w:t>
      </w:r>
      <w:r w:rsidRPr="003C0CBE">
        <w:rPr>
          <w:rFonts w:ascii="Times New Roman" w:hAnsi="Times New Roman" w:cs="Times New Roman"/>
          <w:sz w:val="28"/>
          <w:szCs w:val="28"/>
          <w:lang w:val="en-US"/>
        </w:rPr>
        <w:t>Corynebakteriumxerosis</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77. </w:t>
      </w:r>
      <w:r w:rsidRPr="003C0CBE">
        <w:rPr>
          <w:rFonts w:ascii="Times New Roman" w:hAnsi="Times New Roman" w:cs="Times New Roman"/>
          <w:sz w:val="28"/>
          <w:szCs w:val="28"/>
        </w:rPr>
        <w:t>от одного человека на 2 сектора чашки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78. </w:t>
      </w:r>
      <w:r w:rsidRPr="003C0CBE">
        <w:rPr>
          <w:rFonts w:ascii="Times New Roman" w:hAnsi="Times New Roman" w:cs="Times New Roman"/>
          <w:sz w:val="28"/>
          <w:szCs w:val="28"/>
        </w:rPr>
        <w:t>с подозрительной колонии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79. </w:t>
      </w:r>
      <w:r w:rsidRPr="003C0CBE">
        <w:rPr>
          <w:rFonts w:ascii="Times New Roman" w:hAnsi="Times New Roman" w:cs="Times New Roman"/>
          <w:sz w:val="28"/>
          <w:szCs w:val="28"/>
        </w:rPr>
        <w:t>накопление чистой культуры на сывороточном агаре</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80. </w:t>
      </w:r>
      <w:r w:rsidRPr="003C0CBE">
        <w:rPr>
          <w:rFonts w:ascii="Times New Roman" w:hAnsi="Times New Roman" w:cs="Times New Roman"/>
          <w:sz w:val="28"/>
          <w:szCs w:val="28"/>
        </w:rPr>
        <w:t>глюкозы, сахарозы, крахмала, мочевины</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81. </w:t>
      </w:r>
      <w:r w:rsidRPr="003C0CBE">
        <w:rPr>
          <w:rFonts w:ascii="Times New Roman" w:hAnsi="Times New Roman" w:cs="Times New Roman"/>
          <w:sz w:val="28"/>
          <w:szCs w:val="28"/>
        </w:rPr>
        <w:t>не менее четырех</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82. </w:t>
      </w:r>
      <w:r w:rsidRPr="003C0CBE">
        <w:rPr>
          <w:rFonts w:ascii="Times New Roman" w:hAnsi="Times New Roman" w:cs="Times New Roman"/>
          <w:sz w:val="28"/>
          <w:szCs w:val="28"/>
        </w:rPr>
        <w:t>не более 10</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83. </w:t>
      </w:r>
      <w:r w:rsidRPr="003C0CBE">
        <w:rPr>
          <w:rFonts w:ascii="Times New Roman" w:hAnsi="Times New Roman" w:cs="Times New Roman"/>
          <w:sz w:val="28"/>
          <w:szCs w:val="28"/>
        </w:rPr>
        <w:t xml:space="preserve">отдельные тампоны для зева и носа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lastRenderedPageBreak/>
        <w:t>84.</w:t>
      </w:r>
      <w:r w:rsidRPr="003C0CBE">
        <w:rPr>
          <w:rFonts w:ascii="Times New Roman" w:hAnsi="Times New Roman" w:cs="Times New Roman"/>
          <w:sz w:val="28"/>
          <w:szCs w:val="28"/>
        </w:rPr>
        <w:t xml:space="preserve"> 48 часов</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85. </w:t>
      </w:r>
      <w:r w:rsidRPr="003C0CBE">
        <w:rPr>
          <w:rFonts w:ascii="Times New Roman" w:hAnsi="Times New Roman" w:cs="Times New Roman"/>
          <w:sz w:val="28"/>
          <w:szCs w:val="28"/>
        </w:rPr>
        <w:t>трехкратно</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86. </w:t>
      </w:r>
      <w:r w:rsidRPr="003C0CBE">
        <w:rPr>
          <w:rFonts w:ascii="Times New Roman" w:hAnsi="Times New Roman" w:cs="Times New Roman"/>
          <w:sz w:val="28"/>
          <w:szCs w:val="28"/>
        </w:rPr>
        <w:t>однократно</w:t>
      </w:r>
    </w:p>
    <w:p w:rsidR="00880A08" w:rsidRPr="003C0CBE" w:rsidRDefault="00880A08" w:rsidP="00880A08">
      <w:pPr>
        <w:spacing w:after="0" w:line="240" w:lineRule="auto"/>
        <w:ind w:left="720" w:hanging="72"/>
        <w:rPr>
          <w:rFonts w:ascii="Times New Roman" w:hAnsi="Times New Roman" w:cs="Times New Roman"/>
          <w:sz w:val="28"/>
          <w:szCs w:val="28"/>
        </w:rPr>
      </w:pP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87. </w:t>
      </w:r>
      <w:r w:rsidRPr="003C0CBE">
        <w:rPr>
          <w:rFonts w:ascii="Times New Roman" w:hAnsi="Times New Roman" w:cs="Times New Roman"/>
          <w:sz w:val="28"/>
          <w:szCs w:val="28"/>
        </w:rPr>
        <w:t>Изогнуть под углом 180 градусов</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88. </w:t>
      </w:r>
      <w:r w:rsidRPr="003C0CBE">
        <w:rPr>
          <w:rFonts w:ascii="Times New Roman" w:hAnsi="Times New Roman" w:cs="Times New Roman"/>
          <w:sz w:val="28"/>
          <w:szCs w:val="28"/>
        </w:rPr>
        <w:t>37 градусов - 18 -24 часов</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89. </w:t>
      </w:r>
      <w:r w:rsidRPr="003C0CBE">
        <w:rPr>
          <w:rFonts w:ascii="Times New Roman" w:hAnsi="Times New Roman" w:cs="Times New Roman"/>
          <w:sz w:val="28"/>
          <w:szCs w:val="28"/>
        </w:rPr>
        <w:t>натощак</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90. </w:t>
      </w:r>
      <w:r w:rsidRPr="003C0CBE">
        <w:rPr>
          <w:rFonts w:ascii="Times New Roman" w:hAnsi="Times New Roman" w:cs="Times New Roman"/>
          <w:sz w:val="28"/>
          <w:szCs w:val="28"/>
        </w:rPr>
        <w:t>модификация окраски Грама по Калине</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91. </w:t>
      </w:r>
      <w:r w:rsidRPr="003C0CBE">
        <w:rPr>
          <w:rFonts w:ascii="Times New Roman" w:hAnsi="Times New Roman" w:cs="Times New Roman"/>
          <w:sz w:val="28"/>
          <w:szCs w:val="28"/>
        </w:rPr>
        <w:t>с задней стенки глотки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92. </w:t>
      </w:r>
      <w:r w:rsidRPr="003C0CBE">
        <w:rPr>
          <w:rFonts w:ascii="Times New Roman" w:hAnsi="Times New Roman" w:cs="Times New Roman"/>
          <w:sz w:val="28"/>
          <w:szCs w:val="28"/>
        </w:rPr>
        <w:t>питательный агар с 20-% сыворотки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93. </w:t>
      </w:r>
      <w:r w:rsidRPr="003C0CBE">
        <w:rPr>
          <w:rFonts w:ascii="Times New Roman" w:hAnsi="Times New Roman" w:cs="Times New Roman"/>
          <w:sz w:val="28"/>
          <w:szCs w:val="28"/>
        </w:rPr>
        <w:t>бактериологический.</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94. </w:t>
      </w:r>
      <w:r w:rsidRPr="003C0CBE">
        <w:rPr>
          <w:rFonts w:ascii="Times New Roman" w:hAnsi="Times New Roman" w:cs="Times New Roman"/>
          <w:sz w:val="28"/>
          <w:szCs w:val="28"/>
        </w:rPr>
        <w:t>Сбор мокроты Сбор крови</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95. </w:t>
      </w:r>
      <w:r w:rsidRPr="003C0CBE">
        <w:rPr>
          <w:rFonts w:ascii="Times New Roman" w:hAnsi="Times New Roman" w:cs="Times New Roman"/>
          <w:sz w:val="28"/>
          <w:szCs w:val="28"/>
        </w:rPr>
        <w:t>натощак</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96. </w:t>
      </w:r>
      <w:r w:rsidRPr="003C0CBE">
        <w:rPr>
          <w:rFonts w:ascii="Times New Roman" w:hAnsi="Times New Roman" w:cs="Times New Roman"/>
          <w:sz w:val="28"/>
          <w:szCs w:val="28"/>
        </w:rPr>
        <w:t>казеиново-угольный агар</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97. </w:t>
      </w:r>
      <w:r w:rsidRPr="003C0CBE">
        <w:rPr>
          <w:rFonts w:ascii="Times New Roman" w:hAnsi="Times New Roman" w:cs="Times New Roman"/>
          <w:sz w:val="28"/>
          <w:szCs w:val="28"/>
        </w:rPr>
        <w:t>грамотрицательные овоидные палочки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98. </w:t>
      </w:r>
      <w:r w:rsidRPr="003C0CBE">
        <w:rPr>
          <w:rFonts w:ascii="Times New Roman" w:hAnsi="Times New Roman" w:cs="Times New Roman"/>
          <w:sz w:val="28"/>
          <w:szCs w:val="28"/>
        </w:rPr>
        <w:t>st.aureus</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99. </w:t>
      </w:r>
      <w:r w:rsidRPr="003C0CBE">
        <w:rPr>
          <w:rFonts w:ascii="Times New Roman" w:hAnsi="Times New Roman" w:cs="Times New Roman"/>
          <w:sz w:val="28"/>
          <w:szCs w:val="28"/>
        </w:rPr>
        <w:t>маннит, лецитиназа, коагулаза</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100. </w:t>
      </w:r>
      <w:r w:rsidRPr="003C0CBE">
        <w:rPr>
          <w:rFonts w:ascii="Times New Roman" w:hAnsi="Times New Roman" w:cs="Times New Roman"/>
          <w:sz w:val="28"/>
          <w:szCs w:val="28"/>
        </w:rPr>
        <w:t>диплококками с ланцетовидными концами</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101. </w:t>
      </w:r>
      <w:r w:rsidRPr="003C0CBE">
        <w:rPr>
          <w:rFonts w:ascii="Times New Roman" w:hAnsi="Times New Roman" w:cs="Times New Roman"/>
          <w:sz w:val="28"/>
          <w:szCs w:val="28"/>
        </w:rPr>
        <w:t>реакция преципитации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102. </w:t>
      </w:r>
      <w:r w:rsidRPr="003C0CBE">
        <w:rPr>
          <w:rFonts w:ascii="Times New Roman" w:hAnsi="Times New Roman" w:cs="Times New Roman"/>
          <w:sz w:val="28"/>
          <w:szCs w:val="28"/>
        </w:rPr>
        <w:t>Micrococcaceae</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103. </w:t>
      </w:r>
      <w:r w:rsidRPr="003C0CBE">
        <w:rPr>
          <w:rFonts w:ascii="Times New Roman" w:hAnsi="Times New Roman" w:cs="Times New Roman"/>
          <w:sz w:val="28"/>
          <w:szCs w:val="28"/>
        </w:rPr>
        <w:t>мелкие бесцветные колонии, гемолиз зеленого цвета</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104. </w:t>
      </w:r>
      <w:r w:rsidRPr="003C0CBE">
        <w:rPr>
          <w:rFonts w:ascii="Times New Roman" w:hAnsi="Times New Roman" w:cs="Times New Roman"/>
          <w:sz w:val="28"/>
          <w:szCs w:val="28"/>
        </w:rPr>
        <w:t>грампозитивние кокки, располагающиеся цепочками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105. </w:t>
      </w:r>
      <w:r w:rsidRPr="003C0CBE">
        <w:rPr>
          <w:rFonts w:ascii="Times New Roman" w:hAnsi="Times New Roman" w:cs="Times New Roman"/>
          <w:sz w:val="28"/>
          <w:szCs w:val="28"/>
        </w:rPr>
        <w:t>Агар с 5% крови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106. </w:t>
      </w:r>
      <w:r w:rsidRPr="003C0CBE">
        <w:rPr>
          <w:rFonts w:ascii="Times New Roman" w:hAnsi="Times New Roman" w:cs="Times New Roman"/>
          <w:sz w:val="28"/>
          <w:szCs w:val="28"/>
        </w:rPr>
        <w:t>лецитовителазы</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107. </w:t>
      </w:r>
      <w:r w:rsidRPr="003C0CBE">
        <w:rPr>
          <w:rFonts w:ascii="Times New Roman" w:hAnsi="Times New Roman" w:cs="Times New Roman"/>
          <w:sz w:val="28"/>
          <w:szCs w:val="28"/>
        </w:rPr>
        <w:t>крупные серо-белые</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108. </w:t>
      </w:r>
      <w:r w:rsidRPr="003C0CBE">
        <w:rPr>
          <w:rFonts w:ascii="Times New Roman" w:hAnsi="Times New Roman" w:cs="Times New Roman"/>
          <w:sz w:val="28"/>
          <w:szCs w:val="28"/>
        </w:rPr>
        <w:t>подтверждение токсигенных свойств</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109. </w:t>
      </w:r>
      <w:r w:rsidRPr="003C0CBE">
        <w:rPr>
          <w:rFonts w:ascii="Times New Roman" w:hAnsi="Times New Roman" w:cs="Times New Roman"/>
          <w:sz w:val="28"/>
          <w:szCs w:val="28"/>
        </w:rPr>
        <w:t>сухие тампоны</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110. </w:t>
      </w:r>
      <w:r w:rsidRPr="003C0CBE">
        <w:rPr>
          <w:rFonts w:ascii="Times New Roman" w:hAnsi="Times New Roman" w:cs="Times New Roman"/>
          <w:sz w:val="28"/>
          <w:szCs w:val="28"/>
        </w:rPr>
        <w:t>кровяно-теллуритовый агар</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111. </w:t>
      </w:r>
      <w:r w:rsidRPr="003C0CBE">
        <w:rPr>
          <w:rFonts w:ascii="Times New Roman" w:hAnsi="Times New Roman" w:cs="Times New Roman"/>
          <w:sz w:val="28"/>
          <w:szCs w:val="28"/>
        </w:rPr>
        <w:t>немедленно</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112. </w:t>
      </w:r>
      <w:r w:rsidRPr="003C0CBE">
        <w:rPr>
          <w:rFonts w:ascii="Times New Roman" w:hAnsi="Times New Roman" w:cs="Times New Roman"/>
          <w:sz w:val="28"/>
          <w:szCs w:val="28"/>
        </w:rPr>
        <w:t>желточно-солевой агар</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113. </w:t>
      </w:r>
      <w:r w:rsidRPr="003C0CBE">
        <w:rPr>
          <w:rFonts w:ascii="Times New Roman" w:hAnsi="Times New Roman" w:cs="Times New Roman"/>
          <w:sz w:val="28"/>
          <w:szCs w:val="28"/>
        </w:rPr>
        <w:t>желточно - солевой агар</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114. </w:t>
      </w:r>
      <w:r w:rsidRPr="003C0CBE">
        <w:rPr>
          <w:rFonts w:ascii="Times New Roman" w:hAnsi="Times New Roman" w:cs="Times New Roman"/>
          <w:sz w:val="28"/>
          <w:szCs w:val="28"/>
        </w:rPr>
        <w:t>6% солевой бульон</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115. </w:t>
      </w:r>
      <w:r w:rsidRPr="003C0CBE">
        <w:rPr>
          <w:rFonts w:ascii="Times New Roman" w:hAnsi="Times New Roman" w:cs="Times New Roman"/>
          <w:sz w:val="28"/>
          <w:szCs w:val="28"/>
        </w:rPr>
        <w:t>кровяной агар</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116. </w:t>
      </w:r>
      <w:r w:rsidRPr="003C0CBE">
        <w:rPr>
          <w:rFonts w:ascii="Times New Roman" w:hAnsi="Times New Roman" w:cs="Times New Roman"/>
          <w:sz w:val="28"/>
          <w:szCs w:val="28"/>
        </w:rPr>
        <w:t>детей младшего возраста</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117. </w:t>
      </w:r>
      <w:r w:rsidRPr="003C0CBE">
        <w:rPr>
          <w:rFonts w:ascii="Times New Roman" w:hAnsi="Times New Roman" w:cs="Times New Roman"/>
          <w:sz w:val="28"/>
          <w:szCs w:val="28"/>
        </w:rPr>
        <w:t>ЖСА</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118. </w:t>
      </w:r>
      <w:r w:rsidRPr="003C0CBE">
        <w:rPr>
          <w:rFonts w:ascii="Times New Roman" w:hAnsi="Times New Roman" w:cs="Times New Roman"/>
          <w:sz w:val="28"/>
          <w:szCs w:val="28"/>
        </w:rPr>
        <w:t>Neisseriaceae</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119. </w:t>
      </w:r>
      <w:r w:rsidRPr="003C0CBE">
        <w:rPr>
          <w:rFonts w:ascii="Times New Roman" w:hAnsi="Times New Roman" w:cs="Times New Roman"/>
          <w:sz w:val="28"/>
          <w:szCs w:val="28"/>
        </w:rPr>
        <w:t>острое воспаление мозговых оболочек</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120. </w:t>
      </w:r>
      <w:r w:rsidRPr="003C0CBE">
        <w:rPr>
          <w:rFonts w:ascii="Times New Roman" w:hAnsi="Times New Roman" w:cs="Times New Roman"/>
          <w:sz w:val="28"/>
          <w:szCs w:val="28"/>
        </w:rPr>
        <w:t>любую ткань</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121. </w:t>
      </w:r>
      <w:r w:rsidRPr="003C0CBE">
        <w:rPr>
          <w:rFonts w:ascii="Times New Roman" w:hAnsi="Times New Roman" w:cs="Times New Roman"/>
          <w:sz w:val="28"/>
          <w:szCs w:val="28"/>
        </w:rPr>
        <w:t>агар с 5% крови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122. </w:t>
      </w:r>
      <w:r w:rsidRPr="003C0CBE">
        <w:rPr>
          <w:rFonts w:ascii="Times New Roman" w:hAnsi="Times New Roman" w:cs="Times New Roman"/>
          <w:sz w:val="28"/>
          <w:szCs w:val="28"/>
        </w:rPr>
        <w:t>слизистая оболочка носоглотки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123. </w:t>
      </w:r>
      <w:r w:rsidRPr="003C0CBE">
        <w:rPr>
          <w:rFonts w:ascii="Times New Roman" w:hAnsi="Times New Roman" w:cs="Times New Roman"/>
          <w:sz w:val="28"/>
          <w:szCs w:val="28"/>
        </w:rPr>
        <w:t>спинномозговая жидкость</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124. </w:t>
      </w:r>
      <w:r w:rsidRPr="003C0CBE">
        <w:rPr>
          <w:rFonts w:ascii="Times New Roman" w:hAnsi="Times New Roman" w:cs="Times New Roman"/>
          <w:sz w:val="28"/>
          <w:szCs w:val="28"/>
        </w:rPr>
        <w:t>сывороточный агар с ристомицином</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lastRenderedPageBreak/>
        <w:t xml:space="preserve">126. </w:t>
      </w:r>
      <w:r w:rsidRPr="003C0CBE">
        <w:rPr>
          <w:rFonts w:ascii="Times New Roman" w:hAnsi="Times New Roman" w:cs="Times New Roman"/>
          <w:sz w:val="28"/>
          <w:szCs w:val="28"/>
        </w:rPr>
        <w:t>шпателем</w:t>
      </w:r>
    </w:p>
    <w:p w:rsidR="00880A08" w:rsidRPr="003C0CBE" w:rsidRDefault="00880A08" w:rsidP="00880A08">
      <w:pPr>
        <w:keepNext/>
        <w:spacing w:after="0" w:line="240" w:lineRule="auto"/>
        <w:jc w:val="center"/>
        <w:rPr>
          <w:rFonts w:ascii="Times New Roman" w:hAnsi="Times New Roman" w:cs="Times New Roman"/>
          <w:b/>
          <w:sz w:val="28"/>
          <w:szCs w:val="28"/>
        </w:rPr>
      </w:pPr>
      <w:r w:rsidRPr="003C0CBE">
        <w:rPr>
          <w:rFonts w:ascii="Times New Roman" w:hAnsi="Times New Roman" w:cs="Times New Roman"/>
          <w:b/>
          <w:sz w:val="28"/>
          <w:szCs w:val="28"/>
        </w:rPr>
        <w:t>Группа острых кишечных инфекций</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128. </w:t>
      </w:r>
      <w:r w:rsidRPr="003C0CBE">
        <w:rPr>
          <w:rFonts w:ascii="Times New Roman" w:hAnsi="Times New Roman" w:cs="Times New Roman"/>
          <w:sz w:val="28"/>
          <w:szCs w:val="28"/>
        </w:rPr>
        <w:t>лактоза/-/, глюкоза /+/, сероводород/+/</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129. </w:t>
      </w:r>
      <w:r w:rsidRPr="003C0CBE">
        <w:rPr>
          <w:rFonts w:ascii="Times New Roman" w:hAnsi="Times New Roman" w:cs="Times New Roman"/>
          <w:sz w:val="28"/>
          <w:szCs w:val="28"/>
        </w:rPr>
        <w:t>фенилаланиндезаминазная активность</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130. </w:t>
      </w:r>
      <w:r w:rsidRPr="003C0CBE">
        <w:rPr>
          <w:rFonts w:ascii="Times New Roman" w:hAnsi="Times New Roman" w:cs="Times New Roman"/>
          <w:sz w:val="28"/>
          <w:szCs w:val="28"/>
        </w:rPr>
        <w:t>безцветные, прозрачные в проходящем свете</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131. </w:t>
      </w:r>
      <w:r w:rsidRPr="003C0CBE">
        <w:rPr>
          <w:rFonts w:ascii="Times New Roman" w:hAnsi="Times New Roman" w:cs="Times New Roman"/>
          <w:sz w:val="28"/>
          <w:szCs w:val="28"/>
        </w:rPr>
        <w:t>как среда обогащения</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132. </w:t>
      </w:r>
      <w:r w:rsidRPr="003C0CBE">
        <w:rPr>
          <w:rFonts w:ascii="Times New Roman" w:hAnsi="Times New Roman" w:cs="Times New Roman"/>
          <w:sz w:val="28"/>
          <w:szCs w:val="28"/>
        </w:rPr>
        <w:t>не изменяют цвет косяка, изменяют цвет столбика</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133. </w:t>
      </w:r>
      <w:r w:rsidRPr="003C0CBE">
        <w:rPr>
          <w:rFonts w:ascii="Times New Roman" w:hAnsi="Times New Roman" w:cs="Times New Roman"/>
          <w:sz w:val="28"/>
          <w:szCs w:val="28"/>
        </w:rPr>
        <w:t>Плоскирева агар</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134. </w:t>
      </w:r>
      <w:r w:rsidRPr="003C0CBE">
        <w:rPr>
          <w:rFonts w:ascii="Times New Roman" w:hAnsi="Times New Roman" w:cs="Times New Roman"/>
          <w:sz w:val="28"/>
          <w:szCs w:val="28"/>
        </w:rPr>
        <w:t>Бифидобактерии</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135. </w:t>
      </w:r>
      <w:r w:rsidRPr="003C0CBE">
        <w:rPr>
          <w:rFonts w:ascii="Times New Roman" w:hAnsi="Times New Roman" w:cs="Times New Roman"/>
          <w:sz w:val="28"/>
          <w:szCs w:val="28"/>
        </w:rPr>
        <w:t xml:space="preserve"> шигелла</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136. </w:t>
      </w:r>
      <w:r w:rsidRPr="003C0CBE">
        <w:rPr>
          <w:rFonts w:ascii="Times New Roman" w:hAnsi="Times New Roman" w:cs="Times New Roman"/>
          <w:sz w:val="28"/>
          <w:szCs w:val="28"/>
        </w:rPr>
        <w:t>расщепление ацетата натрия</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137. </w:t>
      </w:r>
      <w:r w:rsidRPr="003C0CBE">
        <w:rPr>
          <w:rFonts w:ascii="Times New Roman" w:hAnsi="Times New Roman" w:cs="Times New Roman"/>
          <w:sz w:val="28"/>
          <w:szCs w:val="28"/>
        </w:rPr>
        <w:t>глюкоза /+/, лактоза /-/, сероводород/-/</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138. </w:t>
      </w:r>
      <w:r w:rsidRPr="003C0CBE">
        <w:rPr>
          <w:rFonts w:ascii="Times New Roman" w:hAnsi="Times New Roman" w:cs="Times New Roman"/>
          <w:sz w:val="28"/>
          <w:szCs w:val="28"/>
        </w:rPr>
        <w:t>не изменяют цвет косяка, изменяют цвет столбика</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139. </w:t>
      </w:r>
      <w:r w:rsidRPr="003C0CBE">
        <w:rPr>
          <w:rFonts w:ascii="Times New Roman" w:hAnsi="Times New Roman" w:cs="Times New Roman"/>
          <w:sz w:val="28"/>
          <w:szCs w:val="28"/>
        </w:rPr>
        <w:t>48 часов</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140. </w:t>
      </w:r>
      <w:r w:rsidRPr="003C0CBE">
        <w:rPr>
          <w:rFonts w:ascii="Times New Roman" w:hAnsi="Times New Roman" w:cs="Times New Roman"/>
          <w:sz w:val="28"/>
          <w:szCs w:val="28"/>
        </w:rPr>
        <w:t>Эндо</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144. </w:t>
      </w:r>
      <w:r w:rsidRPr="003C0CBE">
        <w:rPr>
          <w:rFonts w:ascii="Times New Roman" w:hAnsi="Times New Roman" w:cs="Times New Roman"/>
          <w:sz w:val="28"/>
          <w:szCs w:val="28"/>
        </w:rPr>
        <w:t xml:space="preserve"> черную окраску с металлическим блеском</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145. </w:t>
      </w:r>
      <w:r w:rsidRPr="003C0CBE">
        <w:rPr>
          <w:rFonts w:ascii="Times New Roman" w:hAnsi="Times New Roman" w:cs="Times New Roman"/>
          <w:sz w:val="28"/>
          <w:szCs w:val="28"/>
        </w:rPr>
        <w:t>испражнения</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146. </w:t>
      </w:r>
      <w:r w:rsidRPr="003C0CBE">
        <w:rPr>
          <w:rFonts w:ascii="Times New Roman" w:hAnsi="Times New Roman" w:cs="Times New Roman"/>
          <w:sz w:val="28"/>
          <w:szCs w:val="28"/>
        </w:rPr>
        <w:t xml:space="preserve">кровь </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147. </w:t>
      </w:r>
      <w:r w:rsidRPr="003C0CBE">
        <w:rPr>
          <w:rFonts w:ascii="Times New Roman" w:hAnsi="Times New Roman" w:cs="Times New Roman"/>
          <w:sz w:val="28"/>
          <w:szCs w:val="28"/>
          <w:lang w:val="en-US"/>
        </w:rPr>
        <w:t>Klebsiella</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148. </w:t>
      </w:r>
      <w:r w:rsidRPr="003C0CBE">
        <w:rPr>
          <w:rFonts w:ascii="Times New Roman" w:hAnsi="Times New Roman" w:cs="Times New Roman"/>
          <w:sz w:val="28"/>
          <w:szCs w:val="28"/>
        </w:rPr>
        <w:t>Клиглера</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149. </w:t>
      </w:r>
      <w:r w:rsidRPr="003C0CBE">
        <w:rPr>
          <w:rFonts w:ascii="Times New Roman" w:hAnsi="Times New Roman" w:cs="Times New Roman"/>
          <w:sz w:val="28"/>
          <w:szCs w:val="28"/>
        </w:rPr>
        <w:t>Эндо</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150. </w:t>
      </w:r>
      <w:r w:rsidRPr="003C0CBE">
        <w:rPr>
          <w:rFonts w:ascii="Times New Roman" w:hAnsi="Times New Roman" w:cs="Times New Roman"/>
          <w:sz w:val="28"/>
          <w:szCs w:val="28"/>
        </w:rPr>
        <w:t>висмут-сульфит агар</w:t>
      </w:r>
    </w:p>
    <w:p w:rsidR="00880A08" w:rsidRPr="003C0CBE" w:rsidRDefault="00880A08" w:rsidP="00880A08">
      <w:pPr>
        <w:spacing w:after="0" w:line="240" w:lineRule="auto"/>
        <w:rPr>
          <w:rFonts w:ascii="Times New Roman" w:hAnsi="Times New Roman" w:cs="Times New Roman"/>
          <w:b/>
          <w:sz w:val="28"/>
          <w:szCs w:val="28"/>
        </w:rPr>
      </w:pPr>
      <w:r w:rsidRPr="003C0CBE">
        <w:rPr>
          <w:rFonts w:ascii="Times New Roman" w:hAnsi="Times New Roman" w:cs="Times New Roman"/>
          <w:b/>
          <w:sz w:val="28"/>
          <w:szCs w:val="28"/>
        </w:rPr>
        <w:t xml:space="preserve">151. </w:t>
      </w:r>
      <w:r w:rsidRPr="003C0CBE">
        <w:rPr>
          <w:rFonts w:ascii="Times New Roman" w:hAnsi="Times New Roman" w:cs="Times New Roman"/>
          <w:sz w:val="28"/>
          <w:szCs w:val="28"/>
        </w:rPr>
        <w:t>селенитовый бульон</w:t>
      </w:r>
      <w:r w:rsidRPr="003C0CBE">
        <w:rPr>
          <w:rFonts w:ascii="Times New Roman" w:hAnsi="Times New Roman" w:cs="Times New Roman"/>
          <w:b/>
          <w:sz w:val="28"/>
          <w:szCs w:val="28"/>
        </w:rPr>
        <w:t xml:space="preserve"> </w:t>
      </w:r>
    </w:p>
    <w:p w:rsidR="00880A08" w:rsidRPr="003C0CBE" w:rsidRDefault="00880A08" w:rsidP="00880A08">
      <w:pPr>
        <w:spacing w:after="0" w:line="240" w:lineRule="auto"/>
        <w:rPr>
          <w:rFonts w:ascii="Times New Roman" w:hAnsi="Times New Roman" w:cs="Times New Roman"/>
          <w:sz w:val="28"/>
          <w:szCs w:val="28"/>
        </w:rPr>
      </w:pPr>
      <w:r w:rsidRPr="003C0CBE">
        <w:rPr>
          <w:rFonts w:ascii="Times New Roman" w:hAnsi="Times New Roman" w:cs="Times New Roman"/>
          <w:b/>
          <w:sz w:val="28"/>
          <w:szCs w:val="28"/>
        </w:rPr>
        <w:t xml:space="preserve">152. </w:t>
      </w:r>
      <w:r w:rsidRPr="003C0CBE">
        <w:rPr>
          <w:rFonts w:ascii="Times New Roman" w:hAnsi="Times New Roman" w:cs="Times New Roman"/>
          <w:sz w:val="28"/>
          <w:szCs w:val="28"/>
        </w:rPr>
        <w:t>Плоскерева</w:t>
      </w:r>
    </w:p>
    <w:p w:rsidR="00880A08" w:rsidRPr="003C0CBE" w:rsidRDefault="00880A08" w:rsidP="00880A08">
      <w:pPr>
        <w:spacing w:after="0" w:line="240" w:lineRule="auto"/>
        <w:rPr>
          <w:rFonts w:ascii="Times New Roman" w:hAnsi="Times New Roman" w:cs="Times New Roman"/>
          <w:sz w:val="28"/>
          <w:szCs w:val="28"/>
        </w:rPr>
      </w:pPr>
    </w:p>
    <w:p w:rsidR="0061394D" w:rsidRPr="0089657A" w:rsidRDefault="00880A08" w:rsidP="0089657A">
      <w:pPr>
        <w:rPr>
          <w:rFonts w:ascii="Times New Roman" w:eastAsia="Times New Roman" w:hAnsi="Times New Roman" w:cs="Times New Roman"/>
          <w:b/>
          <w:sz w:val="28"/>
          <w:szCs w:val="20"/>
        </w:rPr>
      </w:pPr>
      <w:r>
        <w:br w:type="page"/>
      </w:r>
    </w:p>
    <w:p w:rsidR="00933C99" w:rsidRDefault="003720C4" w:rsidP="00933C99">
      <w:pPr>
        <w:pStyle w:val="1"/>
        <w:ind w:firstLine="0"/>
      </w:pPr>
      <w:r w:rsidRPr="003720C4">
        <w:lastRenderedPageBreak/>
        <w:t>Индивидуальное задание</w:t>
      </w:r>
      <w:bookmarkEnd w:id="6"/>
    </w:p>
    <w:p w:rsidR="00933C99" w:rsidRDefault="00933C99" w:rsidP="00933C99">
      <w:pPr>
        <w:pStyle w:val="1"/>
        <w:ind w:firstLine="0"/>
      </w:pPr>
      <w:r>
        <w:t>П</w:t>
      </w:r>
      <w:r w:rsidRPr="00933C99">
        <w:t xml:space="preserve">одборка </w:t>
      </w:r>
      <w:r w:rsidR="00E722D3">
        <w:t>видео по диагностики заболеванию</w:t>
      </w:r>
      <w:r>
        <w:t xml:space="preserve"> </w:t>
      </w:r>
      <w:r w:rsidR="00E722D3">
        <w:t>Дифтерии</w:t>
      </w:r>
      <w:r>
        <w:t xml:space="preserve"> </w:t>
      </w:r>
    </w:p>
    <w:p w:rsidR="00043D82" w:rsidRPr="00E722D3" w:rsidRDefault="00043D82" w:rsidP="00043D82">
      <w:pPr>
        <w:pStyle w:val="aff"/>
        <w:numPr>
          <w:ilvl w:val="0"/>
          <w:numId w:val="25"/>
        </w:numPr>
        <w:rPr>
          <w:sz w:val="28"/>
          <w:szCs w:val="28"/>
        </w:rPr>
      </w:pPr>
      <w:hyperlink r:id="rId39" w:history="1">
        <w:r w:rsidRPr="00E722D3">
          <w:rPr>
            <w:rStyle w:val="af3"/>
            <w:sz w:val="28"/>
            <w:szCs w:val="28"/>
          </w:rPr>
          <w:t>https://www.youtube.com/watch?v=VktcAfccCY0</w:t>
        </w:r>
      </w:hyperlink>
    </w:p>
    <w:p w:rsidR="00043D82" w:rsidRPr="00E722D3" w:rsidRDefault="00142681" w:rsidP="00043D82">
      <w:pPr>
        <w:pStyle w:val="aff"/>
        <w:rPr>
          <w:sz w:val="28"/>
          <w:szCs w:val="28"/>
        </w:rPr>
      </w:pPr>
      <w:r>
        <w:rPr>
          <w:sz w:val="28"/>
          <w:szCs w:val="28"/>
        </w:rPr>
        <w:t>Описание</w:t>
      </w:r>
      <w:r w:rsidR="00043D82" w:rsidRPr="00E722D3">
        <w:rPr>
          <w:sz w:val="28"/>
          <w:szCs w:val="28"/>
        </w:rPr>
        <w:t xml:space="preserve"> </w:t>
      </w:r>
      <w:r>
        <w:rPr>
          <w:sz w:val="28"/>
          <w:szCs w:val="28"/>
        </w:rPr>
        <w:t>заболевания</w:t>
      </w:r>
      <w:r w:rsidR="00043D82" w:rsidRPr="00E722D3">
        <w:rPr>
          <w:sz w:val="28"/>
          <w:szCs w:val="28"/>
        </w:rPr>
        <w:t xml:space="preserve">, </w:t>
      </w:r>
      <w:r>
        <w:rPr>
          <w:sz w:val="28"/>
          <w:szCs w:val="28"/>
        </w:rPr>
        <w:t>диагностика</w:t>
      </w:r>
      <w:r w:rsidR="00043D82" w:rsidRPr="00E722D3">
        <w:rPr>
          <w:sz w:val="28"/>
          <w:szCs w:val="28"/>
        </w:rPr>
        <w:t>, лечение.</w:t>
      </w:r>
    </w:p>
    <w:p w:rsidR="00043D82" w:rsidRPr="00E722D3" w:rsidRDefault="00E722D3" w:rsidP="00E722D3">
      <w:pPr>
        <w:pStyle w:val="aff"/>
        <w:numPr>
          <w:ilvl w:val="0"/>
          <w:numId w:val="25"/>
        </w:numPr>
        <w:rPr>
          <w:sz w:val="28"/>
          <w:szCs w:val="28"/>
        </w:rPr>
      </w:pPr>
      <w:hyperlink r:id="rId40" w:history="1">
        <w:r w:rsidRPr="00E722D3">
          <w:rPr>
            <w:rStyle w:val="af3"/>
            <w:sz w:val="28"/>
            <w:szCs w:val="28"/>
          </w:rPr>
          <w:t>https://www.youtube.com/watch?v=5FGbxBi86d0</w:t>
        </w:r>
      </w:hyperlink>
    </w:p>
    <w:p w:rsidR="00E722D3" w:rsidRPr="00E722D3" w:rsidRDefault="00142681" w:rsidP="00E722D3">
      <w:pPr>
        <w:pStyle w:val="aff"/>
        <w:rPr>
          <w:sz w:val="28"/>
          <w:szCs w:val="28"/>
        </w:rPr>
      </w:pPr>
      <w:r>
        <w:rPr>
          <w:sz w:val="28"/>
          <w:szCs w:val="28"/>
        </w:rPr>
        <w:t>Р</w:t>
      </w:r>
      <w:r w:rsidR="00E722D3" w:rsidRPr="00E722D3">
        <w:rPr>
          <w:sz w:val="28"/>
          <w:szCs w:val="28"/>
        </w:rPr>
        <w:t xml:space="preserve">ассказ об основных клинических проявления, использование вакцины и причины проявления, а </w:t>
      </w:r>
      <w:r w:rsidRPr="00E722D3">
        <w:rPr>
          <w:sz w:val="28"/>
          <w:szCs w:val="28"/>
        </w:rPr>
        <w:t>также</w:t>
      </w:r>
      <w:r>
        <w:rPr>
          <w:sz w:val="28"/>
          <w:szCs w:val="28"/>
        </w:rPr>
        <w:t xml:space="preserve"> об осложнения и пути передачи, профилактика.</w:t>
      </w:r>
    </w:p>
    <w:p w:rsidR="00E722D3" w:rsidRPr="00E722D3" w:rsidRDefault="00E722D3" w:rsidP="00E722D3">
      <w:pPr>
        <w:pStyle w:val="aff"/>
        <w:numPr>
          <w:ilvl w:val="0"/>
          <w:numId w:val="25"/>
        </w:numPr>
        <w:rPr>
          <w:sz w:val="28"/>
          <w:szCs w:val="28"/>
        </w:rPr>
      </w:pPr>
      <w:hyperlink r:id="rId41" w:history="1">
        <w:r w:rsidRPr="00E722D3">
          <w:rPr>
            <w:rStyle w:val="af3"/>
            <w:sz w:val="28"/>
            <w:szCs w:val="28"/>
          </w:rPr>
          <w:t>https://www.youtube.com/watch?v=sOpiV_iXYOE</w:t>
        </w:r>
      </w:hyperlink>
    </w:p>
    <w:p w:rsidR="00E722D3" w:rsidRPr="00E722D3" w:rsidRDefault="00E722D3" w:rsidP="00E722D3">
      <w:pPr>
        <w:pStyle w:val="aff"/>
        <w:rPr>
          <w:sz w:val="28"/>
          <w:szCs w:val="28"/>
        </w:rPr>
      </w:pPr>
      <w:r w:rsidRPr="00E722D3">
        <w:rPr>
          <w:sz w:val="28"/>
          <w:szCs w:val="28"/>
        </w:rPr>
        <w:t>История болезни, клинические проявления, пути передачи.</w:t>
      </w:r>
    </w:p>
    <w:p w:rsidR="00142681" w:rsidRDefault="00142681" w:rsidP="00E722D3">
      <w:pPr>
        <w:pStyle w:val="1"/>
        <w:ind w:firstLine="0"/>
      </w:pPr>
    </w:p>
    <w:p w:rsidR="00E722D3" w:rsidRPr="00E722D3" w:rsidRDefault="00E722D3" w:rsidP="00E722D3">
      <w:pPr>
        <w:pStyle w:val="1"/>
        <w:ind w:firstLine="0"/>
      </w:pPr>
      <w:r w:rsidRPr="00E722D3">
        <w:t xml:space="preserve">Подборка </w:t>
      </w:r>
      <w:r>
        <w:t>видео по диагностики заболевания</w:t>
      </w:r>
      <w:r w:rsidRPr="00E722D3">
        <w:rPr>
          <w:rFonts w:ascii="Arial" w:hAnsi="Arial" w:cs="Arial"/>
          <w:b w:val="0"/>
          <w:kern w:val="36"/>
          <w:sz w:val="48"/>
          <w:szCs w:val="48"/>
        </w:rPr>
        <w:t xml:space="preserve"> </w:t>
      </w:r>
      <w:r w:rsidRPr="00E722D3">
        <w:t>Сальмонеллез</w:t>
      </w:r>
    </w:p>
    <w:p w:rsidR="00142681" w:rsidRDefault="00142681" w:rsidP="00142681">
      <w:pPr>
        <w:pStyle w:val="aff"/>
        <w:numPr>
          <w:ilvl w:val="0"/>
          <w:numId w:val="26"/>
        </w:numPr>
        <w:rPr>
          <w:sz w:val="28"/>
          <w:szCs w:val="28"/>
        </w:rPr>
      </w:pPr>
      <w:hyperlink r:id="rId42" w:history="1">
        <w:r w:rsidRPr="00F94B11">
          <w:rPr>
            <w:rStyle w:val="af3"/>
            <w:sz w:val="28"/>
            <w:szCs w:val="28"/>
          </w:rPr>
          <w:t>https://www.youtube.com/watch?v=iZsP58z33gc&amp;t=107s</w:t>
        </w:r>
      </w:hyperlink>
      <w:r>
        <w:rPr>
          <w:sz w:val="28"/>
          <w:szCs w:val="28"/>
        </w:rPr>
        <w:t xml:space="preserve"> </w:t>
      </w:r>
    </w:p>
    <w:p w:rsidR="00142681" w:rsidRPr="00142681" w:rsidRDefault="00142681" w:rsidP="00142681">
      <w:pPr>
        <w:pStyle w:val="aff"/>
        <w:rPr>
          <w:sz w:val="28"/>
          <w:szCs w:val="28"/>
        </w:rPr>
      </w:pPr>
      <w:r>
        <w:rPr>
          <w:sz w:val="28"/>
          <w:szCs w:val="28"/>
        </w:rPr>
        <w:t xml:space="preserve">История выявления. Описание заболевания и бактерии, диагностика заболевания, лечение, профилактика. </w:t>
      </w:r>
    </w:p>
    <w:p w:rsidR="00142681" w:rsidRDefault="00142681" w:rsidP="00142681">
      <w:pPr>
        <w:pStyle w:val="aff"/>
        <w:numPr>
          <w:ilvl w:val="0"/>
          <w:numId w:val="26"/>
        </w:numPr>
        <w:rPr>
          <w:sz w:val="28"/>
          <w:szCs w:val="28"/>
        </w:rPr>
      </w:pPr>
      <w:hyperlink r:id="rId43" w:history="1">
        <w:r w:rsidRPr="00F94B11">
          <w:rPr>
            <w:rStyle w:val="af3"/>
            <w:sz w:val="28"/>
            <w:szCs w:val="28"/>
          </w:rPr>
          <w:t>https://www.youtube.com/watch?v=WNPbZjT2a6c</w:t>
        </w:r>
      </w:hyperlink>
    </w:p>
    <w:p w:rsidR="00142681" w:rsidRDefault="00142681" w:rsidP="00142681">
      <w:pPr>
        <w:pStyle w:val="aff"/>
        <w:rPr>
          <w:sz w:val="28"/>
          <w:szCs w:val="28"/>
        </w:rPr>
      </w:pPr>
      <w:r>
        <w:rPr>
          <w:sz w:val="28"/>
          <w:szCs w:val="28"/>
        </w:rPr>
        <w:t>Анализ на сальмонеллёз. Исследуемый матерью используют курицу.</w:t>
      </w:r>
    </w:p>
    <w:p w:rsidR="00142681" w:rsidRDefault="00142681" w:rsidP="00142681">
      <w:pPr>
        <w:pStyle w:val="1"/>
        <w:numPr>
          <w:ilvl w:val="0"/>
          <w:numId w:val="26"/>
        </w:numPr>
        <w:jc w:val="left"/>
        <w:rPr>
          <w:b w:val="0"/>
        </w:rPr>
      </w:pPr>
      <w:hyperlink r:id="rId44" w:history="1">
        <w:r w:rsidRPr="00F94B11">
          <w:rPr>
            <w:rStyle w:val="af3"/>
            <w:b w:val="0"/>
          </w:rPr>
          <w:t>https://www.youtube.com/watch?v=1Vohf52DUE4</w:t>
        </w:r>
      </w:hyperlink>
    </w:p>
    <w:p w:rsidR="00142681" w:rsidRDefault="00142681" w:rsidP="00142681">
      <w:pPr>
        <w:ind w:left="708"/>
        <w:rPr>
          <w:rFonts w:ascii="Times New Roman" w:hAnsi="Times New Roman" w:cs="Times New Roman"/>
          <w:sz w:val="28"/>
          <w:szCs w:val="28"/>
        </w:rPr>
      </w:pPr>
      <w:r>
        <w:rPr>
          <w:rFonts w:ascii="Times New Roman" w:hAnsi="Times New Roman" w:cs="Times New Roman"/>
          <w:sz w:val="28"/>
          <w:szCs w:val="28"/>
        </w:rPr>
        <w:t>Пример пути</w:t>
      </w:r>
      <w:r w:rsidRPr="00142681">
        <w:rPr>
          <w:rFonts w:ascii="Times New Roman" w:hAnsi="Times New Roman" w:cs="Times New Roman"/>
          <w:sz w:val="28"/>
          <w:szCs w:val="28"/>
        </w:rPr>
        <w:t xml:space="preserve"> передачи сальмонелл</w:t>
      </w:r>
      <w:r>
        <w:rPr>
          <w:rFonts w:ascii="Times New Roman" w:hAnsi="Times New Roman" w:cs="Times New Roman"/>
          <w:sz w:val="28"/>
          <w:szCs w:val="28"/>
        </w:rPr>
        <w:t>ы от пищи к человеку.</w:t>
      </w:r>
    </w:p>
    <w:p w:rsidR="000E16C5" w:rsidRPr="00D04C5E" w:rsidRDefault="000E16C5" w:rsidP="00142681">
      <w:pPr>
        <w:pStyle w:val="1"/>
        <w:ind w:firstLine="0"/>
      </w:pPr>
      <w:r w:rsidRPr="00E722D3">
        <w:br w:type="page"/>
      </w:r>
      <w:bookmarkStart w:id="7" w:name="_Toc40954059"/>
      <w:r w:rsidRPr="00D04C5E">
        <w:lastRenderedPageBreak/>
        <w:t>Лист лабораторных исследований.</w:t>
      </w:r>
      <w:bookmarkEnd w:id="7"/>
    </w:p>
    <w:p w:rsidR="000E16C5" w:rsidRPr="00211C49" w:rsidRDefault="000E16C5" w:rsidP="000E16C5">
      <w:pPr>
        <w:spacing w:after="0"/>
        <w:jc w:val="center"/>
        <w:rPr>
          <w:rFonts w:ascii="Times New Roman" w:hAnsi="Times New Roman"/>
          <w:b/>
          <w:sz w:val="24"/>
          <w:szCs w:val="24"/>
        </w:rPr>
      </w:pPr>
    </w:p>
    <w:tbl>
      <w:tblPr>
        <w:tblW w:w="10218" w:type="dxa"/>
        <w:tblInd w:w="-1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8"/>
        <w:gridCol w:w="428"/>
        <w:gridCol w:w="428"/>
        <w:gridCol w:w="428"/>
        <w:gridCol w:w="428"/>
        <w:gridCol w:w="428"/>
        <w:gridCol w:w="428"/>
        <w:gridCol w:w="428"/>
        <w:gridCol w:w="428"/>
        <w:gridCol w:w="428"/>
        <w:gridCol w:w="581"/>
        <w:gridCol w:w="581"/>
        <w:gridCol w:w="581"/>
        <w:gridCol w:w="895"/>
      </w:tblGrid>
      <w:tr w:rsidR="0070446A" w:rsidRPr="00211C49" w:rsidTr="00DF4E64">
        <w:trPr>
          <w:gridAfter w:val="13"/>
          <w:wAfter w:w="6490" w:type="dxa"/>
          <w:trHeight w:val="389"/>
        </w:trPr>
        <w:tc>
          <w:tcPr>
            <w:tcW w:w="3728" w:type="dxa"/>
            <w:vMerge w:val="restart"/>
          </w:tcPr>
          <w:p w:rsidR="0070446A" w:rsidRPr="00211C49" w:rsidRDefault="0070446A" w:rsidP="009660E7">
            <w:pPr>
              <w:spacing w:after="0"/>
              <w:jc w:val="center"/>
              <w:rPr>
                <w:rFonts w:ascii="Times New Roman" w:hAnsi="Times New Roman"/>
                <w:b/>
                <w:sz w:val="24"/>
                <w:szCs w:val="24"/>
              </w:rPr>
            </w:pPr>
            <w:r w:rsidRPr="00211C49">
              <w:rPr>
                <w:rFonts w:ascii="Times New Roman" w:hAnsi="Times New Roman"/>
                <w:sz w:val="24"/>
                <w:szCs w:val="24"/>
              </w:rPr>
              <w:t>Исследования.</w:t>
            </w:r>
          </w:p>
        </w:tc>
      </w:tr>
      <w:tr w:rsidR="00FE0B72" w:rsidRPr="00211C49" w:rsidTr="00DF4E64">
        <w:trPr>
          <w:trHeight w:val="175"/>
        </w:trPr>
        <w:tc>
          <w:tcPr>
            <w:tcW w:w="3728" w:type="dxa"/>
            <w:vMerge/>
          </w:tcPr>
          <w:p w:rsidR="00FE0B72" w:rsidRPr="00211C49" w:rsidRDefault="00FE0B72" w:rsidP="009660E7">
            <w:pPr>
              <w:spacing w:after="0"/>
              <w:jc w:val="center"/>
              <w:rPr>
                <w:rFonts w:ascii="Times New Roman" w:hAnsi="Times New Roman"/>
                <w:b/>
                <w:sz w:val="24"/>
                <w:szCs w:val="24"/>
              </w:rPr>
            </w:pPr>
          </w:p>
        </w:tc>
        <w:tc>
          <w:tcPr>
            <w:tcW w:w="428" w:type="dxa"/>
          </w:tcPr>
          <w:p w:rsidR="00FE0B72" w:rsidRPr="00211C49" w:rsidRDefault="00FE0B72" w:rsidP="009660E7">
            <w:pPr>
              <w:spacing w:after="0"/>
              <w:jc w:val="center"/>
              <w:rPr>
                <w:rFonts w:ascii="Times New Roman" w:hAnsi="Times New Roman"/>
                <w:sz w:val="24"/>
                <w:szCs w:val="24"/>
              </w:rPr>
            </w:pPr>
            <w:r w:rsidRPr="00211C49">
              <w:rPr>
                <w:rFonts w:ascii="Times New Roman" w:hAnsi="Times New Roman"/>
                <w:sz w:val="24"/>
                <w:szCs w:val="24"/>
              </w:rPr>
              <w:t>1</w:t>
            </w:r>
          </w:p>
        </w:tc>
        <w:tc>
          <w:tcPr>
            <w:tcW w:w="428" w:type="dxa"/>
          </w:tcPr>
          <w:p w:rsidR="00FE0B72" w:rsidRPr="00211C49" w:rsidRDefault="00FE0B72" w:rsidP="009660E7">
            <w:pPr>
              <w:spacing w:after="0"/>
              <w:jc w:val="center"/>
              <w:rPr>
                <w:rFonts w:ascii="Times New Roman" w:hAnsi="Times New Roman"/>
                <w:sz w:val="24"/>
                <w:szCs w:val="24"/>
              </w:rPr>
            </w:pPr>
            <w:r w:rsidRPr="00211C49">
              <w:rPr>
                <w:rFonts w:ascii="Times New Roman" w:hAnsi="Times New Roman"/>
                <w:sz w:val="24"/>
                <w:szCs w:val="24"/>
              </w:rPr>
              <w:t>2</w:t>
            </w:r>
          </w:p>
        </w:tc>
        <w:tc>
          <w:tcPr>
            <w:tcW w:w="428" w:type="dxa"/>
          </w:tcPr>
          <w:p w:rsidR="00FE0B72" w:rsidRPr="00211C49" w:rsidRDefault="00FE0B72" w:rsidP="009660E7">
            <w:pPr>
              <w:spacing w:after="0"/>
              <w:jc w:val="center"/>
              <w:rPr>
                <w:rFonts w:ascii="Times New Roman" w:hAnsi="Times New Roman"/>
                <w:sz w:val="24"/>
                <w:szCs w:val="24"/>
              </w:rPr>
            </w:pPr>
            <w:r w:rsidRPr="00211C49">
              <w:rPr>
                <w:rFonts w:ascii="Times New Roman" w:hAnsi="Times New Roman"/>
                <w:sz w:val="24"/>
                <w:szCs w:val="24"/>
              </w:rPr>
              <w:t>3</w:t>
            </w:r>
          </w:p>
        </w:tc>
        <w:tc>
          <w:tcPr>
            <w:tcW w:w="428" w:type="dxa"/>
          </w:tcPr>
          <w:p w:rsidR="00FE0B72" w:rsidRPr="00211C49" w:rsidRDefault="00FE0B72" w:rsidP="009660E7">
            <w:pPr>
              <w:spacing w:after="0"/>
              <w:jc w:val="center"/>
              <w:rPr>
                <w:rFonts w:ascii="Times New Roman" w:hAnsi="Times New Roman"/>
                <w:sz w:val="24"/>
                <w:szCs w:val="24"/>
              </w:rPr>
            </w:pPr>
            <w:r w:rsidRPr="00211C49">
              <w:rPr>
                <w:rFonts w:ascii="Times New Roman" w:hAnsi="Times New Roman"/>
                <w:sz w:val="24"/>
                <w:szCs w:val="24"/>
              </w:rPr>
              <w:t>4</w:t>
            </w:r>
          </w:p>
        </w:tc>
        <w:tc>
          <w:tcPr>
            <w:tcW w:w="428" w:type="dxa"/>
          </w:tcPr>
          <w:p w:rsidR="00FE0B72" w:rsidRPr="00211C49" w:rsidRDefault="00FE0B72" w:rsidP="009660E7">
            <w:pPr>
              <w:spacing w:after="0"/>
              <w:jc w:val="center"/>
              <w:rPr>
                <w:rFonts w:ascii="Times New Roman" w:hAnsi="Times New Roman"/>
                <w:sz w:val="24"/>
                <w:szCs w:val="24"/>
              </w:rPr>
            </w:pPr>
            <w:r w:rsidRPr="00211C49">
              <w:rPr>
                <w:rFonts w:ascii="Times New Roman" w:hAnsi="Times New Roman"/>
                <w:sz w:val="24"/>
                <w:szCs w:val="24"/>
              </w:rPr>
              <w:t>5</w:t>
            </w:r>
          </w:p>
        </w:tc>
        <w:tc>
          <w:tcPr>
            <w:tcW w:w="428" w:type="dxa"/>
          </w:tcPr>
          <w:p w:rsidR="00FE0B72" w:rsidRPr="00211C49" w:rsidRDefault="00FE0B72" w:rsidP="009660E7">
            <w:pPr>
              <w:spacing w:after="0"/>
              <w:jc w:val="center"/>
              <w:rPr>
                <w:rFonts w:ascii="Times New Roman" w:hAnsi="Times New Roman"/>
                <w:sz w:val="24"/>
                <w:szCs w:val="24"/>
              </w:rPr>
            </w:pPr>
            <w:r w:rsidRPr="00211C49">
              <w:rPr>
                <w:rFonts w:ascii="Times New Roman" w:hAnsi="Times New Roman"/>
                <w:sz w:val="24"/>
                <w:szCs w:val="24"/>
              </w:rPr>
              <w:t>6</w:t>
            </w:r>
          </w:p>
        </w:tc>
        <w:tc>
          <w:tcPr>
            <w:tcW w:w="428" w:type="dxa"/>
          </w:tcPr>
          <w:p w:rsidR="00FE0B72" w:rsidRPr="00211C49" w:rsidRDefault="00FE0B72" w:rsidP="009660E7">
            <w:pPr>
              <w:spacing w:after="0"/>
              <w:jc w:val="center"/>
              <w:rPr>
                <w:rFonts w:ascii="Times New Roman" w:hAnsi="Times New Roman"/>
                <w:sz w:val="24"/>
                <w:szCs w:val="24"/>
              </w:rPr>
            </w:pPr>
            <w:r w:rsidRPr="00211C49">
              <w:rPr>
                <w:rFonts w:ascii="Times New Roman" w:hAnsi="Times New Roman"/>
                <w:sz w:val="24"/>
                <w:szCs w:val="24"/>
              </w:rPr>
              <w:t>7</w:t>
            </w:r>
          </w:p>
        </w:tc>
        <w:tc>
          <w:tcPr>
            <w:tcW w:w="428" w:type="dxa"/>
          </w:tcPr>
          <w:p w:rsidR="00FE0B72" w:rsidRPr="00211C49" w:rsidRDefault="00FE0B72" w:rsidP="009660E7">
            <w:pPr>
              <w:spacing w:after="0"/>
              <w:jc w:val="center"/>
              <w:rPr>
                <w:rFonts w:ascii="Times New Roman" w:hAnsi="Times New Roman"/>
                <w:sz w:val="24"/>
                <w:szCs w:val="24"/>
              </w:rPr>
            </w:pPr>
            <w:r w:rsidRPr="00211C49">
              <w:rPr>
                <w:rFonts w:ascii="Times New Roman" w:hAnsi="Times New Roman"/>
                <w:sz w:val="24"/>
                <w:szCs w:val="24"/>
              </w:rPr>
              <w:t>8</w:t>
            </w:r>
          </w:p>
        </w:tc>
        <w:tc>
          <w:tcPr>
            <w:tcW w:w="428" w:type="dxa"/>
          </w:tcPr>
          <w:p w:rsidR="00FE0B72" w:rsidRPr="00211C49" w:rsidRDefault="00FE0B72" w:rsidP="009660E7">
            <w:pPr>
              <w:spacing w:after="0"/>
              <w:jc w:val="center"/>
              <w:rPr>
                <w:rFonts w:ascii="Times New Roman" w:hAnsi="Times New Roman"/>
                <w:sz w:val="24"/>
                <w:szCs w:val="24"/>
              </w:rPr>
            </w:pPr>
            <w:r w:rsidRPr="00211C49">
              <w:rPr>
                <w:rFonts w:ascii="Times New Roman" w:hAnsi="Times New Roman"/>
                <w:sz w:val="24"/>
                <w:szCs w:val="24"/>
              </w:rPr>
              <w:t>9</w:t>
            </w:r>
          </w:p>
        </w:tc>
        <w:tc>
          <w:tcPr>
            <w:tcW w:w="581" w:type="dxa"/>
          </w:tcPr>
          <w:p w:rsidR="00FE0B72" w:rsidRPr="00211C49" w:rsidRDefault="00FE0B72" w:rsidP="009660E7">
            <w:pPr>
              <w:spacing w:after="0"/>
              <w:rPr>
                <w:rFonts w:ascii="Times New Roman" w:hAnsi="Times New Roman"/>
                <w:sz w:val="24"/>
                <w:szCs w:val="24"/>
              </w:rPr>
            </w:pPr>
            <w:r w:rsidRPr="00211C49">
              <w:rPr>
                <w:rFonts w:ascii="Times New Roman" w:hAnsi="Times New Roman"/>
                <w:sz w:val="24"/>
                <w:szCs w:val="24"/>
              </w:rPr>
              <w:t>10</w:t>
            </w:r>
          </w:p>
        </w:tc>
        <w:tc>
          <w:tcPr>
            <w:tcW w:w="581" w:type="dxa"/>
          </w:tcPr>
          <w:p w:rsidR="00FE0B72" w:rsidRPr="00211C49" w:rsidRDefault="00FE0B72" w:rsidP="009660E7">
            <w:pPr>
              <w:spacing w:after="0"/>
              <w:rPr>
                <w:rFonts w:ascii="Times New Roman" w:hAnsi="Times New Roman"/>
                <w:sz w:val="24"/>
                <w:szCs w:val="24"/>
              </w:rPr>
            </w:pPr>
            <w:r w:rsidRPr="00211C49">
              <w:rPr>
                <w:rFonts w:ascii="Times New Roman" w:hAnsi="Times New Roman"/>
                <w:sz w:val="24"/>
                <w:szCs w:val="24"/>
              </w:rPr>
              <w:t>11</w:t>
            </w:r>
          </w:p>
        </w:tc>
        <w:tc>
          <w:tcPr>
            <w:tcW w:w="581" w:type="dxa"/>
          </w:tcPr>
          <w:p w:rsidR="00FE0B72" w:rsidRPr="00211C49" w:rsidRDefault="00FE0B72" w:rsidP="009660E7">
            <w:pPr>
              <w:spacing w:after="0"/>
              <w:rPr>
                <w:rFonts w:ascii="Times New Roman" w:hAnsi="Times New Roman"/>
                <w:sz w:val="24"/>
                <w:szCs w:val="24"/>
              </w:rPr>
            </w:pPr>
            <w:r w:rsidRPr="00211C49">
              <w:rPr>
                <w:rFonts w:ascii="Times New Roman" w:hAnsi="Times New Roman"/>
                <w:sz w:val="24"/>
                <w:szCs w:val="24"/>
              </w:rPr>
              <w:t>12</w:t>
            </w:r>
          </w:p>
        </w:tc>
        <w:tc>
          <w:tcPr>
            <w:tcW w:w="895" w:type="dxa"/>
          </w:tcPr>
          <w:p w:rsidR="00FE0B72" w:rsidRPr="00211C49" w:rsidRDefault="0070446A" w:rsidP="009660E7">
            <w:pPr>
              <w:spacing w:after="0"/>
              <w:rPr>
                <w:rFonts w:ascii="Times New Roman" w:hAnsi="Times New Roman"/>
                <w:b/>
                <w:sz w:val="24"/>
                <w:szCs w:val="24"/>
              </w:rPr>
            </w:pPr>
            <w:r>
              <w:rPr>
                <w:rFonts w:ascii="Times New Roman" w:hAnsi="Times New Roman"/>
                <w:b/>
                <w:sz w:val="24"/>
                <w:szCs w:val="24"/>
              </w:rPr>
              <w:t>итог</w:t>
            </w:r>
          </w:p>
        </w:tc>
      </w:tr>
      <w:tr w:rsidR="00FE0B72" w:rsidRPr="00211C49" w:rsidTr="00DF4E64">
        <w:trPr>
          <w:trHeight w:val="2013"/>
        </w:trPr>
        <w:tc>
          <w:tcPr>
            <w:tcW w:w="3728" w:type="dxa"/>
          </w:tcPr>
          <w:p w:rsidR="00FE0B72" w:rsidRPr="00211C49" w:rsidRDefault="00FE0B72" w:rsidP="009660E7">
            <w:pPr>
              <w:spacing w:after="0" w:line="240" w:lineRule="auto"/>
              <w:rPr>
                <w:rFonts w:ascii="Times New Roman" w:hAnsi="Times New Roman"/>
                <w:b/>
                <w:sz w:val="24"/>
                <w:szCs w:val="24"/>
              </w:rPr>
            </w:pPr>
            <w:r w:rsidRPr="00211C49">
              <w:rPr>
                <w:rFonts w:ascii="Times New Roman" w:hAnsi="Times New Roman"/>
                <w:sz w:val="24"/>
                <w:szCs w:val="24"/>
              </w:rPr>
              <w:t xml:space="preserve">Приготовление питательных сред для культивирования патогенных кокков, возбудителей кишечных инфекций, ВКИ. </w:t>
            </w:r>
          </w:p>
        </w:tc>
        <w:tc>
          <w:tcPr>
            <w:tcW w:w="428" w:type="dxa"/>
          </w:tcPr>
          <w:p w:rsidR="00FE0B72" w:rsidRPr="00211C49" w:rsidRDefault="00FE0B72" w:rsidP="009660E7">
            <w:pPr>
              <w:spacing w:after="0" w:line="240" w:lineRule="auto"/>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r>
              <w:rPr>
                <w:rFonts w:ascii="Times New Roman" w:hAnsi="Times New Roman"/>
                <w:sz w:val="24"/>
                <w:szCs w:val="24"/>
              </w:rPr>
              <w:t>3</w:t>
            </w:r>
          </w:p>
        </w:tc>
        <w:tc>
          <w:tcPr>
            <w:tcW w:w="428" w:type="dxa"/>
          </w:tcPr>
          <w:p w:rsidR="00FE0B72" w:rsidRPr="00211C49" w:rsidRDefault="003C0CBE" w:rsidP="009660E7">
            <w:pPr>
              <w:spacing w:after="0"/>
              <w:jc w:val="center"/>
              <w:rPr>
                <w:rFonts w:ascii="Times New Roman" w:hAnsi="Times New Roman"/>
                <w:sz w:val="24"/>
                <w:szCs w:val="24"/>
              </w:rPr>
            </w:pPr>
            <w:r>
              <w:rPr>
                <w:rFonts w:ascii="Times New Roman" w:hAnsi="Times New Roman"/>
                <w:sz w:val="24"/>
                <w:szCs w:val="24"/>
              </w:rPr>
              <w:t>4</w:t>
            </w:r>
          </w:p>
        </w:tc>
        <w:tc>
          <w:tcPr>
            <w:tcW w:w="428" w:type="dxa"/>
          </w:tcPr>
          <w:p w:rsidR="00FE0B72" w:rsidRPr="00211C49" w:rsidRDefault="0070446A" w:rsidP="009660E7">
            <w:pPr>
              <w:spacing w:after="0"/>
              <w:jc w:val="center"/>
              <w:rPr>
                <w:rFonts w:ascii="Times New Roman" w:hAnsi="Times New Roman"/>
                <w:sz w:val="24"/>
                <w:szCs w:val="24"/>
              </w:rPr>
            </w:pPr>
            <w:r>
              <w:rPr>
                <w:rFonts w:ascii="Times New Roman" w:hAnsi="Times New Roman"/>
                <w:sz w:val="24"/>
                <w:szCs w:val="24"/>
              </w:rPr>
              <w:t>3</w:t>
            </w:r>
          </w:p>
        </w:tc>
        <w:tc>
          <w:tcPr>
            <w:tcW w:w="428" w:type="dxa"/>
          </w:tcPr>
          <w:p w:rsidR="00FE0B72" w:rsidRPr="00211C49" w:rsidRDefault="003C0CBE" w:rsidP="009660E7">
            <w:pPr>
              <w:spacing w:after="0"/>
              <w:jc w:val="center"/>
              <w:rPr>
                <w:rFonts w:ascii="Times New Roman" w:hAnsi="Times New Roman"/>
                <w:sz w:val="24"/>
                <w:szCs w:val="24"/>
              </w:rPr>
            </w:pPr>
            <w:r>
              <w:rPr>
                <w:rFonts w:ascii="Times New Roman" w:hAnsi="Times New Roman"/>
                <w:sz w:val="24"/>
                <w:szCs w:val="24"/>
              </w:rPr>
              <w:t>6</w:t>
            </w:r>
          </w:p>
        </w:tc>
        <w:tc>
          <w:tcPr>
            <w:tcW w:w="428" w:type="dxa"/>
          </w:tcPr>
          <w:p w:rsidR="00FE0B72" w:rsidRPr="00211C49" w:rsidRDefault="004B3148" w:rsidP="009660E7">
            <w:pPr>
              <w:spacing w:after="0"/>
              <w:jc w:val="center"/>
              <w:rPr>
                <w:rFonts w:ascii="Times New Roman" w:hAnsi="Times New Roman"/>
                <w:sz w:val="24"/>
                <w:szCs w:val="24"/>
              </w:rPr>
            </w:pPr>
            <w:r>
              <w:rPr>
                <w:rFonts w:ascii="Times New Roman" w:hAnsi="Times New Roman"/>
                <w:sz w:val="24"/>
                <w:szCs w:val="24"/>
              </w:rPr>
              <w:t>4</w:t>
            </w:r>
          </w:p>
        </w:tc>
        <w:tc>
          <w:tcPr>
            <w:tcW w:w="428" w:type="dxa"/>
          </w:tcPr>
          <w:p w:rsidR="00FE0B72" w:rsidRPr="00211C49" w:rsidRDefault="003C0CBE" w:rsidP="009660E7">
            <w:pPr>
              <w:spacing w:after="0"/>
              <w:jc w:val="center"/>
              <w:rPr>
                <w:rFonts w:ascii="Times New Roman" w:hAnsi="Times New Roman"/>
                <w:sz w:val="24"/>
                <w:szCs w:val="24"/>
              </w:rPr>
            </w:pPr>
            <w:r>
              <w:rPr>
                <w:rFonts w:ascii="Times New Roman" w:hAnsi="Times New Roman"/>
                <w:sz w:val="24"/>
                <w:szCs w:val="24"/>
              </w:rPr>
              <w:t>3</w:t>
            </w:r>
          </w:p>
        </w:tc>
        <w:tc>
          <w:tcPr>
            <w:tcW w:w="428" w:type="dxa"/>
          </w:tcPr>
          <w:p w:rsidR="00FE0B72" w:rsidRPr="00211C49" w:rsidRDefault="003C0CBE" w:rsidP="009660E7">
            <w:pPr>
              <w:spacing w:after="0"/>
              <w:jc w:val="center"/>
              <w:rPr>
                <w:rFonts w:ascii="Times New Roman" w:hAnsi="Times New Roman"/>
                <w:sz w:val="24"/>
                <w:szCs w:val="24"/>
              </w:rPr>
            </w:pPr>
            <w:r>
              <w:rPr>
                <w:rFonts w:ascii="Times New Roman" w:hAnsi="Times New Roman"/>
                <w:sz w:val="24"/>
                <w:szCs w:val="24"/>
              </w:rPr>
              <w:t>6</w:t>
            </w:r>
          </w:p>
        </w:tc>
        <w:tc>
          <w:tcPr>
            <w:tcW w:w="428" w:type="dxa"/>
          </w:tcPr>
          <w:p w:rsidR="00FE0B72" w:rsidRPr="00211C49" w:rsidRDefault="00BA3B5D" w:rsidP="009660E7">
            <w:pPr>
              <w:spacing w:after="0"/>
              <w:jc w:val="center"/>
              <w:rPr>
                <w:rFonts w:ascii="Times New Roman" w:hAnsi="Times New Roman"/>
                <w:sz w:val="24"/>
                <w:szCs w:val="24"/>
              </w:rPr>
            </w:pPr>
            <w:r>
              <w:rPr>
                <w:rFonts w:ascii="Times New Roman" w:hAnsi="Times New Roman"/>
                <w:sz w:val="24"/>
                <w:szCs w:val="24"/>
              </w:rPr>
              <w:t>5</w:t>
            </w:r>
          </w:p>
        </w:tc>
        <w:tc>
          <w:tcPr>
            <w:tcW w:w="581" w:type="dxa"/>
          </w:tcPr>
          <w:p w:rsidR="00FE0B72" w:rsidRPr="00211C49" w:rsidRDefault="00FE0B72" w:rsidP="009660E7">
            <w:pPr>
              <w:spacing w:after="0"/>
              <w:jc w:val="center"/>
              <w:rPr>
                <w:rFonts w:ascii="Times New Roman" w:hAnsi="Times New Roman"/>
                <w:sz w:val="24"/>
                <w:szCs w:val="24"/>
              </w:rPr>
            </w:pPr>
          </w:p>
        </w:tc>
        <w:tc>
          <w:tcPr>
            <w:tcW w:w="581" w:type="dxa"/>
          </w:tcPr>
          <w:p w:rsidR="00FE0B72" w:rsidRPr="00211C49" w:rsidRDefault="00FE0B72" w:rsidP="009660E7">
            <w:pPr>
              <w:spacing w:after="0"/>
              <w:jc w:val="center"/>
              <w:rPr>
                <w:rFonts w:ascii="Times New Roman" w:hAnsi="Times New Roman"/>
                <w:sz w:val="24"/>
                <w:szCs w:val="24"/>
              </w:rPr>
            </w:pPr>
          </w:p>
        </w:tc>
        <w:tc>
          <w:tcPr>
            <w:tcW w:w="581" w:type="dxa"/>
          </w:tcPr>
          <w:p w:rsidR="00FE0B72" w:rsidRPr="00211C49" w:rsidRDefault="00FE0B72" w:rsidP="009660E7">
            <w:pPr>
              <w:spacing w:after="0"/>
              <w:jc w:val="center"/>
              <w:rPr>
                <w:rFonts w:ascii="Times New Roman" w:hAnsi="Times New Roman"/>
                <w:sz w:val="24"/>
                <w:szCs w:val="24"/>
              </w:rPr>
            </w:pPr>
          </w:p>
        </w:tc>
        <w:tc>
          <w:tcPr>
            <w:tcW w:w="895" w:type="dxa"/>
          </w:tcPr>
          <w:p w:rsidR="00FE0B72" w:rsidRPr="00211C49" w:rsidRDefault="00BA3B5D" w:rsidP="009660E7">
            <w:pPr>
              <w:spacing w:after="0"/>
              <w:rPr>
                <w:rFonts w:ascii="Times New Roman" w:hAnsi="Times New Roman"/>
                <w:b/>
                <w:sz w:val="24"/>
                <w:szCs w:val="24"/>
              </w:rPr>
            </w:pPr>
            <w:r>
              <w:rPr>
                <w:rFonts w:ascii="Times New Roman" w:hAnsi="Times New Roman"/>
                <w:b/>
                <w:sz w:val="24"/>
                <w:szCs w:val="24"/>
              </w:rPr>
              <w:t>34</w:t>
            </w:r>
          </w:p>
        </w:tc>
      </w:tr>
      <w:tr w:rsidR="00FE0B72" w:rsidRPr="00211C49" w:rsidTr="00DF4E64">
        <w:trPr>
          <w:trHeight w:val="677"/>
        </w:trPr>
        <w:tc>
          <w:tcPr>
            <w:tcW w:w="3728" w:type="dxa"/>
          </w:tcPr>
          <w:p w:rsidR="00FE0B72" w:rsidRPr="00211C49" w:rsidRDefault="00FE0B72" w:rsidP="009660E7">
            <w:pPr>
              <w:spacing w:after="0" w:line="240" w:lineRule="auto"/>
              <w:rPr>
                <w:rFonts w:ascii="Times New Roman" w:hAnsi="Times New Roman"/>
                <w:sz w:val="24"/>
                <w:szCs w:val="24"/>
              </w:rPr>
            </w:pPr>
            <w:r w:rsidRPr="00211C49">
              <w:rPr>
                <w:rFonts w:ascii="Times New Roman" w:hAnsi="Times New Roman"/>
                <w:sz w:val="24"/>
                <w:szCs w:val="24"/>
              </w:rPr>
              <w:t xml:space="preserve">Изучение культуральных, морфологических св-в </w:t>
            </w: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r>
              <w:rPr>
                <w:rFonts w:ascii="Times New Roman" w:hAnsi="Times New Roman"/>
                <w:sz w:val="24"/>
                <w:szCs w:val="24"/>
              </w:rPr>
              <w:t>5</w:t>
            </w:r>
          </w:p>
        </w:tc>
        <w:tc>
          <w:tcPr>
            <w:tcW w:w="428" w:type="dxa"/>
          </w:tcPr>
          <w:p w:rsidR="00FE0B72" w:rsidRPr="00211C49" w:rsidRDefault="0070446A" w:rsidP="009660E7">
            <w:pPr>
              <w:spacing w:after="0"/>
              <w:jc w:val="center"/>
              <w:rPr>
                <w:rFonts w:ascii="Times New Roman" w:hAnsi="Times New Roman"/>
                <w:sz w:val="24"/>
                <w:szCs w:val="24"/>
              </w:rPr>
            </w:pPr>
            <w:r>
              <w:rPr>
                <w:rFonts w:ascii="Times New Roman" w:hAnsi="Times New Roman"/>
                <w:sz w:val="24"/>
                <w:szCs w:val="24"/>
              </w:rPr>
              <w:t>4</w:t>
            </w:r>
          </w:p>
        </w:tc>
        <w:tc>
          <w:tcPr>
            <w:tcW w:w="428" w:type="dxa"/>
          </w:tcPr>
          <w:p w:rsidR="00FE0B72" w:rsidRPr="00211C49" w:rsidRDefault="0070446A" w:rsidP="009660E7">
            <w:pPr>
              <w:spacing w:after="0"/>
              <w:jc w:val="center"/>
              <w:rPr>
                <w:rFonts w:ascii="Times New Roman" w:hAnsi="Times New Roman"/>
                <w:sz w:val="24"/>
                <w:szCs w:val="24"/>
              </w:rPr>
            </w:pPr>
            <w:r>
              <w:rPr>
                <w:rFonts w:ascii="Times New Roman" w:hAnsi="Times New Roman"/>
                <w:sz w:val="24"/>
                <w:szCs w:val="24"/>
              </w:rPr>
              <w:t>5</w:t>
            </w:r>
          </w:p>
        </w:tc>
        <w:tc>
          <w:tcPr>
            <w:tcW w:w="428" w:type="dxa"/>
          </w:tcPr>
          <w:p w:rsidR="00FE0B72" w:rsidRPr="00211C49" w:rsidRDefault="00543AA4" w:rsidP="009660E7">
            <w:pPr>
              <w:spacing w:after="0"/>
              <w:jc w:val="center"/>
              <w:rPr>
                <w:rFonts w:ascii="Times New Roman" w:hAnsi="Times New Roman"/>
                <w:sz w:val="24"/>
                <w:szCs w:val="24"/>
              </w:rPr>
            </w:pPr>
            <w:r>
              <w:rPr>
                <w:rFonts w:ascii="Times New Roman" w:hAnsi="Times New Roman"/>
                <w:sz w:val="24"/>
                <w:szCs w:val="24"/>
              </w:rPr>
              <w:t>4</w:t>
            </w:r>
          </w:p>
        </w:tc>
        <w:tc>
          <w:tcPr>
            <w:tcW w:w="428" w:type="dxa"/>
          </w:tcPr>
          <w:p w:rsidR="00FE0B72" w:rsidRPr="00211C49" w:rsidRDefault="003C0CBE" w:rsidP="009660E7">
            <w:pPr>
              <w:spacing w:after="0"/>
              <w:jc w:val="center"/>
              <w:rPr>
                <w:rFonts w:ascii="Times New Roman" w:hAnsi="Times New Roman"/>
                <w:sz w:val="24"/>
                <w:szCs w:val="24"/>
              </w:rPr>
            </w:pPr>
            <w:r>
              <w:rPr>
                <w:rFonts w:ascii="Times New Roman" w:hAnsi="Times New Roman"/>
                <w:sz w:val="24"/>
                <w:szCs w:val="24"/>
              </w:rPr>
              <w:t>5</w:t>
            </w:r>
          </w:p>
        </w:tc>
        <w:tc>
          <w:tcPr>
            <w:tcW w:w="428" w:type="dxa"/>
          </w:tcPr>
          <w:p w:rsidR="00FE0B72" w:rsidRPr="00211C49" w:rsidRDefault="003C0CBE" w:rsidP="009660E7">
            <w:pPr>
              <w:spacing w:after="0"/>
              <w:jc w:val="center"/>
              <w:rPr>
                <w:rFonts w:ascii="Times New Roman" w:hAnsi="Times New Roman"/>
                <w:sz w:val="24"/>
                <w:szCs w:val="24"/>
              </w:rPr>
            </w:pPr>
            <w:r>
              <w:rPr>
                <w:rFonts w:ascii="Times New Roman" w:hAnsi="Times New Roman"/>
                <w:sz w:val="24"/>
                <w:szCs w:val="24"/>
              </w:rPr>
              <w:t>4</w:t>
            </w:r>
          </w:p>
        </w:tc>
        <w:tc>
          <w:tcPr>
            <w:tcW w:w="428" w:type="dxa"/>
          </w:tcPr>
          <w:p w:rsidR="00FE0B72" w:rsidRPr="00211C49" w:rsidRDefault="00543AA4" w:rsidP="009660E7">
            <w:pPr>
              <w:spacing w:after="0"/>
              <w:jc w:val="center"/>
              <w:rPr>
                <w:rFonts w:ascii="Times New Roman" w:hAnsi="Times New Roman"/>
                <w:sz w:val="24"/>
                <w:szCs w:val="24"/>
              </w:rPr>
            </w:pPr>
            <w:r>
              <w:rPr>
                <w:rFonts w:ascii="Times New Roman" w:hAnsi="Times New Roman"/>
                <w:sz w:val="24"/>
                <w:szCs w:val="24"/>
              </w:rPr>
              <w:t>4</w:t>
            </w:r>
          </w:p>
        </w:tc>
        <w:tc>
          <w:tcPr>
            <w:tcW w:w="428" w:type="dxa"/>
          </w:tcPr>
          <w:p w:rsidR="00FE0B72" w:rsidRPr="00211C49" w:rsidRDefault="004E2D8C" w:rsidP="009660E7">
            <w:pPr>
              <w:spacing w:after="0"/>
              <w:jc w:val="center"/>
              <w:rPr>
                <w:rFonts w:ascii="Times New Roman" w:hAnsi="Times New Roman"/>
                <w:sz w:val="24"/>
                <w:szCs w:val="24"/>
              </w:rPr>
            </w:pPr>
            <w:r>
              <w:rPr>
                <w:rFonts w:ascii="Times New Roman" w:hAnsi="Times New Roman"/>
                <w:sz w:val="24"/>
                <w:szCs w:val="24"/>
              </w:rPr>
              <w:t>4</w:t>
            </w:r>
          </w:p>
        </w:tc>
        <w:tc>
          <w:tcPr>
            <w:tcW w:w="581" w:type="dxa"/>
          </w:tcPr>
          <w:p w:rsidR="00FE0B72" w:rsidRPr="00211C49" w:rsidRDefault="00FE0B72" w:rsidP="009660E7">
            <w:pPr>
              <w:spacing w:after="0"/>
              <w:jc w:val="center"/>
              <w:rPr>
                <w:rFonts w:ascii="Times New Roman" w:hAnsi="Times New Roman"/>
                <w:sz w:val="24"/>
                <w:szCs w:val="24"/>
              </w:rPr>
            </w:pPr>
          </w:p>
        </w:tc>
        <w:tc>
          <w:tcPr>
            <w:tcW w:w="581" w:type="dxa"/>
          </w:tcPr>
          <w:p w:rsidR="00FE0B72" w:rsidRPr="00211C49" w:rsidRDefault="00FE0B72" w:rsidP="009660E7">
            <w:pPr>
              <w:spacing w:after="0"/>
              <w:jc w:val="center"/>
              <w:rPr>
                <w:rFonts w:ascii="Times New Roman" w:hAnsi="Times New Roman"/>
                <w:sz w:val="24"/>
                <w:szCs w:val="24"/>
              </w:rPr>
            </w:pPr>
          </w:p>
        </w:tc>
        <w:tc>
          <w:tcPr>
            <w:tcW w:w="581" w:type="dxa"/>
          </w:tcPr>
          <w:p w:rsidR="00FE0B72" w:rsidRPr="00211C49" w:rsidRDefault="00FE0B72" w:rsidP="009660E7">
            <w:pPr>
              <w:spacing w:after="0"/>
              <w:jc w:val="center"/>
              <w:rPr>
                <w:rFonts w:ascii="Times New Roman" w:hAnsi="Times New Roman"/>
                <w:sz w:val="24"/>
                <w:szCs w:val="24"/>
              </w:rPr>
            </w:pPr>
          </w:p>
        </w:tc>
        <w:tc>
          <w:tcPr>
            <w:tcW w:w="895" w:type="dxa"/>
          </w:tcPr>
          <w:p w:rsidR="00FE0B72" w:rsidRPr="00211C49" w:rsidRDefault="003C0CBE" w:rsidP="009660E7">
            <w:pPr>
              <w:spacing w:after="0"/>
              <w:rPr>
                <w:rFonts w:ascii="Times New Roman" w:hAnsi="Times New Roman"/>
                <w:b/>
                <w:sz w:val="24"/>
                <w:szCs w:val="24"/>
              </w:rPr>
            </w:pPr>
            <w:r>
              <w:rPr>
                <w:rFonts w:ascii="Times New Roman" w:hAnsi="Times New Roman"/>
                <w:b/>
                <w:sz w:val="24"/>
                <w:szCs w:val="24"/>
              </w:rPr>
              <w:t>35</w:t>
            </w:r>
          </w:p>
        </w:tc>
      </w:tr>
      <w:tr w:rsidR="00FE0B72" w:rsidRPr="00211C49" w:rsidTr="00DF4E64">
        <w:trPr>
          <w:trHeight w:val="1666"/>
        </w:trPr>
        <w:tc>
          <w:tcPr>
            <w:tcW w:w="3728" w:type="dxa"/>
          </w:tcPr>
          <w:p w:rsidR="00FE0B72" w:rsidRPr="00211C49" w:rsidRDefault="00FE0B72" w:rsidP="009660E7">
            <w:pPr>
              <w:spacing w:after="0" w:line="240" w:lineRule="auto"/>
              <w:rPr>
                <w:rFonts w:ascii="Times New Roman" w:hAnsi="Times New Roman"/>
                <w:sz w:val="24"/>
                <w:szCs w:val="24"/>
              </w:rPr>
            </w:pPr>
            <w:r w:rsidRPr="00211C49">
              <w:rPr>
                <w:rFonts w:ascii="Times New Roman" w:hAnsi="Times New Roman"/>
                <w:sz w:val="24"/>
                <w:szCs w:val="24"/>
              </w:rPr>
              <w:t xml:space="preserve">Изучение сахаралитической, протеолитической, </w:t>
            </w:r>
            <w:r>
              <w:rPr>
                <w:rFonts w:ascii="Times New Roman" w:hAnsi="Times New Roman"/>
                <w:sz w:val="24"/>
                <w:szCs w:val="24"/>
              </w:rPr>
              <w:t>гемолитичес</w:t>
            </w:r>
            <w:r w:rsidRPr="00211C49">
              <w:rPr>
                <w:rFonts w:ascii="Times New Roman" w:hAnsi="Times New Roman"/>
                <w:sz w:val="24"/>
                <w:szCs w:val="24"/>
              </w:rPr>
              <w:t>кой активности</w:t>
            </w: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3C0CBE" w:rsidP="009660E7">
            <w:pPr>
              <w:spacing w:after="0"/>
              <w:jc w:val="center"/>
              <w:rPr>
                <w:rFonts w:ascii="Times New Roman" w:hAnsi="Times New Roman"/>
                <w:sz w:val="24"/>
                <w:szCs w:val="24"/>
              </w:rPr>
            </w:pPr>
            <w:r>
              <w:rPr>
                <w:rFonts w:ascii="Times New Roman" w:hAnsi="Times New Roman"/>
                <w:sz w:val="24"/>
                <w:szCs w:val="24"/>
              </w:rPr>
              <w:t>3</w:t>
            </w: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3C0CBE" w:rsidP="009660E7">
            <w:pPr>
              <w:spacing w:after="0"/>
              <w:jc w:val="center"/>
              <w:rPr>
                <w:rFonts w:ascii="Times New Roman" w:hAnsi="Times New Roman"/>
                <w:sz w:val="24"/>
                <w:szCs w:val="24"/>
              </w:rPr>
            </w:pPr>
            <w:r>
              <w:rPr>
                <w:rFonts w:ascii="Times New Roman" w:hAnsi="Times New Roman"/>
                <w:sz w:val="24"/>
                <w:szCs w:val="24"/>
              </w:rPr>
              <w:t>3</w:t>
            </w: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3C0CBE" w:rsidP="009660E7">
            <w:pPr>
              <w:spacing w:after="0"/>
              <w:jc w:val="center"/>
              <w:rPr>
                <w:rFonts w:ascii="Times New Roman" w:hAnsi="Times New Roman"/>
                <w:sz w:val="24"/>
                <w:szCs w:val="24"/>
              </w:rPr>
            </w:pPr>
            <w:r>
              <w:rPr>
                <w:rFonts w:ascii="Times New Roman" w:hAnsi="Times New Roman"/>
                <w:sz w:val="24"/>
                <w:szCs w:val="24"/>
              </w:rPr>
              <w:t>3</w:t>
            </w:r>
          </w:p>
        </w:tc>
        <w:tc>
          <w:tcPr>
            <w:tcW w:w="581" w:type="dxa"/>
          </w:tcPr>
          <w:p w:rsidR="00FE0B72" w:rsidRPr="00211C49" w:rsidRDefault="00FE0B72" w:rsidP="009660E7">
            <w:pPr>
              <w:spacing w:after="0"/>
              <w:jc w:val="center"/>
              <w:rPr>
                <w:rFonts w:ascii="Times New Roman" w:hAnsi="Times New Roman"/>
                <w:sz w:val="24"/>
                <w:szCs w:val="24"/>
              </w:rPr>
            </w:pPr>
          </w:p>
        </w:tc>
        <w:tc>
          <w:tcPr>
            <w:tcW w:w="581" w:type="dxa"/>
          </w:tcPr>
          <w:p w:rsidR="00FE0B72" w:rsidRPr="00211C49" w:rsidRDefault="00FE0B72" w:rsidP="009660E7">
            <w:pPr>
              <w:spacing w:after="0"/>
              <w:jc w:val="center"/>
              <w:rPr>
                <w:rFonts w:ascii="Times New Roman" w:hAnsi="Times New Roman"/>
                <w:sz w:val="24"/>
                <w:szCs w:val="24"/>
              </w:rPr>
            </w:pPr>
          </w:p>
        </w:tc>
        <w:tc>
          <w:tcPr>
            <w:tcW w:w="581" w:type="dxa"/>
          </w:tcPr>
          <w:p w:rsidR="00FE0B72" w:rsidRPr="00211C49" w:rsidRDefault="00FE0B72" w:rsidP="009660E7">
            <w:pPr>
              <w:spacing w:after="0"/>
              <w:jc w:val="center"/>
              <w:rPr>
                <w:rFonts w:ascii="Times New Roman" w:hAnsi="Times New Roman"/>
                <w:sz w:val="24"/>
                <w:szCs w:val="24"/>
              </w:rPr>
            </w:pPr>
          </w:p>
        </w:tc>
        <w:tc>
          <w:tcPr>
            <w:tcW w:w="895" w:type="dxa"/>
          </w:tcPr>
          <w:p w:rsidR="00FE0B72" w:rsidRPr="00211C49" w:rsidRDefault="003C0CBE" w:rsidP="009660E7">
            <w:pPr>
              <w:spacing w:after="0"/>
              <w:rPr>
                <w:rFonts w:ascii="Times New Roman" w:hAnsi="Times New Roman"/>
                <w:b/>
                <w:sz w:val="24"/>
                <w:szCs w:val="24"/>
              </w:rPr>
            </w:pPr>
            <w:r>
              <w:rPr>
                <w:rFonts w:ascii="Times New Roman" w:hAnsi="Times New Roman"/>
                <w:b/>
                <w:sz w:val="24"/>
                <w:szCs w:val="24"/>
              </w:rPr>
              <w:t>9</w:t>
            </w:r>
          </w:p>
        </w:tc>
      </w:tr>
      <w:tr w:rsidR="00FE0B72" w:rsidRPr="00211C49" w:rsidTr="00DF4E64">
        <w:trPr>
          <w:trHeight w:val="384"/>
        </w:trPr>
        <w:tc>
          <w:tcPr>
            <w:tcW w:w="3728" w:type="dxa"/>
          </w:tcPr>
          <w:p w:rsidR="00FE0B72" w:rsidRPr="00211C49" w:rsidRDefault="00FE0B72" w:rsidP="009660E7">
            <w:pPr>
              <w:spacing w:after="0" w:line="240" w:lineRule="auto"/>
              <w:rPr>
                <w:rFonts w:ascii="Times New Roman" w:hAnsi="Times New Roman"/>
                <w:sz w:val="24"/>
                <w:szCs w:val="24"/>
              </w:rPr>
            </w:pPr>
            <w:r w:rsidRPr="00211C49">
              <w:rPr>
                <w:rFonts w:ascii="Times New Roman" w:hAnsi="Times New Roman"/>
                <w:sz w:val="24"/>
                <w:szCs w:val="24"/>
              </w:rPr>
              <w:t>Серодиагностика РА</w:t>
            </w: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543AA4" w:rsidP="009660E7">
            <w:pPr>
              <w:spacing w:after="0"/>
              <w:jc w:val="center"/>
              <w:rPr>
                <w:rFonts w:ascii="Times New Roman" w:hAnsi="Times New Roman"/>
                <w:sz w:val="24"/>
                <w:szCs w:val="24"/>
              </w:rPr>
            </w:pPr>
            <w:r>
              <w:rPr>
                <w:rFonts w:ascii="Times New Roman" w:hAnsi="Times New Roman"/>
                <w:sz w:val="24"/>
                <w:szCs w:val="24"/>
              </w:rPr>
              <w:t>1</w:t>
            </w:r>
          </w:p>
        </w:tc>
        <w:tc>
          <w:tcPr>
            <w:tcW w:w="428" w:type="dxa"/>
          </w:tcPr>
          <w:p w:rsidR="00FE0B72" w:rsidRPr="00211C49" w:rsidRDefault="004B3148" w:rsidP="009660E7">
            <w:pPr>
              <w:spacing w:after="0"/>
              <w:jc w:val="center"/>
              <w:rPr>
                <w:rFonts w:ascii="Times New Roman" w:hAnsi="Times New Roman"/>
                <w:sz w:val="24"/>
                <w:szCs w:val="24"/>
              </w:rPr>
            </w:pPr>
            <w:r>
              <w:rPr>
                <w:rFonts w:ascii="Times New Roman" w:hAnsi="Times New Roman"/>
                <w:sz w:val="24"/>
                <w:szCs w:val="24"/>
              </w:rPr>
              <w:t>1</w:t>
            </w:r>
          </w:p>
        </w:tc>
        <w:tc>
          <w:tcPr>
            <w:tcW w:w="428" w:type="dxa"/>
          </w:tcPr>
          <w:p w:rsidR="00FE0B72" w:rsidRPr="00211C49" w:rsidRDefault="001670CF" w:rsidP="009660E7">
            <w:pPr>
              <w:spacing w:after="0"/>
              <w:jc w:val="center"/>
              <w:rPr>
                <w:rFonts w:ascii="Times New Roman" w:hAnsi="Times New Roman"/>
                <w:sz w:val="24"/>
                <w:szCs w:val="24"/>
              </w:rPr>
            </w:pPr>
            <w:r>
              <w:rPr>
                <w:rFonts w:ascii="Times New Roman" w:hAnsi="Times New Roman"/>
                <w:sz w:val="24"/>
                <w:szCs w:val="24"/>
              </w:rPr>
              <w:t>1</w:t>
            </w:r>
          </w:p>
        </w:tc>
        <w:tc>
          <w:tcPr>
            <w:tcW w:w="581" w:type="dxa"/>
          </w:tcPr>
          <w:p w:rsidR="00FE0B72" w:rsidRPr="00211C49" w:rsidRDefault="00BA3B5D" w:rsidP="009660E7">
            <w:pPr>
              <w:spacing w:after="0"/>
              <w:jc w:val="center"/>
              <w:rPr>
                <w:rFonts w:ascii="Times New Roman" w:hAnsi="Times New Roman"/>
                <w:sz w:val="24"/>
                <w:szCs w:val="24"/>
              </w:rPr>
            </w:pPr>
            <w:r>
              <w:rPr>
                <w:rFonts w:ascii="Times New Roman" w:hAnsi="Times New Roman"/>
                <w:sz w:val="24"/>
                <w:szCs w:val="24"/>
              </w:rPr>
              <w:t>1</w:t>
            </w:r>
          </w:p>
        </w:tc>
        <w:tc>
          <w:tcPr>
            <w:tcW w:w="581" w:type="dxa"/>
          </w:tcPr>
          <w:p w:rsidR="00FE0B72" w:rsidRPr="00211C49" w:rsidRDefault="00FE0B72" w:rsidP="009660E7">
            <w:pPr>
              <w:spacing w:after="0"/>
              <w:jc w:val="center"/>
              <w:rPr>
                <w:rFonts w:ascii="Times New Roman" w:hAnsi="Times New Roman"/>
                <w:sz w:val="24"/>
                <w:szCs w:val="24"/>
              </w:rPr>
            </w:pPr>
          </w:p>
        </w:tc>
        <w:tc>
          <w:tcPr>
            <w:tcW w:w="581" w:type="dxa"/>
          </w:tcPr>
          <w:p w:rsidR="00FE0B72" w:rsidRPr="00211C49" w:rsidRDefault="00FE0B72" w:rsidP="009660E7">
            <w:pPr>
              <w:spacing w:after="0"/>
              <w:jc w:val="center"/>
              <w:rPr>
                <w:rFonts w:ascii="Times New Roman" w:hAnsi="Times New Roman"/>
                <w:sz w:val="24"/>
                <w:szCs w:val="24"/>
              </w:rPr>
            </w:pPr>
          </w:p>
        </w:tc>
        <w:tc>
          <w:tcPr>
            <w:tcW w:w="895" w:type="dxa"/>
          </w:tcPr>
          <w:p w:rsidR="00FE0B72" w:rsidRPr="00211C49" w:rsidRDefault="00BA3B5D" w:rsidP="009660E7">
            <w:pPr>
              <w:spacing w:after="0"/>
              <w:rPr>
                <w:rFonts w:ascii="Times New Roman" w:hAnsi="Times New Roman"/>
                <w:b/>
                <w:sz w:val="24"/>
                <w:szCs w:val="24"/>
              </w:rPr>
            </w:pPr>
            <w:r>
              <w:rPr>
                <w:rFonts w:ascii="Times New Roman" w:hAnsi="Times New Roman"/>
                <w:b/>
                <w:sz w:val="24"/>
                <w:szCs w:val="24"/>
              </w:rPr>
              <w:t>4</w:t>
            </w:r>
          </w:p>
        </w:tc>
      </w:tr>
      <w:tr w:rsidR="00FE0B72" w:rsidRPr="00211C49" w:rsidTr="00DF4E64">
        <w:trPr>
          <w:trHeight w:val="384"/>
        </w:trPr>
        <w:tc>
          <w:tcPr>
            <w:tcW w:w="3728" w:type="dxa"/>
          </w:tcPr>
          <w:p w:rsidR="00FE0B72" w:rsidRPr="00211C49" w:rsidRDefault="00FE0B72" w:rsidP="009660E7">
            <w:pPr>
              <w:spacing w:after="0" w:line="240" w:lineRule="auto"/>
              <w:rPr>
                <w:rFonts w:ascii="Times New Roman" w:hAnsi="Times New Roman"/>
                <w:sz w:val="24"/>
                <w:szCs w:val="24"/>
              </w:rPr>
            </w:pPr>
            <w:r w:rsidRPr="00211C49">
              <w:rPr>
                <w:rFonts w:ascii="Times New Roman" w:hAnsi="Times New Roman"/>
                <w:sz w:val="24"/>
                <w:szCs w:val="24"/>
              </w:rPr>
              <w:t>РП</w:t>
            </w: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70446A" w:rsidP="009660E7">
            <w:pPr>
              <w:spacing w:after="0"/>
              <w:jc w:val="center"/>
              <w:rPr>
                <w:rFonts w:ascii="Times New Roman" w:hAnsi="Times New Roman"/>
                <w:sz w:val="24"/>
                <w:szCs w:val="24"/>
              </w:rPr>
            </w:pPr>
            <w:r>
              <w:rPr>
                <w:rFonts w:ascii="Times New Roman" w:hAnsi="Times New Roman"/>
                <w:sz w:val="24"/>
                <w:szCs w:val="24"/>
              </w:rPr>
              <w:t>1</w:t>
            </w: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58560F" w:rsidP="009660E7">
            <w:pPr>
              <w:spacing w:after="0"/>
              <w:jc w:val="center"/>
              <w:rPr>
                <w:rFonts w:ascii="Times New Roman" w:hAnsi="Times New Roman"/>
                <w:sz w:val="24"/>
                <w:szCs w:val="24"/>
              </w:rPr>
            </w:pPr>
            <w:r>
              <w:rPr>
                <w:rFonts w:ascii="Times New Roman" w:hAnsi="Times New Roman"/>
                <w:sz w:val="24"/>
                <w:szCs w:val="24"/>
              </w:rPr>
              <w:t>1</w:t>
            </w: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58560F" w:rsidP="009660E7">
            <w:pPr>
              <w:spacing w:after="0"/>
              <w:jc w:val="center"/>
              <w:rPr>
                <w:rFonts w:ascii="Times New Roman" w:hAnsi="Times New Roman"/>
                <w:sz w:val="24"/>
                <w:szCs w:val="24"/>
              </w:rPr>
            </w:pPr>
            <w:r>
              <w:rPr>
                <w:rFonts w:ascii="Times New Roman" w:hAnsi="Times New Roman"/>
                <w:sz w:val="24"/>
                <w:szCs w:val="24"/>
              </w:rPr>
              <w:t>1</w:t>
            </w:r>
          </w:p>
        </w:tc>
        <w:tc>
          <w:tcPr>
            <w:tcW w:w="428" w:type="dxa"/>
          </w:tcPr>
          <w:p w:rsidR="00FE0B72" w:rsidRPr="00211C49" w:rsidRDefault="0058560F" w:rsidP="009660E7">
            <w:pPr>
              <w:spacing w:after="0"/>
              <w:jc w:val="center"/>
              <w:rPr>
                <w:rFonts w:ascii="Times New Roman" w:hAnsi="Times New Roman"/>
                <w:sz w:val="24"/>
                <w:szCs w:val="24"/>
              </w:rPr>
            </w:pPr>
            <w:r>
              <w:rPr>
                <w:rFonts w:ascii="Times New Roman" w:hAnsi="Times New Roman"/>
                <w:sz w:val="24"/>
                <w:szCs w:val="24"/>
              </w:rPr>
              <w:t>1</w:t>
            </w:r>
          </w:p>
        </w:tc>
        <w:tc>
          <w:tcPr>
            <w:tcW w:w="581" w:type="dxa"/>
          </w:tcPr>
          <w:p w:rsidR="00FE0B72" w:rsidRPr="00211C49" w:rsidRDefault="00BA3B5D" w:rsidP="009660E7">
            <w:pPr>
              <w:spacing w:after="0"/>
              <w:jc w:val="center"/>
              <w:rPr>
                <w:rFonts w:ascii="Times New Roman" w:hAnsi="Times New Roman"/>
                <w:sz w:val="24"/>
                <w:szCs w:val="24"/>
              </w:rPr>
            </w:pPr>
            <w:r>
              <w:rPr>
                <w:rFonts w:ascii="Times New Roman" w:hAnsi="Times New Roman"/>
                <w:sz w:val="24"/>
                <w:szCs w:val="24"/>
              </w:rPr>
              <w:t>1</w:t>
            </w:r>
          </w:p>
        </w:tc>
        <w:tc>
          <w:tcPr>
            <w:tcW w:w="581" w:type="dxa"/>
          </w:tcPr>
          <w:p w:rsidR="00FE0B72" w:rsidRPr="00211C49" w:rsidRDefault="00FE0B72" w:rsidP="009660E7">
            <w:pPr>
              <w:spacing w:after="0"/>
              <w:jc w:val="center"/>
              <w:rPr>
                <w:rFonts w:ascii="Times New Roman" w:hAnsi="Times New Roman"/>
                <w:sz w:val="24"/>
                <w:szCs w:val="24"/>
              </w:rPr>
            </w:pPr>
          </w:p>
        </w:tc>
        <w:tc>
          <w:tcPr>
            <w:tcW w:w="581" w:type="dxa"/>
          </w:tcPr>
          <w:p w:rsidR="00FE0B72" w:rsidRPr="00211C49" w:rsidRDefault="00FE0B72" w:rsidP="009660E7">
            <w:pPr>
              <w:spacing w:after="0"/>
              <w:jc w:val="center"/>
              <w:rPr>
                <w:rFonts w:ascii="Times New Roman" w:hAnsi="Times New Roman"/>
                <w:sz w:val="24"/>
                <w:szCs w:val="24"/>
              </w:rPr>
            </w:pPr>
          </w:p>
        </w:tc>
        <w:tc>
          <w:tcPr>
            <w:tcW w:w="895" w:type="dxa"/>
          </w:tcPr>
          <w:p w:rsidR="00FE0B72" w:rsidRPr="00211C49" w:rsidRDefault="0058560F" w:rsidP="009660E7">
            <w:pPr>
              <w:spacing w:after="0"/>
              <w:rPr>
                <w:rFonts w:ascii="Times New Roman" w:hAnsi="Times New Roman"/>
                <w:b/>
                <w:sz w:val="24"/>
                <w:szCs w:val="24"/>
              </w:rPr>
            </w:pPr>
            <w:r>
              <w:rPr>
                <w:rFonts w:ascii="Times New Roman" w:hAnsi="Times New Roman"/>
                <w:b/>
                <w:sz w:val="24"/>
                <w:szCs w:val="24"/>
              </w:rPr>
              <w:t>5</w:t>
            </w:r>
          </w:p>
        </w:tc>
      </w:tr>
      <w:tr w:rsidR="00FE0B72" w:rsidRPr="00211C49" w:rsidTr="00DF4E64">
        <w:trPr>
          <w:trHeight w:val="384"/>
        </w:trPr>
        <w:tc>
          <w:tcPr>
            <w:tcW w:w="3728" w:type="dxa"/>
          </w:tcPr>
          <w:p w:rsidR="00FE0B72" w:rsidRPr="00211C49" w:rsidRDefault="00FE0B72" w:rsidP="009660E7">
            <w:pPr>
              <w:spacing w:after="0" w:line="240" w:lineRule="auto"/>
              <w:rPr>
                <w:rFonts w:ascii="Times New Roman" w:hAnsi="Times New Roman"/>
                <w:sz w:val="24"/>
                <w:szCs w:val="24"/>
              </w:rPr>
            </w:pPr>
            <w:r w:rsidRPr="00211C49">
              <w:rPr>
                <w:rFonts w:ascii="Times New Roman" w:hAnsi="Times New Roman"/>
                <w:sz w:val="24"/>
                <w:szCs w:val="24"/>
              </w:rPr>
              <w:t>РСК</w:t>
            </w: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58560F" w:rsidP="009660E7">
            <w:pPr>
              <w:spacing w:after="0"/>
              <w:jc w:val="center"/>
              <w:rPr>
                <w:rFonts w:ascii="Times New Roman" w:hAnsi="Times New Roman"/>
                <w:sz w:val="24"/>
                <w:szCs w:val="24"/>
              </w:rPr>
            </w:pPr>
            <w:r>
              <w:rPr>
                <w:rFonts w:ascii="Times New Roman" w:hAnsi="Times New Roman"/>
                <w:sz w:val="24"/>
                <w:szCs w:val="24"/>
              </w:rPr>
              <w:t>1</w:t>
            </w:r>
          </w:p>
        </w:tc>
        <w:tc>
          <w:tcPr>
            <w:tcW w:w="581" w:type="dxa"/>
          </w:tcPr>
          <w:p w:rsidR="00FE0B72" w:rsidRPr="00211C49" w:rsidRDefault="00A72F5D" w:rsidP="009660E7">
            <w:pPr>
              <w:spacing w:after="0"/>
              <w:jc w:val="center"/>
              <w:rPr>
                <w:rFonts w:ascii="Times New Roman" w:hAnsi="Times New Roman"/>
                <w:sz w:val="24"/>
                <w:szCs w:val="24"/>
              </w:rPr>
            </w:pPr>
            <w:r>
              <w:rPr>
                <w:rFonts w:ascii="Times New Roman" w:hAnsi="Times New Roman"/>
                <w:sz w:val="24"/>
                <w:szCs w:val="24"/>
              </w:rPr>
              <w:t>1</w:t>
            </w:r>
          </w:p>
        </w:tc>
        <w:tc>
          <w:tcPr>
            <w:tcW w:w="581" w:type="dxa"/>
          </w:tcPr>
          <w:p w:rsidR="00FE0B72" w:rsidRPr="00211C49" w:rsidRDefault="00FE0B72" w:rsidP="009660E7">
            <w:pPr>
              <w:spacing w:after="0"/>
              <w:jc w:val="center"/>
              <w:rPr>
                <w:rFonts w:ascii="Times New Roman" w:hAnsi="Times New Roman"/>
                <w:sz w:val="24"/>
                <w:szCs w:val="24"/>
              </w:rPr>
            </w:pPr>
          </w:p>
        </w:tc>
        <w:tc>
          <w:tcPr>
            <w:tcW w:w="581" w:type="dxa"/>
          </w:tcPr>
          <w:p w:rsidR="00FE0B72" w:rsidRPr="00211C49" w:rsidRDefault="00FE0B72" w:rsidP="009660E7">
            <w:pPr>
              <w:spacing w:after="0"/>
              <w:jc w:val="center"/>
              <w:rPr>
                <w:rFonts w:ascii="Times New Roman" w:hAnsi="Times New Roman"/>
                <w:sz w:val="24"/>
                <w:szCs w:val="24"/>
              </w:rPr>
            </w:pPr>
          </w:p>
        </w:tc>
        <w:tc>
          <w:tcPr>
            <w:tcW w:w="895" w:type="dxa"/>
          </w:tcPr>
          <w:p w:rsidR="00FE0B72" w:rsidRPr="00211C49" w:rsidRDefault="0058560F" w:rsidP="009660E7">
            <w:pPr>
              <w:spacing w:after="0"/>
              <w:rPr>
                <w:rFonts w:ascii="Times New Roman" w:hAnsi="Times New Roman"/>
                <w:b/>
                <w:sz w:val="24"/>
                <w:szCs w:val="24"/>
              </w:rPr>
            </w:pPr>
            <w:r>
              <w:rPr>
                <w:rFonts w:ascii="Times New Roman" w:hAnsi="Times New Roman"/>
                <w:b/>
                <w:sz w:val="24"/>
                <w:szCs w:val="24"/>
              </w:rPr>
              <w:t>2</w:t>
            </w:r>
          </w:p>
        </w:tc>
      </w:tr>
      <w:tr w:rsidR="00FE0B72" w:rsidRPr="00211C49" w:rsidTr="00DF4E64">
        <w:trPr>
          <w:trHeight w:val="384"/>
        </w:trPr>
        <w:tc>
          <w:tcPr>
            <w:tcW w:w="3728" w:type="dxa"/>
          </w:tcPr>
          <w:p w:rsidR="00FE0B72" w:rsidRPr="00211C49" w:rsidRDefault="00FE0B72" w:rsidP="009660E7">
            <w:pPr>
              <w:spacing w:after="0" w:line="240" w:lineRule="auto"/>
              <w:rPr>
                <w:rFonts w:ascii="Times New Roman" w:hAnsi="Times New Roman"/>
                <w:sz w:val="24"/>
                <w:szCs w:val="24"/>
              </w:rPr>
            </w:pPr>
            <w:r w:rsidRPr="00211C49">
              <w:rPr>
                <w:rFonts w:ascii="Times New Roman" w:hAnsi="Times New Roman"/>
                <w:sz w:val="24"/>
                <w:szCs w:val="24"/>
              </w:rPr>
              <w:t>РИФ</w:t>
            </w: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9660E7">
            <w:pPr>
              <w:spacing w:after="0"/>
              <w:jc w:val="center"/>
              <w:rPr>
                <w:rFonts w:ascii="Times New Roman" w:hAnsi="Times New Roman"/>
                <w:sz w:val="24"/>
                <w:szCs w:val="24"/>
              </w:rPr>
            </w:pPr>
          </w:p>
        </w:tc>
        <w:tc>
          <w:tcPr>
            <w:tcW w:w="581" w:type="dxa"/>
          </w:tcPr>
          <w:p w:rsidR="00FE0B72" w:rsidRPr="00211C49" w:rsidRDefault="0058560F" w:rsidP="009660E7">
            <w:pPr>
              <w:spacing w:after="0"/>
              <w:jc w:val="center"/>
              <w:rPr>
                <w:rFonts w:ascii="Times New Roman" w:hAnsi="Times New Roman"/>
                <w:sz w:val="24"/>
                <w:szCs w:val="24"/>
              </w:rPr>
            </w:pPr>
            <w:r>
              <w:rPr>
                <w:rFonts w:ascii="Times New Roman" w:hAnsi="Times New Roman"/>
                <w:sz w:val="24"/>
                <w:szCs w:val="24"/>
              </w:rPr>
              <w:t>3</w:t>
            </w:r>
          </w:p>
        </w:tc>
        <w:tc>
          <w:tcPr>
            <w:tcW w:w="581" w:type="dxa"/>
          </w:tcPr>
          <w:p w:rsidR="00FE0B72" w:rsidRPr="00211C49" w:rsidRDefault="00FE0B72" w:rsidP="009660E7">
            <w:pPr>
              <w:spacing w:after="0"/>
              <w:jc w:val="center"/>
              <w:rPr>
                <w:rFonts w:ascii="Times New Roman" w:hAnsi="Times New Roman"/>
                <w:sz w:val="24"/>
                <w:szCs w:val="24"/>
              </w:rPr>
            </w:pPr>
          </w:p>
        </w:tc>
        <w:tc>
          <w:tcPr>
            <w:tcW w:w="581" w:type="dxa"/>
          </w:tcPr>
          <w:p w:rsidR="00FE0B72" w:rsidRPr="00211C49" w:rsidRDefault="00FE0B72" w:rsidP="009660E7">
            <w:pPr>
              <w:spacing w:after="0"/>
              <w:jc w:val="center"/>
              <w:rPr>
                <w:rFonts w:ascii="Times New Roman" w:hAnsi="Times New Roman"/>
                <w:sz w:val="24"/>
                <w:szCs w:val="24"/>
              </w:rPr>
            </w:pPr>
          </w:p>
        </w:tc>
        <w:tc>
          <w:tcPr>
            <w:tcW w:w="895" w:type="dxa"/>
          </w:tcPr>
          <w:p w:rsidR="00FE0B72" w:rsidRPr="00211C49" w:rsidRDefault="0058560F" w:rsidP="009660E7">
            <w:pPr>
              <w:spacing w:after="0"/>
              <w:rPr>
                <w:rFonts w:ascii="Times New Roman" w:hAnsi="Times New Roman"/>
                <w:b/>
                <w:sz w:val="24"/>
                <w:szCs w:val="24"/>
              </w:rPr>
            </w:pPr>
            <w:r>
              <w:rPr>
                <w:rFonts w:ascii="Times New Roman" w:hAnsi="Times New Roman"/>
                <w:b/>
                <w:sz w:val="24"/>
                <w:szCs w:val="24"/>
              </w:rPr>
              <w:t>3</w:t>
            </w:r>
          </w:p>
        </w:tc>
      </w:tr>
      <w:tr w:rsidR="00FE0B72" w:rsidRPr="00211C49" w:rsidTr="00DF4E64">
        <w:trPr>
          <w:trHeight w:val="2361"/>
        </w:trPr>
        <w:tc>
          <w:tcPr>
            <w:tcW w:w="3728" w:type="dxa"/>
          </w:tcPr>
          <w:p w:rsidR="00FE0B72" w:rsidRPr="00211C49" w:rsidRDefault="00FE0B72" w:rsidP="009660E7">
            <w:pPr>
              <w:spacing w:after="0" w:line="240" w:lineRule="auto"/>
              <w:rPr>
                <w:rFonts w:ascii="Times New Roman" w:hAnsi="Times New Roman"/>
                <w:sz w:val="24"/>
                <w:szCs w:val="24"/>
              </w:rPr>
            </w:pPr>
            <w:r w:rsidRPr="00211C49">
              <w:rPr>
                <w:rFonts w:ascii="Times New Roman" w:hAnsi="Times New Roman"/>
                <w:sz w:val="24"/>
                <w:szCs w:val="24"/>
              </w:rPr>
              <w:t>Утилизация отработанного материала, дезинфекция и стерилизация использованной лабораторной посуды, инструментария, средств защиты;</w:t>
            </w:r>
          </w:p>
        </w:tc>
        <w:tc>
          <w:tcPr>
            <w:tcW w:w="428" w:type="dxa"/>
          </w:tcPr>
          <w:p w:rsidR="00FE0B72" w:rsidRPr="00211C49" w:rsidRDefault="00FE0B72" w:rsidP="009660E7">
            <w:pPr>
              <w:spacing w:after="0"/>
              <w:jc w:val="center"/>
              <w:rPr>
                <w:rFonts w:ascii="Times New Roman" w:hAnsi="Times New Roman"/>
                <w:sz w:val="24"/>
                <w:szCs w:val="24"/>
              </w:rPr>
            </w:pPr>
          </w:p>
        </w:tc>
        <w:tc>
          <w:tcPr>
            <w:tcW w:w="428" w:type="dxa"/>
          </w:tcPr>
          <w:p w:rsidR="00FE0B72" w:rsidRPr="00211C49" w:rsidRDefault="00FE0B72" w:rsidP="00FE0B72">
            <w:pPr>
              <w:spacing w:after="0"/>
              <w:rPr>
                <w:rFonts w:ascii="Times New Roman" w:hAnsi="Times New Roman"/>
                <w:sz w:val="24"/>
                <w:szCs w:val="24"/>
              </w:rPr>
            </w:pPr>
            <w:r>
              <w:rPr>
                <w:rFonts w:ascii="Times New Roman" w:hAnsi="Times New Roman"/>
                <w:sz w:val="24"/>
                <w:szCs w:val="24"/>
              </w:rPr>
              <w:t>1</w:t>
            </w:r>
          </w:p>
        </w:tc>
        <w:tc>
          <w:tcPr>
            <w:tcW w:w="428" w:type="dxa"/>
          </w:tcPr>
          <w:p w:rsidR="00FE0B72" w:rsidRPr="00211C49" w:rsidRDefault="0070446A" w:rsidP="009660E7">
            <w:pPr>
              <w:spacing w:after="0"/>
              <w:jc w:val="center"/>
              <w:rPr>
                <w:rFonts w:ascii="Times New Roman" w:hAnsi="Times New Roman"/>
                <w:sz w:val="24"/>
                <w:szCs w:val="24"/>
              </w:rPr>
            </w:pPr>
            <w:r>
              <w:rPr>
                <w:rFonts w:ascii="Times New Roman" w:hAnsi="Times New Roman"/>
                <w:sz w:val="24"/>
                <w:szCs w:val="24"/>
              </w:rPr>
              <w:t>1</w:t>
            </w:r>
          </w:p>
        </w:tc>
        <w:tc>
          <w:tcPr>
            <w:tcW w:w="428" w:type="dxa"/>
          </w:tcPr>
          <w:p w:rsidR="00FE0B72" w:rsidRPr="00211C49" w:rsidRDefault="0070446A" w:rsidP="009660E7">
            <w:pPr>
              <w:spacing w:after="0"/>
              <w:jc w:val="center"/>
              <w:rPr>
                <w:rFonts w:ascii="Times New Roman" w:hAnsi="Times New Roman"/>
                <w:sz w:val="24"/>
                <w:szCs w:val="24"/>
              </w:rPr>
            </w:pPr>
            <w:r>
              <w:rPr>
                <w:rFonts w:ascii="Times New Roman" w:hAnsi="Times New Roman"/>
                <w:sz w:val="24"/>
                <w:szCs w:val="24"/>
              </w:rPr>
              <w:t>1</w:t>
            </w:r>
          </w:p>
        </w:tc>
        <w:tc>
          <w:tcPr>
            <w:tcW w:w="428" w:type="dxa"/>
          </w:tcPr>
          <w:p w:rsidR="00FE0B72" w:rsidRPr="00211C49" w:rsidRDefault="00DF4E64" w:rsidP="009660E7">
            <w:pPr>
              <w:spacing w:after="0"/>
              <w:jc w:val="center"/>
              <w:rPr>
                <w:rFonts w:ascii="Times New Roman" w:hAnsi="Times New Roman"/>
                <w:sz w:val="24"/>
                <w:szCs w:val="24"/>
              </w:rPr>
            </w:pPr>
            <w:r>
              <w:rPr>
                <w:rFonts w:ascii="Times New Roman" w:hAnsi="Times New Roman"/>
                <w:sz w:val="24"/>
                <w:szCs w:val="24"/>
              </w:rPr>
              <w:t>1</w:t>
            </w:r>
          </w:p>
        </w:tc>
        <w:tc>
          <w:tcPr>
            <w:tcW w:w="428" w:type="dxa"/>
          </w:tcPr>
          <w:p w:rsidR="00FE0B72" w:rsidRPr="00211C49" w:rsidRDefault="00543AA4" w:rsidP="009660E7">
            <w:pPr>
              <w:spacing w:after="0"/>
              <w:jc w:val="center"/>
              <w:rPr>
                <w:rFonts w:ascii="Times New Roman" w:hAnsi="Times New Roman"/>
                <w:sz w:val="24"/>
                <w:szCs w:val="24"/>
              </w:rPr>
            </w:pPr>
            <w:r>
              <w:rPr>
                <w:rFonts w:ascii="Times New Roman" w:hAnsi="Times New Roman"/>
                <w:sz w:val="24"/>
                <w:szCs w:val="24"/>
              </w:rPr>
              <w:t>1</w:t>
            </w:r>
          </w:p>
        </w:tc>
        <w:tc>
          <w:tcPr>
            <w:tcW w:w="428" w:type="dxa"/>
          </w:tcPr>
          <w:p w:rsidR="00FE0B72" w:rsidRPr="00211C49" w:rsidRDefault="00543AA4" w:rsidP="009660E7">
            <w:pPr>
              <w:spacing w:after="0"/>
              <w:jc w:val="center"/>
              <w:rPr>
                <w:rFonts w:ascii="Times New Roman" w:hAnsi="Times New Roman"/>
                <w:sz w:val="24"/>
                <w:szCs w:val="24"/>
              </w:rPr>
            </w:pPr>
            <w:r>
              <w:rPr>
                <w:rFonts w:ascii="Times New Roman" w:hAnsi="Times New Roman"/>
                <w:sz w:val="24"/>
                <w:szCs w:val="24"/>
              </w:rPr>
              <w:t>1</w:t>
            </w:r>
          </w:p>
        </w:tc>
        <w:tc>
          <w:tcPr>
            <w:tcW w:w="428" w:type="dxa"/>
          </w:tcPr>
          <w:p w:rsidR="00FE0B72" w:rsidRPr="00211C49" w:rsidRDefault="00543AA4" w:rsidP="009660E7">
            <w:pPr>
              <w:spacing w:after="0"/>
              <w:jc w:val="center"/>
              <w:rPr>
                <w:rFonts w:ascii="Times New Roman" w:hAnsi="Times New Roman"/>
                <w:sz w:val="24"/>
                <w:szCs w:val="24"/>
              </w:rPr>
            </w:pPr>
            <w:r>
              <w:rPr>
                <w:rFonts w:ascii="Times New Roman" w:hAnsi="Times New Roman"/>
                <w:sz w:val="24"/>
                <w:szCs w:val="24"/>
              </w:rPr>
              <w:t>1</w:t>
            </w:r>
          </w:p>
        </w:tc>
        <w:tc>
          <w:tcPr>
            <w:tcW w:w="428" w:type="dxa"/>
          </w:tcPr>
          <w:p w:rsidR="00FE0B72" w:rsidRPr="00211C49" w:rsidRDefault="00543AA4" w:rsidP="009660E7">
            <w:pPr>
              <w:spacing w:after="0"/>
              <w:jc w:val="center"/>
              <w:rPr>
                <w:rFonts w:ascii="Times New Roman" w:hAnsi="Times New Roman"/>
                <w:sz w:val="24"/>
                <w:szCs w:val="24"/>
              </w:rPr>
            </w:pPr>
            <w:r>
              <w:rPr>
                <w:rFonts w:ascii="Times New Roman" w:hAnsi="Times New Roman"/>
                <w:sz w:val="24"/>
                <w:szCs w:val="24"/>
              </w:rPr>
              <w:t>1</w:t>
            </w:r>
          </w:p>
        </w:tc>
        <w:tc>
          <w:tcPr>
            <w:tcW w:w="581" w:type="dxa"/>
          </w:tcPr>
          <w:p w:rsidR="00FE0B72" w:rsidRPr="00211C49" w:rsidRDefault="00543AA4" w:rsidP="009660E7">
            <w:pPr>
              <w:spacing w:after="0"/>
              <w:jc w:val="center"/>
              <w:rPr>
                <w:rFonts w:ascii="Times New Roman" w:hAnsi="Times New Roman"/>
                <w:sz w:val="24"/>
                <w:szCs w:val="24"/>
              </w:rPr>
            </w:pPr>
            <w:r>
              <w:rPr>
                <w:rFonts w:ascii="Times New Roman" w:hAnsi="Times New Roman"/>
                <w:sz w:val="24"/>
                <w:szCs w:val="24"/>
              </w:rPr>
              <w:t>1</w:t>
            </w:r>
          </w:p>
        </w:tc>
        <w:tc>
          <w:tcPr>
            <w:tcW w:w="581" w:type="dxa"/>
          </w:tcPr>
          <w:p w:rsidR="00FE0B72" w:rsidRPr="00211C49" w:rsidRDefault="00543AA4" w:rsidP="009660E7">
            <w:pPr>
              <w:spacing w:after="0"/>
              <w:jc w:val="center"/>
              <w:rPr>
                <w:rFonts w:ascii="Times New Roman" w:hAnsi="Times New Roman"/>
                <w:sz w:val="24"/>
                <w:szCs w:val="24"/>
              </w:rPr>
            </w:pPr>
            <w:r>
              <w:rPr>
                <w:rFonts w:ascii="Times New Roman" w:hAnsi="Times New Roman"/>
                <w:sz w:val="24"/>
                <w:szCs w:val="24"/>
              </w:rPr>
              <w:t>1</w:t>
            </w:r>
          </w:p>
        </w:tc>
        <w:tc>
          <w:tcPr>
            <w:tcW w:w="581" w:type="dxa"/>
          </w:tcPr>
          <w:p w:rsidR="00FE0B72" w:rsidRPr="00211C49" w:rsidRDefault="00FE0B72" w:rsidP="009660E7">
            <w:pPr>
              <w:spacing w:after="0"/>
              <w:jc w:val="center"/>
              <w:rPr>
                <w:rFonts w:ascii="Times New Roman" w:hAnsi="Times New Roman"/>
                <w:sz w:val="24"/>
                <w:szCs w:val="24"/>
              </w:rPr>
            </w:pPr>
          </w:p>
        </w:tc>
        <w:tc>
          <w:tcPr>
            <w:tcW w:w="895" w:type="dxa"/>
          </w:tcPr>
          <w:p w:rsidR="00FE0B72" w:rsidRPr="00211C49" w:rsidRDefault="00A72F5D" w:rsidP="009660E7">
            <w:pPr>
              <w:spacing w:after="0"/>
              <w:rPr>
                <w:rFonts w:ascii="Times New Roman" w:hAnsi="Times New Roman"/>
                <w:b/>
                <w:sz w:val="24"/>
                <w:szCs w:val="24"/>
              </w:rPr>
            </w:pPr>
            <w:r>
              <w:rPr>
                <w:rFonts w:ascii="Times New Roman" w:hAnsi="Times New Roman"/>
                <w:b/>
                <w:sz w:val="24"/>
                <w:szCs w:val="24"/>
              </w:rPr>
              <w:t>10</w:t>
            </w:r>
          </w:p>
        </w:tc>
      </w:tr>
    </w:tbl>
    <w:p w:rsidR="000E16C5" w:rsidRDefault="000E16C5" w:rsidP="00280D19">
      <w:pPr>
        <w:spacing w:after="0"/>
        <w:rPr>
          <w:rFonts w:ascii="Times New Roman" w:hAnsi="Times New Roman"/>
          <w:b/>
          <w:sz w:val="24"/>
          <w:szCs w:val="24"/>
        </w:rPr>
      </w:pPr>
    </w:p>
    <w:p w:rsidR="000E16C5" w:rsidRDefault="000E16C5" w:rsidP="000E16C5">
      <w:pPr>
        <w:spacing w:after="0"/>
        <w:jc w:val="right"/>
        <w:rPr>
          <w:rFonts w:ascii="Times New Roman" w:hAnsi="Times New Roman"/>
          <w:b/>
          <w:sz w:val="24"/>
          <w:szCs w:val="24"/>
        </w:rPr>
      </w:pPr>
    </w:p>
    <w:p w:rsidR="00280D19" w:rsidRDefault="00280D19">
      <w:pPr>
        <w:rPr>
          <w:rFonts w:ascii="Times New Roman" w:hAnsi="Times New Roman"/>
          <w:b/>
          <w:sz w:val="24"/>
          <w:szCs w:val="24"/>
        </w:rPr>
      </w:pPr>
      <w:r>
        <w:rPr>
          <w:rFonts w:ascii="Times New Roman" w:hAnsi="Times New Roman"/>
          <w:b/>
          <w:sz w:val="24"/>
          <w:szCs w:val="24"/>
        </w:rPr>
        <w:br w:type="page"/>
      </w:r>
    </w:p>
    <w:p w:rsidR="000E16C5" w:rsidRPr="00D04C5E" w:rsidRDefault="000E16C5" w:rsidP="00D04C5E">
      <w:pPr>
        <w:pStyle w:val="1"/>
      </w:pPr>
      <w:bookmarkStart w:id="8" w:name="_Toc40954060"/>
      <w:r w:rsidRPr="00D04C5E">
        <w:lastRenderedPageBreak/>
        <w:t xml:space="preserve">ОТЧЕТ ПО </w:t>
      </w:r>
      <w:r w:rsidR="00E708A3" w:rsidRPr="00D04C5E">
        <w:t>ПРОИЗВОДСТВЕННОЙ ПРАКТИКЕ</w:t>
      </w:r>
      <w:bookmarkEnd w:id="8"/>
    </w:p>
    <w:p w:rsidR="000E16C5" w:rsidRPr="00143ACF" w:rsidRDefault="000E16C5" w:rsidP="000E16C5">
      <w:pPr>
        <w:spacing w:after="0"/>
        <w:jc w:val="center"/>
        <w:rPr>
          <w:rFonts w:ascii="Times New Roman" w:hAnsi="Times New Roman"/>
          <w:b/>
          <w:color w:val="FF0000"/>
          <w:sz w:val="24"/>
          <w:szCs w:val="24"/>
        </w:rPr>
      </w:pPr>
    </w:p>
    <w:p w:rsidR="000E16C5" w:rsidRPr="00143ACF" w:rsidRDefault="000E16C5" w:rsidP="000E16C5">
      <w:pPr>
        <w:spacing w:after="0"/>
        <w:rPr>
          <w:rFonts w:ascii="Times New Roman" w:hAnsi="Times New Roman"/>
          <w:sz w:val="24"/>
          <w:szCs w:val="24"/>
        </w:rPr>
      </w:pPr>
      <w:r w:rsidRPr="00143ACF">
        <w:rPr>
          <w:rFonts w:ascii="Times New Roman" w:hAnsi="Times New Roman"/>
          <w:sz w:val="24"/>
          <w:szCs w:val="24"/>
        </w:rPr>
        <w:t xml:space="preserve">Ф.И.О. обучающегося </w:t>
      </w:r>
      <w:r w:rsidR="00AB3055">
        <w:rPr>
          <w:rFonts w:ascii="Times New Roman" w:hAnsi="Times New Roman"/>
          <w:sz w:val="24"/>
          <w:szCs w:val="24"/>
          <w:u w:val="single"/>
        </w:rPr>
        <w:t>Зинкевич Валерия Владимировна</w:t>
      </w:r>
    </w:p>
    <w:p w:rsidR="000E16C5" w:rsidRPr="00143ACF" w:rsidRDefault="000E16C5" w:rsidP="000E16C5">
      <w:pPr>
        <w:spacing w:after="0"/>
        <w:rPr>
          <w:rFonts w:ascii="Times New Roman" w:hAnsi="Times New Roman"/>
          <w:sz w:val="24"/>
          <w:szCs w:val="24"/>
        </w:rPr>
      </w:pPr>
    </w:p>
    <w:p w:rsidR="000E16C5" w:rsidRPr="00143ACF" w:rsidRDefault="00AE571D" w:rsidP="000E16C5">
      <w:pPr>
        <w:spacing w:after="0"/>
        <w:rPr>
          <w:rFonts w:ascii="Times New Roman" w:hAnsi="Times New Roman"/>
          <w:sz w:val="24"/>
          <w:szCs w:val="24"/>
        </w:rPr>
      </w:pPr>
      <w:r w:rsidRPr="00143ACF">
        <w:rPr>
          <w:rFonts w:ascii="Times New Roman" w:hAnsi="Times New Roman"/>
          <w:sz w:val="24"/>
          <w:szCs w:val="24"/>
        </w:rPr>
        <w:t>Г</w:t>
      </w:r>
      <w:r w:rsidR="000E16C5" w:rsidRPr="00143ACF">
        <w:rPr>
          <w:rFonts w:ascii="Times New Roman" w:hAnsi="Times New Roman"/>
          <w:sz w:val="24"/>
          <w:szCs w:val="24"/>
        </w:rPr>
        <w:t>руппы</w:t>
      </w:r>
      <w:r>
        <w:rPr>
          <w:rFonts w:ascii="Times New Roman" w:hAnsi="Times New Roman"/>
          <w:sz w:val="24"/>
          <w:szCs w:val="24"/>
        </w:rPr>
        <w:t xml:space="preserve"> </w:t>
      </w:r>
      <w:r>
        <w:rPr>
          <w:rFonts w:ascii="Times New Roman" w:hAnsi="Times New Roman"/>
          <w:sz w:val="24"/>
          <w:szCs w:val="24"/>
          <w:u w:val="single"/>
        </w:rPr>
        <w:t xml:space="preserve">207 </w:t>
      </w:r>
      <w:r w:rsidR="00E708A3" w:rsidRPr="00143ACF">
        <w:rPr>
          <w:rFonts w:ascii="Times New Roman" w:hAnsi="Times New Roman"/>
          <w:sz w:val="24"/>
          <w:szCs w:val="24"/>
        </w:rPr>
        <w:t>специальности Лабораторная</w:t>
      </w:r>
      <w:r w:rsidR="000E16C5">
        <w:rPr>
          <w:rFonts w:ascii="Times New Roman" w:hAnsi="Times New Roman"/>
          <w:sz w:val="24"/>
          <w:szCs w:val="24"/>
          <w:u w:val="single"/>
        </w:rPr>
        <w:t xml:space="preserve"> диагностика</w:t>
      </w:r>
    </w:p>
    <w:p w:rsidR="000E16C5" w:rsidRPr="00143ACF" w:rsidRDefault="000E16C5" w:rsidP="000E16C5">
      <w:pPr>
        <w:spacing w:after="0"/>
        <w:rPr>
          <w:rFonts w:ascii="Times New Roman" w:hAnsi="Times New Roman"/>
          <w:sz w:val="24"/>
          <w:szCs w:val="24"/>
        </w:rPr>
      </w:pPr>
    </w:p>
    <w:p w:rsidR="000E16C5" w:rsidRPr="00143ACF" w:rsidRDefault="000E16C5" w:rsidP="000E16C5">
      <w:pPr>
        <w:spacing w:after="0"/>
        <w:rPr>
          <w:rFonts w:ascii="Times New Roman" w:hAnsi="Times New Roman"/>
          <w:sz w:val="24"/>
          <w:szCs w:val="24"/>
        </w:rPr>
      </w:pPr>
      <w:r w:rsidRPr="00143ACF">
        <w:rPr>
          <w:rFonts w:ascii="Times New Roman" w:hAnsi="Times New Roman"/>
          <w:sz w:val="24"/>
          <w:szCs w:val="24"/>
        </w:rPr>
        <w:t xml:space="preserve">Проходившего (ей) производственную (преддипломную) практику </w:t>
      </w:r>
    </w:p>
    <w:p w:rsidR="000E16C5" w:rsidRPr="00143ACF" w:rsidRDefault="000E16C5" w:rsidP="000E16C5">
      <w:pPr>
        <w:spacing w:after="0"/>
        <w:rPr>
          <w:rFonts w:ascii="Times New Roman" w:hAnsi="Times New Roman"/>
          <w:sz w:val="24"/>
          <w:szCs w:val="24"/>
        </w:rPr>
      </w:pPr>
      <w:r w:rsidRPr="00143ACF">
        <w:rPr>
          <w:rFonts w:ascii="Times New Roman" w:hAnsi="Times New Roman"/>
          <w:sz w:val="24"/>
          <w:szCs w:val="24"/>
        </w:rPr>
        <w:t xml:space="preserve">с </w:t>
      </w:r>
      <w:r w:rsidR="00AE571D">
        <w:rPr>
          <w:rFonts w:ascii="Times New Roman" w:hAnsi="Times New Roman"/>
          <w:sz w:val="24"/>
          <w:szCs w:val="24"/>
          <w:u w:val="single"/>
        </w:rPr>
        <w:t xml:space="preserve">11.05 </w:t>
      </w:r>
      <w:r w:rsidRPr="00143ACF">
        <w:rPr>
          <w:rFonts w:ascii="Times New Roman" w:hAnsi="Times New Roman"/>
          <w:sz w:val="24"/>
          <w:szCs w:val="24"/>
        </w:rPr>
        <w:t xml:space="preserve">по </w:t>
      </w:r>
      <w:r w:rsidR="00AE571D">
        <w:rPr>
          <w:rFonts w:ascii="Times New Roman" w:hAnsi="Times New Roman"/>
          <w:sz w:val="24"/>
          <w:szCs w:val="24"/>
          <w:u w:val="single"/>
        </w:rPr>
        <w:t xml:space="preserve">23.05 </w:t>
      </w:r>
      <w:r w:rsidRPr="00143ACF">
        <w:rPr>
          <w:rFonts w:ascii="Times New Roman" w:hAnsi="Times New Roman"/>
          <w:sz w:val="24"/>
          <w:szCs w:val="24"/>
        </w:rPr>
        <w:t>20</w:t>
      </w:r>
      <w:r w:rsidR="00AE571D">
        <w:rPr>
          <w:rFonts w:ascii="Times New Roman" w:hAnsi="Times New Roman"/>
          <w:sz w:val="24"/>
          <w:szCs w:val="24"/>
        </w:rPr>
        <w:t>20</w:t>
      </w:r>
      <w:r w:rsidRPr="00143ACF">
        <w:rPr>
          <w:rFonts w:ascii="Times New Roman" w:hAnsi="Times New Roman"/>
          <w:sz w:val="24"/>
          <w:szCs w:val="24"/>
        </w:rPr>
        <w:t>г</w:t>
      </w:r>
    </w:p>
    <w:p w:rsidR="000E16C5" w:rsidRPr="00143ACF" w:rsidRDefault="000E16C5" w:rsidP="000E16C5">
      <w:pPr>
        <w:spacing w:after="0"/>
        <w:jc w:val="both"/>
        <w:rPr>
          <w:rFonts w:ascii="Times New Roman" w:hAnsi="Times New Roman"/>
          <w:sz w:val="24"/>
          <w:szCs w:val="24"/>
        </w:rPr>
      </w:pPr>
    </w:p>
    <w:p w:rsidR="000E16C5" w:rsidRPr="00143ACF" w:rsidRDefault="000E16C5" w:rsidP="000E16C5">
      <w:pPr>
        <w:spacing w:after="0"/>
        <w:jc w:val="both"/>
        <w:rPr>
          <w:rFonts w:ascii="Times New Roman" w:hAnsi="Times New Roman"/>
          <w:sz w:val="24"/>
          <w:szCs w:val="24"/>
        </w:rPr>
      </w:pPr>
      <w:r w:rsidRPr="00143ACF">
        <w:rPr>
          <w:rFonts w:ascii="Times New Roman" w:hAnsi="Times New Roman"/>
          <w:sz w:val="24"/>
          <w:szCs w:val="24"/>
        </w:rPr>
        <w:t>За время прохождения практики мною выполнены следующие объемы работ:</w:t>
      </w:r>
    </w:p>
    <w:p w:rsidR="000E16C5" w:rsidRPr="00143ACF" w:rsidRDefault="000E16C5" w:rsidP="000E16C5">
      <w:pPr>
        <w:spacing w:after="0"/>
        <w:jc w:val="both"/>
        <w:rPr>
          <w:rFonts w:ascii="Times New Roman" w:hAnsi="Times New Roman"/>
          <w:sz w:val="24"/>
          <w:szCs w:val="24"/>
        </w:rPr>
      </w:pPr>
      <w:r w:rsidRPr="00143ACF">
        <w:rPr>
          <w:rFonts w:ascii="Times New Roman" w:hAnsi="Times New Roman"/>
          <w:sz w:val="24"/>
          <w:szCs w:val="24"/>
        </w:rPr>
        <w:t>1. Цифровой отчет</w:t>
      </w:r>
    </w:p>
    <w:p w:rsidR="000E16C5" w:rsidRPr="00143ACF" w:rsidRDefault="000E16C5" w:rsidP="000E16C5">
      <w:pPr>
        <w:spacing w:after="0"/>
        <w:jc w:val="both"/>
        <w:rPr>
          <w:rFonts w:ascii="Times New Roman" w:hAnsi="Times New Roman"/>
          <w:sz w:val="24"/>
          <w:szCs w:val="24"/>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6662"/>
        <w:gridCol w:w="1559"/>
      </w:tblGrid>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center"/>
              <w:rPr>
                <w:rFonts w:ascii="Times New Roman" w:hAnsi="Times New Roman"/>
                <w:b/>
                <w:bCs/>
                <w:sz w:val="24"/>
                <w:szCs w:val="24"/>
              </w:rPr>
            </w:pPr>
            <w:r w:rsidRPr="00211C49">
              <w:rPr>
                <w:rFonts w:ascii="Times New Roman" w:hAnsi="Times New Roman"/>
                <w:b/>
                <w:bCs/>
                <w:sz w:val="24"/>
                <w:szCs w:val="24"/>
              </w:rPr>
              <w:t>№</w:t>
            </w:r>
          </w:p>
        </w:tc>
        <w:tc>
          <w:tcPr>
            <w:tcW w:w="6662" w:type="dxa"/>
            <w:tcBorders>
              <w:top w:val="single" w:sz="4" w:space="0" w:color="auto"/>
              <w:left w:val="single" w:sz="4" w:space="0" w:color="auto"/>
              <w:bottom w:val="single" w:sz="4" w:space="0" w:color="auto"/>
              <w:right w:val="single" w:sz="4" w:space="0" w:color="auto"/>
            </w:tcBorders>
          </w:tcPr>
          <w:p w:rsidR="000E16C5" w:rsidRPr="00D04C5E" w:rsidRDefault="000E16C5" w:rsidP="00D04C5E">
            <w:pPr>
              <w:pStyle w:val="af"/>
            </w:pPr>
            <w:r w:rsidRPr="00D04C5E">
              <w:t>Виды работ</w:t>
            </w:r>
            <w:r w:rsidR="0076647A" w:rsidRPr="00D04C5E">
              <w:t xml:space="preserve"> 4</w:t>
            </w:r>
            <w:r w:rsidRPr="00D04C5E">
              <w:t xml:space="preserve"> семестр</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center"/>
              <w:rPr>
                <w:rFonts w:ascii="Times New Roman" w:hAnsi="Times New Roman"/>
                <w:b/>
                <w:bCs/>
                <w:sz w:val="24"/>
                <w:szCs w:val="24"/>
              </w:rPr>
            </w:pPr>
            <w:r w:rsidRPr="00211C49">
              <w:rPr>
                <w:rFonts w:ascii="Times New Roman" w:hAnsi="Times New Roman"/>
                <w:b/>
                <w:bCs/>
                <w:sz w:val="24"/>
                <w:szCs w:val="24"/>
              </w:rPr>
              <w:t>Количество</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1.</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rPr>
                <w:rFonts w:ascii="Times New Roman" w:hAnsi="Times New Roman"/>
                <w:i/>
                <w:sz w:val="24"/>
                <w:szCs w:val="24"/>
              </w:rPr>
            </w:pPr>
            <w:r w:rsidRPr="00211C49">
              <w:rPr>
                <w:rFonts w:ascii="Times New Roman" w:hAnsi="Times New Roman"/>
                <w:sz w:val="24"/>
                <w:szCs w:val="24"/>
              </w:rPr>
              <w:t>- изучение нормативных документов, регламентирующих санитарно-противоэпидемический режим в КДЛ:</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143763" w:rsidP="009660E7">
            <w:pPr>
              <w:spacing w:after="0"/>
              <w:jc w:val="center"/>
              <w:rPr>
                <w:rFonts w:ascii="Times New Roman" w:hAnsi="Times New Roman"/>
                <w:sz w:val="24"/>
                <w:szCs w:val="24"/>
              </w:rPr>
            </w:pPr>
            <w:r>
              <w:rPr>
                <w:rFonts w:ascii="Times New Roman" w:hAnsi="Times New Roman"/>
                <w:sz w:val="24"/>
                <w:szCs w:val="24"/>
              </w:rPr>
              <w:t>1</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2.</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rPr>
                <w:rFonts w:ascii="Times New Roman" w:hAnsi="Times New Roman"/>
                <w:sz w:val="24"/>
                <w:szCs w:val="24"/>
              </w:rPr>
            </w:pPr>
            <w:r w:rsidRPr="00211C49">
              <w:rPr>
                <w:rFonts w:ascii="Times New Roman" w:hAnsi="Times New Roman"/>
                <w:sz w:val="24"/>
                <w:szCs w:val="24"/>
              </w:rPr>
              <w:t>- прием, маркировка, регистрация биоматериала.</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9877F5" w:rsidP="009660E7">
            <w:pPr>
              <w:spacing w:after="0"/>
              <w:jc w:val="center"/>
              <w:rPr>
                <w:rFonts w:ascii="Times New Roman" w:hAnsi="Times New Roman"/>
                <w:sz w:val="24"/>
                <w:szCs w:val="24"/>
              </w:rPr>
            </w:pPr>
            <w:r>
              <w:rPr>
                <w:rFonts w:ascii="Times New Roman" w:hAnsi="Times New Roman"/>
                <w:sz w:val="24"/>
                <w:szCs w:val="24"/>
              </w:rPr>
              <w:t>12</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3.</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b/>
                <w:sz w:val="24"/>
                <w:szCs w:val="24"/>
              </w:rPr>
            </w:pPr>
            <w:r w:rsidRPr="00211C49">
              <w:rPr>
                <w:rFonts w:ascii="Times New Roman" w:hAnsi="Times New Roman"/>
                <w:sz w:val="24"/>
                <w:szCs w:val="24"/>
              </w:rPr>
              <w:t xml:space="preserve">Приготовление питательных сред для культивирования патогенных кокков, возбудителей кишечных инфекций, </w:t>
            </w:r>
            <w:r w:rsidR="00E708A3" w:rsidRPr="00211C49">
              <w:rPr>
                <w:rFonts w:ascii="Times New Roman" w:hAnsi="Times New Roman"/>
                <w:sz w:val="24"/>
                <w:szCs w:val="24"/>
              </w:rPr>
              <w:t xml:space="preserve">ВКИ. </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A72F5D" w:rsidP="009660E7">
            <w:pPr>
              <w:spacing w:after="0"/>
              <w:jc w:val="center"/>
              <w:rPr>
                <w:rFonts w:ascii="Times New Roman" w:hAnsi="Times New Roman"/>
                <w:sz w:val="24"/>
                <w:szCs w:val="24"/>
              </w:rPr>
            </w:pPr>
            <w:r>
              <w:rPr>
                <w:rFonts w:ascii="Times New Roman" w:hAnsi="Times New Roman"/>
                <w:sz w:val="24"/>
                <w:szCs w:val="24"/>
              </w:rPr>
              <w:t>29</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4.</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Изучение ку</w:t>
            </w:r>
            <w:r>
              <w:rPr>
                <w:rFonts w:ascii="Times New Roman" w:hAnsi="Times New Roman"/>
                <w:sz w:val="24"/>
                <w:szCs w:val="24"/>
              </w:rPr>
              <w:t>льтуральных, морфологических свойств</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A72F5D" w:rsidP="009660E7">
            <w:pPr>
              <w:spacing w:after="0"/>
              <w:jc w:val="center"/>
              <w:rPr>
                <w:rFonts w:ascii="Times New Roman" w:hAnsi="Times New Roman"/>
                <w:sz w:val="24"/>
                <w:szCs w:val="24"/>
              </w:rPr>
            </w:pPr>
            <w:r>
              <w:rPr>
                <w:rFonts w:ascii="Times New Roman" w:hAnsi="Times New Roman"/>
                <w:sz w:val="24"/>
                <w:szCs w:val="24"/>
              </w:rPr>
              <w:t>30</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5</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Изучение сахаралитической</w:t>
            </w:r>
            <w:r>
              <w:rPr>
                <w:rFonts w:ascii="Times New Roman" w:hAnsi="Times New Roman"/>
                <w:sz w:val="24"/>
                <w:szCs w:val="24"/>
              </w:rPr>
              <w:t>, протеолитической, гемолитичес</w:t>
            </w:r>
            <w:r w:rsidRPr="00211C49">
              <w:rPr>
                <w:rFonts w:ascii="Times New Roman" w:hAnsi="Times New Roman"/>
                <w:sz w:val="24"/>
                <w:szCs w:val="24"/>
              </w:rPr>
              <w:t>кой активности</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A72F5D" w:rsidP="009660E7">
            <w:pPr>
              <w:spacing w:after="0"/>
              <w:jc w:val="center"/>
              <w:rPr>
                <w:rFonts w:ascii="Times New Roman" w:hAnsi="Times New Roman"/>
                <w:sz w:val="24"/>
                <w:szCs w:val="24"/>
              </w:rPr>
            </w:pPr>
            <w:r>
              <w:rPr>
                <w:rFonts w:ascii="Times New Roman" w:hAnsi="Times New Roman"/>
                <w:sz w:val="24"/>
                <w:szCs w:val="24"/>
              </w:rPr>
              <w:t>4</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6</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Серодиагностика РА</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58560F" w:rsidP="009660E7">
            <w:pPr>
              <w:spacing w:after="0"/>
              <w:jc w:val="center"/>
              <w:rPr>
                <w:rFonts w:ascii="Times New Roman" w:hAnsi="Times New Roman"/>
                <w:sz w:val="24"/>
                <w:szCs w:val="24"/>
              </w:rPr>
            </w:pPr>
            <w:r>
              <w:rPr>
                <w:rFonts w:ascii="Times New Roman" w:hAnsi="Times New Roman"/>
                <w:sz w:val="24"/>
                <w:szCs w:val="24"/>
              </w:rPr>
              <w:t>4</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7</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РП</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58560F" w:rsidP="009660E7">
            <w:pPr>
              <w:spacing w:after="0"/>
              <w:jc w:val="center"/>
              <w:rPr>
                <w:rFonts w:ascii="Times New Roman" w:hAnsi="Times New Roman"/>
                <w:sz w:val="24"/>
                <w:szCs w:val="24"/>
              </w:rPr>
            </w:pPr>
            <w:r>
              <w:rPr>
                <w:rFonts w:ascii="Times New Roman" w:hAnsi="Times New Roman"/>
                <w:sz w:val="24"/>
                <w:szCs w:val="24"/>
              </w:rPr>
              <w:t>5</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8</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РСК</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58560F" w:rsidP="009660E7">
            <w:pPr>
              <w:spacing w:after="0"/>
              <w:jc w:val="center"/>
              <w:rPr>
                <w:rFonts w:ascii="Times New Roman" w:hAnsi="Times New Roman"/>
                <w:sz w:val="24"/>
                <w:szCs w:val="24"/>
              </w:rPr>
            </w:pPr>
            <w:r>
              <w:rPr>
                <w:rFonts w:ascii="Times New Roman" w:hAnsi="Times New Roman"/>
                <w:sz w:val="24"/>
                <w:szCs w:val="24"/>
              </w:rPr>
              <w:t>2</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9</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РИФ</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58560F" w:rsidP="009660E7">
            <w:pPr>
              <w:spacing w:after="0"/>
              <w:jc w:val="center"/>
              <w:rPr>
                <w:rFonts w:ascii="Times New Roman" w:hAnsi="Times New Roman"/>
                <w:sz w:val="24"/>
                <w:szCs w:val="24"/>
              </w:rPr>
            </w:pPr>
            <w:r>
              <w:rPr>
                <w:rFonts w:ascii="Times New Roman" w:hAnsi="Times New Roman"/>
                <w:sz w:val="24"/>
                <w:szCs w:val="24"/>
              </w:rPr>
              <w:t>3</w:t>
            </w:r>
          </w:p>
        </w:tc>
      </w:tr>
      <w:tr w:rsidR="000E16C5" w:rsidRPr="00211C49" w:rsidTr="009660E7">
        <w:tc>
          <w:tcPr>
            <w:tcW w:w="534"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jc w:val="both"/>
              <w:rPr>
                <w:rFonts w:ascii="Times New Roman" w:hAnsi="Times New Roman"/>
                <w:bCs/>
                <w:sz w:val="24"/>
                <w:szCs w:val="24"/>
              </w:rPr>
            </w:pPr>
            <w:r w:rsidRPr="00211C49">
              <w:rPr>
                <w:rFonts w:ascii="Times New Roman" w:hAnsi="Times New Roman"/>
                <w:bCs/>
                <w:sz w:val="24"/>
                <w:szCs w:val="24"/>
              </w:rPr>
              <w:t>11</w:t>
            </w:r>
          </w:p>
        </w:tc>
        <w:tc>
          <w:tcPr>
            <w:tcW w:w="6662" w:type="dxa"/>
            <w:tcBorders>
              <w:top w:val="single" w:sz="4" w:space="0" w:color="auto"/>
              <w:left w:val="single" w:sz="4" w:space="0" w:color="auto"/>
              <w:bottom w:val="single" w:sz="4" w:space="0" w:color="auto"/>
              <w:right w:val="single" w:sz="4" w:space="0" w:color="auto"/>
            </w:tcBorders>
          </w:tcPr>
          <w:p w:rsidR="000E16C5" w:rsidRPr="00211C49" w:rsidRDefault="000E16C5" w:rsidP="009660E7">
            <w:pPr>
              <w:spacing w:after="0" w:line="240" w:lineRule="auto"/>
              <w:rPr>
                <w:rFonts w:ascii="Times New Roman" w:hAnsi="Times New Roman"/>
                <w:sz w:val="24"/>
                <w:szCs w:val="24"/>
              </w:rPr>
            </w:pPr>
            <w:r w:rsidRPr="00211C49">
              <w:rPr>
                <w:rFonts w:ascii="Times New Roman" w:hAnsi="Times New Roman"/>
                <w:sz w:val="24"/>
                <w:szCs w:val="24"/>
              </w:rPr>
              <w:t>Утилизация отработанного материала, дезинфекция и стерилизация использованной лабораторной посуды, инструментария, средств защиты;</w:t>
            </w:r>
          </w:p>
        </w:tc>
        <w:tc>
          <w:tcPr>
            <w:tcW w:w="1559" w:type="dxa"/>
            <w:tcBorders>
              <w:top w:val="single" w:sz="4" w:space="0" w:color="auto"/>
              <w:left w:val="single" w:sz="4" w:space="0" w:color="auto"/>
              <w:bottom w:val="single" w:sz="4" w:space="0" w:color="auto"/>
              <w:right w:val="single" w:sz="4" w:space="0" w:color="auto"/>
            </w:tcBorders>
          </w:tcPr>
          <w:p w:rsidR="000E16C5" w:rsidRPr="00211C49" w:rsidRDefault="00A72F5D" w:rsidP="009660E7">
            <w:pPr>
              <w:spacing w:after="0"/>
              <w:jc w:val="center"/>
              <w:rPr>
                <w:rFonts w:ascii="Times New Roman" w:hAnsi="Times New Roman"/>
                <w:sz w:val="24"/>
                <w:szCs w:val="24"/>
              </w:rPr>
            </w:pPr>
            <w:r>
              <w:rPr>
                <w:rFonts w:ascii="Times New Roman" w:hAnsi="Times New Roman"/>
                <w:sz w:val="24"/>
                <w:szCs w:val="24"/>
              </w:rPr>
              <w:t>10</w:t>
            </w:r>
          </w:p>
        </w:tc>
      </w:tr>
    </w:tbl>
    <w:p w:rsidR="000F07BB" w:rsidRDefault="000F07BB" w:rsidP="000E16C5">
      <w:pPr>
        <w:spacing w:after="0"/>
        <w:rPr>
          <w:rFonts w:ascii="Times New Roman" w:hAnsi="Times New Roman"/>
          <w:b/>
          <w:sz w:val="24"/>
          <w:szCs w:val="24"/>
        </w:rPr>
      </w:pPr>
      <w:bookmarkStart w:id="9" w:name="_Toc358385192"/>
      <w:bookmarkStart w:id="10" w:name="_Toc358385537"/>
      <w:bookmarkStart w:id="11" w:name="_Toc358385866"/>
      <w:bookmarkStart w:id="12" w:name="_Toc359316875"/>
    </w:p>
    <w:p w:rsidR="000E16C5" w:rsidRDefault="000E16C5" w:rsidP="000E16C5">
      <w:pPr>
        <w:spacing w:after="0"/>
        <w:jc w:val="center"/>
        <w:rPr>
          <w:rFonts w:ascii="Times New Roman" w:hAnsi="Times New Roman"/>
          <w:b/>
          <w:sz w:val="24"/>
          <w:szCs w:val="24"/>
        </w:rPr>
      </w:pPr>
    </w:p>
    <w:p w:rsidR="00280D19" w:rsidRPr="00E971FF" w:rsidRDefault="00280D19" w:rsidP="00E971FF">
      <w:pPr>
        <w:rPr>
          <w:rFonts w:ascii="Times New Roman" w:hAnsi="Times New Roman"/>
          <w:b/>
          <w:sz w:val="24"/>
          <w:szCs w:val="24"/>
        </w:rPr>
      </w:pPr>
      <w:r>
        <w:rPr>
          <w:rFonts w:ascii="Times New Roman" w:hAnsi="Times New Roman"/>
          <w:b/>
          <w:sz w:val="24"/>
          <w:szCs w:val="24"/>
        </w:rPr>
        <w:br w:type="page"/>
      </w:r>
    </w:p>
    <w:p w:rsidR="000E16C5" w:rsidRPr="00877961" w:rsidRDefault="000E16C5" w:rsidP="00D04C5E">
      <w:pPr>
        <w:pStyle w:val="Style3"/>
        <w:rPr>
          <w:b/>
        </w:rPr>
      </w:pPr>
      <w:r w:rsidRPr="00143ACF">
        <w:lastRenderedPageBreak/>
        <w:t xml:space="preserve">2. </w:t>
      </w:r>
      <w:r w:rsidRPr="00D04C5E">
        <w:t>Текстовой</w:t>
      </w:r>
      <w:r w:rsidRPr="00143ACF">
        <w:t xml:space="preserve"> отчет</w:t>
      </w:r>
      <w:bookmarkEnd w:id="9"/>
      <w:bookmarkEnd w:id="10"/>
      <w:bookmarkEnd w:id="11"/>
      <w:bookmarkEnd w:id="12"/>
    </w:p>
    <w:p w:rsidR="000E16C5" w:rsidRPr="00205FDE" w:rsidRDefault="000E16C5" w:rsidP="000E16C5">
      <w:pPr>
        <w:spacing w:after="0" w:line="240" w:lineRule="auto"/>
        <w:jc w:val="center"/>
        <w:rPr>
          <w:rFonts w:ascii="Times New Roman" w:hAnsi="Times New Roman"/>
          <w:b/>
          <w:sz w:val="24"/>
          <w:szCs w:val="24"/>
        </w:rPr>
      </w:pPr>
    </w:p>
    <w:tbl>
      <w:tblPr>
        <w:tblW w:w="0" w:type="auto"/>
        <w:tblBorders>
          <w:insideH w:val="single" w:sz="4" w:space="0" w:color="000000"/>
          <w:insideV w:val="single" w:sz="4" w:space="0" w:color="000000"/>
        </w:tblBorders>
        <w:tblLook w:val="04A0" w:firstRow="1" w:lastRow="0" w:firstColumn="1" w:lastColumn="0" w:noHBand="0" w:noVBand="1"/>
      </w:tblPr>
      <w:tblGrid>
        <w:gridCol w:w="9571"/>
      </w:tblGrid>
      <w:tr w:rsidR="000E16C5" w:rsidRPr="00205FDE" w:rsidTr="009660E7">
        <w:tc>
          <w:tcPr>
            <w:tcW w:w="9571" w:type="dxa"/>
          </w:tcPr>
          <w:p w:rsidR="000E16C5" w:rsidRPr="006D4AFA" w:rsidRDefault="000E16C5" w:rsidP="002769B8">
            <w:pPr>
              <w:numPr>
                <w:ilvl w:val="0"/>
                <w:numId w:val="5"/>
              </w:numPr>
              <w:spacing w:after="0" w:line="240" w:lineRule="auto"/>
              <w:rPr>
                <w:rFonts w:ascii="Times New Roman" w:hAnsi="Times New Roman"/>
                <w:b/>
                <w:sz w:val="24"/>
                <w:szCs w:val="24"/>
              </w:rPr>
            </w:pPr>
            <w:r w:rsidRPr="006D4AFA">
              <w:rPr>
                <w:rFonts w:ascii="Times New Roman" w:hAnsi="Times New Roman"/>
                <w:b/>
                <w:sz w:val="24"/>
                <w:szCs w:val="24"/>
              </w:rPr>
              <w:t>Умения, которыми хорошо овладел в ходе практики:</w:t>
            </w:r>
            <w:r w:rsidR="00AE571D" w:rsidRPr="006D4AFA">
              <w:rPr>
                <w:rFonts w:ascii="Times New Roman" w:hAnsi="Times New Roman"/>
                <w:b/>
                <w:sz w:val="24"/>
                <w:szCs w:val="24"/>
              </w:rPr>
              <w:t xml:space="preserve"> </w:t>
            </w:r>
          </w:p>
        </w:tc>
      </w:tr>
      <w:tr w:rsidR="000E16C5" w:rsidRPr="00205FDE" w:rsidTr="009660E7">
        <w:tc>
          <w:tcPr>
            <w:tcW w:w="9571" w:type="dxa"/>
          </w:tcPr>
          <w:p w:rsidR="000E16C5" w:rsidRPr="00205FDE" w:rsidRDefault="006D4AFA" w:rsidP="006D4AFA">
            <w:pPr>
              <w:spacing w:after="0" w:line="240" w:lineRule="auto"/>
              <w:jc w:val="both"/>
              <w:rPr>
                <w:rFonts w:ascii="Times New Roman" w:hAnsi="Times New Roman"/>
                <w:sz w:val="24"/>
                <w:szCs w:val="24"/>
              </w:rPr>
            </w:pPr>
            <w:r w:rsidRPr="006D4AFA">
              <w:rPr>
                <w:rFonts w:ascii="Times New Roman" w:hAnsi="Times New Roman"/>
                <w:sz w:val="24"/>
                <w:szCs w:val="24"/>
              </w:rPr>
              <w:t xml:space="preserve">Приготовление питательных сред для культивирования патогенных кокков, возбудителей </w:t>
            </w:r>
          </w:p>
        </w:tc>
      </w:tr>
      <w:tr w:rsidR="000E16C5" w:rsidRPr="00205FDE" w:rsidTr="009660E7">
        <w:tc>
          <w:tcPr>
            <w:tcW w:w="9571" w:type="dxa"/>
          </w:tcPr>
          <w:p w:rsidR="000E16C5" w:rsidRPr="00205FDE" w:rsidRDefault="006D4AFA" w:rsidP="003C0CBE">
            <w:pPr>
              <w:spacing w:after="0" w:line="240" w:lineRule="auto"/>
              <w:jc w:val="both"/>
              <w:rPr>
                <w:rFonts w:ascii="Times New Roman" w:hAnsi="Times New Roman"/>
                <w:sz w:val="24"/>
                <w:szCs w:val="24"/>
              </w:rPr>
            </w:pPr>
            <w:r w:rsidRPr="006D4AFA">
              <w:rPr>
                <w:rFonts w:ascii="Times New Roman" w:hAnsi="Times New Roman"/>
                <w:sz w:val="24"/>
                <w:szCs w:val="24"/>
              </w:rPr>
              <w:t xml:space="preserve">кишечных инфекций, ВКИ.Изучение </w:t>
            </w:r>
            <w:r w:rsidR="003C0CBE" w:rsidRPr="006D4AFA">
              <w:rPr>
                <w:rFonts w:ascii="Times New Roman" w:hAnsi="Times New Roman"/>
                <w:sz w:val="24"/>
                <w:szCs w:val="24"/>
              </w:rPr>
              <w:t xml:space="preserve">сахаралитической, протеолитической, </w:t>
            </w:r>
          </w:p>
        </w:tc>
      </w:tr>
      <w:tr w:rsidR="000E16C5" w:rsidRPr="00205FDE" w:rsidTr="009660E7">
        <w:tc>
          <w:tcPr>
            <w:tcW w:w="9571" w:type="dxa"/>
          </w:tcPr>
          <w:p w:rsidR="000E16C5" w:rsidRPr="00205FDE" w:rsidRDefault="003C0CBE" w:rsidP="003C0CBE">
            <w:pPr>
              <w:spacing w:after="0" w:line="240" w:lineRule="auto"/>
              <w:jc w:val="both"/>
              <w:rPr>
                <w:rFonts w:ascii="Times New Roman" w:hAnsi="Times New Roman"/>
                <w:sz w:val="24"/>
                <w:szCs w:val="24"/>
              </w:rPr>
            </w:pPr>
            <w:r w:rsidRPr="006D4AFA">
              <w:rPr>
                <w:rFonts w:ascii="Times New Roman" w:hAnsi="Times New Roman"/>
                <w:sz w:val="24"/>
                <w:szCs w:val="24"/>
              </w:rPr>
              <w:t>гемолитической</w:t>
            </w:r>
            <w:r w:rsidRPr="006D4AFA">
              <w:rPr>
                <w:rFonts w:ascii="Times New Roman" w:hAnsi="Times New Roman"/>
                <w:sz w:val="24"/>
                <w:szCs w:val="24"/>
              </w:rPr>
              <w:t xml:space="preserve"> </w:t>
            </w:r>
            <w:r w:rsidRPr="006D4AFA">
              <w:rPr>
                <w:rFonts w:ascii="Times New Roman" w:hAnsi="Times New Roman"/>
                <w:sz w:val="24"/>
                <w:szCs w:val="24"/>
              </w:rPr>
              <w:t>активности</w:t>
            </w:r>
            <w:r>
              <w:rPr>
                <w:rFonts w:ascii="Times New Roman" w:hAnsi="Times New Roman"/>
                <w:sz w:val="24"/>
                <w:szCs w:val="24"/>
              </w:rPr>
              <w:t xml:space="preserve">.. </w:t>
            </w:r>
            <w:r w:rsidRPr="006D4AFA">
              <w:rPr>
                <w:rFonts w:ascii="Times New Roman" w:hAnsi="Times New Roman"/>
                <w:sz w:val="24"/>
                <w:szCs w:val="24"/>
              </w:rPr>
              <w:t>Изучение культуральных, морфологических св-в</w:t>
            </w:r>
            <w:r>
              <w:rPr>
                <w:rFonts w:ascii="Times New Roman" w:hAnsi="Times New Roman"/>
                <w:sz w:val="24"/>
                <w:szCs w:val="24"/>
              </w:rPr>
              <w:t xml:space="preserve"> </w:t>
            </w:r>
          </w:p>
        </w:tc>
      </w:tr>
      <w:tr w:rsidR="000E16C5" w:rsidRPr="00205FDE" w:rsidTr="009660E7">
        <w:tc>
          <w:tcPr>
            <w:tcW w:w="9571" w:type="dxa"/>
          </w:tcPr>
          <w:p w:rsidR="000E16C5" w:rsidRPr="00205FDE" w:rsidRDefault="003C0CBE" w:rsidP="003C0CBE">
            <w:pPr>
              <w:spacing w:after="0" w:line="240" w:lineRule="auto"/>
              <w:jc w:val="both"/>
              <w:rPr>
                <w:rFonts w:ascii="Times New Roman" w:hAnsi="Times New Roman"/>
                <w:sz w:val="24"/>
                <w:szCs w:val="24"/>
              </w:rPr>
            </w:pPr>
            <w:r>
              <w:rPr>
                <w:rFonts w:ascii="Times New Roman" w:hAnsi="Times New Roman"/>
                <w:sz w:val="24"/>
                <w:szCs w:val="24"/>
              </w:rPr>
              <w:t xml:space="preserve">Серодиагностика РА, </w:t>
            </w:r>
            <w:r w:rsidR="006D4AFA">
              <w:rPr>
                <w:rFonts w:ascii="Times New Roman" w:hAnsi="Times New Roman"/>
                <w:sz w:val="24"/>
                <w:szCs w:val="24"/>
              </w:rPr>
              <w:t xml:space="preserve">РП, РСК,РИФ, РНГА. </w:t>
            </w:r>
            <w:r w:rsidR="006D4AFA" w:rsidRPr="006D4AFA">
              <w:rPr>
                <w:rFonts w:ascii="Times New Roman" w:hAnsi="Times New Roman"/>
                <w:sz w:val="24"/>
                <w:szCs w:val="24"/>
              </w:rPr>
              <w:t xml:space="preserve">Утилизация отработанного материала, </w:t>
            </w:r>
          </w:p>
        </w:tc>
      </w:tr>
      <w:tr w:rsidR="000E16C5" w:rsidRPr="00205FDE" w:rsidTr="009660E7">
        <w:tc>
          <w:tcPr>
            <w:tcW w:w="9571" w:type="dxa"/>
          </w:tcPr>
          <w:p w:rsidR="000E16C5" w:rsidRPr="00205FDE" w:rsidRDefault="003C0CBE" w:rsidP="003C0CBE">
            <w:pPr>
              <w:spacing w:after="0" w:line="240" w:lineRule="auto"/>
              <w:jc w:val="both"/>
              <w:rPr>
                <w:rFonts w:ascii="Times New Roman" w:hAnsi="Times New Roman"/>
                <w:sz w:val="24"/>
                <w:szCs w:val="24"/>
              </w:rPr>
            </w:pPr>
            <w:r w:rsidRPr="006D4AFA">
              <w:rPr>
                <w:rFonts w:ascii="Times New Roman" w:hAnsi="Times New Roman"/>
                <w:sz w:val="24"/>
                <w:szCs w:val="24"/>
              </w:rPr>
              <w:t xml:space="preserve">дезинфекция и стерилизация </w:t>
            </w:r>
            <w:r w:rsidR="006D4AFA" w:rsidRPr="006D4AFA">
              <w:rPr>
                <w:rFonts w:ascii="Times New Roman" w:hAnsi="Times New Roman"/>
                <w:sz w:val="24"/>
                <w:szCs w:val="24"/>
              </w:rPr>
              <w:t xml:space="preserve">использованной лабораторной посуды, инструментария, </w:t>
            </w:r>
          </w:p>
        </w:tc>
      </w:tr>
      <w:tr w:rsidR="000E16C5" w:rsidRPr="00205FDE" w:rsidTr="009660E7">
        <w:tc>
          <w:tcPr>
            <w:tcW w:w="9571" w:type="dxa"/>
          </w:tcPr>
          <w:p w:rsidR="000E16C5" w:rsidRPr="00205FDE" w:rsidRDefault="003C0CBE" w:rsidP="003C0CBE">
            <w:pPr>
              <w:spacing w:after="0" w:line="240" w:lineRule="auto"/>
              <w:rPr>
                <w:rFonts w:ascii="Times New Roman" w:hAnsi="Times New Roman"/>
                <w:sz w:val="24"/>
                <w:szCs w:val="24"/>
              </w:rPr>
            </w:pPr>
            <w:r w:rsidRPr="006D4AFA">
              <w:rPr>
                <w:rFonts w:ascii="Times New Roman" w:hAnsi="Times New Roman"/>
                <w:sz w:val="24"/>
                <w:szCs w:val="24"/>
              </w:rPr>
              <w:t>средств защиты;</w:t>
            </w: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6D4AFA" w:rsidRDefault="000E16C5" w:rsidP="002769B8">
            <w:pPr>
              <w:numPr>
                <w:ilvl w:val="0"/>
                <w:numId w:val="5"/>
              </w:numPr>
              <w:spacing w:after="0" w:line="240" w:lineRule="auto"/>
              <w:rPr>
                <w:rFonts w:ascii="Times New Roman" w:hAnsi="Times New Roman"/>
                <w:b/>
                <w:sz w:val="24"/>
                <w:szCs w:val="24"/>
              </w:rPr>
            </w:pPr>
            <w:r w:rsidRPr="006D4AFA">
              <w:rPr>
                <w:rFonts w:ascii="Times New Roman" w:hAnsi="Times New Roman"/>
                <w:b/>
                <w:sz w:val="24"/>
                <w:szCs w:val="24"/>
              </w:rPr>
              <w:t>Самостоятельная работа:</w:t>
            </w:r>
          </w:p>
        </w:tc>
      </w:tr>
      <w:tr w:rsidR="000E16C5" w:rsidRPr="00205FDE" w:rsidTr="009660E7">
        <w:tc>
          <w:tcPr>
            <w:tcW w:w="9571" w:type="dxa"/>
          </w:tcPr>
          <w:p w:rsidR="000E16C5" w:rsidRPr="00205FDE" w:rsidRDefault="006D4AFA" w:rsidP="006D4AFA">
            <w:pPr>
              <w:spacing w:after="0" w:line="240" w:lineRule="auto"/>
              <w:jc w:val="both"/>
              <w:rPr>
                <w:rFonts w:ascii="Times New Roman" w:hAnsi="Times New Roman"/>
                <w:sz w:val="24"/>
                <w:szCs w:val="24"/>
              </w:rPr>
            </w:pPr>
            <w:r w:rsidRPr="006D4AFA">
              <w:rPr>
                <w:rFonts w:ascii="Times New Roman" w:hAnsi="Times New Roman"/>
                <w:sz w:val="24"/>
                <w:szCs w:val="24"/>
              </w:rPr>
              <w:t>Приготовление питательных сред для культивирования п</w:t>
            </w:r>
            <w:r>
              <w:rPr>
                <w:rFonts w:ascii="Times New Roman" w:hAnsi="Times New Roman"/>
                <w:sz w:val="24"/>
                <w:szCs w:val="24"/>
              </w:rPr>
              <w:t xml:space="preserve">атогенных кокков, возбудителей </w:t>
            </w:r>
          </w:p>
        </w:tc>
      </w:tr>
      <w:tr w:rsidR="000E16C5" w:rsidRPr="00205FDE" w:rsidTr="009660E7">
        <w:tc>
          <w:tcPr>
            <w:tcW w:w="9571" w:type="dxa"/>
          </w:tcPr>
          <w:p w:rsidR="000E16C5" w:rsidRPr="00205FDE" w:rsidRDefault="006D4AFA" w:rsidP="006D4AFA">
            <w:pPr>
              <w:spacing w:after="0" w:line="240" w:lineRule="auto"/>
              <w:jc w:val="both"/>
              <w:rPr>
                <w:rFonts w:ascii="Times New Roman" w:hAnsi="Times New Roman"/>
                <w:sz w:val="24"/>
                <w:szCs w:val="24"/>
              </w:rPr>
            </w:pPr>
            <w:r w:rsidRPr="006D4AFA">
              <w:rPr>
                <w:rFonts w:ascii="Times New Roman" w:hAnsi="Times New Roman"/>
                <w:sz w:val="24"/>
                <w:szCs w:val="24"/>
              </w:rPr>
              <w:t xml:space="preserve">кишечных инфекций, ВКИ. Изучение культуральных, </w:t>
            </w:r>
            <w:r>
              <w:rPr>
                <w:rFonts w:ascii="Times New Roman" w:hAnsi="Times New Roman"/>
                <w:sz w:val="24"/>
                <w:szCs w:val="24"/>
              </w:rPr>
              <w:t xml:space="preserve">морфологических св-в. Изучение </w:t>
            </w:r>
          </w:p>
        </w:tc>
      </w:tr>
      <w:tr w:rsidR="000E16C5" w:rsidRPr="00205FDE" w:rsidTr="009660E7">
        <w:tc>
          <w:tcPr>
            <w:tcW w:w="9571" w:type="dxa"/>
          </w:tcPr>
          <w:p w:rsidR="000E16C5" w:rsidRPr="00205FDE" w:rsidRDefault="006D4AFA" w:rsidP="006D4AFA">
            <w:pPr>
              <w:spacing w:after="0" w:line="240" w:lineRule="auto"/>
              <w:jc w:val="both"/>
              <w:rPr>
                <w:rFonts w:ascii="Times New Roman" w:hAnsi="Times New Roman"/>
                <w:sz w:val="24"/>
                <w:szCs w:val="24"/>
              </w:rPr>
            </w:pPr>
            <w:r w:rsidRPr="006D4AFA">
              <w:rPr>
                <w:rFonts w:ascii="Times New Roman" w:hAnsi="Times New Roman"/>
                <w:sz w:val="24"/>
                <w:szCs w:val="24"/>
              </w:rPr>
              <w:t>сахаралитической, протеолитической, гемолитической а</w:t>
            </w:r>
            <w:r>
              <w:rPr>
                <w:rFonts w:ascii="Times New Roman" w:hAnsi="Times New Roman"/>
                <w:sz w:val="24"/>
                <w:szCs w:val="24"/>
              </w:rPr>
              <w:t xml:space="preserve">ктивности. Серодиагностика РА, </w:t>
            </w:r>
          </w:p>
        </w:tc>
      </w:tr>
      <w:tr w:rsidR="000E16C5" w:rsidRPr="00205FDE" w:rsidTr="009660E7">
        <w:tc>
          <w:tcPr>
            <w:tcW w:w="9571" w:type="dxa"/>
          </w:tcPr>
          <w:p w:rsidR="000E16C5" w:rsidRPr="00205FDE" w:rsidRDefault="006D4AFA" w:rsidP="006D4AFA">
            <w:pPr>
              <w:spacing w:after="0" w:line="240" w:lineRule="auto"/>
              <w:jc w:val="both"/>
              <w:rPr>
                <w:rFonts w:ascii="Times New Roman" w:hAnsi="Times New Roman"/>
                <w:sz w:val="24"/>
                <w:szCs w:val="24"/>
              </w:rPr>
            </w:pPr>
            <w:r w:rsidRPr="006D4AFA">
              <w:rPr>
                <w:rFonts w:ascii="Times New Roman" w:hAnsi="Times New Roman"/>
                <w:sz w:val="24"/>
                <w:szCs w:val="24"/>
              </w:rPr>
              <w:t>РП, РСК,</w:t>
            </w:r>
            <w:r>
              <w:rPr>
                <w:rFonts w:ascii="Times New Roman" w:hAnsi="Times New Roman"/>
                <w:sz w:val="24"/>
                <w:szCs w:val="24"/>
              </w:rPr>
              <w:t xml:space="preserve"> </w:t>
            </w:r>
            <w:r w:rsidRPr="006D4AFA">
              <w:rPr>
                <w:rFonts w:ascii="Times New Roman" w:hAnsi="Times New Roman"/>
                <w:sz w:val="24"/>
                <w:szCs w:val="24"/>
              </w:rPr>
              <w:t>РИФ, РНГА. Утилизация отработанного материа</w:t>
            </w:r>
            <w:r>
              <w:rPr>
                <w:rFonts w:ascii="Times New Roman" w:hAnsi="Times New Roman"/>
                <w:sz w:val="24"/>
                <w:szCs w:val="24"/>
              </w:rPr>
              <w:t xml:space="preserve">ла, дезинфекция и стерилизация </w:t>
            </w:r>
          </w:p>
        </w:tc>
      </w:tr>
      <w:tr w:rsidR="000E16C5" w:rsidRPr="00205FDE" w:rsidTr="009660E7">
        <w:tc>
          <w:tcPr>
            <w:tcW w:w="9571" w:type="dxa"/>
          </w:tcPr>
          <w:p w:rsidR="000E16C5" w:rsidRPr="00205FDE" w:rsidRDefault="006D4AFA" w:rsidP="006D4AFA">
            <w:pPr>
              <w:spacing w:after="0" w:line="240" w:lineRule="auto"/>
              <w:jc w:val="both"/>
              <w:rPr>
                <w:rFonts w:ascii="Times New Roman" w:hAnsi="Times New Roman"/>
                <w:sz w:val="24"/>
                <w:szCs w:val="24"/>
              </w:rPr>
            </w:pPr>
            <w:r w:rsidRPr="006D4AFA">
              <w:rPr>
                <w:rFonts w:ascii="Times New Roman" w:hAnsi="Times New Roman"/>
                <w:sz w:val="24"/>
                <w:szCs w:val="24"/>
              </w:rPr>
              <w:t>использованной лабораторной посуды, инструментария, средств защиты;</w:t>
            </w: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6D4AFA" w:rsidRDefault="000E16C5" w:rsidP="002769B8">
            <w:pPr>
              <w:numPr>
                <w:ilvl w:val="0"/>
                <w:numId w:val="5"/>
              </w:numPr>
              <w:spacing w:after="0" w:line="240" w:lineRule="auto"/>
              <w:rPr>
                <w:rFonts w:ascii="Times New Roman" w:hAnsi="Times New Roman"/>
                <w:b/>
                <w:sz w:val="24"/>
                <w:szCs w:val="24"/>
              </w:rPr>
            </w:pPr>
            <w:r w:rsidRPr="006D4AFA">
              <w:rPr>
                <w:rFonts w:ascii="Times New Roman" w:hAnsi="Times New Roman"/>
                <w:b/>
                <w:sz w:val="24"/>
                <w:szCs w:val="24"/>
              </w:rPr>
              <w:t>Помощь оказана со стороны методических и непосредственных руководителей:</w:t>
            </w:r>
          </w:p>
        </w:tc>
      </w:tr>
      <w:tr w:rsidR="000E16C5" w:rsidRPr="00205FDE" w:rsidTr="009660E7">
        <w:tc>
          <w:tcPr>
            <w:tcW w:w="9571" w:type="dxa"/>
          </w:tcPr>
          <w:p w:rsidR="000E16C5" w:rsidRPr="00205FDE" w:rsidRDefault="006D4AFA" w:rsidP="006D4AFA">
            <w:pPr>
              <w:spacing w:after="0" w:line="240" w:lineRule="auto"/>
              <w:jc w:val="both"/>
              <w:rPr>
                <w:rFonts w:ascii="Times New Roman" w:hAnsi="Times New Roman"/>
                <w:sz w:val="24"/>
                <w:szCs w:val="24"/>
              </w:rPr>
            </w:pPr>
            <w:r>
              <w:rPr>
                <w:rFonts w:ascii="Times New Roman" w:hAnsi="Times New Roman"/>
                <w:sz w:val="24"/>
                <w:szCs w:val="24"/>
              </w:rPr>
              <w:t xml:space="preserve">Помощь в постановке серологических реакций, помощь при культивировании </w:t>
            </w:r>
          </w:p>
        </w:tc>
      </w:tr>
      <w:tr w:rsidR="000E16C5" w:rsidRPr="00205FDE" w:rsidTr="009660E7">
        <w:tc>
          <w:tcPr>
            <w:tcW w:w="9571" w:type="dxa"/>
          </w:tcPr>
          <w:p w:rsidR="000E16C5" w:rsidRPr="00205FDE" w:rsidRDefault="006D4AFA" w:rsidP="006D4AFA">
            <w:pPr>
              <w:spacing w:after="0" w:line="240" w:lineRule="auto"/>
              <w:jc w:val="both"/>
              <w:rPr>
                <w:rFonts w:ascii="Times New Roman" w:hAnsi="Times New Roman"/>
                <w:sz w:val="24"/>
                <w:szCs w:val="24"/>
              </w:rPr>
            </w:pPr>
            <w:r w:rsidRPr="006D4AFA">
              <w:rPr>
                <w:rFonts w:ascii="Times New Roman" w:hAnsi="Times New Roman"/>
                <w:sz w:val="24"/>
                <w:szCs w:val="24"/>
              </w:rPr>
              <w:t>микроорганизмов.</w:t>
            </w:r>
            <w:r w:rsidR="003C0CBE">
              <w:rPr>
                <w:rFonts w:ascii="Times New Roman" w:hAnsi="Times New Roman"/>
                <w:sz w:val="24"/>
                <w:szCs w:val="24"/>
              </w:rPr>
              <w:t xml:space="preserve"> Так же в приготовлении питательных сред. В утилизации отходов.</w:t>
            </w: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877961" w:rsidRDefault="000E16C5" w:rsidP="002769B8">
            <w:pPr>
              <w:numPr>
                <w:ilvl w:val="0"/>
                <w:numId w:val="5"/>
              </w:numPr>
              <w:spacing w:after="0" w:line="240" w:lineRule="auto"/>
              <w:rPr>
                <w:rFonts w:ascii="Times New Roman" w:hAnsi="Times New Roman"/>
                <w:sz w:val="24"/>
                <w:szCs w:val="24"/>
              </w:rPr>
            </w:pPr>
            <w:r>
              <w:rPr>
                <w:rFonts w:ascii="Times New Roman" w:hAnsi="Times New Roman"/>
                <w:sz w:val="24"/>
                <w:szCs w:val="24"/>
              </w:rPr>
              <w:t>З</w:t>
            </w:r>
            <w:r w:rsidRPr="00877961">
              <w:rPr>
                <w:rFonts w:ascii="Times New Roman" w:hAnsi="Times New Roman"/>
                <w:sz w:val="24"/>
                <w:szCs w:val="24"/>
              </w:rPr>
              <w:t>амечания и предложения по прохождению практики</w:t>
            </w:r>
            <w:r>
              <w:rPr>
                <w:rFonts w:ascii="Times New Roman" w:hAnsi="Times New Roman"/>
                <w:sz w:val="24"/>
                <w:szCs w:val="24"/>
              </w:rPr>
              <w:t>:</w:t>
            </w: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r w:rsidR="000E16C5" w:rsidRPr="00205FDE" w:rsidTr="009660E7">
        <w:tc>
          <w:tcPr>
            <w:tcW w:w="9571" w:type="dxa"/>
          </w:tcPr>
          <w:p w:rsidR="000E16C5" w:rsidRPr="00205FDE" w:rsidRDefault="000E16C5" w:rsidP="009660E7">
            <w:pPr>
              <w:spacing w:after="0" w:line="240" w:lineRule="auto"/>
              <w:jc w:val="center"/>
              <w:rPr>
                <w:rFonts w:ascii="Times New Roman" w:hAnsi="Times New Roman"/>
                <w:sz w:val="24"/>
                <w:szCs w:val="24"/>
              </w:rPr>
            </w:pPr>
          </w:p>
        </w:tc>
      </w:tr>
    </w:tbl>
    <w:p w:rsidR="000E16C5" w:rsidRPr="00143ACF" w:rsidRDefault="000E16C5" w:rsidP="000E16C5">
      <w:pPr>
        <w:spacing w:after="0"/>
        <w:jc w:val="both"/>
        <w:rPr>
          <w:rFonts w:ascii="Times New Roman" w:hAnsi="Times New Roman"/>
          <w:bCs/>
          <w:sz w:val="24"/>
          <w:szCs w:val="24"/>
        </w:rPr>
      </w:pPr>
      <w:r w:rsidRPr="00143ACF">
        <w:rPr>
          <w:rFonts w:ascii="Times New Roman" w:hAnsi="Times New Roman"/>
          <w:bCs/>
          <w:sz w:val="24"/>
          <w:szCs w:val="24"/>
        </w:rPr>
        <w:t>Общий руководитель практики</w:t>
      </w:r>
      <w:r w:rsidRPr="00143ACF">
        <w:rPr>
          <w:rFonts w:ascii="Times New Roman" w:hAnsi="Times New Roman"/>
          <w:b/>
          <w:bCs/>
          <w:sz w:val="24"/>
          <w:szCs w:val="24"/>
        </w:rPr>
        <w:t xml:space="preserve">   </w:t>
      </w:r>
      <w:r w:rsidR="004E2D8C">
        <w:rPr>
          <w:rFonts w:ascii="Times New Roman" w:hAnsi="Times New Roman"/>
          <w:sz w:val="28"/>
          <w:szCs w:val="28"/>
          <w:u w:val="single"/>
        </w:rPr>
        <w:t>Жукова М.В</w:t>
      </w:r>
    </w:p>
    <w:p w:rsidR="000E16C5" w:rsidRPr="00E708A3" w:rsidRDefault="000E16C5" w:rsidP="00E708A3">
      <w:pPr>
        <w:spacing w:after="0"/>
        <w:jc w:val="both"/>
        <w:rPr>
          <w:rFonts w:ascii="Times New Roman" w:hAnsi="Times New Roman"/>
          <w:bCs/>
          <w:i/>
          <w:sz w:val="24"/>
          <w:szCs w:val="24"/>
        </w:rPr>
      </w:pPr>
      <w:r w:rsidRPr="00143ACF">
        <w:rPr>
          <w:rFonts w:ascii="Times New Roman" w:hAnsi="Times New Roman"/>
          <w:bCs/>
          <w:i/>
          <w:sz w:val="24"/>
          <w:szCs w:val="24"/>
        </w:rPr>
        <w:t>(</w:t>
      </w:r>
      <w:r w:rsidR="00E708A3" w:rsidRPr="00143ACF">
        <w:rPr>
          <w:rFonts w:ascii="Times New Roman" w:hAnsi="Times New Roman"/>
          <w:bCs/>
          <w:i/>
          <w:sz w:val="24"/>
          <w:szCs w:val="24"/>
        </w:rPr>
        <w:t>подпись)</w:t>
      </w:r>
      <w:r w:rsidR="00E708A3">
        <w:rPr>
          <w:rFonts w:ascii="Times New Roman" w:hAnsi="Times New Roman"/>
          <w:bCs/>
          <w:i/>
          <w:sz w:val="24"/>
          <w:szCs w:val="24"/>
        </w:rPr>
        <w:t xml:space="preserve">  </w:t>
      </w:r>
      <w:r>
        <w:rPr>
          <w:rFonts w:ascii="Times New Roman" w:hAnsi="Times New Roman"/>
          <w:bCs/>
          <w:i/>
          <w:sz w:val="24"/>
          <w:szCs w:val="24"/>
        </w:rPr>
        <w:t xml:space="preserve">                     </w:t>
      </w:r>
      <w:r w:rsidR="00E708A3">
        <w:rPr>
          <w:rFonts w:ascii="Times New Roman" w:hAnsi="Times New Roman"/>
          <w:bCs/>
          <w:i/>
          <w:sz w:val="24"/>
          <w:szCs w:val="24"/>
        </w:rPr>
        <w:t xml:space="preserve">  (</w:t>
      </w:r>
      <w:r>
        <w:rPr>
          <w:rFonts w:ascii="Times New Roman" w:hAnsi="Times New Roman"/>
          <w:bCs/>
          <w:i/>
          <w:sz w:val="24"/>
          <w:szCs w:val="24"/>
        </w:rPr>
        <w:t>ФИО)</w:t>
      </w:r>
    </w:p>
    <w:p w:rsidR="00280D19" w:rsidRDefault="000E16C5" w:rsidP="000E16C5">
      <w:pPr>
        <w:jc w:val="both"/>
        <w:rPr>
          <w:rFonts w:ascii="Times New Roman" w:hAnsi="Times New Roman"/>
          <w:bCs/>
        </w:rPr>
      </w:pPr>
      <w:r w:rsidRPr="00CF7B09">
        <w:rPr>
          <w:rFonts w:ascii="Times New Roman" w:hAnsi="Times New Roman"/>
          <w:bCs/>
        </w:rPr>
        <w:t>М.П.организации</w:t>
      </w:r>
    </w:p>
    <w:p w:rsidR="00280D19" w:rsidRPr="00280D19" w:rsidRDefault="00280D19" w:rsidP="00280D19">
      <w:pPr>
        <w:rPr>
          <w:rFonts w:ascii="Times New Roman" w:hAnsi="Times New Roman"/>
          <w:bCs/>
        </w:rPr>
      </w:pPr>
    </w:p>
    <w:p w:rsidR="00280D19" w:rsidRDefault="00280D19" w:rsidP="00280D19">
      <w:pPr>
        <w:pStyle w:val="20"/>
        <w:ind w:firstLine="0"/>
        <w:jc w:val="center"/>
        <w:rPr>
          <w:b/>
          <w:sz w:val="18"/>
        </w:rPr>
      </w:pPr>
    </w:p>
    <w:p w:rsidR="00280D19" w:rsidRDefault="00280D19" w:rsidP="00280D19">
      <w:pPr>
        <w:pStyle w:val="20"/>
        <w:ind w:firstLine="0"/>
        <w:jc w:val="center"/>
        <w:rPr>
          <w:b/>
          <w:sz w:val="18"/>
        </w:rPr>
      </w:pPr>
    </w:p>
    <w:p w:rsidR="00E971FF" w:rsidRDefault="00E971FF">
      <w:r>
        <w:br w:type="page"/>
      </w:r>
    </w:p>
    <w:p w:rsidR="00280D19" w:rsidRPr="00280D19" w:rsidRDefault="00280D19" w:rsidP="00280D19"/>
    <w:p w:rsidR="000E16C5" w:rsidRPr="00D04C5E" w:rsidRDefault="000E16C5" w:rsidP="00D04C5E">
      <w:pPr>
        <w:pStyle w:val="1"/>
      </w:pPr>
      <w:bookmarkStart w:id="13" w:name="_Toc40954061"/>
      <w:r w:rsidRPr="00D04C5E">
        <w:t>ХАРАКТЕРИСТИКА</w:t>
      </w:r>
      <w:bookmarkEnd w:id="13"/>
    </w:p>
    <w:p w:rsidR="00AE571D" w:rsidRPr="00AE571D" w:rsidRDefault="00AB3055" w:rsidP="000E16C5">
      <w:pPr>
        <w:pStyle w:val="af6"/>
        <w:jc w:val="center"/>
        <w:rPr>
          <w:b/>
          <w:iCs/>
          <w:sz w:val="24"/>
          <w:szCs w:val="28"/>
          <w:u w:val="single"/>
        </w:rPr>
      </w:pPr>
      <w:r>
        <w:rPr>
          <w:b/>
          <w:iCs/>
          <w:sz w:val="24"/>
          <w:szCs w:val="28"/>
          <w:u w:val="single"/>
        </w:rPr>
        <w:t>Зинкевич Валерия Владимировна</w:t>
      </w:r>
      <w:r w:rsidR="00AE571D" w:rsidRPr="00AE571D">
        <w:rPr>
          <w:b/>
          <w:iCs/>
          <w:sz w:val="24"/>
          <w:szCs w:val="28"/>
          <w:u w:val="single"/>
        </w:rPr>
        <w:t xml:space="preserve"> </w:t>
      </w:r>
    </w:p>
    <w:p w:rsidR="000E16C5" w:rsidRPr="00FC3560" w:rsidRDefault="000E16C5" w:rsidP="000E16C5">
      <w:pPr>
        <w:pStyle w:val="af6"/>
        <w:jc w:val="center"/>
        <w:rPr>
          <w:i/>
          <w:iCs/>
          <w:sz w:val="22"/>
          <w:szCs w:val="24"/>
        </w:rPr>
      </w:pPr>
      <w:r w:rsidRPr="00FC3560">
        <w:rPr>
          <w:i/>
          <w:iCs/>
          <w:sz w:val="22"/>
          <w:szCs w:val="24"/>
        </w:rPr>
        <w:t>ФИО</w:t>
      </w:r>
    </w:p>
    <w:p w:rsidR="000E16C5" w:rsidRPr="00FC3560" w:rsidRDefault="000E16C5" w:rsidP="000E16C5">
      <w:pPr>
        <w:pStyle w:val="af6"/>
        <w:rPr>
          <w:b/>
          <w:iCs/>
          <w:sz w:val="22"/>
          <w:szCs w:val="24"/>
        </w:rPr>
      </w:pPr>
      <w:r w:rsidRPr="00FC3560">
        <w:rPr>
          <w:iCs/>
          <w:sz w:val="22"/>
          <w:szCs w:val="24"/>
        </w:rPr>
        <w:t xml:space="preserve">обучающийся (ая) на </w:t>
      </w:r>
      <w:r w:rsidR="00AE571D">
        <w:rPr>
          <w:iCs/>
          <w:sz w:val="22"/>
          <w:szCs w:val="24"/>
          <w:u w:val="single"/>
        </w:rPr>
        <w:t xml:space="preserve">2 </w:t>
      </w:r>
      <w:r w:rsidR="00E708A3" w:rsidRPr="00FC3560">
        <w:rPr>
          <w:iCs/>
          <w:sz w:val="22"/>
          <w:szCs w:val="24"/>
        </w:rPr>
        <w:t>курсе по</w:t>
      </w:r>
      <w:r w:rsidRPr="00FC3560">
        <w:rPr>
          <w:iCs/>
          <w:sz w:val="22"/>
          <w:szCs w:val="24"/>
        </w:rPr>
        <w:t xml:space="preserve"> специальности СПО   </w:t>
      </w:r>
      <w:r w:rsidRPr="00FC3560">
        <w:rPr>
          <w:b/>
          <w:iCs/>
          <w:sz w:val="22"/>
          <w:szCs w:val="24"/>
          <w:u w:val="single"/>
        </w:rPr>
        <w:t>060604Лабораторная диагностика</w:t>
      </w:r>
    </w:p>
    <w:p w:rsidR="00E708A3" w:rsidRDefault="000E16C5" w:rsidP="000E16C5">
      <w:pPr>
        <w:pStyle w:val="af6"/>
        <w:jc w:val="center"/>
        <w:rPr>
          <w:iCs/>
          <w:sz w:val="22"/>
          <w:szCs w:val="24"/>
        </w:rPr>
      </w:pPr>
      <w:r w:rsidRPr="00FC3560">
        <w:rPr>
          <w:iCs/>
          <w:sz w:val="22"/>
          <w:szCs w:val="24"/>
        </w:rPr>
        <w:t>успешно прошел (</w:t>
      </w:r>
      <w:r w:rsidR="00E708A3" w:rsidRPr="00FC3560">
        <w:rPr>
          <w:iCs/>
          <w:sz w:val="22"/>
          <w:szCs w:val="24"/>
        </w:rPr>
        <w:t>ла) производственную</w:t>
      </w:r>
      <w:r w:rsidRPr="00FC3560">
        <w:rPr>
          <w:iCs/>
          <w:sz w:val="22"/>
          <w:szCs w:val="24"/>
        </w:rPr>
        <w:t xml:space="preserve"> практику по профессиональному </w:t>
      </w:r>
      <w:r w:rsidR="00E708A3">
        <w:rPr>
          <w:iCs/>
          <w:sz w:val="22"/>
          <w:szCs w:val="24"/>
        </w:rPr>
        <w:t>модулю:</w:t>
      </w:r>
    </w:p>
    <w:p w:rsidR="000E16C5" w:rsidRPr="00280D19" w:rsidRDefault="000E16C5" w:rsidP="00280D19">
      <w:pPr>
        <w:pStyle w:val="af6"/>
        <w:jc w:val="center"/>
        <w:rPr>
          <w:iCs/>
          <w:sz w:val="22"/>
          <w:szCs w:val="24"/>
          <w:u w:val="single"/>
        </w:rPr>
      </w:pPr>
      <w:r w:rsidRPr="00FC3560">
        <w:rPr>
          <w:iCs/>
          <w:sz w:val="22"/>
          <w:szCs w:val="24"/>
        </w:rPr>
        <w:t xml:space="preserve">     </w:t>
      </w:r>
      <w:r w:rsidRPr="00FC3560">
        <w:rPr>
          <w:b/>
          <w:iCs/>
          <w:sz w:val="22"/>
          <w:szCs w:val="24"/>
          <w:u w:val="single"/>
        </w:rPr>
        <w:t>Проведение лабораторных микробиологических исследований</w:t>
      </w:r>
    </w:p>
    <w:p w:rsidR="000E16C5" w:rsidRPr="00FC3560" w:rsidRDefault="000E16C5" w:rsidP="000E16C5">
      <w:pPr>
        <w:pStyle w:val="af6"/>
        <w:rPr>
          <w:b/>
          <w:iCs/>
          <w:sz w:val="22"/>
          <w:szCs w:val="24"/>
        </w:rPr>
      </w:pPr>
      <w:r w:rsidRPr="00FC3560">
        <w:rPr>
          <w:iCs/>
          <w:sz w:val="22"/>
          <w:szCs w:val="24"/>
        </w:rPr>
        <w:t xml:space="preserve">МДК      </w:t>
      </w:r>
      <w:r>
        <w:rPr>
          <w:b/>
          <w:iCs/>
          <w:sz w:val="22"/>
          <w:szCs w:val="24"/>
          <w:u w:val="single"/>
        </w:rPr>
        <w:t xml:space="preserve">Теория и </w:t>
      </w:r>
      <w:r w:rsidR="00E708A3">
        <w:rPr>
          <w:b/>
          <w:iCs/>
          <w:sz w:val="22"/>
          <w:szCs w:val="24"/>
          <w:u w:val="single"/>
        </w:rPr>
        <w:t xml:space="preserve">практика </w:t>
      </w:r>
      <w:r w:rsidR="00E708A3" w:rsidRPr="00FC3560">
        <w:rPr>
          <w:b/>
          <w:iCs/>
          <w:sz w:val="22"/>
          <w:szCs w:val="24"/>
          <w:u w:val="single"/>
        </w:rPr>
        <w:t>лабораторных</w:t>
      </w:r>
      <w:r w:rsidRPr="00FC3560">
        <w:rPr>
          <w:b/>
          <w:iCs/>
          <w:sz w:val="22"/>
          <w:szCs w:val="24"/>
          <w:u w:val="single"/>
        </w:rPr>
        <w:t xml:space="preserve"> микробиологических</w:t>
      </w:r>
      <w:r>
        <w:rPr>
          <w:b/>
          <w:iCs/>
          <w:sz w:val="22"/>
          <w:szCs w:val="24"/>
          <w:u w:val="single"/>
        </w:rPr>
        <w:t xml:space="preserve"> и иммунологических</w:t>
      </w:r>
      <w:r w:rsidRPr="00FC3560">
        <w:rPr>
          <w:b/>
          <w:iCs/>
          <w:sz w:val="22"/>
          <w:szCs w:val="24"/>
          <w:u w:val="single"/>
        </w:rPr>
        <w:t xml:space="preserve"> исследований</w:t>
      </w:r>
    </w:p>
    <w:p w:rsidR="000E16C5" w:rsidRPr="00FC3560" w:rsidRDefault="000E16C5" w:rsidP="000E16C5">
      <w:pPr>
        <w:pStyle w:val="af6"/>
        <w:rPr>
          <w:iCs/>
          <w:sz w:val="22"/>
          <w:szCs w:val="24"/>
        </w:rPr>
      </w:pPr>
      <w:r w:rsidRPr="00FC3560">
        <w:rPr>
          <w:iCs/>
          <w:sz w:val="22"/>
          <w:szCs w:val="24"/>
        </w:rPr>
        <w:t>в объеме</w:t>
      </w:r>
      <w:r w:rsidR="00AE571D">
        <w:rPr>
          <w:iCs/>
          <w:sz w:val="22"/>
          <w:szCs w:val="24"/>
        </w:rPr>
        <w:t xml:space="preserve"> 72 </w:t>
      </w:r>
      <w:r w:rsidR="00AE571D" w:rsidRPr="00FC3560">
        <w:rPr>
          <w:iCs/>
          <w:sz w:val="22"/>
          <w:szCs w:val="24"/>
        </w:rPr>
        <w:t>часов</w:t>
      </w:r>
      <w:r w:rsidRPr="00FC3560">
        <w:rPr>
          <w:iCs/>
          <w:sz w:val="22"/>
          <w:szCs w:val="24"/>
        </w:rPr>
        <w:t xml:space="preserve"> </w:t>
      </w:r>
      <w:r w:rsidR="00E708A3" w:rsidRPr="00FC3560">
        <w:rPr>
          <w:iCs/>
          <w:sz w:val="22"/>
          <w:szCs w:val="24"/>
        </w:rPr>
        <w:t>с «</w:t>
      </w:r>
      <w:r w:rsidR="00AE571D">
        <w:rPr>
          <w:iCs/>
          <w:sz w:val="22"/>
          <w:szCs w:val="24"/>
        </w:rPr>
        <w:t>11</w:t>
      </w:r>
      <w:r w:rsidR="00E708A3" w:rsidRPr="00FC3560">
        <w:rPr>
          <w:iCs/>
          <w:sz w:val="22"/>
          <w:szCs w:val="24"/>
        </w:rPr>
        <w:t xml:space="preserve">» </w:t>
      </w:r>
      <w:r w:rsidR="00AE571D">
        <w:rPr>
          <w:iCs/>
          <w:sz w:val="22"/>
          <w:szCs w:val="24"/>
        </w:rPr>
        <w:t xml:space="preserve">мая </w:t>
      </w:r>
      <w:r w:rsidRPr="00FC3560">
        <w:rPr>
          <w:iCs/>
          <w:sz w:val="22"/>
          <w:szCs w:val="24"/>
        </w:rPr>
        <w:t>20</w:t>
      </w:r>
      <w:r w:rsidR="00AE571D">
        <w:rPr>
          <w:iCs/>
          <w:sz w:val="22"/>
          <w:szCs w:val="24"/>
        </w:rPr>
        <w:t xml:space="preserve">20 </w:t>
      </w:r>
      <w:r w:rsidR="00280D19">
        <w:rPr>
          <w:iCs/>
          <w:sz w:val="22"/>
          <w:szCs w:val="24"/>
        </w:rPr>
        <w:t>г.  по «</w:t>
      </w:r>
      <w:r w:rsidR="00AE571D">
        <w:rPr>
          <w:iCs/>
          <w:sz w:val="22"/>
          <w:szCs w:val="24"/>
        </w:rPr>
        <w:t>23</w:t>
      </w:r>
      <w:r w:rsidR="00280D19">
        <w:rPr>
          <w:iCs/>
          <w:sz w:val="22"/>
          <w:szCs w:val="24"/>
        </w:rPr>
        <w:t xml:space="preserve">» </w:t>
      </w:r>
      <w:r w:rsidR="00AE571D">
        <w:rPr>
          <w:iCs/>
          <w:sz w:val="22"/>
          <w:szCs w:val="24"/>
        </w:rPr>
        <w:t xml:space="preserve">мая </w:t>
      </w:r>
      <w:r w:rsidR="00280D19">
        <w:rPr>
          <w:iCs/>
          <w:sz w:val="22"/>
          <w:szCs w:val="24"/>
        </w:rPr>
        <w:t>20</w:t>
      </w:r>
      <w:r w:rsidR="00AE571D">
        <w:rPr>
          <w:iCs/>
          <w:sz w:val="22"/>
          <w:szCs w:val="24"/>
        </w:rPr>
        <w:t>20</w:t>
      </w:r>
      <w:r w:rsidR="00280D19">
        <w:rPr>
          <w:iCs/>
          <w:sz w:val="22"/>
          <w:szCs w:val="24"/>
        </w:rPr>
        <w:t>г.</w:t>
      </w:r>
    </w:p>
    <w:p w:rsidR="000E16C5" w:rsidRPr="00FC3560" w:rsidRDefault="000E16C5" w:rsidP="000E16C5">
      <w:pPr>
        <w:pStyle w:val="af6"/>
        <w:rPr>
          <w:iCs/>
          <w:sz w:val="22"/>
          <w:szCs w:val="24"/>
        </w:rPr>
      </w:pPr>
      <w:r w:rsidRPr="00FC3560">
        <w:rPr>
          <w:iCs/>
          <w:sz w:val="22"/>
          <w:szCs w:val="24"/>
        </w:rPr>
        <w:t>в организации______________________________________________________</w:t>
      </w:r>
    </w:p>
    <w:p w:rsidR="000E16C5" w:rsidRPr="00FC3560" w:rsidRDefault="000E16C5" w:rsidP="000E16C5">
      <w:pPr>
        <w:pStyle w:val="af6"/>
        <w:pBdr>
          <w:bottom w:val="single" w:sz="12" w:space="0" w:color="auto"/>
        </w:pBdr>
        <w:rPr>
          <w:iCs/>
          <w:sz w:val="24"/>
          <w:szCs w:val="28"/>
        </w:rPr>
      </w:pPr>
    </w:p>
    <w:p w:rsidR="000E16C5" w:rsidRPr="00FC3560" w:rsidRDefault="000E16C5" w:rsidP="000E16C5">
      <w:pPr>
        <w:pStyle w:val="af6"/>
        <w:jc w:val="center"/>
        <w:rPr>
          <w:i/>
          <w:iCs/>
          <w:sz w:val="18"/>
        </w:rPr>
      </w:pPr>
      <w:r w:rsidRPr="00FC3560">
        <w:rPr>
          <w:i/>
          <w:iCs/>
          <w:sz w:val="18"/>
        </w:rPr>
        <w:t>наименование организации, юридический адрес</w:t>
      </w:r>
    </w:p>
    <w:p w:rsidR="000E16C5" w:rsidRPr="00FC3560" w:rsidRDefault="000E16C5" w:rsidP="000E16C5">
      <w:pPr>
        <w:pStyle w:val="af6"/>
        <w:rPr>
          <w:iCs/>
          <w:sz w:val="22"/>
          <w:szCs w:val="24"/>
        </w:rPr>
      </w:pPr>
      <w:r w:rsidRPr="00FC3560">
        <w:rPr>
          <w:iCs/>
          <w:sz w:val="22"/>
          <w:szCs w:val="24"/>
        </w:rPr>
        <w:t>За время прохождения практики: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5244"/>
        <w:gridCol w:w="1525"/>
      </w:tblGrid>
      <w:tr w:rsidR="000E16C5" w:rsidRPr="00FC3560" w:rsidTr="009660E7">
        <w:tc>
          <w:tcPr>
            <w:tcW w:w="2802" w:type="dxa"/>
          </w:tcPr>
          <w:p w:rsidR="000E16C5" w:rsidRPr="00FC3560" w:rsidRDefault="000E16C5" w:rsidP="009660E7">
            <w:pPr>
              <w:pStyle w:val="af6"/>
              <w:jc w:val="center"/>
              <w:rPr>
                <w:iCs/>
                <w:sz w:val="22"/>
                <w:szCs w:val="24"/>
              </w:rPr>
            </w:pPr>
            <w:r w:rsidRPr="00FC3560">
              <w:rPr>
                <w:iCs/>
                <w:sz w:val="22"/>
                <w:szCs w:val="24"/>
              </w:rPr>
              <w:t>№ ОК/ПК</w:t>
            </w:r>
          </w:p>
        </w:tc>
        <w:tc>
          <w:tcPr>
            <w:tcW w:w="5244" w:type="dxa"/>
          </w:tcPr>
          <w:p w:rsidR="000E16C5" w:rsidRPr="00FC3560" w:rsidRDefault="000E16C5" w:rsidP="009660E7">
            <w:pPr>
              <w:pStyle w:val="af6"/>
              <w:jc w:val="center"/>
              <w:rPr>
                <w:iCs/>
                <w:sz w:val="22"/>
                <w:szCs w:val="24"/>
              </w:rPr>
            </w:pPr>
            <w:r w:rsidRPr="00FC3560">
              <w:rPr>
                <w:iCs/>
                <w:sz w:val="22"/>
                <w:szCs w:val="24"/>
              </w:rPr>
              <w:t xml:space="preserve">Критерии оценки </w:t>
            </w:r>
          </w:p>
        </w:tc>
        <w:tc>
          <w:tcPr>
            <w:tcW w:w="1525" w:type="dxa"/>
          </w:tcPr>
          <w:p w:rsidR="000E16C5" w:rsidRDefault="001833FC" w:rsidP="009660E7">
            <w:pPr>
              <w:pStyle w:val="af6"/>
              <w:jc w:val="center"/>
              <w:rPr>
                <w:iCs/>
                <w:sz w:val="22"/>
                <w:szCs w:val="24"/>
              </w:rPr>
            </w:pPr>
            <w:r>
              <w:rPr>
                <w:iCs/>
                <w:sz w:val="22"/>
                <w:szCs w:val="24"/>
              </w:rPr>
              <w:t>Баллы</w:t>
            </w:r>
          </w:p>
          <w:p w:rsidR="001833FC" w:rsidRPr="00FC3560" w:rsidRDefault="001833FC" w:rsidP="009660E7">
            <w:pPr>
              <w:pStyle w:val="af6"/>
              <w:jc w:val="center"/>
              <w:rPr>
                <w:iCs/>
                <w:sz w:val="22"/>
                <w:szCs w:val="24"/>
              </w:rPr>
            </w:pPr>
            <w:r>
              <w:rPr>
                <w:iCs/>
                <w:sz w:val="22"/>
                <w:szCs w:val="24"/>
              </w:rPr>
              <w:t>0-2</w:t>
            </w:r>
          </w:p>
        </w:tc>
      </w:tr>
      <w:tr w:rsidR="000E16C5" w:rsidRPr="00FC3560" w:rsidTr="009660E7">
        <w:tc>
          <w:tcPr>
            <w:tcW w:w="2802" w:type="dxa"/>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 xml:space="preserve">ПК 4.1,  </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 xml:space="preserve">ОК13, ОК 12, </w:t>
            </w:r>
          </w:p>
        </w:tc>
        <w:tc>
          <w:tcPr>
            <w:tcW w:w="5244" w:type="dxa"/>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 xml:space="preserve">- Работа с </w:t>
            </w:r>
            <w:r w:rsidR="00280D19" w:rsidRPr="00FC3560">
              <w:rPr>
                <w:rFonts w:ascii="Times New Roman" w:hAnsi="Times New Roman"/>
                <w:szCs w:val="24"/>
              </w:rPr>
              <w:t>нормативными документами</w:t>
            </w:r>
            <w:r w:rsidRPr="00FC3560">
              <w:rPr>
                <w:rFonts w:ascii="Times New Roman" w:hAnsi="Times New Roman"/>
                <w:szCs w:val="24"/>
              </w:rPr>
              <w:t xml:space="preserve"> и приказами.</w:t>
            </w:r>
          </w:p>
        </w:tc>
        <w:tc>
          <w:tcPr>
            <w:tcW w:w="1525" w:type="dxa"/>
          </w:tcPr>
          <w:p w:rsidR="000E16C5" w:rsidRPr="0058560F" w:rsidRDefault="000E16C5" w:rsidP="0058560F">
            <w:pPr>
              <w:pStyle w:val="af6"/>
              <w:jc w:val="center"/>
              <w:rPr>
                <w:iCs/>
                <w:sz w:val="32"/>
                <w:szCs w:val="24"/>
              </w:rPr>
            </w:pPr>
          </w:p>
        </w:tc>
      </w:tr>
      <w:tr w:rsidR="000E16C5" w:rsidRPr="00FC3560" w:rsidTr="009660E7">
        <w:tc>
          <w:tcPr>
            <w:tcW w:w="2802" w:type="dxa"/>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 xml:space="preserve">ПК 4.1, ПК4.2, </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ОК1, 9</w:t>
            </w:r>
          </w:p>
        </w:tc>
        <w:tc>
          <w:tcPr>
            <w:tcW w:w="5244" w:type="dxa"/>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 Организация рабочего места для проведения микробиологических исследований.</w:t>
            </w:r>
          </w:p>
        </w:tc>
        <w:tc>
          <w:tcPr>
            <w:tcW w:w="1525" w:type="dxa"/>
          </w:tcPr>
          <w:p w:rsidR="000E16C5" w:rsidRPr="00FC3560" w:rsidRDefault="000E16C5" w:rsidP="0058560F">
            <w:pPr>
              <w:pStyle w:val="af6"/>
              <w:jc w:val="center"/>
              <w:rPr>
                <w:iCs/>
                <w:sz w:val="22"/>
                <w:szCs w:val="24"/>
              </w:rPr>
            </w:pPr>
          </w:p>
        </w:tc>
      </w:tr>
      <w:tr w:rsidR="000E16C5" w:rsidRPr="00FC3560" w:rsidTr="009660E7">
        <w:tc>
          <w:tcPr>
            <w:tcW w:w="2802" w:type="dxa"/>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ПК 4</w:t>
            </w:r>
            <w:r w:rsidR="00280D19">
              <w:rPr>
                <w:rFonts w:ascii="Times New Roman" w:hAnsi="Times New Roman"/>
                <w:szCs w:val="24"/>
              </w:rPr>
              <w:t>.1</w:t>
            </w:r>
            <w:r w:rsidRPr="00FC3560">
              <w:rPr>
                <w:rFonts w:ascii="Times New Roman" w:hAnsi="Times New Roman"/>
                <w:szCs w:val="24"/>
              </w:rPr>
              <w:t>,</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ОК13, ОК 12</w:t>
            </w:r>
          </w:p>
        </w:tc>
        <w:tc>
          <w:tcPr>
            <w:tcW w:w="5244" w:type="dxa"/>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 Прием, регистрация биоматериала.</w:t>
            </w:r>
          </w:p>
        </w:tc>
        <w:tc>
          <w:tcPr>
            <w:tcW w:w="1525" w:type="dxa"/>
          </w:tcPr>
          <w:p w:rsidR="000E16C5" w:rsidRPr="00FC3560" w:rsidRDefault="000E16C5" w:rsidP="0058560F">
            <w:pPr>
              <w:pStyle w:val="af6"/>
              <w:jc w:val="center"/>
              <w:rPr>
                <w:iCs/>
                <w:sz w:val="22"/>
                <w:szCs w:val="24"/>
              </w:rPr>
            </w:pP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ПК 4.1, ПК 4.4,</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ОК13, ОК 12</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 Прием, регистрация биоматериала.</w:t>
            </w: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0E16C5" w:rsidP="0058560F">
            <w:pPr>
              <w:pStyle w:val="af6"/>
              <w:jc w:val="center"/>
              <w:rPr>
                <w:iCs/>
                <w:sz w:val="22"/>
                <w:szCs w:val="24"/>
              </w:rPr>
            </w:pP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ПК 4.1, ПК 4.4,</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ОК13, ОК 12</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Приготовление общеупотребительных питательных сред, приготовление дифференциально - диагностических сред</w:t>
            </w: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0E16C5" w:rsidP="0058560F">
            <w:pPr>
              <w:pStyle w:val="af6"/>
              <w:jc w:val="center"/>
              <w:rPr>
                <w:iCs/>
                <w:sz w:val="22"/>
                <w:szCs w:val="24"/>
              </w:rPr>
            </w:pP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76647A" w:rsidP="009660E7">
            <w:pPr>
              <w:spacing w:after="0" w:line="240" w:lineRule="auto"/>
              <w:jc w:val="both"/>
              <w:rPr>
                <w:rFonts w:ascii="Times New Roman" w:hAnsi="Times New Roman"/>
                <w:szCs w:val="24"/>
              </w:rPr>
            </w:pPr>
            <w:r>
              <w:rPr>
                <w:rFonts w:ascii="Times New Roman" w:hAnsi="Times New Roman"/>
                <w:szCs w:val="24"/>
              </w:rPr>
              <w:t>ПК4</w:t>
            </w:r>
            <w:r w:rsidR="000E16C5" w:rsidRPr="00FC3560">
              <w:rPr>
                <w:rFonts w:ascii="Times New Roman" w:hAnsi="Times New Roman"/>
                <w:szCs w:val="24"/>
              </w:rPr>
              <w:t xml:space="preserve">.2, </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ОК1,2, 3, 6, 7, 8</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Техника посевов</w:t>
            </w:r>
          </w:p>
          <w:p w:rsidR="000E16C5" w:rsidRPr="00FC3560" w:rsidRDefault="000E16C5" w:rsidP="009660E7">
            <w:pPr>
              <w:spacing w:after="0" w:line="240" w:lineRule="auto"/>
              <w:rPr>
                <w:rFonts w:ascii="Times New Roman" w:hAnsi="Times New Roman"/>
                <w:szCs w:val="24"/>
              </w:rPr>
            </w:pP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0E16C5" w:rsidP="0058560F">
            <w:pPr>
              <w:pStyle w:val="af6"/>
              <w:jc w:val="center"/>
              <w:rPr>
                <w:iCs/>
                <w:sz w:val="22"/>
                <w:szCs w:val="24"/>
              </w:rPr>
            </w:pP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 xml:space="preserve">ПК 4.1, ПК4.2, </w:t>
            </w:r>
          </w:p>
          <w:p w:rsidR="000E16C5" w:rsidRPr="00FC3560" w:rsidRDefault="00280D19" w:rsidP="009660E7">
            <w:pPr>
              <w:spacing w:after="0" w:line="240" w:lineRule="auto"/>
              <w:jc w:val="both"/>
              <w:rPr>
                <w:rFonts w:ascii="Times New Roman" w:hAnsi="Times New Roman"/>
                <w:szCs w:val="24"/>
              </w:rPr>
            </w:pPr>
            <w:r>
              <w:rPr>
                <w:rFonts w:ascii="Times New Roman" w:hAnsi="Times New Roman"/>
                <w:szCs w:val="24"/>
              </w:rPr>
              <w:t xml:space="preserve">ОК1, 6, </w:t>
            </w:r>
            <w:r w:rsidR="000E16C5" w:rsidRPr="00FC3560">
              <w:rPr>
                <w:rFonts w:ascii="Times New Roman" w:hAnsi="Times New Roman"/>
                <w:szCs w:val="24"/>
              </w:rPr>
              <w:t>9</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Изучение культуральных свойств</w:t>
            </w:r>
            <w:r w:rsidRPr="00FC3560">
              <w:rPr>
                <w:rFonts w:ascii="Times New Roman" w:hAnsi="Times New Roman"/>
              </w:rPr>
              <w:t xml:space="preserve"> м/о</w:t>
            </w: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0E16C5" w:rsidP="0058560F">
            <w:pPr>
              <w:pStyle w:val="af6"/>
              <w:jc w:val="center"/>
              <w:rPr>
                <w:iCs/>
                <w:sz w:val="22"/>
                <w:szCs w:val="24"/>
              </w:rPr>
            </w:pP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 xml:space="preserve">ПК 4.1, ПК4.2, </w:t>
            </w:r>
          </w:p>
          <w:p w:rsidR="000E16C5" w:rsidRPr="00FC3560" w:rsidRDefault="00280D19" w:rsidP="009660E7">
            <w:pPr>
              <w:spacing w:after="0" w:line="240" w:lineRule="auto"/>
              <w:jc w:val="both"/>
              <w:rPr>
                <w:rFonts w:ascii="Times New Roman" w:hAnsi="Times New Roman"/>
                <w:szCs w:val="24"/>
              </w:rPr>
            </w:pPr>
            <w:r>
              <w:rPr>
                <w:rFonts w:ascii="Times New Roman" w:hAnsi="Times New Roman"/>
                <w:szCs w:val="24"/>
              </w:rPr>
              <w:t xml:space="preserve">ПО, ОК1, 6, </w:t>
            </w:r>
            <w:r w:rsidR="000E16C5" w:rsidRPr="00FC3560">
              <w:rPr>
                <w:rFonts w:ascii="Times New Roman" w:hAnsi="Times New Roman"/>
                <w:szCs w:val="24"/>
              </w:rPr>
              <w:t>9</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Изучение биохимических свойств</w:t>
            </w:r>
            <w:r w:rsidR="00280D19">
              <w:rPr>
                <w:rFonts w:ascii="Times New Roman" w:hAnsi="Times New Roman"/>
              </w:rPr>
              <w:t xml:space="preserve"> </w:t>
            </w:r>
            <w:r w:rsidRPr="00FC3560">
              <w:rPr>
                <w:rFonts w:ascii="Times New Roman" w:hAnsi="Times New Roman"/>
              </w:rPr>
              <w:t>м/о</w:t>
            </w: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0E16C5" w:rsidP="0058560F">
            <w:pPr>
              <w:pStyle w:val="af6"/>
              <w:jc w:val="center"/>
              <w:rPr>
                <w:iCs/>
                <w:sz w:val="22"/>
                <w:szCs w:val="24"/>
              </w:rPr>
            </w:pP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ПК 4.2,</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rPr>
              <w:t>Проведение лабораторных микробиологических и иммунологических исследований биологических материалов, проб объектов внешней среды и пищевых продуктов; участвовать в контроле качества</w:t>
            </w: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0E16C5" w:rsidP="0058560F">
            <w:pPr>
              <w:pStyle w:val="af6"/>
              <w:jc w:val="center"/>
              <w:rPr>
                <w:iCs/>
                <w:sz w:val="22"/>
                <w:szCs w:val="24"/>
              </w:rPr>
            </w:pPr>
          </w:p>
        </w:tc>
      </w:tr>
      <w:tr w:rsidR="000E16C5" w:rsidRPr="00FC3560" w:rsidTr="009660E7">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ПК 4.1, ПК 4.4,</w:t>
            </w:r>
          </w:p>
          <w:p w:rsidR="000E16C5" w:rsidRPr="00FC3560" w:rsidRDefault="000E16C5" w:rsidP="009660E7">
            <w:pPr>
              <w:spacing w:after="0" w:line="240" w:lineRule="auto"/>
              <w:jc w:val="both"/>
              <w:rPr>
                <w:rFonts w:ascii="Times New Roman" w:hAnsi="Times New Roman"/>
                <w:szCs w:val="24"/>
              </w:rPr>
            </w:pPr>
            <w:r w:rsidRPr="00FC3560">
              <w:rPr>
                <w:rFonts w:ascii="Times New Roman" w:hAnsi="Times New Roman"/>
                <w:szCs w:val="24"/>
              </w:rPr>
              <w:t>ОК13, ОК 11, 12</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 Регистрация результатов исследования.</w:t>
            </w:r>
          </w:p>
        </w:tc>
        <w:tc>
          <w:tcPr>
            <w:tcW w:w="1525" w:type="dxa"/>
            <w:tcBorders>
              <w:top w:val="single" w:sz="4" w:space="0" w:color="auto"/>
              <w:left w:val="single" w:sz="4" w:space="0" w:color="auto"/>
              <w:bottom w:val="single" w:sz="4" w:space="0" w:color="auto"/>
              <w:right w:val="single" w:sz="4" w:space="0" w:color="auto"/>
            </w:tcBorders>
          </w:tcPr>
          <w:p w:rsidR="000E16C5" w:rsidRPr="00FC3560" w:rsidRDefault="000E16C5" w:rsidP="0058560F">
            <w:pPr>
              <w:pStyle w:val="af6"/>
              <w:jc w:val="center"/>
              <w:rPr>
                <w:iCs/>
                <w:sz w:val="22"/>
                <w:szCs w:val="24"/>
              </w:rPr>
            </w:pPr>
          </w:p>
        </w:tc>
      </w:tr>
      <w:tr w:rsidR="000E16C5" w:rsidRPr="00FC3560" w:rsidTr="009660E7">
        <w:trPr>
          <w:trHeight w:val="1230"/>
        </w:trPr>
        <w:tc>
          <w:tcPr>
            <w:tcW w:w="2802"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ПК 4.1, ПК 4.4,</w:t>
            </w:r>
          </w:p>
          <w:p w:rsidR="000E16C5" w:rsidRPr="00FC3560" w:rsidRDefault="000E16C5" w:rsidP="009660E7">
            <w:pPr>
              <w:spacing w:after="0" w:line="240" w:lineRule="auto"/>
              <w:rPr>
                <w:rFonts w:ascii="Times New Roman" w:hAnsi="Times New Roman"/>
                <w:szCs w:val="24"/>
              </w:rPr>
            </w:pPr>
            <w:r w:rsidRPr="00FC3560">
              <w:rPr>
                <w:rFonts w:ascii="Times New Roman" w:hAnsi="Times New Roman"/>
                <w:szCs w:val="24"/>
              </w:rPr>
              <w:t>ОК13, ОК 11, 12</w:t>
            </w:r>
          </w:p>
        </w:tc>
        <w:tc>
          <w:tcPr>
            <w:tcW w:w="5244" w:type="dxa"/>
            <w:tcBorders>
              <w:top w:val="single" w:sz="4" w:space="0" w:color="auto"/>
              <w:left w:val="single" w:sz="4" w:space="0" w:color="auto"/>
              <w:bottom w:val="single" w:sz="4" w:space="0" w:color="auto"/>
              <w:right w:val="single" w:sz="4" w:space="0" w:color="auto"/>
            </w:tcBorders>
          </w:tcPr>
          <w:p w:rsidR="000E16C5" w:rsidRPr="00FC3560" w:rsidRDefault="000E16C5" w:rsidP="009660E7">
            <w:pPr>
              <w:pStyle w:val="28"/>
              <w:shd w:val="clear" w:color="auto" w:fill="auto"/>
              <w:spacing w:after="0" w:line="240" w:lineRule="auto"/>
              <w:ind w:left="20" w:right="40"/>
              <w:jc w:val="both"/>
              <w:rPr>
                <w:color w:val="auto"/>
                <w:sz w:val="24"/>
                <w:szCs w:val="24"/>
              </w:rPr>
            </w:pPr>
            <w:r w:rsidRPr="0058560F">
              <w:rPr>
                <w:color w:val="auto"/>
                <w:sz w:val="22"/>
                <w:szCs w:val="24"/>
              </w:rPr>
              <w:t>Проведение утилизации отработанного материала, дезинфекции и стерилизации использованной лабораторной посуды, инструментария, средств защиты.</w:t>
            </w:r>
          </w:p>
        </w:tc>
        <w:tc>
          <w:tcPr>
            <w:tcW w:w="1525" w:type="dxa"/>
            <w:tcBorders>
              <w:top w:val="single" w:sz="4" w:space="0" w:color="auto"/>
              <w:left w:val="single" w:sz="4" w:space="0" w:color="auto"/>
              <w:bottom w:val="single" w:sz="4" w:space="0" w:color="auto"/>
              <w:right w:val="single" w:sz="4" w:space="0" w:color="auto"/>
            </w:tcBorders>
          </w:tcPr>
          <w:p w:rsidR="000E16C5" w:rsidRPr="0058560F" w:rsidRDefault="000E16C5" w:rsidP="0058560F">
            <w:pPr>
              <w:spacing w:after="0" w:line="240" w:lineRule="auto"/>
              <w:jc w:val="center"/>
              <w:rPr>
                <w:rFonts w:ascii="Times New Roman" w:hAnsi="Times New Roman" w:cs="Times New Roman"/>
                <w:szCs w:val="24"/>
              </w:rPr>
            </w:pPr>
          </w:p>
        </w:tc>
      </w:tr>
    </w:tbl>
    <w:p w:rsidR="000E16C5" w:rsidRDefault="000E16C5" w:rsidP="000E16C5">
      <w:pPr>
        <w:pStyle w:val="af6"/>
        <w:jc w:val="right"/>
        <w:rPr>
          <w:iCs/>
          <w:color w:val="00B050"/>
          <w:sz w:val="22"/>
          <w:szCs w:val="24"/>
        </w:rPr>
      </w:pPr>
    </w:p>
    <w:p w:rsidR="000E16C5" w:rsidRPr="00FC3560" w:rsidRDefault="000E16C5" w:rsidP="00280D19">
      <w:pPr>
        <w:pStyle w:val="af6"/>
        <w:jc w:val="right"/>
        <w:rPr>
          <w:iCs/>
          <w:sz w:val="22"/>
          <w:szCs w:val="24"/>
        </w:rPr>
      </w:pPr>
      <w:r w:rsidRPr="00FC3560">
        <w:rPr>
          <w:iCs/>
          <w:sz w:val="22"/>
          <w:szCs w:val="24"/>
        </w:rPr>
        <w:t>«</w:t>
      </w:r>
      <w:r w:rsidR="0058560F" w:rsidRPr="0058560F">
        <w:rPr>
          <w:iCs/>
          <w:sz w:val="24"/>
          <w:szCs w:val="24"/>
        </w:rPr>
        <w:t>23</w:t>
      </w:r>
      <w:r w:rsidR="00AE571D" w:rsidRPr="00FC3560">
        <w:rPr>
          <w:iCs/>
          <w:sz w:val="22"/>
          <w:szCs w:val="24"/>
        </w:rPr>
        <w:t xml:space="preserve">» </w:t>
      </w:r>
      <w:r w:rsidR="0058560F" w:rsidRPr="0058560F">
        <w:rPr>
          <w:iCs/>
          <w:sz w:val="24"/>
          <w:szCs w:val="24"/>
        </w:rPr>
        <w:t>мая</w:t>
      </w:r>
      <w:r w:rsidR="0058560F">
        <w:rPr>
          <w:iCs/>
          <w:sz w:val="24"/>
          <w:szCs w:val="24"/>
        </w:rPr>
        <w:t xml:space="preserve"> </w:t>
      </w:r>
      <w:r w:rsidRPr="00FC3560">
        <w:rPr>
          <w:iCs/>
          <w:sz w:val="22"/>
          <w:szCs w:val="24"/>
        </w:rPr>
        <w:t>20</w:t>
      </w:r>
      <w:r w:rsidR="0058560F">
        <w:rPr>
          <w:iCs/>
          <w:sz w:val="22"/>
          <w:szCs w:val="24"/>
        </w:rPr>
        <w:t>20</w:t>
      </w:r>
      <w:r w:rsidRPr="00FC3560">
        <w:rPr>
          <w:iCs/>
          <w:sz w:val="22"/>
          <w:szCs w:val="24"/>
        </w:rPr>
        <w:t xml:space="preserve"> </w:t>
      </w:r>
      <w:r w:rsidR="00AE571D" w:rsidRPr="00FC3560">
        <w:rPr>
          <w:iCs/>
          <w:sz w:val="22"/>
          <w:szCs w:val="24"/>
        </w:rPr>
        <w:t>г. Подпись</w:t>
      </w:r>
      <w:r w:rsidRPr="00FC3560">
        <w:rPr>
          <w:iCs/>
          <w:sz w:val="22"/>
          <w:szCs w:val="24"/>
        </w:rPr>
        <w:t xml:space="preserve"> непосредственного руководителя практики</w:t>
      </w:r>
    </w:p>
    <w:p w:rsidR="000E16C5" w:rsidRDefault="0058560F" w:rsidP="00280D19">
      <w:pPr>
        <w:pStyle w:val="af6"/>
        <w:rPr>
          <w:iCs/>
          <w:sz w:val="22"/>
          <w:szCs w:val="24"/>
        </w:rPr>
      </w:pPr>
      <w:r>
        <w:rPr>
          <w:sz w:val="28"/>
          <w:szCs w:val="28"/>
          <w:u w:val="single"/>
        </w:rPr>
        <w:t>Жукова М.В</w:t>
      </w:r>
      <w:r w:rsidRPr="00EA73C2">
        <w:rPr>
          <w:iCs/>
          <w:sz w:val="22"/>
          <w:szCs w:val="24"/>
        </w:rPr>
        <w:t xml:space="preserve"> </w:t>
      </w:r>
      <w:r w:rsidR="000E16C5" w:rsidRPr="00EA73C2">
        <w:rPr>
          <w:iCs/>
          <w:sz w:val="22"/>
          <w:szCs w:val="24"/>
        </w:rPr>
        <w:t>/ФИО, должность</w:t>
      </w:r>
    </w:p>
    <w:p w:rsidR="00EE2A3E" w:rsidRPr="00EA73C2" w:rsidRDefault="000E16C5" w:rsidP="00E708A3">
      <w:pPr>
        <w:pStyle w:val="af6"/>
        <w:jc w:val="right"/>
        <w:rPr>
          <w:iCs/>
          <w:sz w:val="22"/>
          <w:szCs w:val="24"/>
        </w:rPr>
      </w:pPr>
      <w:r w:rsidRPr="00EA73C2">
        <w:rPr>
          <w:iCs/>
          <w:sz w:val="22"/>
          <w:szCs w:val="24"/>
        </w:rPr>
        <w:t>Подпись общего руководителя практики</w:t>
      </w:r>
    </w:p>
    <w:p w:rsidR="000E16C5" w:rsidRDefault="0058560F" w:rsidP="000E16C5">
      <w:pPr>
        <w:pStyle w:val="af6"/>
        <w:jc w:val="right"/>
        <w:rPr>
          <w:iCs/>
          <w:sz w:val="22"/>
          <w:szCs w:val="24"/>
        </w:rPr>
      </w:pPr>
      <w:r>
        <w:rPr>
          <w:sz w:val="28"/>
          <w:szCs w:val="28"/>
          <w:u w:val="single"/>
        </w:rPr>
        <w:t>Жукова М.В</w:t>
      </w:r>
      <w:r w:rsidRPr="00EA73C2">
        <w:rPr>
          <w:iCs/>
          <w:sz w:val="22"/>
          <w:szCs w:val="24"/>
        </w:rPr>
        <w:t xml:space="preserve"> </w:t>
      </w:r>
      <w:r w:rsidR="000E16C5" w:rsidRPr="00EA73C2">
        <w:rPr>
          <w:iCs/>
          <w:sz w:val="22"/>
          <w:szCs w:val="24"/>
        </w:rPr>
        <w:t>/ФИО, должность</w:t>
      </w:r>
    </w:p>
    <w:p w:rsidR="00280D19" w:rsidRDefault="00AE571D" w:rsidP="00E708A3">
      <w:pPr>
        <w:pStyle w:val="af6"/>
        <w:jc w:val="center"/>
        <w:rPr>
          <w:iCs/>
          <w:sz w:val="22"/>
          <w:szCs w:val="24"/>
        </w:rPr>
      </w:pPr>
      <w:r>
        <w:rPr>
          <w:iCs/>
          <w:sz w:val="22"/>
          <w:szCs w:val="24"/>
        </w:rPr>
        <w:t xml:space="preserve">    М.</w:t>
      </w:r>
      <w:r w:rsidR="00EE2A3E" w:rsidRPr="00EA73C2">
        <w:rPr>
          <w:iCs/>
          <w:sz w:val="22"/>
          <w:szCs w:val="24"/>
        </w:rPr>
        <w:t>п.</w:t>
      </w:r>
    </w:p>
    <w:p w:rsidR="00280D19" w:rsidRDefault="00280D19">
      <w:pPr>
        <w:rPr>
          <w:rFonts w:ascii="Times New Roman" w:eastAsia="Times New Roman" w:hAnsi="Times New Roman" w:cs="Times New Roman"/>
          <w:iCs/>
          <w:szCs w:val="24"/>
        </w:rPr>
      </w:pPr>
    </w:p>
    <w:p w:rsidR="005D77ED" w:rsidRPr="00E708A3" w:rsidRDefault="005D77ED" w:rsidP="00E708A3">
      <w:pPr>
        <w:pStyle w:val="af6"/>
        <w:jc w:val="center"/>
        <w:rPr>
          <w:iCs/>
          <w:sz w:val="22"/>
          <w:szCs w:val="24"/>
        </w:rPr>
      </w:pPr>
    </w:p>
    <w:p w:rsidR="005D77ED" w:rsidRPr="00D04C5E" w:rsidRDefault="005D77ED" w:rsidP="00D04C5E">
      <w:pPr>
        <w:pStyle w:val="1"/>
      </w:pPr>
      <w:bookmarkStart w:id="14" w:name="_Toc40954062"/>
      <w:r w:rsidRPr="00D04C5E">
        <w:t>Аттестационный лист производственной практики</w:t>
      </w:r>
      <w:bookmarkEnd w:id="14"/>
    </w:p>
    <w:p w:rsidR="00AE571D" w:rsidRDefault="005D77ED" w:rsidP="005D77ED">
      <w:pPr>
        <w:spacing w:after="0"/>
        <w:rPr>
          <w:rFonts w:ascii="Times New Roman" w:hAnsi="Times New Roman"/>
          <w:sz w:val="28"/>
          <w:szCs w:val="28"/>
        </w:rPr>
      </w:pPr>
      <w:r w:rsidRPr="00EC4222">
        <w:rPr>
          <w:rFonts w:ascii="Times New Roman" w:hAnsi="Times New Roman"/>
          <w:sz w:val="28"/>
          <w:szCs w:val="28"/>
        </w:rPr>
        <w:t xml:space="preserve">Студент (Фамилия И.О.)  </w:t>
      </w:r>
      <w:r w:rsidR="00AB3055">
        <w:rPr>
          <w:rFonts w:ascii="Times New Roman" w:hAnsi="Times New Roman"/>
          <w:sz w:val="28"/>
          <w:szCs w:val="28"/>
          <w:u w:val="single"/>
        </w:rPr>
        <w:t>Зинкевич Валерия Владимировна</w:t>
      </w:r>
    </w:p>
    <w:p w:rsidR="005D77ED" w:rsidRPr="00EC4222" w:rsidRDefault="005D77ED" w:rsidP="005D77ED">
      <w:pPr>
        <w:spacing w:after="0"/>
        <w:rPr>
          <w:rFonts w:ascii="Times New Roman" w:hAnsi="Times New Roman"/>
          <w:sz w:val="20"/>
          <w:szCs w:val="20"/>
        </w:rPr>
      </w:pPr>
      <w:r w:rsidRPr="00EC4222">
        <w:rPr>
          <w:rFonts w:ascii="Times New Roman" w:hAnsi="Times New Roman"/>
          <w:sz w:val="28"/>
          <w:szCs w:val="28"/>
        </w:rPr>
        <w:t xml:space="preserve">Обучающийся на курсе по специальности 31.02.03 «Лабораторная диагностика»                                                     </w:t>
      </w:r>
    </w:p>
    <w:p w:rsidR="005D77ED" w:rsidRPr="00EC4222" w:rsidRDefault="005D77ED" w:rsidP="005D77ED">
      <w:pPr>
        <w:spacing w:after="0"/>
        <w:rPr>
          <w:rFonts w:ascii="Times New Roman" w:hAnsi="Times New Roman"/>
          <w:sz w:val="28"/>
          <w:szCs w:val="28"/>
        </w:rPr>
      </w:pPr>
      <w:r w:rsidRPr="00EC4222">
        <w:rPr>
          <w:rFonts w:ascii="Times New Roman" w:hAnsi="Times New Roman"/>
          <w:sz w:val="28"/>
          <w:szCs w:val="28"/>
        </w:rPr>
        <w:t xml:space="preserve">при прохождении производственной практики по </w:t>
      </w:r>
    </w:p>
    <w:p w:rsidR="005D77ED" w:rsidRPr="001833FC" w:rsidRDefault="00E90E08" w:rsidP="005D77ED">
      <w:pPr>
        <w:spacing w:after="0"/>
        <w:rPr>
          <w:rFonts w:ascii="Times New Roman" w:hAnsi="Times New Roman"/>
          <w:sz w:val="28"/>
          <w:szCs w:val="28"/>
        </w:rPr>
      </w:pPr>
      <w:r w:rsidRPr="001833FC">
        <w:rPr>
          <w:rFonts w:ascii="Times New Roman" w:hAnsi="Times New Roman"/>
          <w:sz w:val="28"/>
          <w:szCs w:val="28"/>
        </w:rPr>
        <w:t>ПМ 04</w:t>
      </w:r>
      <w:r w:rsidR="005D77ED" w:rsidRPr="001833FC">
        <w:rPr>
          <w:rFonts w:ascii="Times New Roman" w:hAnsi="Times New Roman"/>
          <w:sz w:val="28"/>
          <w:szCs w:val="28"/>
        </w:rPr>
        <w:t xml:space="preserve"> Проведение </w:t>
      </w:r>
      <w:r w:rsidR="00280D19" w:rsidRPr="001833FC">
        <w:rPr>
          <w:rFonts w:ascii="Times New Roman" w:hAnsi="Times New Roman"/>
          <w:sz w:val="28"/>
          <w:szCs w:val="28"/>
        </w:rPr>
        <w:t>лабораторных микробиологических</w:t>
      </w:r>
      <w:r w:rsidRPr="001833FC">
        <w:rPr>
          <w:rFonts w:ascii="Times New Roman" w:hAnsi="Times New Roman"/>
          <w:sz w:val="28"/>
          <w:szCs w:val="28"/>
        </w:rPr>
        <w:t xml:space="preserve"> </w:t>
      </w:r>
      <w:r w:rsidR="001833FC" w:rsidRPr="001833FC">
        <w:rPr>
          <w:rFonts w:ascii="Times New Roman" w:hAnsi="Times New Roman"/>
          <w:sz w:val="28"/>
          <w:szCs w:val="28"/>
        </w:rPr>
        <w:t xml:space="preserve">и иммунологических </w:t>
      </w:r>
      <w:r w:rsidR="005D77ED" w:rsidRPr="001833FC">
        <w:rPr>
          <w:rFonts w:ascii="Times New Roman" w:hAnsi="Times New Roman"/>
          <w:sz w:val="28"/>
          <w:szCs w:val="28"/>
        </w:rPr>
        <w:t>исследований</w:t>
      </w:r>
    </w:p>
    <w:p w:rsidR="005D77ED" w:rsidRPr="00EC4222" w:rsidRDefault="001833FC" w:rsidP="005D77ED">
      <w:pPr>
        <w:spacing w:after="0"/>
        <w:rPr>
          <w:rFonts w:ascii="Times New Roman" w:hAnsi="Times New Roman"/>
          <w:sz w:val="28"/>
          <w:szCs w:val="28"/>
        </w:rPr>
      </w:pPr>
      <w:r w:rsidRPr="001833FC">
        <w:rPr>
          <w:rFonts w:ascii="Times New Roman" w:hAnsi="Times New Roman"/>
          <w:sz w:val="28"/>
          <w:szCs w:val="28"/>
        </w:rPr>
        <w:t>МДК 04</w:t>
      </w:r>
      <w:r w:rsidR="005D77ED" w:rsidRPr="001833FC">
        <w:rPr>
          <w:rFonts w:ascii="Times New Roman" w:hAnsi="Times New Roman"/>
          <w:sz w:val="28"/>
          <w:szCs w:val="28"/>
        </w:rPr>
        <w:t xml:space="preserve">.01 Теория и </w:t>
      </w:r>
      <w:r w:rsidR="00280D19" w:rsidRPr="001833FC">
        <w:rPr>
          <w:rFonts w:ascii="Times New Roman" w:hAnsi="Times New Roman"/>
          <w:sz w:val="28"/>
          <w:szCs w:val="28"/>
        </w:rPr>
        <w:t>практика лабораторных</w:t>
      </w:r>
      <w:r w:rsidR="00E90E08" w:rsidRPr="001833FC">
        <w:rPr>
          <w:rFonts w:ascii="Times New Roman" w:hAnsi="Times New Roman"/>
          <w:sz w:val="28"/>
          <w:szCs w:val="28"/>
        </w:rPr>
        <w:t xml:space="preserve"> микробиологических и</w:t>
      </w:r>
      <w:r w:rsidR="00E90E08">
        <w:rPr>
          <w:rFonts w:ascii="Times New Roman" w:hAnsi="Times New Roman"/>
          <w:sz w:val="28"/>
          <w:szCs w:val="28"/>
        </w:rPr>
        <w:t xml:space="preserve"> иммунологических</w:t>
      </w:r>
      <w:r w:rsidR="005D77ED" w:rsidRPr="00EC4222">
        <w:rPr>
          <w:rFonts w:ascii="Times New Roman" w:hAnsi="Times New Roman"/>
          <w:sz w:val="28"/>
          <w:szCs w:val="28"/>
        </w:rPr>
        <w:t xml:space="preserve"> исследований </w:t>
      </w:r>
    </w:p>
    <w:p w:rsidR="005D77ED" w:rsidRPr="00EC4222" w:rsidRDefault="00AE571D" w:rsidP="005D77ED">
      <w:pPr>
        <w:spacing w:after="0"/>
        <w:rPr>
          <w:rFonts w:ascii="Times New Roman" w:hAnsi="Times New Roman"/>
          <w:sz w:val="28"/>
          <w:szCs w:val="28"/>
        </w:rPr>
      </w:pPr>
      <w:r w:rsidRPr="00EC4222">
        <w:rPr>
          <w:rFonts w:ascii="Times New Roman" w:hAnsi="Times New Roman"/>
          <w:sz w:val="28"/>
          <w:szCs w:val="28"/>
        </w:rPr>
        <w:t>С</w:t>
      </w:r>
      <w:r w:rsidR="00AD5A85">
        <w:rPr>
          <w:rFonts w:ascii="Times New Roman" w:hAnsi="Times New Roman"/>
          <w:sz w:val="28"/>
          <w:szCs w:val="28"/>
        </w:rPr>
        <w:t xml:space="preserve"> </w:t>
      </w:r>
      <w:r>
        <w:rPr>
          <w:rFonts w:ascii="Times New Roman" w:hAnsi="Times New Roman"/>
          <w:sz w:val="28"/>
          <w:szCs w:val="28"/>
        </w:rPr>
        <w:t xml:space="preserve">11 мая </w:t>
      </w:r>
      <w:r w:rsidR="005D77ED" w:rsidRPr="00EC4222">
        <w:rPr>
          <w:rFonts w:ascii="Times New Roman" w:hAnsi="Times New Roman"/>
          <w:sz w:val="28"/>
          <w:szCs w:val="28"/>
        </w:rPr>
        <w:t>20</w:t>
      </w:r>
      <w:r>
        <w:rPr>
          <w:rFonts w:ascii="Times New Roman" w:hAnsi="Times New Roman"/>
          <w:sz w:val="28"/>
          <w:szCs w:val="28"/>
        </w:rPr>
        <w:t xml:space="preserve">20 </w:t>
      </w:r>
      <w:r w:rsidR="005D77ED" w:rsidRPr="00EC4222">
        <w:rPr>
          <w:rFonts w:ascii="Times New Roman" w:hAnsi="Times New Roman"/>
          <w:sz w:val="28"/>
          <w:szCs w:val="28"/>
        </w:rPr>
        <w:t xml:space="preserve">г. по </w:t>
      </w:r>
      <w:r>
        <w:rPr>
          <w:rFonts w:ascii="Times New Roman" w:hAnsi="Times New Roman"/>
          <w:sz w:val="28"/>
          <w:szCs w:val="28"/>
        </w:rPr>
        <w:t>23 мая</w:t>
      </w:r>
      <w:r w:rsidR="00E90E08">
        <w:rPr>
          <w:rFonts w:ascii="Times New Roman" w:hAnsi="Times New Roman"/>
          <w:sz w:val="28"/>
          <w:szCs w:val="28"/>
        </w:rPr>
        <w:t xml:space="preserve"> 20</w:t>
      </w:r>
      <w:r>
        <w:rPr>
          <w:rFonts w:ascii="Times New Roman" w:hAnsi="Times New Roman"/>
          <w:sz w:val="28"/>
          <w:szCs w:val="28"/>
        </w:rPr>
        <w:t>20</w:t>
      </w:r>
      <w:r w:rsidR="00E90E08">
        <w:rPr>
          <w:rFonts w:ascii="Times New Roman" w:hAnsi="Times New Roman"/>
          <w:sz w:val="28"/>
          <w:szCs w:val="28"/>
        </w:rPr>
        <w:t>г.     в объеме ____</w:t>
      </w:r>
      <w:r>
        <w:rPr>
          <w:rFonts w:ascii="Times New Roman" w:hAnsi="Times New Roman"/>
          <w:sz w:val="28"/>
          <w:szCs w:val="28"/>
        </w:rPr>
        <w:t>72</w:t>
      </w:r>
      <w:r w:rsidR="005D77ED" w:rsidRPr="00EC4222">
        <w:rPr>
          <w:rFonts w:ascii="Times New Roman" w:hAnsi="Times New Roman"/>
          <w:sz w:val="28"/>
          <w:szCs w:val="28"/>
        </w:rPr>
        <w:t>___ часов</w:t>
      </w:r>
    </w:p>
    <w:p w:rsidR="005D77ED" w:rsidRPr="00EC4222" w:rsidRDefault="005D77ED" w:rsidP="005D77ED">
      <w:pPr>
        <w:spacing w:after="0"/>
        <w:rPr>
          <w:rFonts w:ascii="Times New Roman" w:hAnsi="Times New Roman"/>
          <w:sz w:val="28"/>
          <w:szCs w:val="28"/>
        </w:rPr>
      </w:pPr>
      <w:r w:rsidRPr="00EC4222">
        <w:rPr>
          <w:rFonts w:ascii="Times New Roman" w:hAnsi="Times New Roman"/>
          <w:sz w:val="28"/>
          <w:szCs w:val="28"/>
        </w:rPr>
        <w:t>в организации___________________________________________________</w:t>
      </w:r>
    </w:p>
    <w:p w:rsidR="005D77ED" w:rsidRPr="00EC4222" w:rsidRDefault="00280D19" w:rsidP="005D77ED">
      <w:pPr>
        <w:spacing w:after="0"/>
        <w:rPr>
          <w:rFonts w:ascii="Times New Roman" w:hAnsi="Times New Roman"/>
          <w:sz w:val="28"/>
          <w:szCs w:val="28"/>
        </w:rPr>
      </w:pPr>
      <w:r w:rsidRPr="00EC4222">
        <w:rPr>
          <w:rFonts w:ascii="Times New Roman" w:hAnsi="Times New Roman"/>
          <w:sz w:val="28"/>
          <w:szCs w:val="28"/>
        </w:rPr>
        <w:t>освоил общие</w:t>
      </w:r>
      <w:r w:rsidR="005D77ED" w:rsidRPr="00EC4222">
        <w:rPr>
          <w:rFonts w:ascii="Times New Roman" w:hAnsi="Times New Roman"/>
          <w:sz w:val="28"/>
          <w:szCs w:val="28"/>
        </w:rPr>
        <w:t xml:space="preserve"> компетенции    ОК 1 – ОК 14 </w:t>
      </w:r>
    </w:p>
    <w:p w:rsidR="005D77ED" w:rsidRPr="00EC4222" w:rsidRDefault="005D77ED" w:rsidP="005D77ED">
      <w:pPr>
        <w:spacing w:after="0"/>
        <w:rPr>
          <w:rFonts w:ascii="Times New Roman" w:hAnsi="Times New Roman"/>
          <w:sz w:val="28"/>
          <w:szCs w:val="28"/>
        </w:rPr>
      </w:pPr>
      <w:r w:rsidRPr="00EC4222">
        <w:rPr>
          <w:rFonts w:ascii="Times New Roman" w:hAnsi="Times New Roman"/>
          <w:sz w:val="28"/>
          <w:szCs w:val="28"/>
        </w:rPr>
        <w:t>_______________________________________________________________</w:t>
      </w:r>
    </w:p>
    <w:p w:rsidR="005D77ED" w:rsidRPr="00EC4222" w:rsidRDefault="005D77ED" w:rsidP="005D77ED">
      <w:pPr>
        <w:spacing w:after="0"/>
        <w:rPr>
          <w:rFonts w:ascii="Times New Roman" w:hAnsi="Times New Roman"/>
          <w:sz w:val="28"/>
          <w:szCs w:val="28"/>
        </w:rPr>
      </w:pPr>
      <w:r w:rsidRPr="00EC4222">
        <w:rPr>
          <w:rFonts w:ascii="Times New Roman" w:hAnsi="Times New Roman"/>
          <w:sz w:val="28"/>
          <w:szCs w:val="28"/>
        </w:rPr>
        <w:t xml:space="preserve"> освоил профессиональные компетенции   </w:t>
      </w:r>
      <w:r w:rsidR="00280D19" w:rsidRPr="00EC4222">
        <w:rPr>
          <w:rFonts w:ascii="Times New Roman" w:hAnsi="Times New Roman"/>
          <w:sz w:val="28"/>
          <w:szCs w:val="28"/>
        </w:rPr>
        <w:t xml:space="preserve">ПК </w:t>
      </w:r>
      <w:r w:rsidR="00280D19">
        <w:rPr>
          <w:rFonts w:ascii="Times New Roman" w:hAnsi="Times New Roman"/>
          <w:sz w:val="28"/>
          <w:szCs w:val="28"/>
        </w:rPr>
        <w:t>4.1</w:t>
      </w:r>
      <w:r w:rsidRPr="00EC4222">
        <w:rPr>
          <w:rFonts w:ascii="Times New Roman" w:hAnsi="Times New Roman"/>
          <w:sz w:val="28"/>
          <w:szCs w:val="28"/>
        </w:rPr>
        <w:t xml:space="preserve">, </w:t>
      </w:r>
      <w:r w:rsidR="00280D19" w:rsidRPr="00EC4222">
        <w:rPr>
          <w:rFonts w:ascii="Times New Roman" w:hAnsi="Times New Roman"/>
          <w:sz w:val="28"/>
          <w:szCs w:val="28"/>
        </w:rPr>
        <w:t xml:space="preserve">ПК </w:t>
      </w:r>
      <w:r w:rsidR="00280D19">
        <w:rPr>
          <w:rFonts w:ascii="Times New Roman" w:hAnsi="Times New Roman"/>
          <w:sz w:val="28"/>
          <w:szCs w:val="28"/>
        </w:rPr>
        <w:t>4.2</w:t>
      </w:r>
      <w:r w:rsidR="00280D19" w:rsidRPr="00EC4222">
        <w:rPr>
          <w:rFonts w:ascii="Times New Roman" w:hAnsi="Times New Roman"/>
          <w:sz w:val="28"/>
          <w:szCs w:val="28"/>
        </w:rPr>
        <w:t>, ПК</w:t>
      </w:r>
      <w:r w:rsidRPr="00EC4222">
        <w:rPr>
          <w:rFonts w:ascii="Times New Roman" w:hAnsi="Times New Roman"/>
          <w:sz w:val="28"/>
          <w:szCs w:val="28"/>
        </w:rPr>
        <w:t xml:space="preserve"> </w:t>
      </w:r>
      <w:r w:rsidR="00E90E08">
        <w:rPr>
          <w:rFonts w:ascii="Times New Roman" w:hAnsi="Times New Roman"/>
          <w:sz w:val="28"/>
          <w:szCs w:val="28"/>
        </w:rPr>
        <w:t>4</w:t>
      </w:r>
      <w:r w:rsidRPr="00EC4222">
        <w:rPr>
          <w:rFonts w:ascii="Times New Roman" w:hAnsi="Times New Roman"/>
          <w:sz w:val="28"/>
          <w:szCs w:val="28"/>
        </w:rPr>
        <w:t>.3, ПК</w:t>
      </w:r>
      <w:r w:rsidR="00280D19">
        <w:rPr>
          <w:rFonts w:ascii="Times New Roman" w:hAnsi="Times New Roman"/>
          <w:sz w:val="28"/>
          <w:szCs w:val="28"/>
        </w:rPr>
        <w:t xml:space="preserve"> </w:t>
      </w:r>
      <w:r w:rsidR="00E90E08">
        <w:rPr>
          <w:rFonts w:ascii="Times New Roman" w:hAnsi="Times New Roman"/>
          <w:sz w:val="28"/>
          <w:szCs w:val="28"/>
        </w:rPr>
        <w:t>4</w:t>
      </w:r>
      <w:r w:rsidRPr="00EC4222">
        <w:rPr>
          <w:rFonts w:ascii="Times New Roman" w:hAnsi="Times New Roman"/>
          <w:sz w:val="28"/>
          <w:szCs w:val="28"/>
        </w:rPr>
        <w:t>.4</w:t>
      </w:r>
    </w:p>
    <w:p w:rsidR="005D77ED" w:rsidRPr="00EC4222" w:rsidRDefault="005D77ED" w:rsidP="005D77ED">
      <w:pPr>
        <w:spacing w:after="0"/>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7371"/>
        <w:gridCol w:w="1241"/>
      </w:tblGrid>
      <w:tr w:rsidR="005D77ED" w:rsidRPr="00EC4222" w:rsidTr="00831780">
        <w:tc>
          <w:tcPr>
            <w:tcW w:w="959" w:type="dxa"/>
            <w:shd w:val="clear" w:color="auto" w:fill="auto"/>
          </w:tcPr>
          <w:p w:rsidR="005D77ED" w:rsidRPr="00EC4222" w:rsidRDefault="005D77ED" w:rsidP="00831780">
            <w:pPr>
              <w:spacing w:after="0" w:line="240" w:lineRule="auto"/>
              <w:rPr>
                <w:rFonts w:ascii="Times New Roman" w:hAnsi="Times New Roman"/>
                <w:sz w:val="28"/>
                <w:szCs w:val="28"/>
              </w:rPr>
            </w:pPr>
            <w:r w:rsidRPr="00EC4222">
              <w:rPr>
                <w:rFonts w:ascii="Times New Roman" w:hAnsi="Times New Roman"/>
                <w:sz w:val="28"/>
                <w:szCs w:val="28"/>
              </w:rPr>
              <w:t>№ п/п</w:t>
            </w:r>
          </w:p>
        </w:tc>
        <w:tc>
          <w:tcPr>
            <w:tcW w:w="7371" w:type="dxa"/>
            <w:shd w:val="clear" w:color="auto" w:fill="auto"/>
          </w:tcPr>
          <w:p w:rsidR="005D77ED" w:rsidRPr="00EC4222" w:rsidRDefault="00280D19" w:rsidP="00831780">
            <w:pPr>
              <w:spacing w:after="0" w:line="240" w:lineRule="auto"/>
              <w:rPr>
                <w:rFonts w:ascii="Times New Roman" w:hAnsi="Times New Roman"/>
                <w:sz w:val="28"/>
                <w:szCs w:val="28"/>
              </w:rPr>
            </w:pPr>
            <w:r w:rsidRPr="00EC4222">
              <w:rPr>
                <w:rFonts w:ascii="Times New Roman" w:hAnsi="Times New Roman"/>
                <w:sz w:val="28"/>
                <w:szCs w:val="28"/>
              </w:rPr>
              <w:t>Этапы аттестации</w:t>
            </w:r>
            <w:r w:rsidR="005D77ED" w:rsidRPr="00EC4222">
              <w:rPr>
                <w:rFonts w:ascii="Times New Roman" w:hAnsi="Times New Roman"/>
                <w:sz w:val="28"/>
                <w:szCs w:val="28"/>
              </w:rPr>
              <w:t xml:space="preserve"> производственной практики</w:t>
            </w:r>
          </w:p>
        </w:tc>
        <w:tc>
          <w:tcPr>
            <w:tcW w:w="1241" w:type="dxa"/>
            <w:shd w:val="clear" w:color="auto" w:fill="auto"/>
          </w:tcPr>
          <w:p w:rsidR="005D77ED" w:rsidRPr="00EC4222" w:rsidRDefault="005D77ED" w:rsidP="00831780">
            <w:pPr>
              <w:spacing w:after="0" w:line="240" w:lineRule="auto"/>
              <w:rPr>
                <w:rFonts w:ascii="Times New Roman" w:hAnsi="Times New Roman"/>
                <w:sz w:val="28"/>
                <w:szCs w:val="28"/>
              </w:rPr>
            </w:pPr>
            <w:r w:rsidRPr="00EC4222">
              <w:rPr>
                <w:rFonts w:ascii="Times New Roman" w:hAnsi="Times New Roman"/>
                <w:sz w:val="28"/>
                <w:szCs w:val="28"/>
              </w:rPr>
              <w:t xml:space="preserve">Оценка </w:t>
            </w:r>
          </w:p>
        </w:tc>
      </w:tr>
      <w:tr w:rsidR="005D77ED" w:rsidRPr="00EC4222" w:rsidTr="00831780">
        <w:tc>
          <w:tcPr>
            <w:tcW w:w="959" w:type="dxa"/>
            <w:shd w:val="clear" w:color="auto" w:fill="auto"/>
          </w:tcPr>
          <w:p w:rsidR="005D77ED" w:rsidRPr="00EC4222" w:rsidRDefault="005D77ED" w:rsidP="002769B8">
            <w:pPr>
              <w:numPr>
                <w:ilvl w:val="0"/>
                <w:numId w:val="6"/>
              </w:numPr>
              <w:spacing w:after="0" w:line="240" w:lineRule="auto"/>
              <w:contextualSpacing/>
              <w:rPr>
                <w:rFonts w:ascii="Times New Roman" w:hAnsi="Times New Roman"/>
                <w:sz w:val="28"/>
                <w:szCs w:val="28"/>
              </w:rPr>
            </w:pPr>
          </w:p>
        </w:tc>
        <w:tc>
          <w:tcPr>
            <w:tcW w:w="7371" w:type="dxa"/>
            <w:shd w:val="clear" w:color="auto" w:fill="auto"/>
          </w:tcPr>
          <w:p w:rsidR="005D77ED" w:rsidRPr="00EC4222" w:rsidRDefault="005D77ED" w:rsidP="00831780">
            <w:pPr>
              <w:spacing w:after="0" w:line="240" w:lineRule="auto"/>
              <w:rPr>
                <w:rFonts w:ascii="Times New Roman" w:hAnsi="Times New Roman"/>
                <w:sz w:val="28"/>
                <w:szCs w:val="28"/>
              </w:rPr>
            </w:pPr>
            <w:r w:rsidRPr="00EC4222">
              <w:rPr>
                <w:rFonts w:ascii="Times New Roman" w:hAnsi="Times New Roman"/>
                <w:sz w:val="28"/>
                <w:szCs w:val="28"/>
              </w:rPr>
              <w:t xml:space="preserve">Оценка общего </w:t>
            </w:r>
            <w:r w:rsidR="00280D19" w:rsidRPr="00EC4222">
              <w:rPr>
                <w:rFonts w:ascii="Times New Roman" w:hAnsi="Times New Roman"/>
                <w:sz w:val="28"/>
                <w:szCs w:val="28"/>
              </w:rPr>
              <w:t>руководителя производственной</w:t>
            </w:r>
            <w:r w:rsidRPr="00EC4222">
              <w:rPr>
                <w:rFonts w:ascii="Times New Roman" w:hAnsi="Times New Roman"/>
                <w:sz w:val="28"/>
                <w:szCs w:val="28"/>
              </w:rPr>
              <w:t xml:space="preserve"> практики</w:t>
            </w:r>
          </w:p>
        </w:tc>
        <w:tc>
          <w:tcPr>
            <w:tcW w:w="1241" w:type="dxa"/>
            <w:shd w:val="clear" w:color="auto" w:fill="auto"/>
          </w:tcPr>
          <w:p w:rsidR="005D77ED" w:rsidRPr="00EC4222" w:rsidRDefault="005D77ED" w:rsidP="00831780">
            <w:pPr>
              <w:spacing w:after="0" w:line="240" w:lineRule="auto"/>
              <w:rPr>
                <w:rFonts w:ascii="Times New Roman" w:hAnsi="Times New Roman"/>
                <w:sz w:val="28"/>
                <w:szCs w:val="28"/>
              </w:rPr>
            </w:pPr>
          </w:p>
        </w:tc>
      </w:tr>
      <w:tr w:rsidR="005D77ED" w:rsidRPr="00EC4222" w:rsidTr="00831780">
        <w:tc>
          <w:tcPr>
            <w:tcW w:w="959" w:type="dxa"/>
            <w:shd w:val="clear" w:color="auto" w:fill="auto"/>
          </w:tcPr>
          <w:p w:rsidR="005D77ED" w:rsidRPr="00EC4222" w:rsidRDefault="005D77ED" w:rsidP="002769B8">
            <w:pPr>
              <w:numPr>
                <w:ilvl w:val="0"/>
                <w:numId w:val="6"/>
              </w:numPr>
              <w:spacing w:after="0" w:line="240" w:lineRule="auto"/>
              <w:contextualSpacing/>
              <w:rPr>
                <w:rFonts w:ascii="Times New Roman" w:hAnsi="Times New Roman"/>
                <w:sz w:val="28"/>
                <w:szCs w:val="28"/>
              </w:rPr>
            </w:pPr>
          </w:p>
        </w:tc>
        <w:tc>
          <w:tcPr>
            <w:tcW w:w="7371" w:type="dxa"/>
            <w:shd w:val="clear" w:color="auto" w:fill="auto"/>
          </w:tcPr>
          <w:p w:rsidR="005D77ED" w:rsidRPr="00EC4222" w:rsidRDefault="005D77ED" w:rsidP="00831780">
            <w:pPr>
              <w:spacing w:after="0" w:line="240" w:lineRule="auto"/>
              <w:rPr>
                <w:rFonts w:ascii="Times New Roman" w:hAnsi="Times New Roman"/>
                <w:sz w:val="28"/>
                <w:szCs w:val="28"/>
              </w:rPr>
            </w:pPr>
            <w:r w:rsidRPr="00EC4222">
              <w:rPr>
                <w:rFonts w:ascii="Times New Roman" w:hAnsi="Times New Roman"/>
                <w:sz w:val="28"/>
                <w:szCs w:val="28"/>
              </w:rPr>
              <w:t>Дневник практики</w:t>
            </w:r>
          </w:p>
        </w:tc>
        <w:tc>
          <w:tcPr>
            <w:tcW w:w="1241" w:type="dxa"/>
            <w:shd w:val="clear" w:color="auto" w:fill="auto"/>
          </w:tcPr>
          <w:p w:rsidR="005D77ED" w:rsidRPr="00EC4222" w:rsidRDefault="005D77ED" w:rsidP="00831780">
            <w:pPr>
              <w:spacing w:after="0" w:line="240" w:lineRule="auto"/>
              <w:rPr>
                <w:rFonts w:ascii="Times New Roman" w:hAnsi="Times New Roman"/>
                <w:sz w:val="28"/>
                <w:szCs w:val="28"/>
              </w:rPr>
            </w:pPr>
          </w:p>
        </w:tc>
      </w:tr>
      <w:tr w:rsidR="005D77ED" w:rsidRPr="00EC4222" w:rsidTr="00831780">
        <w:tc>
          <w:tcPr>
            <w:tcW w:w="959" w:type="dxa"/>
            <w:shd w:val="clear" w:color="auto" w:fill="auto"/>
          </w:tcPr>
          <w:p w:rsidR="005D77ED" w:rsidRPr="00EC4222" w:rsidRDefault="005D77ED" w:rsidP="002769B8">
            <w:pPr>
              <w:numPr>
                <w:ilvl w:val="0"/>
                <w:numId w:val="6"/>
              </w:numPr>
              <w:spacing w:after="0" w:line="240" w:lineRule="auto"/>
              <w:contextualSpacing/>
              <w:rPr>
                <w:rFonts w:ascii="Times New Roman" w:hAnsi="Times New Roman"/>
                <w:sz w:val="28"/>
                <w:szCs w:val="28"/>
              </w:rPr>
            </w:pPr>
          </w:p>
        </w:tc>
        <w:tc>
          <w:tcPr>
            <w:tcW w:w="7371" w:type="dxa"/>
            <w:shd w:val="clear" w:color="auto" w:fill="auto"/>
          </w:tcPr>
          <w:p w:rsidR="005D77ED" w:rsidRPr="00EC4222" w:rsidRDefault="005D77ED" w:rsidP="00831780">
            <w:pPr>
              <w:spacing w:after="0" w:line="240" w:lineRule="auto"/>
              <w:rPr>
                <w:rFonts w:ascii="Times New Roman" w:hAnsi="Times New Roman"/>
                <w:sz w:val="28"/>
                <w:szCs w:val="28"/>
              </w:rPr>
            </w:pPr>
            <w:r w:rsidRPr="00EC4222">
              <w:rPr>
                <w:rFonts w:ascii="Times New Roman" w:hAnsi="Times New Roman"/>
                <w:sz w:val="28"/>
                <w:szCs w:val="28"/>
              </w:rPr>
              <w:t xml:space="preserve">Индивидуальное задание </w:t>
            </w:r>
          </w:p>
        </w:tc>
        <w:tc>
          <w:tcPr>
            <w:tcW w:w="1241" w:type="dxa"/>
            <w:shd w:val="clear" w:color="auto" w:fill="auto"/>
          </w:tcPr>
          <w:p w:rsidR="005D77ED" w:rsidRPr="00EC4222" w:rsidRDefault="005D77ED" w:rsidP="00831780">
            <w:pPr>
              <w:spacing w:after="0" w:line="240" w:lineRule="auto"/>
              <w:rPr>
                <w:rFonts w:ascii="Times New Roman" w:hAnsi="Times New Roman"/>
                <w:sz w:val="28"/>
                <w:szCs w:val="28"/>
              </w:rPr>
            </w:pPr>
          </w:p>
        </w:tc>
      </w:tr>
      <w:tr w:rsidR="005D77ED" w:rsidRPr="00EC4222" w:rsidTr="00831780">
        <w:tc>
          <w:tcPr>
            <w:tcW w:w="959" w:type="dxa"/>
            <w:shd w:val="clear" w:color="auto" w:fill="auto"/>
          </w:tcPr>
          <w:p w:rsidR="005D77ED" w:rsidRPr="00EC4222" w:rsidRDefault="005D77ED" w:rsidP="002769B8">
            <w:pPr>
              <w:numPr>
                <w:ilvl w:val="0"/>
                <w:numId w:val="6"/>
              </w:numPr>
              <w:spacing w:after="0" w:line="240" w:lineRule="auto"/>
              <w:contextualSpacing/>
              <w:rPr>
                <w:rFonts w:ascii="Times New Roman" w:hAnsi="Times New Roman"/>
                <w:sz w:val="28"/>
                <w:szCs w:val="28"/>
              </w:rPr>
            </w:pPr>
          </w:p>
        </w:tc>
        <w:tc>
          <w:tcPr>
            <w:tcW w:w="7371" w:type="dxa"/>
            <w:shd w:val="clear" w:color="auto" w:fill="auto"/>
          </w:tcPr>
          <w:p w:rsidR="005D77ED" w:rsidRPr="00EC4222" w:rsidRDefault="005D77ED" w:rsidP="00831780">
            <w:pPr>
              <w:spacing w:after="0" w:line="240" w:lineRule="auto"/>
              <w:rPr>
                <w:rFonts w:ascii="Times New Roman" w:hAnsi="Times New Roman"/>
                <w:sz w:val="28"/>
                <w:szCs w:val="28"/>
              </w:rPr>
            </w:pPr>
            <w:r w:rsidRPr="00EC4222">
              <w:rPr>
                <w:rFonts w:ascii="Times New Roman" w:hAnsi="Times New Roman"/>
                <w:sz w:val="28"/>
                <w:szCs w:val="28"/>
              </w:rPr>
              <w:t>Дифференцированный зачет</w:t>
            </w:r>
          </w:p>
        </w:tc>
        <w:tc>
          <w:tcPr>
            <w:tcW w:w="1241" w:type="dxa"/>
            <w:shd w:val="clear" w:color="auto" w:fill="auto"/>
          </w:tcPr>
          <w:p w:rsidR="005D77ED" w:rsidRPr="00EC4222" w:rsidRDefault="005D77ED" w:rsidP="00831780">
            <w:pPr>
              <w:spacing w:after="0" w:line="240" w:lineRule="auto"/>
              <w:rPr>
                <w:rFonts w:ascii="Times New Roman" w:hAnsi="Times New Roman"/>
                <w:sz w:val="28"/>
                <w:szCs w:val="28"/>
              </w:rPr>
            </w:pPr>
          </w:p>
        </w:tc>
      </w:tr>
      <w:tr w:rsidR="005D77ED" w:rsidRPr="00EC4222" w:rsidTr="00831780">
        <w:tc>
          <w:tcPr>
            <w:tcW w:w="959" w:type="dxa"/>
            <w:shd w:val="clear" w:color="auto" w:fill="auto"/>
          </w:tcPr>
          <w:p w:rsidR="005D77ED" w:rsidRPr="00EC4222" w:rsidRDefault="005D77ED" w:rsidP="002769B8">
            <w:pPr>
              <w:numPr>
                <w:ilvl w:val="0"/>
                <w:numId w:val="6"/>
              </w:numPr>
              <w:spacing w:after="0" w:line="240" w:lineRule="auto"/>
              <w:contextualSpacing/>
              <w:rPr>
                <w:rFonts w:ascii="Times New Roman" w:hAnsi="Times New Roman"/>
                <w:sz w:val="28"/>
                <w:szCs w:val="28"/>
              </w:rPr>
            </w:pPr>
          </w:p>
        </w:tc>
        <w:tc>
          <w:tcPr>
            <w:tcW w:w="7371" w:type="dxa"/>
            <w:shd w:val="clear" w:color="auto" w:fill="auto"/>
          </w:tcPr>
          <w:p w:rsidR="005D77ED" w:rsidRPr="00EC4222" w:rsidRDefault="005D77ED" w:rsidP="00831780">
            <w:pPr>
              <w:spacing w:after="0" w:line="240" w:lineRule="auto"/>
              <w:rPr>
                <w:rFonts w:ascii="Times New Roman" w:hAnsi="Times New Roman"/>
                <w:b/>
                <w:sz w:val="28"/>
                <w:szCs w:val="28"/>
              </w:rPr>
            </w:pPr>
            <w:r w:rsidRPr="00EC4222">
              <w:rPr>
                <w:rFonts w:ascii="Times New Roman" w:hAnsi="Times New Roman"/>
                <w:b/>
                <w:sz w:val="28"/>
                <w:szCs w:val="28"/>
              </w:rPr>
              <w:t>Итоговая оценка по производственной практике</w:t>
            </w:r>
          </w:p>
        </w:tc>
        <w:tc>
          <w:tcPr>
            <w:tcW w:w="1241" w:type="dxa"/>
            <w:shd w:val="clear" w:color="auto" w:fill="auto"/>
          </w:tcPr>
          <w:p w:rsidR="005D77ED" w:rsidRPr="00EC4222" w:rsidRDefault="005D77ED" w:rsidP="00831780">
            <w:pPr>
              <w:spacing w:after="0" w:line="240" w:lineRule="auto"/>
              <w:rPr>
                <w:rFonts w:ascii="Times New Roman" w:hAnsi="Times New Roman"/>
                <w:sz w:val="28"/>
                <w:szCs w:val="28"/>
              </w:rPr>
            </w:pPr>
          </w:p>
        </w:tc>
      </w:tr>
    </w:tbl>
    <w:p w:rsidR="005D77ED" w:rsidRPr="00EC4222" w:rsidRDefault="005D77ED" w:rsidP="005D77ED">
      <w:pPr>
        <w:spacing w:after="0"/>
        <w:rPr>
          <w:rFonts w:ascii="Times New Roman" w:hAnsi="Times New Roman"/>
          <w:sz w:val="28"/>
          <w:szCs w:val="28"/>
        </w:rPr>
      </w:pPr>
    </w:p>
    <w:p w:rsidR="005D77ED" w:rsidRPr="00C836A4" w:rsidRDefault="005D77ED" w:rsidP="005D77ED">
      <w:pPr>
        <w:spacing w:after="0"/>
        <w:rPr>
          <w:rFonts w:ascii="Times New Roman" w:hAnsi="Times New Roman"/>
          <w:sz w:val="28"/>
          <w:szCs w:val="28"/>
          <w:u w:val="single"/>
        </w:rPr>
      </w:pPr>
      <w:r w:rsidRPr="00EC4222">
        <w:rPr>
          <w:rFonts w:ascii="Times New Roman" w:hAnsi="Times New Roman"/>
          <w:sz w:val="28"/>
          <w:szCs w:val="28"/>
        </w:rPr>
        <w:t xml:space="preserve">Дата                 </w:t>
      </w:r>
      <w:r w:rsidR="00C836A4" w:rsidRPr="00C836A4">
        <w:rPr>
          <w:rFonts w:ascii="Times New Roman" w:hAnsi="Times New Roman"/>
          <w:sz w:val="28"/>
          <w:szCs w:val="28"/>
          <w:u w:val="single"/>
        </w:rPr>
        <w:t>23 мая 2020г</w:t>
      </w:r>
      <w:r w:rsidRPr="00EC4222">
        <w:rPr>
          <w:rFonts w:ascii="Times New Roman" w:hAnsi="Times New Roman"/>
          <w:sz w:val="28"/>
          <w:szCs w:val="28"/>
        </w:rPr>
        <w:t xml:space="preserve">                             Ф.И.О. </w:t>
      </w:r>
      <w:r w:rsidR="00C836A4">
        <w:rPr>
          <w:rFonts w:ascii="Times New Roman" w:hAnsi="Times New Roman"/>
          <w:sz w:val="28"/>
          <w:szCs w:val="28"/>
          <w:u w:val="single"/>
        </w:rPr>
        <w:t>Жукова М.В.</w:t>
      </w:r>
    </w:p>
    <w:p w:rsidR="005D77ED" w:rsidRPr="00EC4222" w:rsidRDefault="005D77ED" w:rsidP="005D77ED">
      <w:pPr>
        <w:spacing w:after="0"/>
        <w:rPr>
          <w:rFonts w:ascii="Times New Roman" w:hAnsi="Times New Roman"/>
          <w:sz w:val="20"/>
          <w:szCs w:val="20"/>
        </w:rPr>
      </w:pPr>
      <w:r w:rsidRPr="00EC4222">
        <w:rPr>
          <w:rFonts w:ascii="Times New Roman" w:hAnsi="Times New Roman"/>
          <w:sz w:val="20"/>
          <w:szCs w:val="20"/>
        </w:rPr>
        <w:t>(подпись общего руководи</w:t>
      </w:r>
      <w:r w:rsidR="00280D19">
        <w:rPr>
          <w:rFonts w:ascii="Times New Roman" w:hAnsi="Times New Roman"/>
          <w:sz w:val="20"/>
          <w:szCs w:val="20"/>
        </w:rPr>
        <w:t xml:space="preserve">теля производственной практики от </w:t>
      </w:r>
      <w:r w:rsidRPr="00EC4222">
        <w:rPr>
          <w:rFonts w:ascii="Times New Roman" w:hAnsi="Times New Roman"/>
          <w:sz w:val="20"/>
          <w:szCs w:val="20"/>
        </w:rPr>
        <w:t>организации)</w:t>
      </w:r>
    </w:p>
    <w:p w:rsidR="005D77ED" w:rsidRDefault="005D77ED" w:rsidP="005D77ED">
      <w:pPr>
        <w:spacing w:after="0"/>
        <w:rPr>
          <w:rFonts w:ascii="Times New Roman" w:hAnsi="Times New Roman"/>
          <w:sz w:val="20"/>
          <w:szCs w:val="20"/>
        </w:rPr>
      </w:pPr>
      <w:r w:rsidRPr="00EC4222">
        <w:rPr>
          <w:rFonts w:ascii="Times New Roman" w:hAnsi="Times New Roman"/>
          <w:sz w:val="20"/>
          <w:szCs w:val="20"/>
        </w:rPr>
        <w:t>МП организации</w:t>
      </w:r>
    </w:p>
    <w:p w:rsidR="00E708A3" w:rsidRPr="00E708A3" w:rsidRDefault="00E708A3" w:rsidP="005D77ED">
      <w:pPr>
        <w:spacing w:after="0"/>
        <w:rPr>
          <w:rFonts w:ascii="Times New Roman" w:hAnsi="Times New Roman"/>
          <w:sz w:val="20"/>
          <w:szCs w:val="20"/>
        </w:rPr>
      </w:pPr>
    </w:p>
    <w:p w:rsidR="005D77ED" w:rsidRPr="0058560F" w:rsidRDefault="00C836A4" w:rsidP="005D77ED">
      <w:pPr>
        <w:spacing w:after="0"/>
        <w:rPr>
          <w:rFonts w:ascii="Times New Roman" w:hAnsi="Times New Roman"/>
          <w:sz w:val="28"/>
          <w:szCs w:val="28"/>
          <w:u w:val="single"/>
        </w:rPr>
      </w:pPr>
      <w:r>
        <w:rPr>
          <w:rFonts w:ascii="Times New Roman" w:hAnsi="Times New Roman"/>
          <w:sz w:val="28"/>
          <w:szCs w:val="28"/>
        </w:rPr>
        <w:t xml:space="preserve">Дата </w:t>
      </w:r>
      <w:r w:rsidR="0058560F">
        <w:rPr>
          <w:rFonts w:ascii="Times New Roman" w:hAnsi="Times New Roman"/>
          <w:sz w:val="28"/>
          <w:szCs w:val="28"/>
        </w:rPr>
        <w:t xml:space="preserve"> </w:t>
      </w:r>
      <w:r w:rsidRPr="00C836A4">
        <w:rPr>
          <w:rFonts w:ascii="Times New Roman" w:hAnsi="Times New Roman"/>
          <w:sz w:val="28"/>
          <w:szCs w:val="28"/>
          <w:u w:val="single"/>
        </w:rPr>
        <w:t>23 мая 2020г</w:t>
      </w:r>
      <w:r>
        <w:rPr>
          <w:rFonts w:ascii="Times New Roman" w:hAnsi="Times New Roman"/>
          <w:sz w:val="28"/>
          <w:szCs w:val="28"/>
        </w:rPr>
        <w:t xml:space="preserve"> методический</w:t>
      </w:r>
      <w:r w:rsidR="005D77ED" w:rsidRPr="00EC4222">
        <w:rPr>
          <w:rFonts w:ascii="Times New Roman" w:hAnsi="Times New Roman"/>
          <w:sz w:val="28"/>
          <w:szCs w:val="28"/>
        </w:rPr>
        <w:t xml:space="preserve"> руководитель </w:t>
      </w:r>
      <w:r>
        <w:rPr>
          <w:rFonts w:ascii="Times New Roman" w:hAnsi="Times New Roman"/>
          <w:sz w:val="28"/>
          <w:szCs w:val="28"/>
        </w:rPr>
        <w:t>____</w:t>
      </w:r>
      <w:r w:rsidR="00280D19" w:rsidRPr="00280D19">
        <w:rPr>
          <w:rFonts w:ascii="Times New Roman" w:hAnsi="Times New Roman"/>
          <w:sz w:val="28"/>
          <w:szCs w:val="28"/>
        </w:rPr>
        <w:t>_ Ф.И.О</w:t>
      </w:r>
      <w:r w:rsidR="0058560F">
        <w:rPr>
          <w:rFonts w:ascii="Times New Roman" w:hAnsi="Times New Roman"/>
          <w:sz w:val="28"/>
          <w:szCs w:val="28"/>
        </w:rPr>
        <w:t xml:space="preserve"> </w:t>
      </w:r>
      <w:r w:rsidR="0058560F">
        <w:rPr>
          <w:rFonts w:ascii="Times New Roman" w:hAnsi="Times New Roman"/>
          <w:sz w:val="28"/>
          <w:szCs w:val="28"/>
          <w:u w:val="single"/>
        </w:rPr>
        <w:t>Жукова М.В.</w:t>
      </w:r>
    </w:p>
    <w:p w:rsidR="005D77ED" w:rsidRPr="00C836A4" w:rsidRDefault="00C836A4" w:rsidP="005D77ED">
      <w:pPr>
        <w:spacing w:after="0"/>
        <w:rPr>
          <w:rFonts w:ascii="Times New Roman" w:hAnsi="Times New Roman"/>
        </w:rPr>
      </w:pPr>
      <w:r w:rsidRPr="00C836A4">
        <w:rPr>
          <w:rFonts w:ascii="Times New Roman" w:hAnsi="Times New Roman"/>
        </w:rPr>
        <w:t xml:space="preserve">         </w:t>
      </w:r>
      <w:r w:rsidR="005D77ED" w:rsidRPr="00C836A4">
        <w:rPr>
          <w:rFonts w:ascii="Times New Roman" w:hAnsi="Times New Roman"/>
        </w:rPr>
        <w:t xml:space="preserve">                                                                      </w:t>
      </w:r>
      <w:r w:rsidRPr="00C836A4">
        <w:rPr>
          <w:rFonts w:ascii="Times New Roman" w:hAnsi="Times New Roman"/>
        </w:rPr>
        <w:t xml:space="preserve">     </w:t>
      </w:r>
      <w:r w:rsidR="005D77ED" w:rsidRPr="00C836A4">
        <w:rPr>
          <w:rFonts w:ascii="Times New Roman" w:hAnsi="Times New Roman"/>
        </w:rPr>
        <w:t xml:space="preserve"> </w:t>
      </w:r>
      <w:r>
        <w:rPr>
          <w:rFonts w:ascii="Times New Roman" w:hAnsi="Times New Roman"/>
        </w:rPr>
        <w:t xml:space="preserve">                 </w:t>
      </w:r>
      <w:r w:rsidR="005D77ED" w:rsidRPr="00C836A4">
        <w:rPr>
          <w:rFonts w:ascii="Times New Roman" w:hAnsi="Times New Roman"/>
        </w:rPr>
        <w:t xml:space="preserve"> (подпись)</w:t>
      </w:r>
    </w:p>
    <w:p w:rsidR="005D77ED" w:rsidRPr="00EC4222" w:rsidRDefault="005D77ED" w:rsidP="005D77ED">
      <w:pPr>
        <w:spacing w:after="0"/>
        <w:rPr>
          <w:rFonts w:ascii="Times New Roman" w:hAnsi="Times New Roman"/>
          <w:sz w:val="20"/>
          <w:szCs w:val="20"/>
        </w:rPr>
      </w:pPr>
      <w:r w:rsidRPr="00EC4222">
        <w:rPr>
          <w:rFonts w:ascii="Times New Roman" w:hAnsi="Times New Roman"/>
          <w:sz w:val="20"/>
          <w:szCs w:val="20"/>
        </w:rPr>
        <w:t>МП учебного отдела</w:t>
      </w:r>
    </w:p>
    <w:p w:rsidR="00E708A3" w:rsidRDefault="00E708A3" w:rsidP="00E708A3">
      <w:pPr>
        <w:spacing w:after="0"/>
        <w:rPr>
          <w:rFonts w:ascii="Times New Roman" w:hAnsi="Times New Roman"/>
          <w:sz w:val="24"/>
          <w:szCs w:val="24"/>
        </w:rPr>
      </w:pPr>
    </w:p>
    <w:sectPr w:rsidR="00E708A3" w:rsidSect="00280D19">
      <w:headerReference w:type="default" r:id="rId45"/>
      <w:footerReference w:type="default" r:id="rId46"/>
      <w:pgSz w:w="11906" w:h="16838"/>
      <w:pgMar w:top="1134" w:right="850" w:bottom="1134" w:left="1701" w:header="510"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7054" w:rsidRDefault="002F7054" w:rsidP="004B613B">
      <w:pPr>
        <w:spacing w:after="0" w:line="240" w:lineRule="auto"/>
      </w:pPr>
      <w:r>
        <w:separator/>
      </w:r>
    </w:p>
  </w:endnote>
  <w:endnote w:type="continuationSeparator" w:id="0">
    <w:p w:rsidR="002F7054" w:rsidRDefault="002F7054" w:rsidP="004B61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S Mincho">
    <w:altName w:val="Yu Gothic UI"/>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3159986"/>
      <w:docPartObj>
        <w:docPartGallery w:val="Page Numbers (Bottom of Page)"/>
        <w:docPartUnique/>
      </w:docPartObj>
    </w:sdtPr>
    <w:sdtContent>
      <w:p w:rsidR="00AB3055" w:rsidRDefault="00AB3055">
        <w:pPr>
          <w:pStyle w:val="a7"/>
          <w:jc w:val="center"/>
        </w:pPr>
        <w:r>
          <w:fldChar w:fldCharType="begin"/>
        </w:r>
        <w:r>
          <w:instrText>PAGE   \* MERGEFORMAT</w:instrText>
        </w:r>
        <w:r>
          <w:fldChar w:fldCharType="separate"/>
        </w:r>
        <w:r w:rsidR="002A25AE">
          <w:rPr>
            <w:noProof/>
          </w:rPr>
          <w:t>2</w:t>
        </w:r>
        <w:r>
          <w:fldChar w:fldCharType="end"/>
        </w:r>
      </w:p>
    </w:sdtContent>
  </w:sdt>
  <w:p w:rsidR="00AB3055" w:rsidRDefault="00AB3055"/>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7054" w:rsidRDefault="002F7054" w:rsidP="004B613B">
      <w:pPr>
        <w:spacing w:after="0" w:line="240" w:lineRule="auto"/>
      </w:pPr>
      <w:r>
        <w:separator/>
      </w:r>
    </w:p>
  </w:footnote>
  <w:footnote w:type="continuationSeparator" w:id="0">
    <w:p w:rsidR="002F7054" w:rsidRDefault="002F7054" w:rsidP="004B61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3055" w:rsidRPr="004B4757" w:rsidRDefault="00AB3055">
    <w:pPr>
      <w:pStyle w:val="a3"/>
    </w:pPr>
  </w:p>
  <w:p w:rsidR="00AB3055" w:rsidRDefault="00AB3055"/>
  <w:p w:rsidR="00AB3055" w:rsidRDefault="00AB3055"/>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9BF47556"/>
    <w:lvl w:ilvl="0">
      <w:start w:val="1"/>
      <w:numFmt w:val="bullet"/>
      <w:pStyle w:val="2"/>
      <w:lvlText w:val=""/>
      <w:lvlJc w:val="left"/>
      <w:pPr>
        <w:tabs>
          <w:tab w:val="num" w:pos="283"/>
        </w:tabs>
        <w:ind w:left="283" w:hanging="360"/>
      </w:pPr>
      <w:rPr>
        <w:rFonts w:ascii="Symbol" w:hAnsi="Symbol" w:hint="default"/>
      </w:rPr>
    </w:lvl>
  </w:abstractNum>
  <w:abstractNum w:abstractNumId="1" w15:restartNumberingAfterBreak="0">
    <w:nsid w:val="0A8F3362"/>
    <w:multiLevelType w:val="multilevel"/>
    <w:tmpl w:val="094E6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88B4B08"/>
    <w:multiLevelType w:val="hybridMultilevel"/>
    <w:tmpl w:val="65CA89A6"/>
    <w:lvl w:ilvl="0" w:tplc="42EA55B6">
      <w:start w:val="1"/>
      <w:numFmt w:val="decimal"/>
      <w:lvlText w:val="%1."/>
      <w:lvlJc w:val="left"/>
      <w:pPr>
        <w:ind w:left="2123" w:hanging="70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C6F13E1"/>
    <w:multiLevelType w:val="hybridMultilevel"/>
    <w:tmpl w:val="B0C60F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CA35B71"/>
    <w:multiLevelType w:val="hybridMultilevel"/>
    <w:tmpl w:val="6B74DC5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2960779C"/>
    <w:multiLevelType w:val="hybridMultilevel"/>
    <w:tmpl w:val="BEDC9E5C"/>
    <w:lvl w:ilvl="0" w:tplc="EFB6ADE6">
      <w:start w:val="1"/>
      <w:numFmt w:val="decimal"/>
      <w:lvlText w:val="%1."/>
      <w:lvlJc w:val="left"/>
      <w:pPr>
        <w:tabs>
          <w:tab w:val="num" w:pos="720"/>
        </w:tabs>
        <w:ind w:left="720"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15:restartNumberingAfterBreak="0">
    <w:nsid w:val="2E1C1710"/>
    <w:multiLevelType w:val="hybridMultilevel"/>
    <w:tmpl w:val="0686C4FA"/>
    <w:lvl w:ilvl="0" w:tplc="9F88992E">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7" w15:restartNumberingAfterBreak="0">
    <w:nsid w:val="321757A6"/>
    <w:multiLevelType w:val="hybridMultilevel"/>
    <w:tmpl w:val="6F6E64B2"/>
    <w:lvl w:ilvl="0" w:tplc="42EA55B6">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58A3CF6"/>
    <w:multiLevelType w:val="hybridMultilevel"/>
    <w:tmpl w:val="9FC497BC"/>
    <w:lvl w:ilvl="0" w:tplc="81C85FA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7E042CE"/>
    <w:multiLevelType w:val="hybridMultilevel"/>
    <w:tmpl w:val="2B56F8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C6C383F"/>
    <w:multiLevelType w:val="hybridMultilevel"/>
    <w:tmpl w:val="2A405A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E284B54"/>
    <w:multiLevelType w:val="hybridMultilevel"/>
    <w:tmpl w:val="321E04F0"/>
    <w:lvl w:ilvl="0" w:tplc="9F88992E">
      <w:start w:val="1"/>
      <w:numFmt w:val="decimal"/>
      <w:lvlText w:val="%1."/>
      <w:lvlJc w:val="left"/>
      <w:pPr>
        <w:ind w:left="151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42BB47B8"/>
    <w:multiLevelType w:val="hybridMultilevel"/>
    <w:tmpl w:val="53E295F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15:restartNumberingAfterBreak="0">
    <w:nsid w:val="440D58D9"/>
    <w:multiLevelType w:val="hybridMultilevel"/>
    <w:tmpl w:val="86A260FC"/>
    <w:lvl w:ilvl="0" w:tplc="0419000F">
      <w:start w:val="1"/>
      <w:numFmt w:val="decimal"/>
      <w:lvlText w:val="%1."/>
      <w:lvlJc w:val="left"/>
      <w:pPr>
        <w:ind w:left="1170" w:hanging="360"/>
      </w:pPr>
    </w:lvl>
    <w:lvl w:ilvl="1" w:tplc="04190019" w:tentative="1">
      <w:start w:val="1"/>
      <w:numFmt w:val="lowerLetter"/>
      <w:lvlText w:val="%2."/>
      <w:lvlJc w:val="left"/>
      <w:pPr>
        <w:ind w:left="1890" w:hanging="360"/>
      </w:pPr>
    </w:lvl>
    <w:lvl w:ilvl="2" w:tplc="0419001B" w:tentative="1">
      <w:start w:val="1"/>
      <w:numFmt w:val="lowerRoman"/>
      <w:lvlText w:val="%3."/>
      <w:lvlJc w:val="right"/>
      <w:pPr>
        <w:ind w:left="2610" w:hanging="180"/>
      </w:pPr>
    </w:lvl>
    <w:lvl w:ilvl="3" w:tplc="0419000F" w:tentative="1">
      <w:start w:val="1"/>
      <w:numFmt w:val="decimal"/>
      <w:lvlText w:val="%4."/>
      <w:lvlJc w:val="left"/>
      <w:pPr>
        <w:ind w:left="3330" w:hanging="360"/>
      </w:pPr>
    </w:lvl>
    <w:lvl w:ilvl="4" w:tplc="04190019" w:tentative="1">
      <w:start w:val="1"/>
      <w:numFmt w:val="lowerLetter"/>
      <w:lvlText w:val="%5."/>
      <w:lvlJc w:val="left"/>
      <w:pPr>
        <w:ind w:left="4050" w:hanging="360"/>
      </w:pPr>
    </w:lvl>
    <w:lvl w:ilvl="5" w:tplc="0419001B" w:tentative="1">
      <w:start w:val="1"/>
      <w:numFmt w:val="lowerRoman"/>
      <w:lvlText w:val="%6."/>
      <w:lvlJc w:val="right"/>
      <w:pPr>
        <w:ind w:left="4770" w:hanging="180"/>
      </w:pPr>
    </w:lvl>
    <w:lvl w:ilvl="6" w:tplc="0419000F" w:tentative="1">
      <w:start w:val="1"/>
      <w:numFmt w:val="decimal"/>
      <w:lvlText w:val="%7."/>
      <w:lvlJc w:val="left"/>
      <w:pPr>
        <w:ind w:left="5490" w:hanging="360"/>
      </w:pPr>
    </w:lvl>
    <w:lvl w:ilvl="7" w:tplc="04190019" w:tentative="1">
      <w:start w:val="1"/>
      <w:numFmt w:val="lowerLetter"/>
      <w:lvlText w:val="%8."/>
      <w:lvlJc w:val="left"/>
      <w:pPr>
        <w:ind w:left="6210" w:hanging="360"/>
      </w:pPr>
    </w:lvl>
    <w:lvl w:ilvl="8" w:tplc="0419001B" w:tentative="1">
      <w:start w:val="1"/>
      <w:numFmt w:val="lowerRoman"/>
      <w:lvlText w:val="%9."/>
      <w:lvlJc w:val="right"/>
      <w:pPr>
        <w:ind w:left="6930" w:hanging="180"/>
      </w:pPr>
    </w:lvl>
  </w:abstractNum>
  <w:abstractNum w:abstractNumId="14" w15:restartNumberingAfterBreak="0">
    <w:nsid w:val="4C866C33"/>
    <w:multiLevelType w:val="hybridMultilevel"/>
    <w:tmpl w:val="38940BE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15:restartNumberingAfterBreak="0">
    <w:nsid w:val="56C76736"/>
    <w:multiLevelType w:val="hybridMultilevel"/>
    <w:tmpl w:val="89AC2A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7023006"/>
    <w:multiLevelType w:val="hybridMultilevel"/>
    <w:tmpl w:val="030414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7F3468B"/>
    <w:multiLevelType w:val="hybridMultilevel"/>
    <w:tmpl w:val="D3B2FBCA"/>
    <w:lvl w:ilvl="0" w:tplc="61A67BAA">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DC22EB4"/>
    <w:multiLevelType w:val="hybridMultilevel"/>
    <w:tmpl w:val="A732B57E"/>
    <w:lvl w:ilvl="0" w:tplc="42EA55B6">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68DA46B8"/>
    <w:multiLevelType w:val="hybridMultilevel"/>
    <w:tmpl w:val="8690E716"/>
    <w:lvl w:ilvl="0" w:tplc="04190013">
      <w:start w:val="1"/>
      <w:numFmt w:val="upperRoman"/>
      <w:lvlText w:val="%1."/>
      <w:lvlJc w:val="righ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15:restartNumberingAfterBreak="0">
    <w:nsid w:val="6C455BF4"/>
    <w:multiLevelType w:val="hybridMultilevel"/>
    <w:tmpl w:val="C48492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703B50E1"/>
    <w:multiLevelType w:val="hybridMultilevel"/>
    <w:tmpl w:val="EF0899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1EA6F35"/>
    <w:multiLevelType w:val="hybridMultilevel"/>
    <w:tmpl w:val="0C186DCA"/>
    <w:lvl w:ilvl="0" w:tplc="0419000F">
      <w:start w:val="1"/>
      <w:numFmt w:val="decimal"/>
      <w:lvlText w:val="%1."/>
      <w:lvlJc w:val="left"/>
      <w:pPr>
        <w:ind w:left="1170" w:hanging="360"/>
      </w:pPr>
    </w:lvl>
    <w:lvl w:ilvl="1" w:tplc="04190019" w:tentative="1">
      <w:start w:val="1"/>
      <w:numFmt w:val="lowerLetter"/>
      <w:lvlText w:val="%2."/>
      <w:lvlJc w:val="left"/>
      <w:pPr>
        <w:ind w:left="1890" w:hanging="360"/>
      </w:pPr>
    </w:lvl>
    <w:lvl w:ilvl="2" w:tplc="0419001B" w:tentative="1">
      <w:start w:val="1"/>
      <w:numFmt w:val="lowerRoman"/>
      <w:lvlText w:val="%3."/>
      <w:lvlJc w:val="right"/>
      <w:pPr>
        <w:ind w:left="2610" w:hanging="180"/>
      </w:pPr>
    </w:lvl>
    <w:lvl w:ilvl="3" w:tplc="0419000F" w:tentative="1">
      <w:start w:val="1"/>
      <w:numFmt w:val="decimal"/>
      <w:lvlText w:val="%4."/>
      <w:lvlJc w:val="left"/>
      <w:pPr>
        <w:ind w:left="3330" w:hanging="360"/>
      </w:pPr>
    </w:lvl>
    <w:lvl w:ilvl="4" w:tplc="04190019" w:tentative="1">
      <w:start w:val="1"/>
      <w:numFmt w:val="lowerLetter"/>
      <w:lvlText w:val="%5."/>
      <w:lvlJc w:val="left"/>
      <w:pPr>
        <w:ind w:left="4050" w:hanging="360"/>
      </w:pPr>
    </w:lvl>
    <w:lvl w:ilvl="5" w:tplc="0419001B" w:tentative="1">
      <w:start w:val="1"/>
      <w:numFmt w:val="lowerRoman"/>
      <w:lvlText w:val="%6."/>
      <w:lvlJc w:val="right"/>
      <w:pPr>
        <w:ind w:left="4770" w:hanging="180"/>
      </w:pPr>
    </w:lvl>
    <w:lvl w:ilvl="6" w:tplc="0419000F" w:tentative="1">
      <w:start w:val="1"/>
      <w:numFmt w:val="decimal"/>
      <w:lvlText w:val="%7."/>
      <w:lvlJc w:val="left"/>
      <w:pPr>
        <w:ind w:left="5490" w:hanging="360"/>
      </w:pPr>
    </w:lvl>
    <w:lvl w:ilvl="7" w:tplc="04190019" w:tentative="1">
      <w:start w:val="1"/>
      <w:numFmt w:val="lowerLetter"/>
      <w:lvlText w:val="%8."/>
      <w:lvlJc w:val="left"/>
      <w:pPr>
        <w:ind w:left="6210" w:hanging="360"/>
      </w:pPr>
    </w:lvl>
    <w:lvl w:ilvl="8" w:tplc="0419001B" w:tentative="1">
      <w:start w:val="1"/>
      <w:numFmt w:val="lowerRoman"/>
      <w:lvlText w:val="%9."/>
      <w:lvlJc w:val="right"/>
      <w:pPr>
        <w:ind w:left="6930" w:hanging="180"/>
      </w:pPr>
    </w:lvl>
  </w:abstractNum>
  <w:abstractNum w:abstractNumId="23" w15:restartNumberingAfterBreak="0">
    <w:nsid w:val="7D91713E"/>
    <w:multiLevelType w:val="hybridMultilevel"/>
    <w:tmpl w:val="39A6FC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DBA1CC9"/>
    <w:multiLevelType w:val="hybridMultilevel"/>
    <w:tmpl w:val="892A753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abstractNumId w:val="0"/>
  </w:num>
  <w:num w:numId="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num>
  <w:num w:numId="6">
    <w:abstractNumId w:val="10"/>
  </w:num>
  <w:num w:numId="7">
    <w:abstractNumId w:val="13"/>
  </w:num>
  <w:num w:numId="8">
    <w:abstractNumId w:val="5"/>
  </w:num>
  <w:num w:numId="9">
    <w:abstractNumId w:val="22"/>
  </w:num>
  <w:num w:numId="10">
    <w:abstractNumId w:val="6"/>
  </w:num>
  <w:num w:numId="11">
    <w:abstractNumId w:val="11"/>
  </w:num>
  <w:num w:numId="12">
    <w:abstractNumId w:val="18"/>
  </w:num>
  <w:num w:numId="13">
    <w:abstractNumId w:val="7"/>
  </w:num>
  <w:num w:numId="14">
    <w:abstractNumId w:val="2"/>
  </w:num>
  <w:num w:numId="15">
    <w:abstractNumId w:val="19"/>
  </w:num>
  <w:num w:numId="16">
    <w:abstractNumId w:val="20"/>
  </w:num>
  <w:num w:numId="17">
    <w:abstractNumId w:val="1"/>
  </w:num>
  <w:num w:numId="18">
    <w:abstractNumId w:val="23"/>
  </w:num>
  <w:num w:numId="19">
    <w:abstractNumId w:val="16"/>
  </w:num>
  <w:num w:numId="20">
    <w:abstractNumId w:val="3"/>
  </w:num>
  <w:num w:numId="21">
    <w:abstractNumId w:val="8"/>
  </w:num>
  <w:num w:numId="22">
    <w:abstractNumId w:val="4"/>
  </w:num>
  <w:num w:numId="23">
    <w:abstractNumId w:val="9"/>
  </w:num>
  <w:num w:numId="24">
    <w:abstractNumId w:val="15"/>
  </w:num>
  <w:num w:numId="25">
    <w:abstractNumId w:val="21"/>
  </w:num>
  <w:num w:numId="26">
    <w:abstractNumId w:val="1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16C5"/>
    <w:rsid w:val="0001665C"/>
    <w:rsid w:val="0003493D"/>
    <w:rsid w:val="00040FA5"/>
    <w:rsid w:val="00043D82"/>
    <w:rsid w:val="00046111"/>
    <w:rsid w:val="00060F79"/>
    <w:rsid w:val="00074943"/>
    <w:rsid w:val="0009074F"/>
    <w:rsid w:val="000A16E1"/>
    <w:rsid w:val="000B0156"/>
    <w:rsid w:val="000B18E2"/>
    <w:rsid w:val="000B686E"/>
    <w:rsid w:val="000E16C5"/>
    <w:rsid w:val="000F07BB"/>
    <w:rsid w:val="0010349B"/>
    <w:rsid w:val="001035E3"/>
    <w:rsid w:val="0012664B"/>
    <w:rsid w:val="00142681"/>
    <w:rsid w:val="00143763"/>
    <w:rsid w:val="00143827"/>
    <w:rsid w:val="0016528D"/>
    <w:rsid w:val="001670CF"/>
    <w:rsid w:val="00171C7F"/>
    <w:rsid w:val="001833FC"/>
    <w:rsid w:val="0019503D"/>
    <w:rsid w:val="00195512"/>
    <w:rsid w:val="001C4E5C"/>
    <w:rsid w:val="001E6E6A"/>
    <w:rsid w:val="001F20F7"/>
    <w:rsid w:val="001F48B7"/>
    <w:rsid w:val="001F657F"/>
    <w:rsid w:val="00211A65"/>
    <w:rsid w:val="00226E01"/>
    <w:rsid w:val="0025305D"/>
    <w:rsid w:val="00254C1B"/>
    <w:rsid w:val="00264A7A"/>
    <w:rsid w:val="002671CD"/>
    <w:rsid w:val="0027046B"/>
    <w:rsid w:val="002769B8"/>
    <w:rsid w:val="00280D19"/>
    <w:rsid w:val="00295C9E"/>
    <w:rsid w:val="00297B3D"/>
    <w:rsid w:val="002A25AE"/>
    <w:rsid w:val="002F7054"/>
    <w:rsid w:val="00305DFB"/>
    <w:rsid w:val="003219A3"/>
    <w:rsid w:val="00326B9F"/>
    <w:rsid w:val="00346373"/>
    <w:rsid w:val="00350C54"/>
    <w:rsid w:val="003720C4"/>
    <w:rsid w:val="00395F43"/>
    <w:rsid w:val="003A276E"/>
    <w:rsid w:val="003B073A"/>
    <w:rsid w:val="003C0CBE"/>
    <w:rsid w:val="003D1465"/>
    <w:rsid w:val="00422C27"/>
    <w:rsid w:val="004367A5"/>
    <w:rsid w:val="00436A41"/>
    <w:rsid w:val="00463455"/>
    <w:rsid w:val="0046391B"/>
    <w:rsid w:val="004801F6"/>
    <w:rsid w:val="00487940"/>
    <w:rsid w:val="004926D1"/>
    <w:rsid w:val="004B3148"/>
    <w:rsid w:val="004B613B"/>
    <w:rsid w:val="004D73F8"/>
    <w:rsid w:val="004E2D8C"/>
    <w:rsid w:val="004E7CF9"/>
    <w:rsid w:val="005010D7"/>
    <w:rsid w:val="00506068"/>
    <w:rsid w:val="00506FCE"/>
    <w:rsid w:val="005200D5"/>
    <w:rsid w:val="005308AA"/>
    <w:rsid w:val="00543AA4"/>
    <w:rsid w:val="00566D08"/>
    <w:rsid w:val="00573FD6"/>
    <w:rsid w:val="005747C8"/>
    <w:rsid w:val="0058560F"/>
    <w:rsid w:val="005D77ED"/>
    <w:rsid w:val="0061394D"/>
    <w:rsid w:val="00657AD4"/>
    <w:rsid w:val="006968ED"/>
    <w:rsid w:val="006B42DC"/>
    <w:rsid w:val="006D4AFA"/>
    <w:rsid w:val="0070446A"/>
    <w:rsid w:val="00731235"/>
    <w:rsid w:val="0076647A"/>
    <w:rsid w:val="0076672B"/>
    <w:rsid w:val="00793BFB"/>
    <w:rsid w:val="007B6B56"/>
    <w:rsid w:val="007E58D9"/>
    <w:rsid w:val="007F7E4D"/>
    <w:rsid w:val="00817663"/>
    <w:rsid w:val="00831780"/>
    <w:rsid w:val="0083787A"/>
    <w:rsid w:val="00853688"/>
    <w:rsid w:val="00857566"/>
    <w:rsid w:val="008708F7"/>
    <w:rsid w:val="00880A08"/>
    <w:rsid w:val="0089657A"/>
    <w:rsid w:val="008E6907"/>
    <w:rsid w:val="008F46F4"/>
    <w:rsid w:val="00933C99"/>
    <w:rsid w:val="00936CA3"/>
    <w:rsid w:val="00956B31"/>
    <w:rsid w:val="009660E7"/>
    <w:rsid w:val="00970B17"/>
    <w:rsid w:val="00981C3A"/>
    <w:rsid w:val="0098769F"/>
    <w:rsid w:val="009877F5"/>
    <w:rsid w:val="009F225D"/>
    <w:rsid w:val="00A33E31"/>
    <w:rsid w:val="00A46534"/>
    <w:rsid w:val="00A72057"/>
    <w:rsid w:val="00A72F5D"/>
    <w:rsid w:val="00AB3055"/>
    <w:rsid w:val="00AB30D3"/>
    <w:rsid w:val="00AD5A85"/>
    <w:rsid w:val="00AE571D"/>
    <w:rsid w:val="00AE7200"/>
    <w:rsid w:val="00AF29FC"/>
    <w:rsid w:val="00B70233"/>
    <w:rsid w:val="00B80D87"/>
    <w:rsid w:val="00BA3B5D"/>
    <w:rsid w:val="00BC078C"/>
    <w:rsid w:val="00BF10BF"/>
    <w:rsid w:val="00C21C69"/>
    <w:rsid w:val="00C239BE"/>
    <w:rsid w:val="00C667CB"/>
    <w:rsid w:val="00C836A4"/>
    <w:rsid w:val="00CA7B19"/>
    <w:rsid w:val="00D04C5E"/>
    <w:rsid w:val="00D14419"/>
    <w:rsid w:val="00D37452"/>
    <w:rsid w:val="00D64A25"/>
    <w:rsid w:val="00D7554B"/>
    <w:rsid w:val="00DC5B6E"/>
    <w:rsid w:val="00DD1C49"/>
    <w:rsid w:val="00DE51E4"/>
    <w:rsid w:val="00DF4E64"/>
    <w:rsid w:val="00E41866"/>
    <w:rsid w:val="00E45201"/>
    <w:rsid w:val="00E62301"/>
    <w:rsid w:val="00E708A3"/>
    <w:rsid w:val="00E722D3"/>
    <w:rsid w:val="00E7490F"/>
    <w:rsid w:val="00E90E08"/>
    <w:rsid w:val="00E971FF"/>
    <w:rsid w:val="00EB62E6"/>
    <w:rsid w:val="00ED6FE2"/>
    <w:rsid w:val="00EE2A3E"/>
    <w:rsid w:val="00EE4234"/>
    <w:rsid w:val="00F218D7"/>
    <w:rsid w:val="00F401B4"/>
    <w:rsid w:val="00F4141A"/>
    <w:rsid w:val="00F457A0"/>
    <w:rsid w:val="00F56070"/>
    <w:rsid w:val="00F5744F"/>
    <w:rsid w:val="00F83C99"/>
    <w:rsid w:val="00FA2BAE"/>
    <w:rsid w:val="00FE0B72"/>
    <w:rsid w:val="00FF617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0D70DF"/>
  <w15:docId w15:val="{4C570758-EEE2-48DA-AC02-3240C83E1B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493D"/>
  </w:style>
  <w:style w:type="paragraph" w:styleId="1">
    <w:name w:val="heading 1"/>
    <w:basedOn w:val="a"/>
    <w:next w:val="a"/>
    <w:link w:val="10"/>
    <w:uiPriority w:val="99"/>
    <w:qFormat/>
    <w:rsid w:val="00D04C5E"/>
    <w:pPr>
      <w:keepNext/>
      <w:spacing w:after="0" w:line="240" w:lineRule="auto"/>
      <w:ind w:firstLine="567"/>
      <w:jc w:val="center"/>
      <w:outlineLvl w:val="0"/>
    </w:pPr>
    <w:rPr>
      <w:rFonts w:ascii="Times New Roman" w:eastAsia="Times New Roman" w:hAnsi="Times New Roman" w:cs="Times New Roman"/>
      <w:b/>
      <w:sz w:val="28"/>
      <w:szCs w:val="20"/>
    </w:rPr>
  </w:style>
  <w:style w:type="paragraph" w:styleId="20">
    <w:name w:val="heading 2"/>
    <w:basedOn w:val="a"/>
    <w:next w:val="a"/>
    <w:link w:val="21"/>
    <w:uiPriority w:val="99"/>
    <w:qFormat/>
    <w:rsid w:val="000E16C5"/>
    <w:pPr>
      <w:keepNext/>
      <w:spacing w:after="0" w:line="240" w:lineRule="auto"/>
      <w:ind w:firstLine="567"/>
      <w:jc w:val="both"/>
      <w:outlineLvl w:val="1"/>
    </w:pPr>
    <w:rPr>
      <w:rFonts w:ascii="Times New Roman" w:eastAsia="Times New Roman" w:hAnsi="Times New Roman" w:cs="Times New Roman"/>
      <w:sz w:val="20"/>
      <w:szCs w:val="20"/>
    </w:rPr>
  </w:style>
  <w:style w:type="paragraph" w:styleId="3">
    <w:name w:val="heading 3"/>
    <w:basedOn w:val="a"/>
    <w:next w:val="a"/>
    <w:link w:val="30"/>
    <w:uiPriority w:val="9"/>
    <w:qFormat/>
    <w:rsid w:val="000E16C5"/>
    <w:pPr>
      <w:keepNext/>
      <w:widowControl w:val="0"/>
      <w:shd w:val="clear" w:color="auto" w:fill="FFFFFF"/>
      <w:autoSpaceDE w:val="0"/>
      <w:autoSpaceDN w:val="0"/>
      <w:adjustRightInd w:val="0"/>
      <w:spacing w:after="0" w:line="326" w:lineRule="atLeast"/>
      <w:ind w:right="10"/>
      <w:jc w:val="center"/>
      <w:outlineLvl w:val="2"/>
    </w:pPr>
    <w:rPr>
      <w:rFonts w:ascii="Times New Roman" w:eastAsia="Times New Roman" w:hAnsi="Times New Roman" w:cs="Times New Roman"/>
      <w:b/>
      <w:bCs/>
      <w:color w:val="000000"/>
      <w:spacing w:val="11"/>
      <w:sz w:val="34"/>
      <w:szCs w:val="34"/>
    </w:rPr>
  </w:style>
  <w:style w:type="paragraph" w:styleId="4">
    <w:name w:val="heading 4"/>
    <w:basedOn w:val="a"/>
    <w:next w:val="a"/>
    <w:link w:val="40"/>
    <w:uiPriority w:val="99"/>
    <w:qFormat/>
    <w:rsid w:val="000E16C5"/>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uiPriority w:val="99"/>
    <w:qFormat/>
    <w:rsid w:val="000E16C5"/>
    <w:p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uiPriority w:val="99"/>
    <w:qFormat/>
    <w:rsid w:val="000E16C5"/>
    <w:pPr>
      <w:spacing w:before="240" w:after="60" w:line="240" w:lineRule="auto"/>
      <w:outlineLvl w:val="5"/>
    </w:pPr>
    <w:rPr>
      <w:rFonts w:ascii="Times New Roman" w:eastAsia="Times New Roman" w:hAnsi="Times New Roman" w:cs="Times New Roman"/>
      <w:b/>
      <w:bCs/>
      <w:sz w:val="20"/>
      <w:szCs w:val="20"/>
    </w:rPr>
  </w:style>
  <w:style w:type="paragraph" w:styleId="7">
    <w:name w:val="heading 7"/>
    <w:basedOn w:val="a"/>
    <w:next w:val="a"/>
    <w:link w:val="70"/>
    <w:uiPriority w:val="99"/>
    <w:qFormat/>
    <w:rsid w:val="000E16C5"/>
    <w:pPr>
      <w:keepNext/>
      <w:shd w:val="clear" w:color="auto" w:fill="FFFFFF"/>
      <w:spacing w:after="0" w:line="240" w:lineRule="auto"/>
      <w:jc w:val="center"/>
      <w:outlineLvl w:val="6"/>
    </w:pPr>
    <w:rPr>
      <w:rFonts w:ascii="Times New Roman" w:eastAsia="Times New Roman" w:hAnsi="Times New Roman" w:cs="Times New Roman"/>
      <w:b/>
      <w:color w:val="000000"/>
      <w:sz w:val="20"/>
      <w:szCs w:val="20"/>
    </w:rPr>
  </w:style>
  <w:style w:type="paragraph" w:styleId="8">
    <w:name w:val="heading 8"/>
    <w:basedOn w:val="a"/>
    <w:next w:val="a"/>
    <w:link w:val="80"/>
    <w:uiPriority w:val="99"/>
    <w:qFormat/>
    <w:rsid w:val="000E16C5"/>
    <w:pPr>
      <w:keepNext/>
      <w:shd w:val="clear" w:color="auto" w:fill="FFFFFF"/>
      <w:spacing w:after="0" w:line="240" w:lineRule="auto"/>
      <w:jc w:val="center"/>
      <w:outlineLvl w:val="7"/>
    </w:pPr>
    <w:rPr>
      <w:rFonts w:ascii="Times New Roman" w:eastAsia="Times New Roman" w:hAnsi="Times New Roman" w:cs="Times New Roman"/>
      <w:b/>
      <w:sz w:val="20"/>
      <w:szCs w:val="20"/>
    </w:rPr>
  </w:style>
  <w:style w:type="paragraph" w:styleId="9">
    <w:name w:val="heading 9"/>
    <w:basedOn w:val="a"/>
    <w:next w:val="a"/>
    <w:link w:val="90"/>
    <w:qFormat/>
    <w:rsid w:val="000E16C5"/>
    <w:pPr>
      <w:spacing w:before="240" w:after="60"/>
      <w:outlineLvl w:val="8"/>
    </w:pPr>
    <w:rPr>
      <w:rFonts w:ascii="Cambria" w:eastAsia="Times New Roman" w:hAnsi="Cambria" w:cs="Times New Roman"/>
      <w:lang w:eastAsia="en-U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D04C5E"/>
    <w:rPr>
      <w:rFonts w:ascii="Times New Roman" w:eastAsia="Times New Roman" w:hAnsi="Times New Roman" w:cs="Times New Roman"/>
      <w:b/>
      <w:sz w:val="28"/>
      <w:szCs w:val="20"/>
    </w:rPr>
  </w:style>
  <w:style w:type="character" w:customStyle="1" w:styleId="21">
    <w:name w:val="Заголовок 2 Знак"/>
    <w:basedOn w:val="a0"/>
    <w:link w:val="20"/>
    <w:uiPriority w:val="99"/>
    <w:rsid w:val="000E16C5"/>
    <w:rPr>
      <w:rFonts w:ascii="Times New Roman" w:eastAsia="Times New Roman" w:hAnsi="Times New Roman" w:cs="Times New Roman"/>
      <w:sz w:val="20"/>
      <w:szCs w:val="20"/>
    </w:rPr>
  </w:style>
  <w:style w:type="character" w:customStyle="1" w:styleId="30">
    <w:name w:val="Заголовок 3 Знак"/>
    <w:basedOn w:val="a0"/>
    <w:link w:val="3"/>
    <w:uiPriority w:val="9"/>
    <w:rsid w:val="000E16C5"/>
    <w:rPr>
      <w:rFonts w:ascii="Times New Roman" w:eastAsia="Times New Roman" w:hAnsi="Times New Roman" w:cs="Times New Roman"/>
      <w:b/>
      <w:bCs/>
      <w:color w:val="000000"/>
      <w:spacing w:val="11"/>
      <w:sz w:val="34"/>
      <w:szCs w:val="34"/>
      <w:shd w:val="clear" w:color="auto" w:fill="FFFFFF"/>
    </w:rPr>
  </w:style>
  <w:style w:type="character" w:customStyle="1" w:styleId="40">
    <w:name w:val="Заголовок 4 Знак"/>
    <w:basedOn w:val="a0"/>
    <w:link w:val="4"/>
    <w:uiPriority w:val="99"/>
    <w:rsid w:val="000E16C5"/>
    <w:rPr>
      <w:rFonts w:ascii="Times New Roman" w:eastAsia="Times New Roman" w:hAnsi="Times New Roman" w:cs="Times New Roman"/>
      <w:b/>
      <w:bCs/>
      <w:sz w:val="28"/>
      <w:szCs w:val="28"/>
    </w:rPr>
  </w:style>
  <w:style w:type="character" w:customStyle="1" w:styleId="50">
    <w:name w:val="Заголовок 5 Знак"/>
    <w:basedOn w:val="a0"/>
    <w:link w:val="5"/>
    <w:uiPriority w:val="99"/>
    <w:rsid w:val="000E16C5"/>
    <w:rPr>
      <w:rFonts w:ascii="Times New Roman" w:eastAsia="Times New Roman" w:hAnsi="Times New Roman" w:cs="Times New Roman"/>
      <w:b/>
      <w:bCs/>
      <w:i/>
      <w:iCs/>
      <w:sz w:val="26"/>
      <w:szCs w:val="26"/>
    </w:rPr>
  </w:style>
  <w:style w:type="character" w:customStyle="1" w:styleId="60">
    <w:name w:val="Заголовок 6 Знак"/>
    <w:basedOn w:val="a0"/>
    <w:link w:val="6"/>
    <w:uiPriority w:val="99"/>
    <w:rsid w:val="000E16C5"/>
    <w:rPr>
      <w:rFonts w:ascii="Times New Roman" w:eastAsia="Times New Roman" w:hAnsi="Times New Roman" w:cs="Times New Roman"/>
      <w:b/>
      <w:bCs/>
      <w:sz w:val="20"/>
      <w:szCs w:val="20"/>
    </w:rPr>
  </w:style>
  <w:style w:type="character" w:customStyle="1" w:styleId="70">
    <w:name w:val="Заголовок 7 Знак"/>
    <w:basedOn w:val="a0"/>
    <w:link w:val="7"/>
    <w:uiPriority w:val="99"/>
    <w:rsid w:val="000E16C5"/>
    <w:rPr>
      <w:rFonts w:ascii="Times New Roman" w:eastAsia="Times New Roman" w:hAnsi="Times New Roman" w:cs="Times New Roman"/>
      <w:b/>
      <w:color w:val="000000"/>
      <w:sz w:val="20"/>
      <w:szCs w:val="20"/>
      <w:shd w:val="clear" w:color="auto" w:fill="FFFFFF"/>
    </w:rPr>
  </w:style>
  <w:style w:type="character" w:customStyle="1" w:styleId="80">
    <w:name w:val="Заголовок 8 Знак"/>
    <w:basedOn w:val="a0"/>
    <w:link w:val="8"/>
    <w:uiPriority w:val="99"/>
    <w:rsid w:val="000E16C5"/>
    <w:rPr>
      <w:rFonts w:ascii="Times New Roman" w:eastAsia="Times New Roman" w:hAnsi="Times New Roman" w:cs="Times New Roman"/>
      <w:b/>
      <w:sz w:val="20"/>
      <w:szCs w:val="20"/>
      <w:shd w:val="clear" w:color="auto" w:fill="FFFFFF"/>
    </w:rPr>
  </w:style>
  <w:style w:type="character" w:customStyle="1" w:styleId="90">
    <w:name w:val="Заголовок 9 Знак"/>
    <w:basedOn w:val="a0"/>
    <w:link w:val="9"/>
    <w:rsid w:val="000E16C5"/>
    <w:rPr>
      <w:rFonts w:ascii="Cambria" w:eastAsia="Times New Roman" w:hAnsi="Cambria" w:cs="Times New Roman"/>
      <w:lang w:eastAsia="en-US"/>
    </w:rPr>
  </w:style>
  <w:style w:type="paragraph" w:styleId="a3">
    <w:name w:val="header"/>
    <w:basedOn w:val="a"/>
    <w:link w:val="a4"/>
    <w:rsid w:val="000E16C5"/>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a4">
    <w:name w:val="Верхний колонтитул Знак"/>
    <w:basedOn w:val="a0"/>
    <w:link w:val="a3"/>
    <w:rsid w:val="000E16C5"/>
    <w:rPr>
      <w:rFonts w:ascii="Times New Roman" w:eastAsia="Times New Roman" w:hAnsi="Times New Roman" w:cs="Times New Roman"/>
      <w:sz w:val="20"/>
      <w:szCs w:val="20"/>
    </w:rPr>
  </w:style>
  <w:style w:type="paragraph" w:styleId="a5">
    <w:name w:val="Balloon Text"/>
    <w:basedOn w:val="a"/>
    <w:link w:val="a6"/>
    <w:uiPriority w:val="99"/>
    <w:semiHidden/>
    <w:rsid w:val="000E16C5"/>
    <w:pPr>
      <w:spacing w:after="0" w:line="240" w:lineRule="auto"/>
    </w:pPr>
    <w:rPr>
      <w:rFonts w:ascii="Tahoma" w:eastAsia="Times New Roman" w:hAnsi="Tahoma" w:cs="Times New Roman"/>
      <w:sz w:val="16"/>
      <w:szCs w:val="16"/>
    </w:rPr>
  </w:style>
  <w:style w:type="character" w:customStyle="1" w:styleId="a6">
    <w:name w:val="Текст выноски Знак"/>
    <w:basedOn w:val="a0"/>
    <w:link w:val="a5"/>
    <w:uiPriority w:val="99"/>
    <w:semiHidden/>
    <w:rsid w:val="000E16C5"/>
    <w:rPr>
      <w:rFonts w:ascii="Tahoma" w:eastAsia="Times New Roman" w:hAnsi="Tahoma" w:cs="Times New Roman"/>
      <w:sz w:val="16"/>
      <w:szCs w:val="16"/>
    </w:rPr>
  </w:style>
  <w:style w:type="paragraph" w:styleId="a7">
    <w:name w:val="footer"/>
    <w:basedOn w:val="a"/>
    <w:link w:val="a8"/>
    <w:uiPriority w:val="99"/>
    <w:rsid w:val="000E16C5"/>
    <w:pPr>
      <w:tabs>
        <w:tab w:val="center" w:pos="4677"/>
        <w:tab w:val="right" w:pos="9355"/>
      </w:tabs>
      <w:spacing w:after="0" w:line="240" w:lineRule="auto"/>
    </w:pPr>
    <w:rPr>
      <w:rFonts w:ascii="Calibri" w:eastAsia="Times New Roman" w:hAnsi="Calibri" w:cs="Times New Roman"/>
      <w:sz w:val="20"/>
      <w:szCs w:val="20"/>
    </w:rPr>
  </w:style>
  <w:style w:type="character" w:customStyle="1" w:styleId="a8">
    <w:name w:val="Нижний колонтитул Знак"/>
    <w:basedOn w:val="a0"/>
    <w:link w:val="a7"/>
    <w:uiPriority w:val="99"/>
    <w:rsid w:val="000E16C5"/>
    <w:rPr>
      <w:rFonts w:ascii="Calibri" w:eastAsia="Times New Roman" w:hAnsi="Calibri" w:cs="Times New Roman"/>
      <w:sz w:val="20"/>
      <w:szCs w:val="20"/>
    </w:rPr>
  </w:style>
  <w:style w:type="character" w:styleId="a9">
    <w:name w:val="page number"/>
    <w:uiPriority w:val="99"/>
    <w:rsid w:val="000E16C5"/>
    <w:rPr>
      <w:rFonts w:cs="Times New Roman"/>
    </w:rPr>
  </w:style>
  <w:style w:type="paragraph" w:styleId="aa">
    <w:name w:val="Body Text Indent"/>
    <w:basedOn w:val="a"/>
    <w:link w:val="ab"/>
    <w:uiPriority w:val="99"/>
    <w:rsid w:val="000E16C5"/>
    <w:pPr>
      <w:spacing w:after="0" w:line="240" w:lineRule="auto"/>
      <w:ind w:left="5245" w:hanging="4678"/>
      <w:jc w:val="both"/>
    </w:pPr>
    <w:rPr>
      <w:rFonts w:ascii="Times New Roman" w:eastAsia="Times New Roman" w:hAnsi="Times New Roman" w:cs="Times New Roman"/>
      <w:sz w:val="20"/>
      <w:szCs w:val="20"/>
    </w:rPr>
  </w:style>
  <w:style w:type="character" w:customStyle="1" w:styleId="ab">
    <w:name w:val="Основной текст с отступом Знак"/>
    <w:basedOn w:val="a0"/>
    <w:link w:val="aa"/>
    <w:uiPriority w:val="99"/>
    <w:rsid w:val="000E16C5"/>
    <w:rPr>
      <w:rFonts w:ascii="Times New Roman" w:eastAsia="Times New Roman" w:hAnsi="Times New Roman" w:cs="Times New Roman"/>
      <w:sz w:val="20"/>
      <w:szCs w:val="20"/>
    </w:rPr>
  </w:style>
  <w:style w:type="paragraph" w:styleId="22">
    <w:name w:val="Body Text 2"/>
    <w:basedOn w:val="a"/>
    <w:link w:val="23"/>
    <w:uiPriority w:val="99"/>
    <w:rsid w:val="000E16C5"/>
    <w:pPr>
      <w:spacing w:after="120" w:line="480" w:lineRule="auto"/>
    </w:pPr>
    <w:rPr>
      <w:rFonts w:ascii="Times New Roman" w:eastAsia="Times New Roman" w:hAnsi="Times New Roman" w:cs="Times New Roman"/>
      <w:sz w:val="24"/>
      <w:szCs w:val="24"/>
    </w:rPr>
  </w:style>
  <w:style w:type="character" w:customStyle="1" w:styleId="23">
    <w:name w:val="Основной текст 2 Знак"/>
    <w:basedOn w:val="a0"/>
    <w:link w:val="22"/>
    <w:uiPriority w:val="99"/>
    <w:rsid w:val="000E16C5"/>
    <w:rPr>
      <w:rFonts w:ascii="Times New Roman" w:eastAsia="Times New Roman" w:hAnsi="Times New Roman" w:cs="Times New Roman"/>
      <w:sz w:val="24"/>
      <w:szCs w:val="24"/>
    </w:rPr>
  </w:style>
  <w:style w:type="paragraph" w:styleId="ac">
    <w:name w:val="Body Text"/>
    <w:basedOn w:val="a"/>
    <w:link w:val="ad"/>
    <w:rsid w:val="000E16C5"/>
    <w:pPr>
      <w:spacing w:after="120" w:line="240" w:lineRule="auto"/>
    </w:pPr>
    <w:rPr>
      <w:rFonts w:ascii="Times New Roman" w:eastAsia="Times New Roman" w:hAnsi="Times New Roman" w:cs="Times New Roman"/>
      <w:sz w:val="24"/>
      <w:szCs w:val="24"/>
    </w:rPr>
  </w:style>
  <w:style w:type="character" w:customStyle="1" w:styleId="ad">
    <w:name w:val="Основной текст Знак"/>
    <w:basedOn w:val="a0"/>
    <w:link w:val="ac"/>
    <w:rsid w:val="000E16C5"/>
    <w:rPr>
      <w:rFonts w:ascii="Times New Roman" w:eastAsia="Times New Roman" w:hAnsi="Times New Roman" w:cs="Times New Roman"/>
      <w:sz w:val="24"/>
      <w:szCs w:val="24"/>
    </w:rPr>
  </w:style>
  <w:style w:type="character" w:customStyle="1" w:styleId="BodyTextIndent2Char">
    <w:name w:val="Body Text Indent 2 Char"/>
    <w:uiPriority w:val="99"/>
    <w:semiHidden/>
    <w:locked/>
    <w:rsid w:val="000E16C5"/>
    <w:rPr>
      <w:rFonts w:ascii="Times New Roman" w:hAnsi="Times New Roman"/>
      <w:sz w:val="24"/>
    </w:rPr>
  </w:style>
  <w:style w:type="paragraph" w:styleId="24">
    <w:name w:val="Body Text Indent 2"/>
    <w:basedOn w:val="a"/>
    <w:link w:val="25"/>
    <w:uiPriority w:val="99"/>
    <w:semiHidden/>
    <w:rsid w:val="000E16C5"/>
    <w:pPr>
      <w:spacing w:after="120" w:line="480" w:lineRule="auto"/>
      <w:ind w:left="283"/>
    </w:pPr>
    <w:rPr>
      <w:rFonts w:ascii="Calibri" w:eastAsia="Times New Roman" w:hAnsi="Calibri" w:cs="Times New Roman"/>
      <w:sz w:val="20"/>
      <w:szCs w:val="20"/>
    </w:rPr>
  </w:style>
  <w:style w:type="character" w:customStyle="1" w:styleId="25">
    <w:name w:val="Основной текст с отступом 2 Знак"/>
    <w:basedOn w:val="a0"/>
    <w:link w:val="24"/>
    <w:uiPriority w:val="99"/>
    <w:semiHidden/>
    <w:rsid w:val="000E16C5"/>
    <w:rPr>
      <w:rFonts w:ascii="Calibri" w:eastAsia="Times New Roman" w:hAnsi="Calibri" w:cs="Times New Roman"/>
      <w:sz w:val="20"/>
      <w:szCs w:val="20"/>
    </w:rPr>
  </w:style>
  <w:style w:type="character" w:customStyle="1" w:styleId="BodyText3Char">
    <w:name w:val="Body Text 3 Char"/>
    <w:uiPriority w:val="99"/>
    <w:semiHidden/>
    <w:locked/>
    <w:rsid w:val="000E16C5"/>
    <w:rPr>
      <w:rFonts w:ascii="Times New Roman" w:hAnsi="Times New Roman"/>
      <w:sz w:val="16"/>
    </w:rPr>
  </w:style>
  <w:style w:type="paragraph" w:styleId="31">
    <w:name w:val="Body Text 3"/>
    <w:basedOn w:val="a"/>
    <w:link w:val="32"/>
    <w:uiPriority w:val="99"/>
    <w:semiHidden/>
    <w:rsid w:val="000E16C5"/>
    <w:pPr>
      <w:spacing w:after="120" w:line="240" w:lineRule="auto"/>
    </w:pPr>
    <w:rPr>
      <w:rFonts w:ascii="Calibri" w:eastAsia="Times New Roman" w:hAnsi="Calibri" w:cs="Times New Roman"/>
      <w:sz w:val="16"/>
      <w:szCs w:val="16"/>
    </w:rPr>
  </w:style>
  <w:style w:type="character" w:customStyle="1" w:styleId="32">
    <w:name w:val="Основной текст 3 Знак"/>
    <w:basedOn w:val="a0"/>
    <w:link w:val="31"/>
    <w:uiPriority w:val="99"/>
    <w:semiHidden/>
    <w:rsid w:val="000E16C5"/>
    <w:rPr>
      <w:rFonts w:ascii="Calibri" w:eastAsia="Times New Roman" w:hAnsi="Calibri" w:cs="Times New Roman"/>
      <w:sz w:val="16"/>
      <w:szCs w:val="16"/>
    </w:rPr>
  </w:style>
  <w:style w:type="paragraph" w:customStyle="1" w:styleId="ae">
    <w:name w:val="список с точками"/>
    <w:basedOn w:val="a"/>
    <w:uiPriority w:val="99"/>
    <w:rsid w:val="000E16C5"/>
    <w:pPr>
      <w:tabs>
        <w:tab w:val="num" w:pos="720"/>
        <w:tab w:val="num" w:pos="756"/>
      </w:tabs>
      <w:spacing w:after="0" w:line="312" w:lineRule="auto"/>
      <w:ind w:left="756" w:hanging="720"/>
      <w:jc w:val="both"/>
    </w:pPr>
    <w:rPr>
      <w:rFonts w:ascii="Times New Roman" w:eastAsia="Times New Roman" w:hAnsi="Times New Roman" w:cs="Times New Roman"/>
      <w:sz w:val="24"/>
      <w:szCs w:val="24"/>
    </w:rPr>
  </w:style>
  <w:style w:type="paragraph" w:customStyle="1" w:styleId="af">
    <w:name w:val="Для таблиц"/>
    <w:basedOn w:val="a"/>
    <w:uiPriority w:val="99"/>
    <w:rsid w:val="000E16C5"/>
    <w:pPr>
      <w:spacing w:after="0" w:line="240" w:lineRule="auto"/>
    </w:pPr>
    <w:rPr>
      <w:rFonts w:ascii="Times New Roman" w:eastAsia="Times New Roman" w:hAnsi="Times New Roman" w:cs="Times New Roman"/>
      <w:sz w:val="24"/>
      <w:szCs w:val="24"/>
    </w:rPr>
  </w:style>
  <w:style w:type="paragraph" w:styleId="af0">
    <w:name w:val="Normal (Web)"/>
    <w:basedOn w:val="a"/>
    <w:uiPriority w:val="99"/>
    <w:rsid w:val="000E16C5"/>
    <w:pPr>
      <w:tabs>
        <w:tab w:val="num" w:pos="720"/>
      </w:tabs>
      <w:spacing w:before="100" w:beforeAutospacing="1" w:after="100" w:afterAutospacing="1" w:line="240" w:lineRule="auto"/>
      <w:ind w:left="720" w:hanging="720"/>
    </w:pPr>
    <w:rPr>
      <w:rFonts w:ascii="Times New Roman" w:eastAsia="Times New Roman" w:hAnsi="Times New Roman" w:cs="Times New Roman"/>
      <w:sz w:val="24"/>
      <w:szCs w:val="24"/>
    </w:rPr>
  </w:style>
  <w:style w:type="paragraph" w:styleId="af1">
    <w:name w:val="annotation text"/>
    <w:basedOn w:val="a"/>
    <w:link w:val="af2"/>
    <w:uiPriority w:val="99"/>
    <w:semiHidden/>
    <w:rsid w:val="000E16C5"/>
    <w:pPr>
      <w:spacing w:after="0" w:line="240" w:lineRule="auto"/>
    </w:pPr>
    <w:rPr>
      <w:rFonts w:ascii="Times New Roman" w:eastAsia="Times New Roman" w:hAnsi="Times New Roman" w:cs="Times New Roman"/>
      <w:sz w:val="20"/>
      <w:szCs w:val="20"/>
    </w:rPr>
  </w:style>
  <w:style w:type="character" w:customStyle="1" w:styleId="af2">
    <w:name w:val="Текст примечания Знак"/>
    <w:basedOn w:val="a0"/>
    <w:link w:val="af1"/>
    <w:uiPriority w:val="99"/>
    <w:semiHidden/>
    <w:rsid w:val="000E16C5"/>
    <w:rPr>
      <w:rFonts w:ascii="Times New Roman" w:eastAsia="Times New Roman" w:hAnsi="Times New Roman" w:cs="Times New Roman"/>
      <w:sz w:val="20"/>
      <w:szCs w:val="20"/>
    </w:rPr>
  </w:style>
  <w:style w:type="paragraph" w:customStyle="1" w:styleId="ListParagraph1">
    <w:name w:val="List Paragraph1"/>
    <w:basedOn w:val="a"/>
    <w:uiPriority w:val="99"/>
    <w:rsid w:val="000E16C5"/>
    <w:pPr>
      <w:spacing w:after="0" w:line="240" w:lineRule="auto"/>
      <w:ind w:left="720"/>
    </w:pPr>
    <w:rPr>
      <w:rFonts w:ascii="Times New Roman" w:eastAsia="Times New Roman" w:hAnsi="Times New Roman" w:cs="Times New Roman"/>
      <w:sz w:val="24"/>
      <w:szCs w:val="24"/>
    </w:rPr>
  </w:style>
  <w:style w:type="paragraph" w:customStyle="1" w:styleId="Style12">
    <w:name w:val="Style12"/>
    <w:basedOn w:val="a"/>
    <w:uiPriority w:val="99"/>
    <w:rsid w:val="000E16C5"/>
    <w:pPr>
      <w:widowControl w:val="0"/>
      <w:autoSpaceDE w:val="0"/>
      <w:autoSpaceDN w:val="0"/>
      <w:adjustRightInd w:val="0"/>
      <w:spacing w:after="0" w:line="251" w:lineRule="exact"/>
      <w:jc w:val="center"/>
    </w:pPr>
    <w:rPr>
      <w:rFonts w:ascii="Times New Roman" w:eastAsia="Times New Roman" w:hAnsi="Times New Roman" w:cs="Times New Roman"/>
      <w:sz w:val="24"/>
      <w:szCs w:val="24"/>
    </w:rPr>
  </w:style>
  <w:style w:type="character" w:customStyle="1" w:styleId="FontStyle18">
    <w:name w:val="Font Style18"/>
    <w:uiPriority w:val="99"/>
    <w:rsid w:val="000E16C5"/>
    <w:rPr>
      <w:rFonts w:ascii="Times New Roman" w:hAnsi="Times New Roman"/>
      <w:spacing w:val="10"/>
      <w:sz w:val="20"/>
    </w:rPr>
  </w:style>
  <w:style w:type="character" w:customStyle="1" w:styleId="BodyTextIndent3Char">
    <w:name w:val="Body Text Indent 3 Char"/>
    <w:uiPriority w:val="99"/>
    <w:semiHidden/>
    <w:locked/>
    <w:rsid w:val="000E16C5"/>
    <w:rPr>
      <w:rFonts w:ascii="Times New Roman" w:hAnsi="Times New Roman"/>
      <w:sz w:val="16"/>
    </w:rPr>
  </w:style>
  <w:style w:type="paragraph" w:styleId="33">
    <w:name w:val="Body Text Indent 3"/>
    <w:basedOn w:val="a"/>
    <w:link w:val="34"/>
    <w:uiPriority w:val="99"/>
    <w:semiHidden/>
    <w:rsid w:val="000E16C5"/>
    <w:pPr>
      <w:spacing w:after="120" w:line="240" w:lineRule="auto"/>
      <w:ind w:left="283"/>
    </w:pPr>
    <w:rPr>
      <w:rFonts w:ascii="Calibri" w:eastAsia="Times New Roman" w:hAnsi="Calibri" w:cs="Times New Roman"/>
      <w:sz w:val="16"/>
      <w:szCs w:val="16"/>
    </w:rPr>
  </w:style>
  <w:style w:type="character" w:customStyle="1" w:styleId="34">
    <w:name w:val="Основной текст с отступом 3 Знак"/>
    <w:basedOn w:val="a0"/>
    <w:link w:val="33"/>
    <w:uiPriority w:val="99"/>
    <w:semiHidden/>
    <w:rsid w:val="000E16C5"/>
    <w:rPr>
      <w:rFonts w:ascii="Calibri" w:eastAsia="Times New Roman" w:hAnsi="Calibri" w:cs="Times New Roman"/>
      <w:sz w:val="16"/>
      <w:szCs w:val="16"/>
    </w:rPr>
  </w:style>
  <w:style w:type="character" w:styleId="af3">
    <w:name w:val="Hyperlink"/>
    <w:uiPriority w:val="99"/>
    <w:rsid w:val="000E16C5"/>
    <w:rPr>
      <w:rFonts w:cs="Times New Roman"/>
      <w:color w:val="0066CC"/>
      <w:u w:val="single"/>
    </w:rPr>
  </w:style>
  <w:style w:type="paragraph" w:customStyle="1" w:styleId="NoSpacing1">
    <w:name w:val="No Spacing1"/>
    <w:uiPriority w:val="99"/>
    <w:rsid w:val="000E16C5"/>
    <w:pPr>
      <w:spacing w:after="0" w:line="240" w:lineRule="auto"/>
    </w:pPr>
    <w:rPr>
      <w:rFonts w:ascii="Times New Roman" w:eastAsia="Times New Roman" w:hAnsi="Times New Roman" w:cs="Times New Roman"/>
      <w:sz w:val="24"/>
      <w:szCs w:val="24"/>
    </w:rPr>
  </w:style>
  <w:style w:type="paragraph" w:customStyle="1" w:styleId="11">
    <w:name w:val="Обычный1"/>
    <w:uiPriority w:val="99"/>
    <w:rsid w:val="000E16C5"/>
    <w:pPr>
      <w:widowControl w:val="0"/>
      <w:tabs>
        <w:tab w:val="num" w:pos="643"/>
      </w:tabs>
      <w:snapToGrid w:val="0"/>
      <w:spacing w:after="0" w:line="240" w:lineRule="auto"/>
    </w:pPr>
    <w:rPr>
      <w:rFonts w:ascii="Times New Roman" w:eastAsia="Times New Roman" w:hAnsi="Times New Roman" w:cs="Times New Roman"/>
      <w:sz w:val="20"/>
      <w:szCs w:val="20"/>
    </w:rPr>
  </w:style>
  <w:style w:type="paragraph" w:customStyle="1" w:styleId="FR2">
    <w:name w:val="FR2"/>
    <w:uiPriority w:val="99"/>
    <w:rsid w:val="000E16C5"/>
    <w:pPr>
      <w:widowControl w:val="0"/>
      <w:spacing w:after="0" w:line="300" w:lineRule="auto"/>
      <w:ind w:firstLine="720"/>
      <w:jc w:val="both"/>
    </w:pPr>
    <w:rPr>
      <w:rFonts w:ascii="Times New Roman" w:eastAsia="Times New Roman" w:hAnsi="Times New Roman" w:cs="Times New Roman"/>
      <w:sz w:val="28"/>
      <w:szCs w:val="20"/>
    </w:rPr>
  </w:style>
  <w:style w:type="paragraph" w:customStyle="1" w:styleId="26">
    <w:name w:val="Обычный2"/>
    <w:uiPriority w:val="99"/>
    <w:rsid w:val="000E16C5"/>
    <w:pPr>
      <w:widowControl w:val="0"/>
      <w:tabs>
        <w:tab w:val="num" w:pos="643"/>
      </w:tabs>
      <w:snapToGrid w:val="0"/>
      <w:spacing w:after="0" w:line="240" w:lineRule="auto"/>
    </w:pPr>
    <w:rPr>
      <w:rFonts w:ascii="Times New Roman" w:eastAsia="Times New Roman" w:hAnsi="Times New Roman" w:cs="Times New Roman"/>
      <w:sz w:val="20"/>
      <w:szCs w:val="20"/>
    </w:rPr>
  </w:style>
  <w:style w:type="paragraph" w:styleId="2">
    <w:name w:val="List Bullet 2"/>
    <w:basedOn w:val="a"/>
    <w:uiPriority w:val="99"/>
    <w:rsid w:val="000E16C5"/>
    <w:pPr>
      <w:numPr>
        <w:numId w:val="1"/>
      </w:numPr>
      <w:spacing w:after="0" w:line="240" w:lineRule="auto"/>
    </w:pPr>
    <w:rPr>
      <w:rFonts w:ascii="Arial" w:eastAsia="Times New Roman" w:hAnsi="Arial" w:cs="Arial"/>
      <w:sz w:val="24"/>
      <w:szCs w:val="28"/>
    </w:rPr>
  </w:style>
  <w:style w:type="character" w:customStyle="1" w:styleId="apple-style-span">
    <w:name w:val="apple-style-span"/>
    <w:uiPriority w:val="99"/>
    <w:rsid w:val="000E16C5"/>
  </w:style>
  <w:style w:type="paragraph" w:customStyle="1" w:styleId="0">
    <w:name w:val="Нумерованный 0"/>
    <w:basedOn w:val="a"/>
    <w:uiPriority w:val="99"/>
    <w:rsid w:val="000E16C5"/>
    <w:pPr>
      <w:spacing w:after="0" w:line="240" w:lineRule="auto"/>
      <w:ind w:left="425" w:hanging="425"/>
      <w:jc w:val="both"/>
    </w:pPr>
    <w:rPr>
      <w:rFonts w:ascii="Times New Roman" w:eastAsia="MS Mincho" w:hAnsi="Times New Roman" w:cs="Times New Roman"/>
      <w:sz w:val="20"/>
      <w:szCs w:val="24"/>
    </w:rPr>
  </w:style>
  <w:style w:type="character" w:styleId="af4">
    <w:name w:val="FollowedHyperlink"/>
    <w:uiPriority w:val="99"/>
    <w:semiHidden/>
    <w:rsid w:val="000E16C5"/>
    <w:rPr>
      <w:rFonts w:cs="Times New Roman"/>
      <w:color w:val="800080"/>
      <w:u w:val="single"/>
    </w:rPr>
  </w:style>
  <w:style w:type="table" w:styleId="af5">
    <w:name w:val="Table Grid"/>
    <w:basedOn w:val="a1"/>
    <w:uiPriority w:val="59"/>
    <w:rsid w:val="000E16C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footnote text"/>
    <w:basedOn w:val="a"/>
    <w:link w:val="af7"/>
    <w:uiPriority w:val="99"/>
    <w:rsid w:val="000E16C5"/>
    <w:pPr>
      <w:spacing w:after="0" w:line="240" w:lineRule="auto"/>
    </w:pPr>
    <w:rPr>
      <w:rFonts w:ascii="Times New Roman" w:eastAsia="Times New Roman" w:hAnsi="Times New Roman" w:cs="Times New Roman"/>
      <w:sz w:val="20"/>
      <w:szCs w:val="20"/>
    </w:rPr>
  </w:style>
  <w:style w:type="character" w:customStyle="1" w:styleId="af7">
    <w:name w:val="Текст сноски Знак"/>
    <w:basedOn w:val="a0"/>
    <w:link w:val="af6"/>
    <w:uiPriority w:val="99"/>
    <w:rsid w:val="000E16C5"/>
    <w:rPr>
      <w:rFonts w:ascii="Times New Roman" w:eastAsia="Times New Roman" w:hAnsi="Times New Roman" w:cs="Times New Roman"/>
      <w:sz w:val="20"/>
      <w:szCs w:val="20"/>
    </w:rPr>
  </w:style>
  <w:style w:type="character" w:styleId="af8">
    <w:name w:val="footnote reference"/>
    <w:uiPriority w:val="99"/>
    <w:semiHidden/>
    <w:rsid w:val="000E16C5"/>
    <w:rPr>
      <w:rFonts w:cs="Times New Roman"/>
      <w:vertAlign w:val="superscript"/>
    </w:rPr>
  </w:style>
  <w:style w:type="paragraph" w:customStyle="1" w:styleId="main">
    <w:name w:val="main"/>
    <w:basedOn w:val="a"/>
    <w:uiPriority w:val="99"/>
    <w:rsid w:val="000E16C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leChar">
    <w:name w:val="Title Char"/>
    <w:uiPriority w:val="99"/>
    <w:locked/>
    <w:rsid w:val="000E16C5"/>
    <w:rPr>
      <w:b/>
      <w:sz w:val="24"/>
      <w:lang w:eastAsia="ru-RU"/>
    </w:rPr>
  </w:style>
  <w:style w:type="paragraph" w:styleId="af9">
    <w:name w:val="Title"/>
    <w:basedOn w:val="a"/>
    <w:link w:val="afa"/>
    <w:qFormat/>
    <w:rsid w:val="000E16C5"/>
    <w:pPr>
      <w:spacing w:after="0" w:line="240" w:lineRule="auto"/>
      <w:jc w:val="center"/>
    </w:pPr>
    <w:rPr>
      <w:rFonts w:ascii="Cambria" w:eastAsia="Times New Roman" w:hAnsi="Cambria" w:cs="Times New Roman"/>
      <w:color w:val="17365D"/>
      <w:spacing w:val="5"/>
      <w:kern w:val="28"/>
      <w:sz w:val="52"/>
      <w:szCs w:val="52"/>
    </w:rPr>
  </w:style>
  <w:style w:type="character" w:customStyle="1" w:styleId="afa">
    <w:name w:val="Заголовок Знак"/>
    <w:basedOn w:val="a0"/>
    <w:link w:val="af9"/>
    <w:rsid w:val="000E16C5"/>
    <w:rPr>
      <w:rFonts w:ascii="Cambria" w:eastAsia="Times New Roman" w:hAnsi="Cambria" w:cs="Times New Roman"/>
      <w:color w:val="17365D"/>
      <w:spacing w:val="5"/>
      <w:kern w:val="28"/>
      <w:sz w:val="52"/>
      <w:szCs w:val="52"/>
    </w:rPr>
  </w:style>
  <w:style w:type="paragraph" w:styleId="afb">
    <w:name w:val="Plain Text"/>
    <w:basedOn w:val="a"/>
    <w:link w:val="afc"/>
    <w:uiPriority w:val="99"/>
    <w:rsid w:val="000E16C5"/>
    <w:pPr>
      <w:spacing w:after="0" w:line="240" w:lineRule="auto"/>
    </w:pPr>
    <w:rPr>
      <w:rFonts w:ascii="Courier New" w:eastAsia="Times New Roman" w:hAnsi="Courier New" w:cs="Times New Roman"/>
      <w:sz w:val="20"/>
      <w:szCs w:val="20"/>
    </w:rPr>
  </w:style>
  <w:style w:type="character" w:customStyle="1" w:styleId="afc">
    <w:name w:val="Текст Знак"/>
    <w:basedOn w:val="a0"/>
    <w:link w:val="afb"/>
    <w:uiPriority w:val="99"/>
    <w:rsid w:val="000E16C5"/>
    <w:rPr>
      <w:rFonts w:ascii="Courier New" w:eastAsia="Times New Roman" w:hAnsi="Courier New" w:cs="Times New Roman"/>
      <w:sz w:val="20"/>
      <w:szCs w:val="20"/>
    </w:rPr>
  </w:style>
  <w:style w:type="character" w:customStyle="1" w:styleId="highlighthighlightactive">
    <w:name w:val="highlight highlight_active"/>
    <w:rsid w:val="000E16C5"/>
  </w:style>
  <w:style w:type="paragraph" w:customStyle="1" w:styleId="afd">
    <w:name w:val="a"/>
    <w:basedOn w:val="a"/>
    <w:rsid w:val="000E16C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1">
    <w:name w:val="_з01"/>
    <w:basedOn w:val="a"/>
    <w:qFormat/>
    <w:rsid w:val="000E16C5"/>
    <w:pPr>
      <w:keepNext/>
      <w:keepLines/>
      <w:suppressAutoHyphens/>
      <w:spacing w:after="0" w:line="240" w:lineRule="auto"/>
      <w:outlineLvl w:val="0"/>
    </w:pPr>
    <w:rPr>
      <w:rFonts w:ascii="Times New Roman" w:eastAsia="Times New Roman" w:hAnsi="Times New Roman" w:cs="Times New Roman"/>
      <w:b/>
      <w:sz w:val="28"/>
      <w:szCs w:val="28"/>
    </w:rPr>
  </w:style>
  <w:style w:type="paragraph" w:customStyle="1" w:styleId="02">
    <w:name w:val="_з02"/>
    <w:basedOn w:val="1"/>
    <w:uiPriority w:val="99"/>
    <w:rsid w:val="000E16C5"/>
    <w:pPr>
      <w:keepLines/>
      <w:suppressAutoHyphens/>
      <w:ind w:firstLine="0"/>
      <w:jc w:val="both"/>
      <w:outlineLvl w:val="1"/>
    </w:pPr>
    <w:rPr>
      <w:bCs/>
      <w:szCs w:val="28"/>
    </w:rPr>
  </w:style>
  <w:style w:type="character" w:customStyle="1" w:styleId="12">
    <w:name w:val="Знак Знак1"/>
    <w:uiPriority w:val="99"/>
    <w:rsid w:val="000E16C5"/>
    <w:rPr>
      <w:lang w:val="ru-RU" w:eastAsia="ru-RU"/>
    </w:rPr>
  </w:style>
  <w:style w:type="paragraph" w:styleId="13">
    <w:name w:val="toc 1"/>
    <w:basedOn w:val="a"/>
    <w:next w:val="a"/>
    <w:autoRedefine/>
    <w:uiPriority w:val="39"/>
    <w:qFormat/>
    <w:rsid w:val="000E16C5"/>
    <w:pPr>
      <w:spacing w:before="120" w:after="120" w:line="240" w:lineRule="auto"/>
    </w:pPr>
    <w:rPr>
      <w:rFonts w:ascii="Times New Roman" w:eastAsia="Times New Roman" w:hAnsi="Times New Roman" w:cs="Times New Roman"/>
      <w:b/>
      <w:bCs/>
      <w:caps/>
      <w:sz w:val="20"/>
      <w:szCs w:val="20"/>
    </w:rPr>
  </w:style>
  <w:style w:type="paragraph" w:styleId="27">
    <w:name w:val="toc 2"/>
    <w:basedOn w:val="a"/>
    <w:next w:val="a"/>
    <w:autoRedefine/>
    <w:uiPriority w:val="39"/>
    <w:qFormat/>
    <w:rsid w:val="000E16C5"/>
    <w:pPr>
      <w:spacing w:after="0" w:line="240" w:lineRule="auto"/>
      <w:ind w:left="240"/>
    </w:pPr>
    <w:rPr>
      <w:rFonts w:ascii="Times New Roman" w:eastAsia="Times New Roman" w:hAnsi="Times New Roman" w:cs="Times New Roman"/>
      <w:smallCaps/>
      <w:sz w:val="20"/>
      <w:szCs w:val="20"/>
    </w:rPr>
  </w:style>
  <w:style w:type="paragraph" w:customStyle="1" w:styleId="03">
    <w:name w:val="_з03_прил"/>
    <w:basedOn w:val="a"/>
    <w:uiPriority w:val="99"/>
    <w:rsid w:val="000E16C5"/>
    <w:pPr>
      <w:keepNext/>
      <w:keepLines/>
      <w:suppressAutoHyphens/>
      <w:spacing w:after="0" w:line="240" w:lineRule="auto"/>
      <w:jc w:val="right"/>
      <w:outlineLvl w:val="1"/>
    </w:pPr>
    <w:rPr>
      <w:rFonts w:ascii="Times New Roman" w:eastAsia="Times New Roman" w:hAnsi="Times New Roman" w:cs="Times New Roman"/>
      <w:b/>
      <w:bCs/>
      <w:sz w:val="28"/>
      <w:szCs w:val="28"/>
    </w:rPr>
  </w:style>
  <w:style w:type="paragraph" w:customStyle="1" w:styleId="BodyTextIndent21">
    <w:name w:val="Body Text Indent 21"/>
    <w:basedOn w:val="a"/>
    <w:uiPriority w:val="99"/>
    <w:rsid w:val="000E16C5"/>
    <w:pPr>
      <w:suppressAutoHyphens/>
    </w:pPr>
    <w:rPr>
      <w:rFonts w:ascii="Calibri" w:eastAsia="Times New Roman" w:hAnsi="Calibri" w:cs="Times New Roman"/>
      <w:kern w:val="1"/>
      <w:lang w:eastAsia="ar-SA"/>
    </w:rPr>
  </w:style>
  <w:style w:type="paragraph" w:customStyle="1" w:styleId="PlainText1">
    <w:name w:val="Plain Text1"/>
    <w:basedOn w:val="a"/>
    <w:uiPriority w:val="99"/>
    <w:rsid w:val="000E16C5"/>
    <w:pPr>
      <w:overflowPunct w:val="0"/>
      <w:autoSpaceDE w:val="0"/>
      <w:autoSpaceDN w:val="0"/>
      <w:adjustRightInd w:val="0"/>
      <w:spacing w:after="0" w:line="240" w:lineRule="auto"/>
      <w:textAlignment w:val="baseline"/>
    </w:pPr>
    <w:rPr>
      <w:rFonts w:ascii="Courier New" w:eastAsia="Times New Roman" w:hAnsi="Courier New" w:cs="Times New Roman"/>
      <w:sz w:val="20"/>
      <w:szCs w:val="20"/>
    </w:rPr>
  </w:style>
  <w:style w:type="paragraph" w:customStyle="1" w:styleId="afe">
    <w:name w:val="Абзац"/>
    <w:basedOn w:val="a"/>
    <w:uiPriority w:val="99"/>
    <w:rsid w:val="000E16C5"/>
    <w:pPr>
      <w:spacing w:after="0" w:line="312" w:lineRule="auto"/>
      <w:ind w:firstLine="567"/>
      <w:jc w:val="both"/>
    </w:pPr>
    <w:rPr>
      <w:rFonts w:ascii="Times New Roman" w:eastAsia="Times New Roman" w:hAnsi="Times New Roman" w:cs="Times New Roman"/>
      <w:spacing w:val="-4"/>
      <w:sz w:val="24"/>
      <w:szCs w:val="20"/>
    </w:rPr>
  </w:style>
  <w:style w:type="paragraph" w:styleId="aff">
    <w:name w:val="List Paragraph"/>
    <w:basedOn w:val="a"/>
    <w:uiPriority w:val="34"/>
    <w:qFormat/>
    <w:rsid w:val="000E16C5"/>
    <w:pPr>
      <w:tabs>
        <w:tab w:val="left" w:pos="708"/>
      </w:tabs>
      <w:spacing w:after="0" w:line="240" w:lineRule="auto"/>
      <w:ind w:left="720"/>
    </w:pPr>
    <w:rPr>
      <w:rFonts w:ascii="Times New Roman" w:eastAsia="Times New Roman" w:hAnsi="Times New Roman" w:cs="Times New Roman"/>
      <w:sz w:val="24"/>
      <w:szCs w:val="24"/>
    </w:rPr>
  </w:style>
  <w:style w:type="paragraph" w:styleId="aff0">
    <w:name w:val="TOC Heading"/>
    <w:basedOn w:val="1"/>
    <w:next w:val="a"/>
    <w:uiPriority w:val="39"/>
    <w:qFormat/>
    <w:rsid w:val="000E16C5"/>
    <w:pPr>
      <w:keepLines/>
      <w:spacing w:before="480" w:line="276" w:lineRule="auto"/>
      <w:ind w:firstLine="0"/>
      <w:jc w:val="left"/>
      <w:outlineLvl w:val="9"/>
    </w:pPr>
    <w:rPr>
      <w:rFonts w:ascii="Cambria" w:hAnsi="Cambria"/>
      <w:bCs/>
      <w:color w:val="365F91"/>
      <w:szCs w:val="28"/>
    </w:rPr>
  </w:style>
  <w:style w:type="paragraph" w:styleId="35">
    <w:name w:val="toc 3"/>
    <w:basedOn w:val="a"/>
    <w:next w:val="a"/>
    <w:autoRedefine/>
    <w:uiPriority w:val="39"/>
    <w:qFormat/>
    <w:rsid w:val="000E16C5"/>
    <w:pPr>
      <w:ind w:left="440"/>
    </w:pPr>
    <w:rPr>
      <w:rFonts w:ascii="Calibri" w:eastAsia="Times New Roman" w:hAnsi="Calibri" w:cs="Times New Roman"/>
      <w:lang w:eastAsia="en-US"/>
    </w:rPr>
  </w:style>
  <w:style w:type="paragraph" w:customStyle="1" w:styleId="210">
    <w:name w:val="Основной текст с отступом 21"/>
    <w:basedOn w:val="a"/>
    <w:rsid w:val="000E16C5"/>
    <w:pPr>
      <w:suppressAutoHyphens/>
    </w:pPr>
    <w:rPr>
      <w:rFonts w:ascii="Calibri" w:eastAsia="Times New Roman" w:hAnsi="Calibri" w:cs="Times New Roman"/>
      <w:kern w:val="1"/>
      <w:lang w:eastAsia="ar-SA"/>
    </w:rPr>
  </w:style>
  <w:style w:type="paragraph" w:styleId="aff1">
    <w:name w:val="Block Text"/>
    <w:basedOn w:val="a"/>
    <w:rsid w:val="000E16C5"/>
    <w:pPr>
      <w:widowControl w:val="0"/>
      <w:autoSpaceDE w:val="0"/>
      <w:autoSpaceDN w:val="0"/>
      <w:adjustRightInd w:val="0"/>
      <w:spacing w:after="0" w:line="218" w:lineRule="auto"/>
      <w:ind w:left="720" w:right="71"/>
      <w:jc w:val="both"/>
    </w:pPr>
    <w:rPr>
      <w:rFonts w:ascii="Times New Roman" w:eastAsia="Times New Roman" w:hAnsi="Times New Roman" w:cs="Times New Roman"/>
      <w:sz w:val="24"/>
      <w:szCs w:val="24"/>
    </w:rPr>
  </w:style>
  <w:style w:type="character" w:customStyle="1" w:styleId="aff2">
    <w:name w:val="Перечисление (список) Знак Знак Знак"/>
    <w:basedOn w:val="a0"/>
    <w:rsid w:val="000E16C5"/>
    <w:rPr>
      <w:sz w:val="24"/>
      <w:lang w:val="ru-RU" w:eastAsia="ru-RU" w:bidi="ar-SA"/>
    </w:rPr>
  </w:style>
  <w:style w:type="paragraph" w:customStyle="1" w:styleId="28">
    <w:name w:val="Основной текст (2)"/>
    <w:basedOn w:val="a"/>
    <w:link w:val="29"/>
    <w:uiPriority w:val="99"/>
    <w:rsid w:val="000E16C5"/>
    <w:pPr>
      <w:shd w:val="clear" w:color="auto" w:fill="FFFFFF"/>
      <w:spacing w:after="420" w:line="0" w:lineRule="atLeast"/>
    </w:pPr>
    <w:rPr>
      <w:rFonts w:ascii="Times New Roman" w:eastAsia="Times New Roman" w:hAnsi="Times New Roman" w:cs="Times New Roman"/>
      <w:color w:val="000000"/>
      <w:sz w:val="27"/>
      <w:szCs w:val="27"/>
    </w:rPr>
  </w:style>
  <w:style w:type="paragraph" w:customStyle="1" w:styleId="130">
    <w:name w:val="Основной текст13"/>
    <w:basedOn w:val="a"/>
    <w:link w:val="aff3"/>
    <w:rsid w:val="000E16C5"/>
    <w:pPr>
      <w:shd w:val="clear" w:color="auto" w:fill="FFFFFF"/>
      <w:spacing w:after="0" w:line="274" w:lineRule="exact"/>
      <w:jc w:val="both"/>
    </w:pPr>
    <w:rPr>
      <w:rFonts w:ascii="Times New Roman" w:eastAsia="Times New Roman" w:hAnsi="Times New Roman" w:cs="Times New Roman"/>
      <w:color w:val="000000"/>
      <w:sz w:val="23"/>
      <w:szCs w:val="23"/>
    </w:rPr>
  </w:style>
  <w:style w:type="character" w:customStyle="1" w:styleId="29">
    <w:name w:val="Основной текст (2)_"/>
    <w:basedOn w:val="a0"/>
    <w:link w:val="28"/>
    <w:uiPriority w:val="99"/>
    <w:locked/>
    <w:rsid w:val="000E16C5"/>
    <w:rPr>
      <w:rFonts w:ascii="Times New Roman" w:eastAsia="Times New Roman" w:hAnsi="Times New Roman" w:cs="Times New Roman"/>
      <w:color w:val="000000"/>
      <w:sz w:val="27"/>
      <w:szCs w:val="27"/>
      <w:shd w:val="clear" w:color="auto" w:fill="FFFFFF"/>
    </w:rPr>
  </w:style>
  <w:style w:type="character" w:customStyle="1" w:styleId="aff3">
    <w:name w:val="Основной текст_"/>
    <w:basedOn w:val="a0"/>
    <w:link w:val="130"/>
    <w:locked/>
    <w:rsid w:val="000E16C5"/>
    <w:rPr>
      <w:rFonts w:ascii="Times New Roman" w:eastAsia="Times New Roman" w:hAnsi="Times New Roman" w:cs="Times New Roman"/>
      <w:color w:val="000000"/>
      <w:sz w:val="23"/>
      <w:szCs w:val="23"/>
      <w:shd w:val="clear" w:color="auto" w:fill="FFFFFF"/>
    </w:rPr>
  </w:style>
  <w:style w:type="character" w:customStyle="1" w:styleId="61">
    <w:name w:val="Основной текст6"/>
    <w:basedOn w:val="aff3"/>
    <w:uiPriority w:val="99"/>
    <w:rsid w:val="000E16C5"/>
    <w:rPr>
      <w:rFonts w:ascii="Times New Roman" w:eastAsia="Times New Roman" w:hAnsi="Times New Roman" w:cs="Times New Roman"/>
      <w:color w:val="000000"/>
      <w:spacing w:val="0"/>
      <w:sz w:val="23"/>
      <w:szCs w:val="23"/>
      <w:u w:val="single"/>
      <w:shd w:val="clear" w:color="auto" w:fill="FFFFFF"/>
    </w:rPr>
  </w:style>
  <w:style w:type="character" w:customStyle="1" w:styleId="FontStyle23">
    <w:name w:val="Font Style23"/>
    <w:basedOn w:val="a0"/>
    <w:uiPriority w:val="99"/>
    <w:rsid w:val="000E16C5"/>
    <w:rPr>
      <w:rFonts w:ascii="Times New Roman" w:hAnsi="Times New Roman" w:cs="Times New Roman"/>
      <w:sz w:val="24"/>
      <w:szCs w:val="24"/>
    </w:rPr>
  </w:style>
  <w:style w:type="paragraph" w:customStyle="1" w:styleId="Style6">
    <w:name w:val="Style6"/>
    <w:basedOn w:val="a"/>
    <w:uiPriority w:val="99"/>
    <w:rsid w:val="000E16C5"/>
    <w:pPr>
      <w:widowControl w:val="0"/>
      <w:autoSpaceDE w:val="0"/>
      <w:autoSpaceDN w:val="0"/>
      <w:adjustRightInd w:val="0"/>
      <w:spacing w:after="0" w:line="311" w:lineRule="exact"/>
      <w:jc w:val="both"/>
    </w:pPr>
    <w:rPr>
      <w:rFonts w:ascii="Times New Roman" w:eastAsia="Times New Roman" w:hAnsi="Times New Roman" w:cs="Times New Roman"/>
      <w:sz w:val="24"/>
      <w:szCs w:val="24"/>
    </w:rPr>
  </w:style>
  <w:style w:type="paragraph" w:customStyle="1" w:styleId="Style11">
    <w:name w:val="Style11"/>
    <w:basedOn w:val="a"/>
    <w:uiPriority w:val="99"/>
    <w:rsid w:val="000E16C5"/>
    <w:pPr>
      <w:widowControl w:val="0"/>
      <w:autoSpaceDE w:val="0"/>
      <w:autoSpaceDN w:val="0"/>
      <w:adjustRightInd w:val="0"/>
      <w:spacing w:after="0" w:line="309" w:lineRule="exact"/>
    </w:pPr>
    <w:rPr>
      <w:rFonts w:ascii="Times New Roman" w:eastAsia="Times New Roman" w:hAnsi="Times New Roman" w:cs="Times New Roman"/>
      <w:sz w:val="24"/>
      <w:szCs w:val="24"/>
    </w:rPr>
  </w:style>
  <w:style w:type="paragraph" w:customStyle="1" w:styleId="Style15">
    <w:name w:val="Style15"/>
    <w:basedOn w:val="a"/>
    <w:uiPriority w:val="99"/>
    <w:rsid w:val="000E16C5"/>
    <w:pPr>
      <w:widowControl w:val="0"/>
      <w:autoSpaceDE w:val="0"/>
      <w:autoSpaceDN w:val="0"/>
      <w:adjustRightInd w:val="0"/>
      <w:spacing w:after="0" w:line="261" w:lineRule="exact"/>
    </w:pPr>
    <w:rPr>
      <w:rFonts w:ascii="Times New Roman" w:eastAsia="Times New Roman" w:hAnsi="Times New Roman" w:cs="Times New Roman"/>
      <w:sz w:val="24"/>
      <w:szCs w:val="24"/>
    </w:rPr>
  </w:style>
  <w:style w:type="character" w:customStyle="1" w:styleId="FontStyle19">
    <w:name w:val="Font Style19"/>
    <w:basedOn w:val="a0"/>
    <w:uiPriority w:val="99"/>
    <w:rsid w:val="000E16C5"/>
    <w:rPr>
      <w:rFonts w:ascii="Times New Roman" w:hAnsi="Times New Roman" w:cs="Times New Roman"/>
      <w:spacing w:val="10"/>
      <w:sz w:val="20"/>
      <w:szCs w:val="20"/>
    </w:rPr>
  </w:style>
  <w:style w:type="character" w:customStyle="1" w:styleId="FontStyle24">
    <w:name w:val="Font Style24"/>
    <w:basedOn w:val="a0"/>
    <w:uiPriority w:val="99"/>
    <w:rsid w:val="000E16C5"/>
    <w:rPr>
      <w:rFonts w:ascii="Times New Roman" w:hAnsi="Times New Roman" w:cs="Times New Roman"/>
      <w:b/>
      <w:bCs/>
      <w:sz w:val="20"/>
      <w:szCs w:val="20"/>
    </w:rPr>
  </w:style>
  <w:style w:type="paragraph" w:customStyle="1" w:styleId="Style2">
    <w:name w:val="Style2"/>
    <w:basedOn w:val="a"/>
    <w:uiPriority w:val="99"/>
    <w:rsid w:val="000E16C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3">
    <w:name w:val="Style3"/>
    <w:basedOn w:val="a"/>
    <w:uiPriority w:val="99"/>
    <w:rsid w:val="000E16C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2">
    <w:name w:val="Font Style12"/>
    <w:basedOn w:val="a0"/>
    <w:uiPriority w:val="99"/>
    <w:rsid w:val="000E16C5"/>
    <w:rPr>
      <w:rFonts w:ascii="Times New Roman" w:hAnsi="Times New Roman" w:cs="Times New Roman"/>
      <w:sz w:val="26"/>
      <w:szCs w:val="26"/>
    </w:rPr>
  </w:style>
  <w:style w:type="paragraph" w:customStyle="1" w:styleId="aff4">
    <w:name w:val="т"/>
    <w:uiPriority w:val="99"/>
    <w:rsid w:val="000E16C5"/>
    <w:pPr>
      <w:shd w:val="clear" w:color="auto" w:fill="FFFFFF"/>
      <w:spacing w:after="0" w:line="360" w:lineRule="auto"/>
      <w:ind w:firstLine="680"/>
      <w:jc w:val="both"/>
    </w:pPr>
    <w:rPr>
      <w:rFonts w:ascii="Times New Roman" w:eastAsia="Times New Roman" w:hAnsi="Times New Roman" w:cs="Times New Roman"/>
      <w:color w:val="000000"/>
      <w:spacing w:val="-3"/>
      <w:sz w:val="24"/>
      <w:szCs w:val="24"/>
    </w:rPr>
  </w:style>
  <w:style w:type="character" w:customStyle="1" w:styleId="aff5">
    <w:name w:val="Колонтитул_"/>
    <w:basedOn w:val="a0"/>
    <w:link w:val="aff6"/>
    <w:rsid w:val="000E16C5"/>
    <w:rPr>
      <w:rFonts w:ascii="Times New Roman" w:hAnsi="Times New Roman"/>
      <w:shd w:val="clear" w:color="auto" w:fill="FFFFFF"/>
    </w:rPr>
  </w:style>
  <w:style w:type="character" w:customStyle="1" w:styleId="8pt">
    <w:name w:val="Колонтитул + 8 pt"/>
    <w:basedOn w:val="aff5"/>
    <w:rsid w:val="000E16C5"/>
    <w:rPr>
      <w:rFonts w:ascii="Times New Roman" w:hAnsi="Times New Roman"/>
      <w:spacing w:val="0"/>
      <w:sz w:val="16"/>
      <w:szCs w:val="16"/>
      <w:shd w:val="clear" w:color="auto" w:fill="FFFFFF"/>
    </w:rPr>
  </w:style>
  <w:style w:type="character" w:customStyle="1" w:styleId="11pt">
    <w:name w:val="Колонтитул + 11 pt"/>
    <w:basedOn w:val="aff5"/>
    <w:rsid w:val="000E16C5"/>
    <w:rPr>
      <w:rFonts w:ascii="Times New Roman" w:hAnsi="Times New Roman"/>
      <w:spacing w:val="0"/>
      <w:sz w:val="22"/>
      <w:szCs w:val="22"/>
      <w:shd w:val="clear" w:color="auto" w:fill="FFFFFF"/>
    </w:rPr>
  </w:style>
  <w:style w:type="character" w:customStyle="1" w:styleId="0pt">
    <w:name w:val="Колонтитул + Интервал 0 pt"/>
    <w:basedOn w:val="aff5"/>
    <w:rsid w:val="000E16C5"/>
    <w:rPr>
      <w:rFonts w:ascii="Times New Roman" w:hAnsi="Times New Roman"/>
      <w:spacing w:val="-10"/>
      <w:shd w:val="clear" w:color="auto" w:fill="FFFFFF"/>
    </w:rPr>
  </w:style>
  <w:style w:type="paragraph" w:customStyle="1" w:styleId="aff6">
    <w:name w:val="Колонтитул"/>
    <w:basedOn w:val="a"/>
    <w:link w:val="aff5"/>
    <w:rsid w:val="000E16C5"/>
    <w:pPr>
      <w:shd w:val="clear" w:color="auto" w:fill="FFFFFF"/>
      <w:spacing w:after="0" w:line="240" w:lineRule="auto"/>
    </w:pPr>
    <w:rPr>
      <w:rFonts w:ascii="Times New Roman" w:hAnsi="Times New Roman"/>
    </w:rPr>
  </w:style>
  <w:style w:type="paragraph" w:customStyle="1" w:styleId="aff7">
    <w:name w:val="Базовый"/>
    <w:rsid w:val="009660E7"/>
    <w:pPr>
      <w:tabs>
        <w:tab w:val="left" w:pos="708"/>
      </w:tabs>
      <w:suppressAutoHyphens/>
    </w:pPr>
    <w:rPr>
      <w:rFonts w:ascii="Calibri" w:eastAsia="SimSun" w:hAnsi="Calibri" w:cs="Times New Roman"/>
      <w:color w:val="00000A"/>
      <w:lang w:eastAsia="en-US"/>
    </w:rPr>
  </w:style>
  <w:style w:type="character" w:customStyle="1" w:styleId="blk">
    <w:name w:val="blk"/>
    <w:basedOn w:val="a0"/>
    <w:rsid w:val="00254C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438791">
      <w:bodyDiv w:val="1"/>
      <w:marLeft w:val="0"/>
      <w:marRight w:val="0"/>
      <w:marTop w:val="0"/>
      <w:marBottom w:val="0"/>
      <w:divBdr>
        <w:top w:val="none" w:sz="0" w:space="0" w:color="auto"/>
        <w:left w:val="none" w:sz="0" w:space="0" w:color="auto"/>
        <w:bottom w:val="none" w:sz="0" w:space="0" w:color="auto"/>
        <w:right w:val="none" w:sz="0" w:space="0" w:color="auto"/>
      </w:divBdr>
    </w:div>
    <w:div w:id="149833428">
      <w:bodyDiv w:val="1"/>
      <w:marLeft w:val="0"/>
      <w:marRight w:val="0"/>
      <w:marTop w:val="0"/>
      <w:marBottom w:val="0"/>
      <w:divBdr>
        <w:top w:val="none" w:sz="0" w:space="0" w:color="auto"/>
        <w:left w:val="none" w:sz="0" w:space="0" w:color="auto"/>
        <w:bottom w:val="none" w:sz="0" w:space="0" w:color="auto"/>
        <w:right w:val="none" w:sz="0" w:space="0" w:color="auto"/>
      </w:divBdr>
      <w:divsChild>
        <w:div w:id="1699818981">
          <w:marLeft w:val="0"/>
          <w:marRight w:val="0"/>
          <w:marTop w:val="0"/>
          <w:marBottom w:val="0"/>
          <w:divBdr>
            <w:top w:val="none" w:sz="0" w:space="0" w:color="auto"/>
            <w:left w:val="none" w:sz="0" w:space="0" w:color="auto"/>
            <w:bottom w:val="none" w:sz="0" w:space="0" w:color="auto"/>
            <w:right w:val="none" w:sz="0" w:space="0" w:color="auto"/>
          </w:divBdr>
        </w:div>
        <w:div w:id="836266559">
          <w:marLeft w:val="0"/>
          <w:marRight w:val="0"/>
          <w:marTop w:val="0"/>
          <w:marBottom w:val="0"/>
          <w:divBdr>
            <w:top w:val="none" w:sz="0" w:space="0" w:color="auto"/>
            <w:left w:val="none" w:sz="0" w:space="0" w:color="auto"/>
            <w:bottom w:val="none" w:sz="0" w:space="0" w:color="auto"/>
            <w:right w:val="none" w:sz="0" w:space="0" w:color="auto"/>
          </w:divBdr>
        </w:div>
        <w:div w:id="586616669">
          <w:marLeft w:val="0"/>
          <w:marRight w:val="0"/>
          <w:marTop w:val="0"/>
          <w:marBottom w:val="0"/>
          <w:divBdr>
            <w:top w:val="none" w:sz="0" w:space="0" w:color="auto"/>
            <w:left w:val="none" w:sz="0" w:space="0" w:color="auto"/>
            <w:bottom w:val="none" w:sz="0" w:space="0" w:color="auto"/>
            <w:right w:val="none" w:sz="0" w:space="0" w:color="auto"/>
          </w:divBdr>
        </w:div>
        <w:div w:id="1830630241">
          <w:marLeft w:val="0"/>
          <w:marRight w:val="0"/>
          <w:marTop w:val="0"/>
          <w:marBottom w:val="0"/>
          <w:divBdr>
            <w:top w:val="none" w:sz="0" w:space="0" w:color="auto"/>
            <w:left w:val="none" w:sz="0" w:space="0" w:color="auto"/>
            <w:bottom w:val="none" w:sz="0" w:space="0" w:color="auto"/>
            <w:right w:val="none" w:sz="0" w:space="0" w:color="auto"/>
          </w:divBdr>
        </w:div>
        <w:div w:id="471098749">
          <w:marLeft w:val="0"/>
          <w:marRight w:val="0"/>
          <w:marTop w:val="0"/>
          <w:marBottom w:val="0"/>
          <w:divBdr>
            <w:top w:val="none" w:sz="0" w:space="0" w:color="auto"/>
            <w:left w:val="none" w:sz="0" w:space="0" w:color="auto"/>
            <w:bottom w:val="none" w:sz="0" w:space="0" w:color="auto"/>
            <w:right w:val="none" w:sz="0" w:space="0" w:color="auto"/>
          </w:divBdr>
        </w:div>
        <w:div w:id="598877704">
          <w:marLeft w:val="0"/>
          <w:marRight w:val="0"/>
          <w:marTop w:val="0"/>
          <w:marBottom w:val="0"/>
          <w:divBdr>
            <w:top w:val="none" w:sz="0" w:space="0" w:color="auto"/>
            <w:left w:val="none" w:sz="0" w:space="0" w:color="auto"/>
            <w:bottom w:val="none" w:sz="0" w:space="0" w:color="auto"/>
            <w:right w:val="none" w:sz="0" w:space="0" w:color="auto"/>
          </w:divBdr>
        </w:div>
        <w:div w:id="211507478">
          <w:marLeft w:val="0"/>
          <w:marRight w:val="0"/>
          <w:marTop w:val="0"/>
          <w:marBottom w:val="0"/>
          <w:divBdr>
            <w:top w:val="none" w:sz="0" w:space="0" w:color="auto"/>
            <w:left w:val="none" w:sz="0" w:space="0" w:color="auto"/>
            <w:bottom w:val="none" w:sz="0" w:space="0" w:color="auto"/>
            <w:right w:val="none" w:sz="0" w:space="0" w:color="auto"/>
          </w:divBdr>
        </w:div>
        <w:div w:id="999040759">
          <w:marLeft w:val="0"/>
          <w:marRight w:val="0"/>
          <w:marTop w:val="0"/>
          <w:marBottom w:val="0"/>
          <w:divBdr>
            <w:top w:val="none" w:sz="0" w:space="0" w:color="auto"/>
            <w:left w:val="none" w:sz="0" w:space="0" w:color="auto"/>
            <w:bottom w:val="none" w:sz="0" w:space="0" w:color="auto"/>
            <w:right w:val="none" w:sz="0" w:space="0" w:color="auto"/>
          </w:divBdr>
        </w:div>
        <w:div w:id="1845632818">
          <w:marLeft w:val="0"/>
          <w:marRight w:val="0"/>
          <w:marTop w:val="0"/>
          <w:marBottom w:val="0"/>
          <w:divBdr>
            <w:top w:val="none" w:sz="0" w:space="0" w:color="auto"/>
            <w:left w:val="none" w:sz="0" w:space="0" w:color="auto"/>
            <w:bottom w:val="none" w:sz="0" w:space="0" w:color="auto"/>
            <w:right w:val="none" w:sz="0" w:space="0" w:color="auto"/>
          </w:divBdr>
        </w:div>
        <w:div w:id="1680349496">
          <w:marLeft w:val="0"/>
          <w:marRight w:val="0"/>
          <w:marTop w:val="0"/>
          <w:marBottom w:val="0"/>
          <w:divBdr>
            <w:top w:val="none" w:sz="0" w:space="0" w:color="auto"/>
            <w:left w:val="none" w:sz="0" w:space="0" w:color="auto"/>
            <w:bottom w:val="none" w:sz="0" w:space="0" w:color="auto"/>
            <w:right w:val="none" w:sz="0" w:space="0" w:color="auto"/>
          </w:divBdr>
        </w:div>
      </w:divsChild>
    </w:div>
    <w:div w:id="221448865">
      <w:bodyDiv w:val="1"/>
      <w:marLeft w:val="0"/>
      <w:marRight w:val="0"/>
      <w:marTop w:val="0"/>
      <w:marBottom w:val="0"/>
      <w:divBdr>
        <w:top w:val="none" w:sz="0" w:space="0" w:color="auto"/>
        <w:left w:val="none" w:sz="0" w:space="0" w:color="auto"/>
        <w:bottom w:val="none" w:sz="0" w:space="0" w:color="auto"/>
        <w:right w:val="none" w:sz="0" w:space="0" w:color="auto"/>
      </w:divBdr>
    </w:div>
    <w:div w:id="239216829">
      <w:bodyDiv w:val="1"/>
      <w:marLeft w:val="0"/>
      <w:marRight w:val="0"/>
      <w:marTop w:val="0"/>
      <w:marBottom w:val="0"/>
      <w:divBdr>
        <w:top w:val="none" w:sz="0" w:space="0" w:color="auto"/>
        <w:left w:val="none" w:sz="0" w:space="0" w:color="auto"/>
        <w:bottom w:val="none" w:sz="0" w:space="0" w:color="auto"/>
        <w:right w:val="none" w:sz="0" w:space="0" w:color="auto"/>
      </w:divBdr>
    </w:div>
    <w:div w:id="253637706">
      <w:bodyDiv w:val="1"/>
      <w:marLeft w:val="0"/>
      <w:marRight w:val="0"/>
      <w:marTop w:val="0"/>
      <w:marBottom w:val="0"/>
      <w:divBdr>
        <w:top w:val="none" w:sz="0" w:space="0" w:color="auto"/>
        <w:left w:val="none" w:sz="0" w:space="0" w:color="auto"/>
        <w:bottom w:val="none" w:sz="0" w:space="0" w:color="auto"/>
        <w:right w:val="none" w:sz="0" w:space="0" w:color="auto"/>
      </w:divBdr>
    </w:div>
    <w:div w:id="298540640">
      <w:bodyDiv w:val="1"/>
      <w:marLeft w:val="0"/>
      <w:marRight w:val="0"/>
      <w:marTop w:val="0"/>
      <w:marBottom w:val="0"/>
      <w:divBdr>
        <w:top w:val="none" w:sz="0" w:space="0" w:color="auto"/>
        <w:left w:val="none" w:sz="0" w:space="0" w:color="auto"/>
        <w:bottom w:val="none" w:sz="0" w:space="0" w:color="auto"/>
        <w:right w:val="none" w:sz="0" w:space="0" w:color="auto"/>
      </w:divBdr>
    </w:div>
    <w:div w:id="324865968">
      <w:bodyDiv w:val="1"/>
      <w:marLeft w:val="0"/>
      <w:marRight w:val="0"/>
      <w:marTop w:val="0"/>
      <w:marBottom w:val="0"/>
      <w:divBdr>
        <w:top w:val="none" w:sz="0" w:space="0" w:color="auto"/>
        <w:left w:val="none" w:sz="0" w:space="0" w:color="auto"/>
        <w:bottom w:val="none" w:sz="0" w:space="0" w:color="auto"/>
        <w:right w:val="none" w:sz="0" w:space="0" w:color="auto"/>
      </w:divBdr>
    </w:div>
    <w:div w:id="409931781">
      <w:bodyDiv w:val="1"/>
      <w:marLeft w:val="0"/>
      <w:marRight w:val="0"/>
      <w:marTop w:val="0"/>
      <w:marBottom w:val="0"/>
      <w:divBdr>
        <w:top w:val="none" w:sz="0" w:space="0" w:color="auto"/>
        <w:left w:val="none" w:sz="0" w:space="0" w:color="auto"/>
        <w:bottom w:val="none" w:sz="0" w:space="0" w:color="auto"/>
        <w:right w:val="none" w:sz="0" w:space="0" w:color="auto"/>
      </w:divBdr>
    </w:div>
    <w:div w:id="430668370">
      <w:bodyDiv w:val="1"/>
      <w:marLeft w:val="0"/>
      <w:marRight w:val="0"/>
      <w:marTop w:val="0"/>
      <w:marBottom w:val="0"/>
      <w:divBdr>
        <w:top w:val="none" w:sz="0" w:space="0" w:color="auto"/>
        <w:left w:val="none" w:sz="0" w:space="0" w:color="auto"/>
        <w:bottom w:val="none" w:sz="0" w:space="0" w:color="auto"/>
        <w:right w:val="none" w:sz="0" w:space="0" w:color="auto"/>
      </w:divBdr>
    </w:div>
    <w:div w:id="526136853">
      <w:bodyDiv w:val="1"/>
      <w:marLeft w:val="0"/>
      <w:marRight w:val="0"/>
      <w:marTop w:val="0"/>
      <w:marBottom w:val="0"/>
      <w:divBdr>
        <w:top w:val="none" w:sz="0" w:space="0" w:color="auto"/>
        <w:left w:val="none" w:sz="0" w:space="0" w:color="auto"/>
        <w:bottom w:val="none" w:sz="0" w:space="0" w:color="auto"/>
        <w:right w:val="none" w:sz="0" w:space="0" w:color="auto"/>
      </w:divBdr>
    </w:div>
    <w:div w:id="669330700">
      <w:bodyDiv w:val="1"/>
      <w:marLeft w:val="0"/>
      <w:marRight w:val="0"/>
      <w:marTop w:val="0"/>
      <w:marBottom w:val="0"/>
      <w:divBdr>
        <w:top w:val="none" w:sz="0" w:space="0" w:color="auto"/>
        <w:left w:val="none" w:sz="0" w:space="0" w:color="auto"/>
        <w:bottom w:val="none" w:sz="0" w:space="0" w:color="auto"/>
        <w:right w:val="none" w:sz="0" w:space="0" w:color="auto"/>
      </w:divBdr>
    </w:div>
    <w:div w:id="689454696">
      <w:bodyDiv w:val="1"/>
      <w:marLeft w:val="0"/>
      <w:marRight w:val="0"/>
      <w:marTop w:val="0"/>
      <w:marBottom w:val="0"/>
      <w:divBdr>
        <w:top w:val="none" w:sz="0" w:space="0" w:color="auto"/>
        <w:left w:val="none" w:sz="0" w:space="0" w:color="auto"/>
        <w:bottom w:val="none" w:sz="0" w:space="0" w:color="auto"/>
        <w:right w:val="none" w:sz="0" w:space="0" w:color="auto"/>
      </w:divBdr>
    </w:div>
    <w:div w:id="705522213">
      <w:bodyDiv w:val="1"/>
      <w:marLeft w:val="0"/>
      <w:marRight w:val="0"/>
      <w:marTop w:val="0"/>
      <w:marBottom w:val="0"/>
      <w:divBdr>
        <w:top w:val="none" w:sz="0" w:space="0" w:color="auto"/>
        <w:left w:val="none" w:sz="0" w:space="0" w:color="auto"/>
        <w:bottom w:val="none" w:sz="0" w:space="0" w:color="auto"/>
        <w:right w:val="none" w:sz="0" w:space="0" w:color="auto"/>
      </w:divBdr>
    </w:div>
    <w:div w:id="758604078">
      <w:bodyDiv w:val="1"/>
      <w:marLeft w:val="0"/>
      <w:marRight w:val="0"/>
      <w:marTop w:val="0"/>
      <w:marBottom w:val="0"/>
      <w:divBdr>
        <w:top w:val="none" w:sz="0" w:space="0" w:color="auto"/>
        <w:left w:val="none" w:sz="0" w:space="0" w:color="auto"/>
        <w:bottom w:val="none" w:sz="0" w:space="0" w:color="auto"/>
        <w:right w:val="none" w:sz="0" w:space="0" w:color="auto"/>
      </w:divBdr>
    </w:div>
    <w:div w:id="762071638">
      <w:bodyDiv w:val="1"/>
      <w:marLeft w:val="0"/>
      <w:marRight w:val="0"/>
      <w:marTop w:val="0"/>
      <w:marBottom w:val="0"/>
      <w:divBdr>
        <w:top w:val="none" w:sz="0" w:space="0" w:color="auto"/>
        <w:left w:val="none" w:sz="0" w:space="0" w:color="auto"/>
        <w:bottom w:val="none" w:sz="0" w:space="0" w:color="auto"/>
        <w:right w:val="none" w:sz="0" w:space="0" w:color="auto"/>
      </w:divBdr>
    </w:div>
    <w:div w:id="765080862">
      <w:bodyDiv w:val="1"/>
      <w:marLeft w:val="0"/>
      <w:marRight w:val="0"/>
      <w:marTop w:val="0"/>
      <w:marBottom w:val="0"/>
      <w:divBdr>
        <w:top w:val="none" w:sz="0" w:space="0" w:color="auto"/>
        <w:left w:val="none" w:sz="0" w:space="0" w:color="auto"/>
        <w:bottom w:val="none" w:sz="0" w:space="0" w:color="auto"/>
        <w:right w:val="none" w:sz="0" w:space="0" w:color="auto"/>
      </w:divBdr>
    </w:div>
    <w:div w:id="960451449">
      <w:bodyDiv w:val="1"/>
      <w:marLeft w:val="0"/>
      <w:marRight w:val="0"/>
      <w:marTop w:val="0"/>
      <w:marBottom w:val="0"/>
      <w:divBdr>
        <w:top w:val="none" w:sz="0" w:space="0" w:color="auto"/>
        <w:left w:val="none" w:sz="0" w:space="0" w:color="auto"/>
        <w:bottom w:val="none" w:sz="0" w:space="0" w:color="auto"/>
        <w:right w:val="none" w:sz="0" w:space="0" w:color="auto"/>
      </w:divBdr>
    </w:div>
    <w:div w:id="970940988">
      <w:bodyDiv w:val="1"/>
      <w:marLeft w:val="0"/>
      <w:marRight w:val="0"/>
      <w:marTop w:val="0"/>
      <w:marBottom w:val="0"/>
      <w:divBdr>
        <w:top w:val="none" w:sz="0" w:space="0" w:color="auto"/>
        <w:left w:val="none" w:sz="0" w:space="0" w:color="auto"/>
        <w:bottom w:val="none" w:sz="0" w:space="0" w:color="auto"/>
        <w:right w:val="none" w:sz="0" w:space="0" w:color="auto"/>
      </w:divBdr>
    </w:div>
    <w:div w:id="990133730">
      <w:bodyDiv w:val="1"/>
      <w:marLeft w:val="0"/>
      <w:marRight w:val="0"/>
      <w:marTop w:val="0"/>
      <w:marBottom w:val="0"/>
      <w:divBdr>
        <w:top w:val="none" w:sz="0" w:space="0" w:color="auto"/>
        <w:left w:val="none" w:sz="0" w:space="0" w:color="auto"/>
        <w:bottom w:val="none" w:sz="0" w:space="0" w:color="auto"/>
        <w:right w:val="none" w:sz="0" w:space="0" w:color="auto"/>
      </w:divBdr>
    </w:div>
    <w:div w:id="1010571993">
      <w:bodyDiv w:val="1"/>
      <w:marLeft w:val="0"/>
      <w:marRight w:val="0"/>
      <w:marTop w:val="0"/>
      <w:marBottom w:val="0"/>
      <w:divBdr>
        <w:top w:val="none" w:sz="0" w:space="0" w:color="auto"/>
        <w:left w:val="none" w:sz="0" w:space="0" w:color="auto"/>
        <w:bottom w:val="none" w:sz="0" w:space="0" w:color="auto"/>
        <w:right w:val="none" w:sz="0" w:space="0" w:color="auto"/>
      </w:divBdr>
    </w:div>
    <w:div w:id="1053774386">
      <w:bodyDiv w:val="1"/>
      <w:marLeft w:val="0"/>
      <w:marRight w:val="0"/>
      <w:marTop w:val="0"/>
      <w:marBottom w:val="0"/>
      <w:divBdr>
        <w:top w:val="none" w:sz="0" w:space="0" w:color="auto"/>
        <w:left w:val="none" w:sz="0" w:space="0" w:color="auto"/>
        <w:bottom w:val="none" w:sz="0" w:space="0" w:color="auto"/>
        <w:right w:val="none" w:sz="0" w:space="0" w:color="auto"/>
      </w:divBdr>
    </w:div>
    <w:div w:id="1054813878">
      <w:bodyDiv w:val="1"/>
      <w:marLeft w:val="0"/>
      <w:marRight w:val="0"/>
      <w:marTop w:val="0"/>
      <w:marBottom w:val="0"/>
      <w:divBdr>
        <w:top w:val="none" w:sz="0" w:space="0" w:color="auto"/>
        <w:left w:val="none" w:sz="0" w:space="0" w:color="auto"/>
        <w:bottom w:val="none" w:sz="0" w:space="0" w:color="auto"/>
        <w:right w:val="none" w:sz="0" w:space="0" w:color="auto"/>
      </w:divBdr>
    </w:div>
    <w:div w:id="1101147351">
      <w:bodyDiv w:val="1"/>
      <w:marLeft w:val="0"/>
      <w:marRight w:val="0"/>
      <w:marTop w:val="0"/>
      <w:marBottom w:val="0"/>
      <w:divBdr>
        <w:top w:val="none" w:sz="0" w:space="0" w:color="auto"/>
        <w:left w:val="none" w:sz="0" w:space="0" w:color="auto"/>
        <w:bottom w:val="none" w:sz="0" w:space="0" w:color="auto"/>
        <w:right w:val="none" w:sz="0" w:space="0" w:color="auto"/>
      </w:divBdr>
    </w:div>
    <w:div w:id="1188714274">
      <w:bodyDiv w:val="1"/>
      <w:marLeft w:val="0"/>
      <w:marRight w:val="0"/>
      <w:marTop w:val="0"/>
      <w:marBottom w:val="0"/>
      <w:divBdr>
        <w:top w:val="none" w:sz="0" w:space="0" w:color="auto"/>
        <w:left w:val="none" w:sz="0" w:space="0" w:color="auto"/>
        <w:bottom w:val="none" w:sz="0" w:space="0" w:color="auto"/>
        <w:right w:val="none" w:sz="0" w:space="0" w:color="auto"/>
      </w:divBdr>
    </w:div>
    <w:div w:id="1203595765">
      <w:bodyDiv w:val="1"/>
      <w:marLeft w:val="0"/>
      <w:marRight w:val="0"/>
      <w:marTop w:val="0"/>
      <w:marBottom w:val="0"/>
      <w:divBdr>
        <w:top w:val="none" w:sz="0" w:space="0" w:color="auto"/>
        <w:left w:val="none" w:sz="0" w:space="0" w:color="auto"/>
        <w:bottom w:val="none" w:sz="0" w:space="0" w:color="auto"/>
        <w:right w:val="none" w:sz="0" w:space="0" w:color="auto"/>
      </w:divBdr>
      <w:divsChild>
        <w:div w:id="1853299629">
          <w:marLeft w:val="0"/>
          <w:marRight w:val="0"/>
          <w:marTop w:val="120"/>
          <w:marBottom w:val="0"/>
          <w:divBdr>
            <w:top w:val="none" w:sz="0" w:space="0" w:color="auto"/>
            <w:left w:val="none" w:sz="0" w:space="0" w:color="auto"/>
            <w:bottom w:val="none" w:sz="0" w:space="0" w:color="auto"/>
            <w:right w:val="none" w:sz="0" w:space="0" w:color="auto"/>
          </w:divBdr>
        </w:div>
        <w:div w:id="1255213450">
          <w:marLeft w:val="0"/>
          <w:marRight w:val="0"/>
          <w:marTop w:val="120"/>
          <w:marBottom w:val="0"/>
          <w:divBdr>
            <w:top w:val="none" w:sz="0" w:space="0" w:color="auto"/>
            <w:left w:val="none" w:sz="0" w:space="0" w:color="auto"/>
            <w:bottom w:val="none" w:sz="0" w:space="0" w:color="auto"/>
            <w:right w:val="none" w:sz="0" w:space="0" w:color="auto"/>
          </w:divBdr>
        </w:div>
        <w:div w:id="226112825">
          <w:marLeft w:val="0"/>
          <w:marRight w:val="0"/>
          <w:marTop w:val="120"/>
          <w:marBottom w:val="0"/>
          <w:divBdr>
            <w:top w:val="none" w:sz="0" w:space="0" w:color="auto"/>
            <w:left w:val="none" w:sz="0" w:space="0" w:color="auto"/>
            <w:bottom w:val="none" w:sz="0" w:space="0" w:color="auto"/>
            <w:right w:val="none" w:sz="0" w:space="0" w:color="auto"/>
          </w:divBdr>
        </w:div>
        <w:div w:id="1820418924">
          <w:marLeft w:val="0"/>
          <w:marRight w:val="0"/>
          <w:marTop w:val="120"/>
          <w:marBottom w:val="0"/>
          <w:divBdr>
            <w:top w:val="none" w:sz="0" w:space="0" w:color="auto"/>
            <w:left w:val="none" w:sz="0" w:space="0" w:color="auto"/>
            <w:bottom w:val="none" w:sz="0" w:space="0" w:color="auto"/>
            <w:right w:val="none" w:sz="0" w:space="0" w:color="auto"/>
          </w:divBdr>
        </w:div>
        <w:div w:id="1208765059">
          <w:marLeft w:val="0"/>
          <w:marRight w:val="0"/>
          <w:marTop w:val="120"/>
          <w:marBottom w:val="0"/>
          <w:divBdr>
            <w:top w:val="none" w:sz="0" w:space="0" w:color="auto"/>
            <w:left w:val="none" w:sz="0" w:space="0" w:color="auto"/>
            <w:bottom w:val="none" w:sz="0" w:space="0" w:color="auto"/>
            <w:right w:val="none" w:sz="0" w:space="0" w:color="auto"/>
          </w:divBdr>
        </w:div>
        <w:div w:id="356974707">
          <w:marLeft w:val="0"/>
          <w:marRight w:val="0"/>
          <w:marTop w:val="120"/>
          <w:marBottom w:val="0"/>
          <w:divBdr>
            <w:top w:val="none" w:sz="0" w:space="0" w:color="auto"/>
            <w:left w:val="none" w:sz="0" w:space="0" w:color="auto"/>
            <w:bottom w:val="none" w:sz="0" w:space="0" w:color="auto"/>
            <w:right w:val="none" w:sz="0" w:space="0" w:color="auto"/>
          </w:divBdr>
        </w:div>
      </w:divsChild>
    </w:div>
    <w:div w:id="1278021141">
      <w:bodyDiv w:val="1"/>
      <w:marLeft w:val="0"/>
      <w:marRight w:val="0"/>
      <w:marTop w:val="0"/>
      <w:marBottom w:val="0"/>
      <w:divBdr>
        <w:top w:val="none" w:sz="0" w:space="0" w:color="auto"/>
        <w:left w:val="none" w:sz="0" w:space="0" w:color="auto"/>
        <w:bottom w:val="none" w:sz="0" w:space="0" w:color="auto"/>
        <w:right w:val="none" w:sz="0" w:space="0" w:color="auto"/>
      </w:divBdr>
    </w:div>
    <w:div w:id="1289509293">
      <w:bodyDiv w:val="1"/>
      <w:marLeft w:val="0"/>
      <w:marRight w:val="0"/>
      <w:marTop w:val="0"/>
      <w:marBottom w:val="0"/>
      <w:divBdr>
        <w:top w:val="none" w:sz="0" w:space="0" w:color="auto"/>
        <w:left w:val="none" w:sz="0" w:space="0" w:color="auto"/>
        <w:bottom w:val="none" w:sz="0" w:space="0" w:color="auto"/>
        <w:right w:val="none" w:sz="0" w:space="0" w:color="auto"/>
      </w:divBdr>
    </w:div>
    <w:div w:id="1338116408">
      <w:bodyDiv w:val="1"/>
      <w:marLeft w:val="0"/>
      <w:marRight w:val="0"/>
      <w:marTop w:val="0"/>
      <w:marBottom w:val="0"/>
      <w:divBdr>
        <w:top w:val="none" w:sz="0" w:space="0" w:color="auto"/>
        <w:left w:val="none" w:sz="0" w:space="0" w:color="auto"/>
        <w:bottom w:val="none" w:sz="0" w:space="0" w:color="auto"/>
        <w:right w:val="none" w:sz="0" w:space="0" w:color="auto"/>
      </w:divBdr>
    </w:div>
    <w:div w:id="1354913892">
      <w:bodyDiv w:val="1"/>
      <w:marLeft w:val="0"/>
      <w:marRight w:val="0"/>
      <w:marTop w:val="0"/>
      <w:marBottom w:val="0"/>
      <w:divBdr>
        <w:top w:val="none" w:sz="0" w:space="0" w:color="auto"/>
        <w:left w:val="none" w:sz="0" w:space="0" w:color="auto"/>
        <w:bottom w:val="none" w:sz="0" w:space="0" w:color="auto"/>
        <w:right w:val="none" w:sz="0" w:space="0" w:color="auto"/>
      </w:divBdr>
    </w:div>
    <w:div w:id="1356418489">
      <w:bodyDiv w:val="1"/>
      <w:marLeft w:val="0"/>
      <w:marRight w:val="0"/>
      <w:marTop w:val="0"/>
      <w:marBottom w:val="0"/>
      <w:divBdr>
        <w:top w:val="none" w:sz="0" w:space="0" w:color="auto"/>
        <w:left w:val="none" w:sz="0" w:space="0" w:color="auto"/>
        <w:bottom w:val="none" w:sz="0" w:space="0" w:color="auto"/>
        <w:right w:val="none" w:sz="0" w:space="0" w:color="auto"/>
      </w:divBdr>
    </w:div>
    <w:div w:id="1358655047">
      <w:bodyDiv w:val="1"/>
      <w:marLeft w:val="0"/>
      <w:marRight w:val="0"/>
      <w:marTop w:val="0"/>
      <w:marBottom w:val="0"/>
      <w:divBdr>
        <w:top w:val="none" w:sz="0" w:space="0" w:color="auto"/>
        <w:left w:val="none" w:sz="0" w:space="0" w:color="auto"/>
        <w:bottom w:val="none" w:sz="0" w:space="0" w:color="auto"/>
        <w:right w:val="none" w:sz="0" w:space="0" w:color="auto"/>
      </w:divBdr>
    </w:div>
    <w:div w:id="1408846897">
      <w:bodyDiv w:val="1"/>
      <w:marLeft w:val="0"/>
      <w:marRight w:val="0"/>
      <w:marTop w:val="0"/>
      <w:marBottom w:val="0"/>
      <w:divBdr>
        <w:top w:val="none" w:sz="0" w:space="0" w:color="auto"/>
        <w:left w:val="none" w:sz="0" w:space="0" w:color="auto"/>
        <w:bottom w:val="none" w:sz="0" w:space="0" w:color="auto"/>
        <w:right w:val="none" w:sz="0" w:space="0" w:color="auto"/>
      </w:divBdr>
    </w:div>
    <w:div w:id="1431121615">
      <w:bodyDiv w:val="1"/>
      <w:marLeft w:val="0"/>
      <w:marRight w:val="0"/>
      <w:marTop w:val="0"/>
      <w:marBottom w:val="0"/>
      <w:divBdr>
        <w:top w:val="none" w:sz="0" w:space="0" w:color="auto"/>
        <w:left w:val="none" w:sz="0" w:space="0" w:color="auto"/>
        <w:bottom w:val="none" w:sz="0" w:space="0" w:color="auto"/>
        <w:right w:val="none" w:sz="0" w:space="0" w:color="auto"/>
      </w:divBdr>
    </w:div>
    <w:div w:id="1461072255">
      <w:bodyDiv w:val="1"/>
      <w:marLeft w:val="0"/>
      <w:marRight w:val="0"/>
      <w:marTop w:val="0"/>
      <w:marBottom w:val="0"/>
      <w:divBdr>
        <w:top w:val="none" w:sz="0" w:space="0" w:color="auto"/>
        <w:left w:val="none" w:sz="0" w:space="0" w:color="auto"/>
        <w:bottom w:val="none" w:sz="0" w:space="0" w:color="auto"/>
        <w:right w:val="none" w:sz="0" w:space="0" w:color="auto"/>
      </w:divBdr>
    </w:div>
    <w:div w:id="1527937452">
      <w:bodyDiv w:val="1"/>
      <w:marLeft w:val="0"/>
      <w:marRight w:val="0"/>
      <w:marTop w:val="0"/>
      <w:marBottom w:val="0"/>
      <w:divBdr>
        <w:top w:val="none" w:sz="0" w:space="0" w:color="auto"/>
        <w:left w:val="none" w:sz="0" w:space="0" w:color="auto"/>
        <w:bottom w:val="none" w:sz="0" w:space="0" w:color="auto"/>
        <w:right w:val="none" w:sz="0" w:space="0" w:color="auto"/>
      </w:divBdr>
    </w:div>
    <w:div w:id="1690598693">
      <w:bodyDiv w:val="1"/>
      <w:marLeft w:val="0"/>
      <w:marRight w:val="0"/>
      <w:marTop w:val="0"/>
      <w:marBottom w:val="0"/>
      <w:divBdr>
        <w:top w:val="none" w:sz="0" w:space="0" w:color="auto"/>
        <w:left w:val="none" w:sz="0" w:space="0" w:color="auto"/>
        <w:bottom w:val="none" w:sz="0" w:space="0" w:color="auto"/>
        <w:right w:val="none" w:sz="0" w:space="0" w:color="auto"/>
      </w:divBdr>
    </w:div>
    <w:div w:id="1762140291">
      <w:bodyDiv w:val="1"/>
      <w:marLeft w:val="0"/>
      <w:marRight w:val="0"/>
      <w:marTop w:val="0"/>
      <w:marBottom w:val="0"/>
      <w:divBdr>
        <w:top w:val="none" w:sz="0" w:space="0" w:color="auto"/>
        <w:left w:val="none" w:sz="0" w:space="0" w:color="auto"/>
        <w:bottom w:val="none" w:sz="0" w:space="0" w:color="auto"/>
        <w:right w:val="none" w:sz="0" w:space="0" w:color="auto"/>
      </w:divBdr>
    </w:div>
    <w:div w:id="1776632437">
      <w:bodyDiv w:val="1"/>
      <w:marLeft w:val="0"/>
      <w:marRight w:val="0"/>
      <w:marTop w:val="0"/>
      <w:marBottom w:val="0"/>
      <w:divBdr>
        <w:top w:val="none" w:sz="0" w:space="0" w:color="auto"/>
        <w:left w:val="none" w:sz="0" w:space="0" w:color="auto"/>
        <w:bottom w:val="none" w:sz="0" w:space="0" w:color="auto"/>
        <w:right w:val="none" w:sz="0" w:space="0" w:color="auto"/>
      </w:divBdr>
    </w:div>
    <w:div w:id="1797874245">
      <w:bodyDiv w:val="1"/>
      <w:marLeft w:val="0"/>
      <w:marRight w:val="0"/>
      <w:marTop w:val="0"/>
      <w:marBottom w:val="0"/>
      <w:divBdr>
        <w:top w:val="none" w:sz="0" w:space="0" w:color="auto"/>
        <w:left w:val="none" w:sz="0" w:space="0" w:color="auto"/>
        <w:bottom w:val="none" w:sz="0" w:space="0" w:color="auto"/>
        <w:right w:val="none" w:sz="0" w:space="0" w:color="auto"/>
      </w:divBdr>
    </w:div>
    <w:div w:id="1839807814">
      <w:bodyDiv w:val="1"/>
      <w:marLeft w:val="0"/>
      <w:marRight w:val="0"/>
      <w:marTop w:val="0"/>
      <w:marBottom w:val="0"/>
      <w:divBdr>
        <w:top w:val="none" w:sz="0" w:space="0" w:color="auto"/>
        <w:left w:val="none" w:sz="0" w:space="0" w:color="auto"/>
        <w:bottom w:val="none" w:sz="0" w:space="0" w:color="auto"/>
        <w:right w:val="none" w:sz="0" w:space="0" w:color="auto"/>
      </w:divBdr>
    </w:div>
    <w:div w:id="1920938951">
      <w:bodyDiv w:val="1"/>
      <w:marLeft w:val="0"/>
      <w:marRight w:val="0"/>
      <w:marTop w:val="0"/>
      <w:marBottom w:val="0"/>
      <w:divBdr>
        <w:top w:val="none" w:sz="0" w:space="0" w:color="auto"/>
        <w:left w:val="none" w:sz="0" w:space="0" w:color="auto"/>
        <w:bottom w:val="none" w:sz="0" w:space="0" w:color="auto"/>
        <w:right w:val="none" w:sz="0" w:space="0" w:color="auto"/>
      </w:divBdr>
    </w:div>
    <w:div w:id="1928804485">
      <w:bodyDiv w:val="1"/>
      <w:marLeft w:val="0"/>
      <w:marRight w:val="0"/>
      <w:marTop w:val="0"/>
      <w:marBottom w:val="0"/>
      <w:divBdr>
        <w:top w:val="none" w:sz="0" w:space="0" w:color="auto"/>
        <w:left w:val="none" w:sz="0" w:space="0" w:color="auto"/>
        <w:bottom w:val="none" w:sz="0" w:space="0" w:color="auto"/>
        <w:right w:val="none" w:sz="0" w:space="0" w:color="auto"/>
      </w:divBdr>
    </w:div>
    <w:div w:id="1935701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1.wdp"/><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hyperlink" Target="https://www.youtube.com/watch?v=VktcAfccCY0"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hyperlink" Target="https://www.youtube.com/watch?v=iZsP58z33gc&amp;t=107s"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footer" Target="footer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10.jpeg"/><Relationship Id="rId29" Type="http://schemas.openxmlformats.org/officeDocument/2006/relationships/image" Target="media/image18.jpeg"/><Relationship Id="rId41" Type="http://schemas.openxmlformats.org/officeDocument/2006/relationships/hyperlink" Target="https://www.youtube.com/watch?v=sOpiV_iXYO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hyperlink" Target="https://www.youtube.com/watch?v=5FGbxBi86d0" TargetMode="External"/><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4.wdp"/><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3.jpeg"/><Relationship Id="rId19" Type="http://schemas.microsoft.com/office/2007/relationships/hdphoto" Target="media/hdphoto3.wdp"/><Relationship Id="rId31" Type="http://schemas.openxmlformats.org/officeDocument/2006/relationships/image" Target="media/image20.jpeg"/><Relationship Id="rId44" Type="http://schemas.openxmlformats.org/officeDocument/2006/relationships/hyperlink" Target="https://www.youtube.com/watch?v=1Vohf52DUE4"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hyperlink" Target="https://www.youtube.com/watch?v=WNPbZjT2a6c" TargetMode="External"/><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2F0F30-3160-477A-8138-B598DEE28D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86</Pages>
  <Words>14037</Words>
  <Characters>80015</Characters>
  <Application>Microsoft Office Word</Application>
  <DocSecurity>0</DocSecurity>
  <Lines>666</Lines>
  <Paragraphs>187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notebook</dc:creator>
  <cp:lastModifiedBy>RePack by Diakov</cp:lastModifiedBy>
  <cp:revision>2</cp:revision>
  <dcterms:created xsi:type="dcterms:W3CDTF">2020-06-08T07:54:00Z</dcterms:created>
  <dcterms:modified xsi:type="dcterms:W3CDTF">2020-06-08T07:54:00Z</dcterms:modified>
</cp:coreProperties>
</file>