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XSpec="center" w:tblpY="91"/>
        <w:tblW w:w="15701" w:type="dxa"/>
        <w:tblLook w:val="04A0" w:firstRow="1" w:lastRow="0" w:firstColumn="1" w:lastColumn="0" w:noHBand="0" w:noVBand="1"/>
      </w:tblPr>
      <w:tblGrid>
        <w:gridCol w:w="7852"/>
        <w:gridCol w:w="7849"/>
      </w:tblGrid>
      <w:tr w:rsidR="00ED7600" w:rsidRPr="00ED7600" w:rsidTr="00ED7600">
        <w:trPr>
          <w:trHeight w:val="10764"/>
        </w:trPr>
        <w:tc>
          <w:tcPr>
            <w:tcW w:w="7852" w:type="dxa"/>
          </w:tcPr>
          <w:p w:rsidR="00ED7600" w:rsidRPr="00ED7600" w:rsidRDefault="00ED7600" w:rsidP="00ED7600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D760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Вакуумная терапия</w:t>
            </w:r>
            <w:r w:rsidRPr="00ED7600">
              <w:rPr>
                <w:rFonts w:ascii="Times New Roman" w:eastAsia="Calibri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ED760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– это вид медицинского воздействия на организм человека, который используется с древнейших времен для возникновения лечебного эффекта.</w:t>
            </w:r>
          </w:p>
          <w:p w:rsidR="00ED7600" w:rsidRPr="00ED7600" w:rsidRDefault="00ED7600" w:rsidP="00ED760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ED7600">
              <w:rPr>
                <w:rFonts w:ascii="Calibri" w:eastAsia="Calibri" w:hAnsi="Calibri" w:cs="Times New Roman"/>
                <w:noProof/>
                <w:sz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E0EF298" wp14:editId="1E7DAD01">
                  <wp:simplePos x="0" y="0"/>
                  <wp:positionH relativeFrom="column">
                    <wp:posOffset>2780665</wp:posOffset>
                  </wp:positionH>
                  <wp:positionV relativeFrom="paragraph">
                    <wp:posOffset>66040</wp:posOffset>
                  </wp:positionV>
                  <wp:extent cx="2133600" cy="2133600"/>
                  <wp:effectExtent l="0" t="0" r="0" b="0"/>
                  <wp:wrapTight wrapText="bothSides">
                    <wp:wrapPolygon edited="0">
                      <wp:start x="0" y="0"/>
                      <wp:lineTo x="0" y="21407"/>
                      <wp:lineTo x="21407" y="21407"/>
                      <wp:lineTo x="21407" y="0"/>
                      <wp:lineTo x="0" y="0"/>
                    </wp:wrapPolygon>
                  </wp:wrapTight>
                  <wp:docPr id="2" name="Рисунок 2" descr="Стеклянная медицинская банка кровоотсосная массажная вакуумная 30-33мм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еклянная медицинская банка кровоотсосная массажная вакуумная 30-33мм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7600"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           Банки</w:t>
            </w:r>
            <w:r w:rsidRPr="00ED7600">
              <w:rPr>
                <w:rFonts w:ascii="Times New Roman" w:eastAsia="Calibri" w:hAnsi="Times New Roman" w:cs="Times New Roman"/>
                <w:sz w:val="20"/>
              </w:rPr>
              <w:t xml:space="preserve"> представляют собой круглые стеклянные сосуды с утолщённым краем ёмкостью 30-70 мл. Банки являются одним из средств местного воздействия на </w:t>
            </w:r>
            <w:proofErr w:type="spellStart"/>
            <w:r w:rsidRPr="00ED7600">
              <w:rPr>
                <w:rFonts w:ascii="Times New Roman" w:eastAsia="Calibri" w:hAnsi="Times New Roman" w:cs="Times New Roman"/>
                <w:sz w:val="20"/>
              </w:rPr>
              <w:t>крово</w:t>
            </w:r>
            <w:proofErr w:type="spellEnd"/>
            <w:r w:rsidRPr="00ED7600">
              <w:rPr>
                <w:rFonts w:ascii="Times New Roman" w:eastAsia="Calibri" w:hAnsi="Times New Roman" w:cs="Times New Roman"/>
                <w:sz w:val="20"/>
              </w:rPr>
              <w:t xml:space="preserve">- и </w:t>
            </w:r>
            <w:proofErr w:type="spellStart"/>
            <w:r w:rsidRPr="00ED7600">
              <w:rPr>
                <w:rFonts w:ascii="Times New Roman" w:eastAsia="Calibri" w:hAnsi="Times New Roman" w:cs="Times New Roman"/>
                <w:sz w:val="20"/>
              </w:rPr>
              <w:t>лимфообращение</w:t>
            </w:r>
            <w:proofErr w:type="spellEnd"/>
            <w:r w:rsidRPr="00ED7600">
              <w:rPr>
                <w:rFonts w:ascii="Times New Roman" w:eastAsia="Calibri" w:hAnsi="Times New Roman" w:cs="Times New Roman"/>
                <w:sz w:val="20"/>
              </w:rPr>
              <w:t xml:space="preserve">, вызывая местное и рефлекторное расширение кровеносных </w:t>
            </w:r>
            <w:proofErr w:type="gramStart"/>
            <w:r w:rsidRPr="00ED7600">
              <w:rPr>
                <w:rFonts w:ascii="Times New Roman" w:eastAsia="Calibri" w:hAnsi="Times New Roman" w:cs="Times New Roman"/>
                <w:sz w:val="20"/>
              </w:rPr>
              <w:t>и  лимфатических</w:t>
            </w:r>
            <w:proofErr w:type="gramEnd"/>
            <w:r w:rsidRPr="00ED7600">
              <w:rPr>
                <w:rFonts w:ascii="Times New Roman" w:eastAsia="Calibri" w:hAnsi="Times New Roman" w:cs="Times New Roman"/>
                <w:sz w:val="20"/>
              </w:rPr>
              <w:t xml:space="preserve"> сосудов, они оказывают рассасывающее, противовоспалительное и болеутоляющее действие. </w:t>
            </w:r>
          </w:p>
          <w:p w:rsidR="00ED7600" w:rsidRPr="00ED7600" w:rsidRDefault="00ED7600" w:rsidP="00ED7600">
            <w:pPr>
              <w:ind w:firstLine="709"/>
              <w:contextualSpacing/>
              <w:jc w:val="both"/>
              <w:rPr>
                <w:rFonts w:ascii="Calibri" w:eastAsia="Calibri" w:hAnsi="Calibri" w:cs="Times New Roman"/>
                <w:noProof/>
                <w:sz w:val="20"/>
                <w:lang w:eastAsia="ru-RU"/>
              </w:rPr>
            </w:pPr>
            <w:r w:rsidRPr="00ED7600">
              <w:rPr>
                <w:rFonts w:ascii="Times New Roman" w:eastAsia="Calibri" w:hAnsi="Times New Roman" w:cs="Times New Roman"/>
                <w:sz w:val="20"/>
              </w:rPr>
              <w:t>В течение первого часа после применения банок отмечаются некоторые изменения в составе крови, снижение артериального давления и замедление пульса. Это не опасно! По окраске пятен после процедуры можно сказать, насколько далеко зашла болезнь, насколько высока интоксикация.</w:t>
            </w:r>
          </w:p>
          <w:p w:rsidR="00ED7600" w:rsidRPr="00ED7600" w:rsidRDefault="00ED7600" w:rsidP="00ED760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ED7600">
              <w:rPr>
                <w:rFonts w:ascii="Calibri" w:eastAsia="Calibri" w:hAnsi="Calibri" w:cs="Times New Roman"/>
                <w:noProof/>
                <w:sz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F9DBA41" wp14:editId="70FF3E0E">
                  <wp:simplePos x="0" y="0"/>
                  <wp:positionH relativeFrom="column">
                    <wp:posOffset>3213735</wp:posOffset>
                  </wp:positionH>
                  <wp:positionV relativeFrom="paragraph">
                    <wp:posOffset>15875</wp:posOffset>
                  </wp:positionV>
                  <wp:extent cx="1409700" cy="1200150"/>
                  <wp:effectExtent l="0" t="0" r="0" b="0"/>
                  <wp:wrapThrough wrapText="bothSides">
                    <wp:wrapPolygon edited="0">
                      <wp:start x="0" y="0"/>
                      <wp:lineTo x="0" y="21257"/>
                      <wp:lineTo x="21308" y="21257"/>
                      <wp:lineTo x="21308" y="0"/>
                      <wp:lineTo x="0" y="0"/>
                    </wp:wrapPolygon>
                  </wp:wrapThrough>
                  <wp:docPr id="3" name="Рисунок 3" descr="Медицинские банки: есть ли смысл ими лечиться? — ЗдоровьеИнф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едицинские банки: есть ли смысл ими лечиться? — ЗдоровьеИнф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466"/>
                          <a:stretch/>
                        </pic:blipFill>
                        <pic:spPr bwMode="auto">
                          <a:xfrm>
                            <a:off x="0" y="0"/>
                            <a:ext cx="14097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7600">
              <w:rPr>
                <w:rFonts w:ascii="Times New Roman" w:eastAsia="Calibri" w:hAnsi="Times New Roman" w:cs="Times New Roman"/>
                <w:b/>
                <w:i/>
                <w:sz w:val="20"/>
              </w:rPr>
              <w:t>Показания к применению медицинских банок</w:t>
            </w:r>
            <w:r w:rsidRPr="00ED7600">
              <w:rPr>
                <w:rFonts w:ascii="Times New Roman" w:eastAsia="Calibri" w:hAnsi="Times New Roman" w:cs="Times New Roman"/>
                <w:i/>
                <w:sz w:val="20"/>
              </w:rPr>
              <w:t>:</w:t>
            </w:r>
          </w:p>
          <w:p w:rsidR="00ED7600" w:rsidRPr="00ED7600" w:rsidRDefault="00ED7600" w:rsidP="00ED7600">
            <w:pPr>
              <w:numPr>
                <w:ilvl w:val="0"/>
                <w:numId w:val="1"/>
              </w:numPr>
              <w:tabs>
                <w:tab w:val="left" w:pos="284"/>
              </w:tabs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ED7600">
              <w:rPr>
                <w:rFonts w:ascii="Times New Roman" w:eastAsia="Calibri" w:hAnsi="Times New Roman" w:cs="Times New Roman"/>
                <w:sz w:val="20"/>
              </w:rPr>
              <w:t>воспалительные заболевания бронхов, лёгких, плевры в стадии разрешения (выздоровления)</w:t>
            </w:r>
          </w:p>
          <w:p w:rsidR="00ED7600" w:rsidRPr="00ED7600" w:rsidRDefault="00ED7600" w:rsidP="00ED7600">
            <w:pPr>
              <w:numPr>
                <w:ilvl w:val="0"/>
                <w:numId w:val="1"/>
              </w:numPr>
              <w:tabs>
                <w:tab w:val="left" w:pos="284"/>
              </w:tabs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ED7600">
              <w:rPr>
                <w:rFonts w:ascii="Times New Roman" w:eastAsia="Calibri" w:hAnsi="Times New Roman" w:cs="Times New Roman"/>
                <w:sz w:val="20"/>
              </w:rPr>
              <w:t>застойные явления в лёгких (без повышения температуры тела)</w:t>
            </w:r>
          </w:p>
          <w:p w:rsidR="00ED7600" w:rsidRPr="00ED7600" w:rsidRDefault="00ED7600" w:rsidP="00ED7600">
            <w:pPr>
              <w:numPr>
                <w:ilvl w:val="0"/>
                <w:numId w:val="1"/>
              </w:numPr>
              <w:tabs>
                <w:tab w:val="left" w:pos="284"/>
              </w:tabs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ED7600">
              <w:rPr>
                <w:rFonts w:ascii="Times New Roman" w:eastAsia="Calibri" w:hAnsi="Times New Roman" w:cs="Times New Roman"/>
                <w:sz w:val="20"/>
              </w:rPr>
              <w:t>воспалительные заболевания мышц и нервных стволов</w:t>
            </w:r>
          </w:p>
          <w:p w:rsidR="00ED7600" w:rsidRPr="00ED7600" w:rsidRDefault="00ED7600" w:rsidP="00ED7600">
            <w:pPr>
              <w:numPr>
                <w:ilvl w:val="0"/>
                <w:numId w:val="1"/>
              </w:numPr>
              <w:tabs>
                <w:tab w:val="left" w:pos="284"/>
              </w:tabs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ED7600">
              <w:rPr>
                <w:rFonts w:ascii="Times New Roman" w:eastAsia="Calibri" w:hAnsi="Times New Roman" w:cs="Times New Roman"/>
                <w:sz w:val="20"/>
              </w:rPr>
              <w:t>головная боль</w:t>
            </w:r>
          </w:p>
          <w:p w:rsidR="00ED7600" w:rsidRPr="00ED7600" w:rsidRDefault="00ED7600" w:rsidP="00ED7600">
            <w:pPr>
              <w:numPr>
                <w:ilvl w:val="0"/>
                <w:numId w:val="1"/>
              </w:numPr>
              <w:tabs>
                <w:tab w:val="left" w:pos="284"/>
              </w:tabs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ED7600">
              <w:rPr>
                <w:rFonts w:ascii="Times New Roman" w:eastAsia="Calibri" w:hAnsi="Times New Roman" w:cs="Times New Roman"/>
                <w:sz w:val="20"/>
              </w:rPr>
              <w:t>межреберные невралгии, радикулиты, острые и хронические миозиты</w:t>
            </w:r>
          </w:p>
          <w:p w:rsidR="00ED7600" w:rsidRPr="00ED7600" w:rsidRDefault="00ED7600" w:rsidP="00ED7600">
            <w:pPr>
              <w:numPr>
                <w:ilvl w:val="0"/>
                <w:numId w:val="1"/>
              </w:numPr>
              <w:tabs>
                <w:tab w:val="left" w:pos="284"/>
              </w:tabs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ED7600">
              <w:rPr>
                <w:rFonts w:ascii="Times New Roman" w:eastAsia="Calibri" w:hAnsi="Times New Roman" w:cs="Times New Roman"/>
                <w:sz w:val="20"/>
              </w:rPr>
              <w:t>умеренное повышение артериального давления</w:t>
            </w:r>
          </w:p>
          <w:p w:rsidR="00ED7600" w:rsidRPr="00ED7600" w:rsidRDefault="00ED7600" w:rsidP="00ED7600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D7600">
              <w:rPr>
                <w:rFonts w:ascii="Times New Roman" w:eastAsia="Calibri" w:hAnsi="Times New Roman" w:cs="Times New Roman"/>
                <w:i/>
                <w:sz w:val="20"/>
              </w:rPr>
              <w:t xml:space="preserve"> </w:t>
            </w:r>
            <w:r w:rsidRPr="00ED7600">
              <w:rPr>
                <w:rFonts w:ascii="Times New Roman" w:eastAsia="Calibri" w:hAnsi="Times New Roman" w:cs="Times New Roman"/>
                <w:b/>
                <w:i/>
                <w:sz w:val="20"/>
              </w:rPr>
              <w:t>Противопоказания к применению медицинских банок:</w:t>
            </w:r>
          </w:p>
          <w:p w:rsidR="00ED7600" w:rsidRPr="00ED7600" w:rsidRDefault="00ED7600" w:rsidP="00ED7600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567"/>
              </w:tabs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ED7600">
              <w:rPr>
                <w:rFonts w:ascii="Times New Roman" w:eastAsia="Calibri" w:hAnsi="Times New Roman" w:cs="Times New Roman"/>
                <w:sz w:val="20"/>
              </w:rPr>
              <w:t>воспалительные заболевания бронхов, лёгких, плевры</w:t>
            </w:r>
          </w:p>
          <w:p w:rsidR="00ED7600" w:rsidRPr="00ED7600" w:rsidRDefault="00ED7600" w:rsidP="00ED7600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567"/>
              </w:tabs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ED7600">
              <w:rPr>
                <w:rFonts w:ascii="Times New Roman" w:eastAsia="Calibri" w:hAnsi="Times New Roman" w:cs="Times New Roman"/>
                <w:sz w:val="20"/>
              </w:rPr>
              <w:t>воспалительные заболевания кожи там, где хотите поставить банку</w:t>
            </w:r>
          </w:p>
          <w:p w:rsidR="00ED7600" w:rsidRPr="00ED7600" w:rsidRDefault="00ED7600" w:rsidP="00ED7600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567"/>
              </w:tabs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ED7600">
              <w:rPr>
                <w:rFonts w:ascii="Times New Roman" w:eastAsia="Calibri" w:hAnsi="Times New Roman" w:cs="Times New Roman"/>
                <w:sz w:val="20"/>
              </w:rPr>
              <w:t>общее истощение</w:t>
            </w:r>
          </w:p>
          <w:p w:rsidR="00ED7600" w:rsidRPr="00ED7600" w:rsidRDefault="00ED7600" w:rsidP="00ED7600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ED7600">
              <w:rPr>
                <w:rFonts w:ascii="Times New Roman" w:eastAsia="Calibri" w:hAnsi="Times New Roman" w:cs="Times New Roman"/>
                <w:sz w:val="20"/>
              </w:rPr>
              <w:t>новообразование в грудной клетке</w:t>
            </w:r>
          </w:p>
          <w:p w:rsidR="00ED7600" w:rsidRPr="00ED7600" w:rsidRDefault="00ED7600" w:rsidP="00ED7600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567"/>
              </w:tabs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ED7600">
              <w:rPr>
                <w:rFonts w:ascii="Times New Roman" w:eastAsia="Calibri" w:hAnsi="Times New Roman" w:cs="Times New Roman"/>
                <w:sz w:val="20"/>
              </w:rPr>
              <w:t>заболевания сердца и сосудов: острые воспалительные процессы в миокарде, эндокарде, перикарде, инфаркт миокарда</w:t>
            </w:r>
          </w:p>
          <w:p w:rsidR="00ED7600" w:rsidRPr="00ED7600" w:rsidRDefault="00ED7600" w:rsidP="00ED7600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ED7600">
              <w:rPr>
                <w:rFonts w:ascii="Calibri" w:eastAsia="Calibri" w:hAnsi="Calibri" w:cs="Times New Roman"/>
                <w:b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2ED920" wp14:editId="5D4C852D">
                      <wp:simplePos x="0" y="0"/>
                      <wp:positionH relativeFrom="column">
                        <wp:posOffset>-434340</wp:posOffset>
                      </wp:positionH>
                      <wp:positionV relativeFrom="paragraph">
                        <wp:posOffset>13970</wp:posOffset>
                      </wp:positionV>
                      <wp:extent cx="10696575" cy="1828800"/>
                      <wp:effectExtent l="0" t="0" r="0" b="889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965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D7600" w:rsidRPr="00ED7600" w:rsidRDefault="00ED7600" w:rsidP="00ED76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color w:val="4F81BD"/>
                                      <w:sz w:val="36"/>
                                      <w:szCs w:val="72"/>
                                      <w14:shadow w14:blurRad="19685" w14:dist="12700" w14:dir="5400000" w14:sx="100000" w14:sy="100000" w14:kx="0" w14:ky="0" w14:algn="tl">
                                        <w14:srgbClr w14:val="4F81BD">
                                          <w14:alpha w14:val="40000"/>
                                          <w14:satMod w14:val="130000"/>
                                        </w14:srgb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rgbClr w14:val="4F81BD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rgbClr>
                                        </w14:contourClr>
                                      </w14:props3d>
                                    </w:rPr>
                                  </w:pPr>
                                  <w:r w:rsidRPr="00ED7600">
                                    <w:rPr>
                                      <w:b/>
                                      <w:caps/>
                                      <w:color w:val="4F81BD"/>
                                      <w:sz w:val="56"/>
                                      <w:szCs w:val="72"/>
                                      <w14:shadow w14:blurRad="19685" w14:dist="12700" w14:dir="5400000" w14:sx="100000" w14:sy="100000" w14:kx="0" w14:ky="0" w14:algn="tl">
                                        <w14:srgbClr w14:val="4F81BD">
                                          <w14:alpha w14:val="40000"/>
                                          <w14:satMod w14:val="130000"/>
                                        </w14:srgb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rgbClr w14:val="4F81BD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rgbClr>
                                        </w14:contourClr>
                                      </w14:props3d>
                                    </w:rPr>
                                    <w:t>Самостоятельная по</w:t>
                                  </w:r>
                                  <w:bookmarkStart w:id="0" w:name="_GoBack"/>
                                  <w:bookmarkEnd w:id="0"/>
                                  <w:r w:rsidRPr="00ED7600">
                                    <w:rPr>
                                      <w:b/>
                                      <w:caps/>
                                      <w:color w:val="4F81BD"/>
                                      <w:sz w:val="56"/>
                                      <w:szCs w:val="72"/>
                                      <w14:shadow w14:blurRad="19685" w14:dist="12700" w14:dir="5400000" w14:sx="100000" w14:sy="100000" w14:kx="0" w14:ky="0" w14:algn="tl">
                                        <w14:srgbClr w14:val="4F81BD">
                                          <w14:alpha w14:val="40000"/>
                                          <w14:satMod w14:val="130000"/>
                                        </w14:srgb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rgbClr w14:val="4F81BD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rgbClr>
                                        </w14:contourClr>
                                      </w14:props3d>
                                    </w:rPr>
                                    <w:t xml:space="preserve">становка медицинских банок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brightRoom" dir="t"/>
                              </a:scene3d>
                              <a:sp3d contourW="6350" prstMaterial="plastic">
                                <a:bevelT w="20320" h="20320" prst="angle"/>
                                <a:contourClr>
                                  <a:schemeClr val="accent1">
                                    <a:tint val="100000"/>
                                    <a:shade val="100000"/>
                                    <a:hueMod val="100000"/>
                                    <a:sat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12ED9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34.2pt;margin-top:1.1pt;width:842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" filled="f" stroked="f">
                      <v:textbox style="mso-fit-shape-to-text:t">
                        <w:txbxContent>
                          <w:p w:rsidR="00ED7600" w:rsidRPr="00ED7600" w:rsidRDefault="00ED7600" w:rsidP="00ED760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4F81BD"/>
                                <w:sz w:val="36"/>
                                <w:szCs w:val="72"/>
                                <w14:shadow w14:blurRad="19685" w14:dist="12700" w14:dir="5400000" w14:sx="100000" w14:sy="100000" w14:kx="0" w14:ky="0" w14:algn="tl">
                                  <w14:srgbClr w14:val="4F81BD">
                                    <w14:alpha w14:val="40000"/>
                                    <w14:satMod w14:val="130000"/>
                                  </w14:srgb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rgbClr w14:val="4F81BD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rgbClr>
                                  </w14:contourClr>
                                </w14:props3d>
                              </w:rPr>
                            </w:pPr>
                            <w:r w:rsidRPr="00ED7600">
                              <w:rPr>
                                <w:b/>
                                <w:caps/>
                                <w:color w:val="4F81BD"/>
                                <w:sz w:val="56"/>
                                <w:szCs w:val="72"/>
                                <w14:shadow w14:blurRad="19685" w14:dist="12700" w14:dir="5400000" w14:sx="100000" w14:sy="100000" w14:kx="0" w14:ky="0" w14:algn="tl">
                                  <w14:srgbClr w14:val="4F81BD">
                                    <w14:alpha w14:val="40000"/>
                                    <w14:satMod w14:val="130000"/>
                                  </w14:srgb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rgbClr w14:val="4F81BD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rgbClr>
                                  </w14:contourClr>
                                </w14:props3d>
                              </w:rPr>
                              <w:t>Самостоятельная по</w:t>
                            </w:r>
                            <w:bookmarkStart w:id="1" w:name="_GoBack"/>
                            <w:bookmarkEnd w:id="1"/>
                            <w:r w:rsidRPr="00ED7600">
                              <w:rPr>
                                <w:b/>
                                <w:caps/>
                                <w:color w:val="4F81BD"/>
                                <w:sz w:val="56"/>
                                <w:szCs w:val="72"/>
                                <w14:shadow w14:blurRad="19685" w14:dist="12700" w14:dir="5400000" w14:sx="100000" w14:sy="100000" w14:kx="0" w14:ky="0" w14:algn="tl">
                                  <w14:srgbClr w14:val="4F81BD">
                                    <w14:alpha w14:val="40000"/>
                                    <w14:satMod w14:val="130000"/>
                                  </w14:srgb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rgbClr w14:val="4F81BD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rgbClr>
                                  </w14:contourClr>
                                </w14:props3d>
                              </w:rPr>
                              <w:t xml:space="preserve">становка медицинских банок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7600">
              <w:rPr>
                <w:rFonts w:ascii="Times New Roman" w:eastAsia="Calibri" w:hAnsi="Times New Roman" w:cs="Times New Roman"/>
                <w:sz w:val="20"/>
              </w:rPr>
              <w:t>температура тела выше 38,0</w:t>
            </w:r>
          </w:p>
          <w:p w:rsidR="00ED7600" w:rsidRPr="00ED7600" w:rsidRDefault="00ED7600" w:rsidP="00ED7600">
            <w:pPr>
              <w:tabs>
                <w:tab w:val="left" w:pos="284"/>
              </w:tabs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7849" w:type="dxa"/>
          </w:tcPr>
          <w:p w:rsidR="00ED7600" w:rsidRPr="00ED7600" w:rsidRDefault="00ED7600" w:rsidP="00ED7600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  <w:r w:rsidRPr="00ED7600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Инструкция применения медицинских стеклянных банок:</w:t>
            </w:r>
          </w:p>
          <w:p w:rsidR="00ED7600" w:rsidRPr="00ED7600" w:rsidRDefault="00ED7600" w:rsidP="00ED7600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ED7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постановки банок понадобится:</w:t>
            </w:r>
          </w:p>
          <w:p w:rsidR="00ED7600" w:rsidRPr="00ED7600" w:rsidRDefault="00ED7600" w:rsidP="00ED7600">
            <w:pPr>
              <w:numPr>
                <w:ilvl w:val="0"/>
                <w:numId w:val="3"/>
              </w:numPr>
              <w:shd w:val="clear" w:color="auto" w:fill="FFFFFF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7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промытые и вытертые насухо банки</w:t>
            </w:r>
          </w:p>
          <w:p w:rsidR="00ED7600" w:rsidRPr="00ED7600" w:rsidRDefault="00ED7600" w:rsidP="00ED7600">
            <w:pPr>
              <w:numPr>
                <w:ilvl w:val="0"/>
                <w:numId w:val="3"/>
              </w:numPr>
              <w:shd w:val="clear" w:color="auto" w:fill="FFFFFF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7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крем или вазелин</w:t>
            </w:r>
          </w:p>
          <w:p w:rsidR="00ED7600" w:rsidRPr="00ED7600" w:rsidRDefault="00ED7600" w:rsidP="00ED7600">
            <w:pPr>
              <w:numPr>
                <w:ilvl w:val="0"/>
                <w:numId w:val="3"/>
              </w:numPr>
              <w:shd w:val="clear" w:color="auto" w:fill="FFFFFF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7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флакон с горючей жидкостью (спирт, одеколон)</w:t>
            </w:r>
          </w:p>
          <w:p w:rsidR="00ED7600" w:rsidRPr="00ED7600" w:rsidRDefault="00ED7600" w:rsidP="00ED7600">
            <w:pPr>
              <w:numPr>
                <w:ilvl w:val="0"/>
                <w:numId w:val="3"/>
              </w:numPr>
              <w:shd w:val="clear" w:color="auto" w:fill="FFFFFF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7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пинцет или вязальная спица</w:t>
            </w:r>
          </w:p>
          <w:p w:rsidR="00ED7600" w:rsidRPr="00ED7600" w:rsidRDefault="00ED7600" w:rsidP="00ED7600">
            <w:pPr>
              <w:numPr>
                <w:ilvl w:val="0"/>
                <w:numId w:val="3"/>
              </w:numPr>
              <w:shd w:val="clear" w:color="auto" w:fill="FFFFFF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7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вата</w:t>
            </w:r>
          </w:p>
          <w:p w:rsidR="00ED7600" w:rsidRPr="00ED7600" w:rsidRDefault="00ED7600" w:rsidP="00ED7600">
            <w:pPr>
              <w:numPr>
                <w:ilvl w:val="0"/>
                <w:numId w:val="3"/>
              </w:numPr>
              <w:shd w:val="clear" w:color="auto" w:fill="FFFFFF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7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спички</w:t>
            </w:r>
          </w:p>
          <w:p w:rsidR="00ED7600" w:rsidRPr="00ED7600" w:rsidRDefault="00ED7600" w:rsidP="00ED7600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ED760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Порядок процедуры постановки банок:</w:t>
            </w:r>
          </w:p>
          <w:p w:rsidR="00ED7600" w:rsidRPr="00ED7600" w:rsidRDefault="00ED7600" w:rsidP="00ED7600">
            <w:pPr>
              <w:numPr>
                <w:ilvl w:val="0"/>
                <w:numId w:val="4"/>
              </w:numPr>
              <w:tabs>
                <w:tab w:val="left" w:pos="284"/>
              </w:tabs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ED7600">
              <w:rPr>
                <w:rFonts w:ascii="Calibri" w:eastAsia="Calibri" w:hAnsi="Calibri" w:cs="Times New Roman"/>
                <w:noProof/>
                <w:sz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40E4C61" wp14:editId="139506CC">
                  <wp:simplePos x="0" y="0"/>
                  <wp:positionH relativeFrom="column">
                    <wp:posOffset>2891155</wp:posOffset>
                  </wp:positionH>
                  <wp:positionV relativeFrom="paragraph">
                    <wp:posOffset>499745</wp:posOffset>
                  </wp:positionV>
                  <wp:extent cx="1657350" cy="2813050"/>
                  <wp:effectExtent l="0" t="0" r="0" b="6350"/>
                  <wp:wrapSquare wrapText="bothSides"/>
                  <wp:docPr id="4" name="Рисунок 4" descr="https://medresponder.ru/wp-content/uploads/2011/03/banka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https://medresponder.ru/wp-content/uploads/2011/03/banka2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81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7600">
              <w:rPr>
                <w:rFonts w:ascii="Times New Roman" w:eastAsia="Calibri" w:hAnsi="Times New Roman" w:cs="Times New Roman"/>
                <w:sz w:val="20"/>
              </w:rPr>
              <w:t>больной ложится в постель, обнажив соответствующую часть тела. Кожа на месте приложения банок должна быть чистой, без волос.</w:t>
            </w:r>
          </w:p>
          <w:p w:rsidR="00ED7600" w:rsidRPr="00ED7600" w:rsidRDefault="00ED7600" w:rsidP="00ED7600">
            <w:pPr>
              <w:numPr>
                <w:ilvl w:val="0"/>
                <w:numId w:val="4"/>
              </w:numPr>
              <w:tabs>
                <w:tab w:val="left" w:pos="284"/>
              </w:tabs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ED7600">
              <w:rPr>
                <w:rFonts w:ascii="Times New Roman" w:eastAsia="Calibri" w:hAnsi="Times New Roman" w:cs="Times New Roman"/>
                <w:sz w:val="20"/>
              </w:rPr>
              <w:t>крем или вазелин наносится тонким слоем и хорошо втирается в кожу.</w:t>
            </w:r>
          </w:p>
          <w:p w:rsidR="00ED7600" w:rsidRPr="00ED7600" w:rsidRDefault="00ED7600" w:rsidP="00ED7600">
            <w:pPr>
              <w:numPr>
                <w:ilvl w:val="0"/>
                <w:numId w:val="4"/>
              </w:numPr>
              <w:tabs>
                <w:tab w:val="left" w:pos="284"/>
              </w:tabs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ED7600">
              <w:rPr>
                <w:rFonts w:ascii="Times New Roman" w:eastAsia="Calibri" w:hAnsi="Times New Roman" w:cs="Times New Roman"/>
                <w:sz w:val="20"/>
              </w:rPr>
              <w:t>ставите поднос со всеми необходимыми для процедуры предметами рядом с кроватью.</w:t>
            </w:r>
          </w:p>
          <w:p w:rsidR="00ED7600" w:rsidRPr="00ED7600" w:rsidRDefault="00ED7600" w:rsidP="00ED7600">
            <w:pPr>
              <w:numPr>
                <w:ilvl w:val="0"/>
                <w:numId w:val="4"/>
              </w:numPr>
              <w:tabs>
                <w:tab w:val="left" w:pos="284"/>
              </w:tabs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ED7600">
              <w:rPr>
                <w:rFonts w:ascii="Times New Roman" w:eastAsia="Calibri" w:hAnsi="Times New Roman" w:cs="Times New Roman"/>
                <w:sz w:val="20"/>
              </w:rPr>
              <w:t>пинцет с ватой окунаете в спирт, хорошо отжимаете и поджигаете.</w:t>
            </w:r>
          </w:p>
          <w:p w:rsidR="00ED7600" w:rsidRPr="00ED7600" w:rsidRDefault="00ED7600" w:rsidP="00ED7600">
            <w:pPr>
              <w:numPr>
                <w:ilvl w:val="0"/>
                <w:numId w:val="4"/>
              </w:numPr>
              <w:tabs>
                <w:tab w:val="left" w:pos="284"/>
              </w:tabs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ED7600">
              <w:rPr>
                <w:rFonts w:ascii="Times New Roman" w:eastAsia="Calibri" w:hAnsi="Times New Roman" w:cs="Times New Roman"/>
                <w:sz w:val="20"/>
              </w:rPr>
              <w:t>в левую руку (если Вы правша) берёте 1-2 банки и, наклонившись над больным быстрым движением, делаете круговое движение горящей на пинцете ватой внутри банки. Пламя сжигает кислород и создаёт вакуум. Для создания вакуума достаточно 1-2 секунд пребывания пламени внутри банки.</w:t>
            </w:r>
          </w:p>
          <w:p w:rsidR="00ED7600" w:rsidRPr="00ED7600" w:rsidRDefault="00ED7600" w:rsidP="00ED7600">
            <w:pPr>
              <w:numPr>
                <w:ilvl w:val="0"/>
                <w:numId w:val="4"/>
              </w:numPr>
              <w:tabs>
                <w:tab w:val="left" w:pos="284"/>
              </w:tabs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ED7600">
              <w:rPr>
                <w:rFonts w:ascii="Times New Roman" w:eastAsia="Calibri" w:hAnsi="Times New Roman" w:cs="Times New Roman"/>
                <w:sz w:val="20"/>
              </w:rPr>
              <w:t>быстро прикладываете банку к телу.</w:t>
            </w:r>
          </w:p>
          <w:p w:rsidR="00ED7600" w:rsidRPr="00ED7600" w:rsidRDefault="00ED7600" w:rsidP="00ED7600">
            <w:pPr>
              <w:numPr>
                <w:ilvl w:val="0"/>
                <w:numId w:val="4"/>
              </w:numPr>
              <w:tabs>
                <w:tab w:val="left" w:pos="284"/>
              </w:tabs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ED7600">
              <w:rPr>
                <w:rFonts w:ascii="Times New Roman" w:eastAsia="Calibri" w:hAnsi="Times New Roman" w:cs="Times New Roman"/>
                <w:sz w:val="20"/>
              </w:rPr>
              <w:t>закрываете больного теплым полотенцем и оставляете на 5 минут.</w:t>
            </w:r>
          </w:p>
          <w:p w:rsidR="00ED7600" w:rsidRPr="00ED7600" w:rsidRDefault="00ED7600" w:rsidP="00ED7600">
            <w:pPr>
              <w:numPr>
                <w:ilvl w:val="0"/>
                <w:numId w:val="4"/>
              </w:numPr>
              <w:tabs>
                <w:tab w:val="left" w:pos="284"/>
              </w:tabs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ED7600">
              <w:rPr>
                <w:rFonts w:ascii="Times New Roman" w:eastAsia="Calibri" w:hAnsi="Times New Roman" w:cs="Times New Roman"/>
                <w:sz w:val="20"/>
              </w:rPr>
              <w:t>через день процедуру повторяете, увеличивая её продолжительность до 10 минут.</w:t>
            </w:r>
            <w:r w:rsidRPr="00ED7600">
              <w:rPr>
                <w:rFonts w:ascii="Calibri" w:eastAsia="Calibri" w:hAnsi="Calibri" w:cs="Times New Roman"/>
                <w:noProof/>
                <w:sz w:val="20"/>
                <w:lang w:eastAsia="ru-RU"/>
              </w:rPr>
              <w:t xml:space="preserve"> </w:t>
            </w:r>
          </w:p>
          <w:p w:rsidR="00ED7600" w:rsidRPr="00ED7600" w:rsidRDefault="00ED7600" w:rsidP="00ED7600">
            <w:pPr>
              <w:tabs>
                <w:tab w:val="left" w:pos="0"/>
                <w:tab w:val="left" w:pos="142"/>
              </w:tabs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ED7600" w:rsidRPr="00ED7600" w:rsidRDefault="00ED7600" w:rsidP="00ED76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D7600">
              <w:rPr>
                <w:rFonts w:ascii="Times New Roman" w:eastAsia="Calibri" w:hAnsi="Times New Roman" w:cs="Times New Roman"/>
                <w:b/>
                <w:i/>
                <w:sz w:val="20"/>
              </w:rPr>
              <w:t>Места приложения вакуумных банок</w:t>
            </w:r>
          </w:p>
          <w:p w:rsidR="00ED7600" w:rsidRPr="00ED7600" w:rsidRDefault="00ED7600" w:rsidP="00ED7600">
            <w:pPr>
              <w:numPr>
                <w:ilvl w:val="0"/>
                <w:numId w:val="2"/>
              </w:numPr>
              <w:tabs>
                <w:tab w:val="left" w:pos="567"/>
              </w:tabs>
              <w:ind w:left="284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ED7600">
              <w:rPr>
                <w:rFonts w:ascii="Times New Roman" w:eastAsia="Calibri" w:hAnsi="Times New Roman" w:cs="Times New Roman"/>
                <w:sz w:val="20"/>
              </w:rPr>
              <w:t>передняя поверхность груди, кроме области грудины, сердца и молочных желёз</w:t>
            </w:r>
          </w:p>
          <w:p w:rsidR="00ED7600" w:rsidRPr="00ED7600" w:rsidRDefault="00ED7600" w:rsidP="00ED7600">
            <w:pPr>
              <w:numPr>
                <w:ilvl w:val="0"/>
                <w:numId w:val="2"/>
              </w:numPr>
              <w:tabs>
                <w:tab w:val="left" w:pos="567"/>
              </w:tabs>
              <w:ind w:left="284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ED7600">
              <w:rPr>
                <w:rFonts w:ascii="Times New Roman" w:eastAsia="Calibri" w:hAnsi="Times New Roman" w:cs="Times New Roman"/>
                <w:sz w:val="20"/>
              </w:rPr>
              <w:t>спина, исключая область позвоночника</w:t>
            </w:r>
          </w:p>
          <w:p w:rsidR="00ED7600" w:rsidRPr="00ED7600" w:rsidRDefault="00ED7600" w:rsidP="00ED7600">
            <w:pPr>
              <w:numPr>
                <w:ilvl w:val="0"/>
                <w:numId w:val="2"/>
              </w:numPr>
              <w:tabs>
                <w:tab w:val="left" w:pos="567"/>
              </w:tabs>
              <w:ind w:left="284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ED7600">
              <w:rPr>
                <w:rFonts w:ascii="Times New Roman" w:eastAsia="Calibri" w:hAnsi="Times New Roman" w:cs="Times New Roman"/>
                <w:sz w:val="20"/>
              </w:rPr>
              <w:t>поясница, исключая область позвоночника</w:t>
            </w:r>
          </w:p>
          <w:p w:rsidR="00ED7600" w:rsidRPr="00ED7600" w:rsidRDefault="00ED7600" w:rsidP="00ED7600">
            <w:pPr>
              <w:numPr>
                <w:ilvl w:val="0"/>
                <w:numId w:val="2"/>
              </w:numPr>
              <w:tabs>
                <w:tab w:val="left" w:pos="567"/>
              </w:tabs>
              <w:ind w:left="284" w:hanging="142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ED7600">
              <w:rPr>
                <w:rFonts w:ascii="Times New Roman" w:eastAsia="Calibri" w:hAnsi="Times New Roman" w:cs="Times New Roman"/>
                <w:sz w:val="20"/>
              </w:rPr>
              <w:t>задние поверхности бёдер, вдоль седалищного нерва</w:t>
            </w:r>
            <w:r w:rsidRPr="00ED7600">
              <w:rPr>
                <w:rFonts w:ascii="Times New Roman" w:eastAsia="Calibri" w:hAnsi="Times New Roman" w:cs="Times New Roman"/>
                <w:sz w:val="18"/>
              </w:rPr>
              <w:t>.</w:t>
            </w:r>
          </w:p>
          <w:p w:rsidR="00ED7600" w:rsidRPr="00ED7600" w:rsidRDefault="00ED7600" w:rsidP="00ED7600">
            <w:pPr>
              <w:tabs>
                <w:tab w:val="left" w:pos="0"/>
                <w:tab w:val="left" w:pos="142"/>
              </w:tabs>
              <w:contextualSpacing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D7600" w:rsidRPr="00ED7600" w:rsidRDefault="00ED7600" w:rsidP="00ED7600">
            <w:pPr>
              <w:tabs>
                <w:tab w:val="left" w:pos="0"/>
                <w:tab w:val="left" w:pos="142"/>
              </w:tabs>
              <w:contextualSpacing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D7600" w:rsidRPr="00ED7600" w:rsidRDefault="00ED7600" w:rsidP="00ED7600">
            <w:pPr>
              <w:tabs>
                <w:tab w:val="left" w:pos="0"/>
                <w:tab w:val="left" w:pos="142"/>
              </w:tabs>
              <w:contextualSpacing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D7600" w:rsidRPr="00ED7600" w:rsidRDefault="00ED7600" w:rsidP="00ED7600">
            <w:pPr>
              <w:tabs>
                <w:tab w:val="left" w:pos="0"/>
                <w:tab w:val="left" w:pos="142"/>
              </w:tabs>
              <w:contextualSpacing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D7600" w:rsidRPr="00ED7600" w:rsidRDefault="00ED7600" w:rsidP="00ED7600">
            <w:pPr>
              <w:tabs>
                <w:tab w:val="left" w:pos="0"/>
                <w:tab w:val="left" w:pos="142"/>
              </w:tabs>
              <w:contextualSpacing/>
              <w:jc w:val="right"/>
              <w:rPr>
                <w:rFonts w:ascii="Times New Roman" w:eastAsia="Calibri" w:hAnsi="Times New Roman" w:cs="Times New Roman"/>
                <w:sz w:val="18"/>
              </w:rPr>
            </w:pPr>
            <w:r w:rsidRPr="00ED7600">
              <w:rPr>
                <w:rFonts w:ascii="Times New Roman" w:eastAsia="Calibri" w:hAnsi="Times New Roman" w:cs="Times New Roman"/>
                <w:b/>
                <w:sz w:val="18"/>
              </w:rPr>
              <w:t>Новикова Софья, 209, СД 2021г</w:t>
            </w:r>
            <w:r w:rsidRPr="00ED7600">
              <w:rPr>
                <w:rFonts w:ascii="Times New Roman" w:eastAsia="Calibri" w:hAnsi="Times New Roman" w:cs="Times New Roman"/>
                <w:sz w:val="18"/>
              </w:rPr>
              <w:t>.</w:t>
            </w:r>
          </w:p>
          <w:p w:rsidR="00ED7600" w:rsidRPr="00ED7600" w:rsidRDefault="00ED7600" w:rsidP="00ED7600">
            <w:pPr>
              <w:rPr>
                <w:rFonts w:ascii="Calibri" w:eastAsia="Calibri" w:hAnsi="Calibri" w:cs="Times New Roman"/>
                <w:sz w:val="18"/>
              </w:rPr>
            </w:pPr>
          </w:p>
        </w:tc>
      </w:tr>
    </w:tbl>
    <w:p w:rsidR="00D611DD" w:rsidRDefault="00D611DD"/>
    <w:sectPr w:rsidR="00D611DD" w:rsidSect="00ED76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80990"/>
    <w:multiLevelType w:val="multilevel"/>
    <w:tmpl w:val="3654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0F7BD7"/>
    <w:multiLevelType w:val="hybridMultilevel"/>
    <w:tmpl w:val="7FA2E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847A2"/>
    <w:multiLevelType w:val="hybridMultilevel"/>
    <w:tmpl w:val="DBC0E1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5FB7754"/>
    <w:multiLevelType w:val="hybridMultilevel"/>
    <w:tmpl w:val="2E4C8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DD"/>
    <w:rsid w:val="006C02DD"/>
    <w:rsid w:val="00D611DD"/>
    <w:rsid w:val="00E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69E1C-5686-4F52-97CE-0C7ADF41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D7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D7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Ковальчук</dc:creator>
  <cp:keywords/>
  <dc:description/>
  <cp:lastModifiedBy>Дарья Ковальчук</cp:lastModifiedBy>
  <cp:revision>3</cp:revision>
  <dcterms:created xsi:type="dcterms:W3CDTF">2021-07-03T11:32:00Z</dcterms:created>
  <dcterms:modified xsi:type="dcterms:W3CDTF">2021-07-03T11:34:00Z</dcterms:modified>
</cp:coreProperties>
</file>