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FE794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Государственное бюджетное образовательное учреждение</w:t>
      </w:r>
    </w:p>
    <w:p w14:paraId="4383F4A1" w14:textId="77777777"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14:paraId="384C927D" w14:textId="77777777"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«Красноярский государственный медицинский университет имени</w:t>
      </w:r>
    </w:p>
    <w:p w14:paraId="6C9CA29E" w14:textId="77777777"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профессора В.Ф. Войно-Ясенецкого»</w:t>
      </w:r>
    </w:p>
    <w:p w14:paraId="5017861A" w14:textId="77777777"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Министерства здравоохранения Российской Федерации</w:t>
      </w:r>
    </w:p>
    <w:p w14:paraId="31807348" w14:textId="77777777" w:rsidR="00F550C6" w:rsidRPr="00F550C6" w:rsidRDefault="00F550C6" w:rsidP="00F550C6">
      <w:pPr>
        <w:widowControl w:val="0"/>
        <w:spacing w:after="0" w:line="240" w:lineRule="auto"/>
        <w:ind w:right="-5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550C6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Фармацевтический колледж</w:t>
      </w:r>
    </w:p>
    <w:p w14:paraId="27D350D9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0D15771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A147640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0933D0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F550C6">
        <w:rPr>
          <w:rFonts w:ascii="Times New Roman" w:eastAsia="Times New Roman" w:hAnsi="Times New Roman" w:cs="Times New Roman"/>
          <w:b/>
          <w:sz w:val="48"/>
          <w:szCs w:val="48"/>
        </w:rPr>
        <w:t>ДНЕВНИК</w:t>
      </w:r>
    </w:p>
    <w:p w14:paraId="7215A619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550C6">
        <w:rPr>
          <w:rFonts w:ascii="Times New Roman" w:eastAsia="Times New Roman" w:hAnsi="Times New Roman" w:cs="Times New Roman"/>
          <w:b/>
          <w:sz w:val="36"/>
          <w:szCs w:val="36"/>
        </w:rPr>
        <w:t>производственной практики</w:t>
      </w:r>
    </w:p>
    <w:p w14:paraId="439210E2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59E750F" w14:textId="77777777"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AFD9AD0" w14:textId="77777777"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МДК  01.02   Отпуск лекарственных препаратов и товаров аптечного ассортимента</w:t>
      </w:r>
    </w:p>
    <w:p w14:paraId="2E28F9A7" w14:textId="77777777" w:rsidR="00F550C6" w:rsidRPr="00F550C6" w:rsidRDefault="00F550C6" w:rsidP="00F550C6">
      <w:pPr>
        <w:spacing w:after="0" w:line="23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ПМ </w:t>
      </w:r>
      <w:r w:rsidRPr="00F55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 Реализация лекарственных средств и товаров аптечного ассортимента</w:t>
      </w:r>
    </w:p>
    <w:p w14:paraId="74FE3835" w14:textId="77777777" w:rsidR="00F550C6" w:rsidRPr="00F550C6" w:rsidRDefault="00F550C6" w:rsidP="00F550C6">
      <w:pPr>
        <w:rPr>
          <w:rFonts w:ascii="Calibri" w:eastAsiaTheme="minorEastAsia" w:hAnsi="Calibri" w:cs="Times New Roman"/>
          <w:lang w:eastAsia="ru-RU"/>
        </w:rPr>
      </w:pPr>
    </w:p>
    <w:p w14:paraId="57BF4077" w14:textId="77777777" w:rsidR="00F550C6" w:rsidRPr="00D93B89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5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</w:t>
      </w:r>
      <w:proofErr w:type="spellStart"/>
      <w:r w:rsidR="00D93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Айюповой</w:t>
      </w:r>
      <w:proofErr w:type="spellEnd"/>
      <w:r w:rsidR="00D93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Марии Александровны </w:t>
      </w:r>
    </w:p>
    <w:p w14:paraId="5F18EEC5" w14:textId="77777777"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A8CD7BA" w14:textId="77777777"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>Место прохождения практики ________________________________________</w:t>
      </w:r>
    </w:p>
    <w:p w14:paraId="683CE471" w14:textId="77777777" w:rsidR="00F550C6" w:rsidRPr="00F550C6" w:rsidRDefault="00F550C6" w:rsidP="00F55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Calibri" w:eastAsia="Times New Roman" w:hAnsi="Calibri" w:cs="Times New Roman"/>
        </w:rPr>
        <w:tab/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(фармацевтическая организация)</w:t>
      </w:r>
    </w:p>
    <w:p w14:paraId="0314B625" w14:textId="77777777"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C9C5CEB" w14:textId="641ECB99" w:rsidR="00F550C6" w:rsidRPr="00F550C6" w:rsidRDefault="00F550C6" w:rsidP="00F550C6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мая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по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055BE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июня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14:paraId="25A5750C" w14:textId="77777777" w:rsidR="00F550C6" w:rsidRPr="00F550C6" w:rsidRDefault="00F550C6" w:rsidP="00F550C6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7881763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Руководители практики:</w:t>
      </w:r>
    </w:p>
    <w:p w14:paraId="1AF61C7D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Общий –___________________________________</w:t>
      </w:r>
    </w:p>
    <w:p w14:paraId="6EAFB3FC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Непосредственный – _________________________</w:t>
      </w:r>
    </w:p>
    <w:p w14:paraId="6598BCD0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 – Мельникова Светлана Борисовна  преподаватель</w:t>
      </w:r>
    </w:p>
    <w:p w14:paraId="2F90518D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E956DD5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5A35586" w14:textId="77777777" w:rsidR="00F550C6" w:rsidRPr="00F550C6" w:rsidRDefault="00F550C6" w:rsidP="00F550C6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614EB04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88E387" w14:textId="77777777" w:rsidR="00F550C6" w:rsidRPr="00F550C6" w:rsidRDefault="00F550C6" w:rsidP="00F55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201F32" w14:textId="1A5D5DCB" w:rsidR="001126AB" w:rsidRPr="00C054CE" w:rsidRDefault="00F550C6" w:rsidP="00C054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Красноярск 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C054C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B789A7" w14:textId="05FA318B" w:rsidR="001126AB" w:rsidRPr="00F550C6" w:rsidRDefault="001126AB" w:rsidP="001126A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83706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28A116" w14:textId="2AABB8A9" w:rsidR="001126AB" w:rsidRPr="00C054CE" w:rsidRDefault="00055BE2" w:rsidP="00C054CE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36"/>
              <w:szCs w:val="36"/>
            </w:rPr>
          </w:pPr>
          <w:r w:rsidRPr="00C054CE">
            <w:rPr>
              <w:rFonts w:ascii="Times New Roman" w:hAnsi="Times New Roman" w:cs="Times New Roman"/>
              <w:color w:val="auto"/>
              <w:sz w:val="36"/>
              <w:szCs w:val="36"/>
            </w:rPr>
            <w:t xml:space="preserve">Содержание </w:t>
          </w:r>
        </w:p>
        <w:p w14:paraId="49924AD5" w14:textId="6982A517" w:rsidR="00640E42" w:rsidRPr="00640E42" w:rsidRDefault="001126AB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C054C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054C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054C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2710976" w:history="1">
            <w:r w:rsidR="00640E42" w:rsidRPr="00640E42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Цели  и задачи </w:t>
            </w:r>
            <w:r w:rsidR="00640E42" w:rsidRPr="00640E4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прохождения производственной</w:t>
            </w:r>
            <w:r w:rsidR="00640E42" w:rsidRPr="00640E42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практики</w:t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_Toc42710976 \h </w:instrText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40E42"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4DB755" w14:textId="0D24D5FE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77" w:history="1">
            <w:r w:rsidRPr="00640E42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Знания, умения, практический опыт, которыми должен овладеть студент после прохождения практики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_Toc42710977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7EE537" w14:textId="0330C916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78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Тематический план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_Toc42710978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2C1E56" w14:textId="7824211C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79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График прохождения практики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_Toc42710979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949B49" w14:textId="2D85F7AE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0" w:history="1">
            <w:r w:rsidRPr="00640E42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Содержание и объем проведенной работы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_Toc42710980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163BC0" w14:textId="3A60F7E7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1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1. (30 часов) «Организация работы по приему лекарственных средств, товаров аптечного ассортимента.  Документы, подтверждающие качество»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_Toc42710981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FF14E1" w14:textId="29CC2595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2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2.  (18 часов) Лекарственные средства. Анализ ассортимента. Хранение. Реализация.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_Toc42710982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D0FDAA" w14:textId="5CD964AF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3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3. (6 часов).Гомеопатические лекарственные препараты. Дать определение. Анализ ассортимента. Хранение. Реализация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_Toc42710983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A03B66" w14:textId="64332927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4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4 (18часов). Медицинские изделия.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_Toc42710984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138D53" w14:textId="0D678F2A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5" w:history="1">
            <w:r w:rsidRPr="00640E4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Тема № 6 (12 часов).Биологически-активные добавки. Анализ ассортимента. Хранение. Реализация. Документы, подтверждающие качество.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_Toc42710985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2177C0" w14:textId="4CAAD88B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6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7 (6 часов).Минеральные воды. Анализ ассортимента. Хранение. Реализация.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_Toc42710986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FBEF57" w14:textId="22545956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7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8 (12 часов).Парфюмерно-косметические товары. Анализ  ассортимента. Хранение. Реализация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_Toc42710987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19E0B4" w14:textId="1EAB5C2E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8" w:history="1"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>Тема № 9( 6 часов).Диетическое питание, питание  детей до 3х лет. Анализ  ассортимента. Хранение. Реализация.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_Toc42710988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E3C38" w14:textId="10D7EA4C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89" w:history="1">
            <w:r w:rsidRPr="00640E42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Тема №  10-14.</w:t>
            </w:r>
            <w:r w:rsidRPr="00640E42">
              <w:rPr>
                <w:rStyle w:val="ab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Маркетинговая характеристика аптеки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_Toc42710989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E92097" w14:textId="29B7DD3C" w:rsidR="00640E42" w:rsidRPr="00640E42" w:rsidRDefault="00640E42" w:rsidP="00640E42">
          <w:pPr>
            <w:pStyle w:val="1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2710990" w:history="1">
            <w:r w:rsidRPr="00640E42">
              <w:rPr>
                <w:rStyle w:val="ab"/>
                <w:rFonts w:ascii="Times New Roman" w:eastAsia="Calibri" w:hAnsi="Times New Roman" w:cs="Times New Roman"/>
                <w:noProof/>
                <w:sz w:val="24"/>
                <w:szCs w:val="24"/>
              </w:rPr>
              <w:t>ОТЧЕТ ПО ПРОИЗВОДСТВЕННОЙ   ПРАКТИКЕ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_Toc42710990 \h </w:instrTex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640E4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B8A587" w14:textId="3593F814" w:rsidR="001126AB" w:rsidRDefault="001126AB" w:rsidP="00C054CE">
          <w:pPr>
            <w:spacing w:line="360" w:lineRule="auto"/>
          </w:pPr>
          <w:r w:rsidRPr="00C054C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67BE0B7B" w14:textId="5B21E0BD" w:rsidR="00F550C6" w:rsidRPr="00F550C6" w:rsidRDefault="00F550C6" w:rsidP="00F550C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0CB6799" w14:textId="77777777" w:rsidR="00F550C6" w:rsidRPr="00F550C6" w:rsidRDefault="00F550C6" w:rsidP="00F550C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D51C2D6" w14:textId="77777777" w:rsidR="0029069F" w:rsidRDefault="0029069F" w:rsidP="00F550C6">
      <w:pPr>
        <w:rPr>
          <w:rFonts w:ascii="Times New Roman" w:eastAsia="Calibri" w:hAnsi="Times New Roman" w:cs="Calibri"/>
          <w:b/>
          <w:sz w:val="28"/>
          <w:szCs w:val="28"/>
        </w:rPr>
      </w:pPr>
    </w:p>
    <w:p w14:paraId="74AC710B" w14:textId="77777777" w:rsidR="00F550C6" w:rsidRPr="00F550C6" w:rsidRDefault="00F550C6" w:rsidP="00F550C6">
      <w:pPr>
        <w:rPr>
          <w:rFonts w:ascii="Times New Roman" w:eastAsia="Calibri" w:hAnsi="Times New Roman" w:cs="Calibri"/>
          <w:i/>
          <w:sz w:val="28"/>
          <w:szCs w:val="28"/>
        </w:rPr>
      </w:pPr>
      <w:r w:rsidRPr="00F550C6">
        <w:rPr>
          <w:rFonts w:ascii="Times New Roman" w:eastAsia="Calibri" w:hAnsi="Times New Roman" w:cs="Calibri"/>
          <w:i/>
          <w:sz w:val="28"/>
          <w:szCs w:val="28"/>
        </w:rPr>
        <w:br w:type="page"/>
      </w:r>
    </w:p>
    <w:p w14:paraId="1679A304" w14:textId="75F17AB1" w:rsidR="00F550C6" w:rsidRPr="00896C1D" w:rsidRDefault="00F550C6" w:rsidP="001C314E">
      <w:pPr>
        <w:pStyle w:val="1"/>
        <w:spacing w:before="0" w:after="24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0" w:name="_Toc42710976"/>
      <w:r w:rsidRPr="00896C1D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 xml:space="preserve">Цели  и задачи </w:t>
      </w:r>
      <w:r w:rsidRPr="00896C1D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прохождения производственной</w:t>
      </w:r>
      <w:r w:rsidRPr="00896C1D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t xml:space="preserve"> практики</w:t>
      </w:r>
      <w:bookmarkEnd w:id="0"/>
    </w:p>
    <w:p w14:paraId="536F9935" w14:textId="77777777" w:rsidR="00F550C6" w:rsidRPr="00F550C6" w:rsidRDefault="00F550C6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F55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производственной практики  по МДК 01.02 Отпуск лекарственных препаратов и товаров аптечного ассортимента состоит в </w:t>
      </w:r>
      <w:r w:rsidRPr="00F550C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закреплении и углублении теоретической подготовки студентов, приобретении  ими практических умений, формировании компетенций, составляющих содержание </w:t>
      </w:r>
    </w:p>
    <w:p w14:paraId="7B556E67" w14:textId="7D61C072" w:rsidR="00F550C6" w:rsidRPr="0046573C" w:rsidRDefault="00F550C6" w:rsidP="001C314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b/>
          <w:sz w:val="28"/>
          <w:szCs w:val="28"/>
        </w:rPr>
        <w:t>Задачам</w:t>
      </w:r>
      <w:r w:rsidR="0046573C">
        <w:rPr>
          <w:rFonts w:ascii="Times New Roman" w:eastAsia="Times New Roman" w:hAnsi="Times New Roman" w:cs="Times New Roman"/>
          <w:b/>
          <w:sz w:val="28"/>
          <w:szCs w:val="28"/>
        </w:rPr>
        <w:t>и: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1.Ознакомление с работой аптечного учреждения и организацией работы среднего фармацевтического персонала, в сфере реализации лекарственных средств и товаров аптечного ассортимента.                                                          2.Формирование основ социально-личностной компетенции путем приобретения студентом навыков межличностного общения с фармацевтическим персоналом и посетителями  аптечной организации;           3.Закрепление знаний о правилах реализации и хранении изделий медицинского назначения и других товаров аптечного ассортимента. 4.Формирование умений работы с торговым оборудованием аптеки, организации пространства торгового зала аптеки.</w:t>
      </w:r>
    </w:p>
    <w:p w14:paraId="177951B1" w14:textId="77777777" w:rsidR="00F550C6" w:rsidRPr="00F550C6" w:rsidRDefault="00F550C6" w:rsidP="001C31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0C6">
        <w:rPr>
          <w:rFonts w:ascii="Times New Roman" w:eastAsia="Times New Roman" w:hAnsi="Times New Roman" w:cs="Times New Roman"/>
          <w:sz w:val="28"/>
          <w:szCs w:val="28"/>
        </w:rPr>
        <w:t xml:space="preserve">5.Формирование знаний по проведению маркетинговых исследований в аптечных учреждениях.                                                                                  </w:t>
      </w:r>
      <w:r w:rsidRPr="00F550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6.Формирование </w:t>
      </w:r>
      <w:r w:rsidRPr="00F550C6">
        <w:rPr>
          <w:rFonts w:ascii="Times New Roman" w:eastAsia="Times New Roman" w:hAnsi="Times New Roman" w:cs="Times New Roman"/>
          <w:sz w:val="28"/>
          <w:szCs w:val="28"/>
        </w:rPr>
        <w:t>навыков общения с посетителями аптеки с учетом этики и деонтологии в зависимости от характерологических особенностей посетителей.</w:t>
      </w:r>
    </w:p>
    <w:p w14:paraId="243FB8E9" w14:textId="77777777" w:rsidR="00F550C6" w:rsidRPr="00F550C6" w:rsidRDefault="00F550C6" w:rsidP="001C314E">
      <w:pPr>
        <w:widowControl w:val="0"/>
        <w:shd w:val="clear" w:color="auto" w:fill="FFFFFF"/>
        <w:tabs>
          <w:tab w:val="left" w:pos="426"/>
          <w:tab w:val="left" w:pos="708"/>
          <w:tab w:val="left" w:pos="1134"/>
        </w:tabs>
        <w:suppressAutoHyphens/>
        <w:spacing w:before="60" w:after="60" w:line="360" w:lineRule="auto"/>
        <w:jc w:val="both"/>
        <w:rPr>
          <w:rFonts w:ascii="Calibri" w:eastAsia="SimSun" w:hAnsi="Calibri"/>
          <w:color w:val="00000A"/>
        </w:rPr>
      </w:pPr>
      <w:r w:rsidRPr="00F550C6">
        <w:rPr>
          <w:rFonts w:ascii="Times New Roman" w:eastAsia="SimSun" w:hAnsi="Times New Roman"/>
          <w:color w:val="000000"/>
          <w:sz w:val="28"/>
          <w:szCs w:val="28"/>
        </w:rPr>
        <w:t>7.Обучение организации проведения мероприятий по соблюдению санитарного режима, созданию условий для хранения товаров аптечного ассортимента.</w:t>
      </w:r>
    </w:p>
    <w:p w14:paraId="3BA592AB" w14:textId="77777777" w:rsidR="00F550C6" w:rsidRPr="00F550C6" w:rsidRDefault="00F550C6" w:rsidP="001C314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CDAA87" w14:textId="77777777" w:rsidR="00F550C6" w:rsidRPr="00F550C6" w:rsidRDefault="00F550C6" w:rsidP="001C314E">
      <w:pPr>
        <w:spacing w:before="100" w:beforeAutospacing="1" w:after="100" w:afterAutospacing="1" w:line="360" w:lineRule="auto"/>
        <w:rPr>
          <w:rFonts w:ascii="Times New Roman" w:eastAsia="Calibri" w:hAnsi="Times New Roman" w:cs="Calibri"/>
          <w:b/>
          <w:sz w:val="28"/>
          <w:szCs w:val="28"/>
        </w:rPr>
      </w:pPr>
    </w:p>
    <w:p w14:paraId="0F13AC4A" w14:textId="7F7AB762" w:rsidR="00F550C6" w:rsidRPr="00896C1D" w:rsidRDefault="00F550C6" w:rsidP="001C314E">
      <w:pPr>
        <w:pStyle w:val="1"/>
        <w:spacing w:after="24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" w:name="_Toc42710977"/>
      <w:r w:rsidRPr="00896C1D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Знания, умения, практический опыт, которыми должен овладеть студент после прохождения практики</w:t>
      </w:r>
      <w:bookmarkEnd w:id="1"/>
    </w:p>
    <w:p w14:paraId="00C5474D" w14:textId="77777777" w:rsidR="00F550C6" w:rsidRPr="00917D85" w:rsidRDefault="00F550C6" w:rsidP="001C314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D85">
        <w:rPr>
          <w:rFonts w:ascii="Times New Roman" w:hAnsi="Times New Roman" w:cs="Times New Roman"/>
          <w:bCs/>
          <w:sz w:val="28"/>
          <w:szCs w:val="28"/>
        </w:rPr>
        <w:t>Приобрести практический опыт:</w:t>
      </w:r>
    </w:p>
    <w:p w14:paraId="2B4CF77B" w14:textId="77777777" w:rsidR="00F550C6" w:rsidRPr="00917D85" w:rsidRDefault="00F550C6" w:rsidP="001C314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D85">
        <w:rPr>
          <w:rFonts w:ascii="Times New Roman" w:hAnsi="Times New Roman" w:cs="Times New Roman"/>
          <w:bCs/>
          <w:sz w:val="28"/>
          <w:szCs w:val="28"/>
        </w:rPr>
        <w:t>Реализация лекарственных средств и товаров аптечного ассортимента.</w:t>
      </w:r>
    </w:p>
    <w:p w14:paraId="42BEE2BE" w14:textId="77777777" w:rsidR="00F550C6" w:rsidRPr="00917D85" w:rsidRDefault="00F550C6" w:rsidP="001C314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D85">
        <w:rPr>
          <w:rFonts w:ascii="Times New Roman" w:hAnsi="Times New Roman" w:cs="Times New Roman"/>
          <w:bCs/>
          <w:sz w:val="28"/>
          <w:szCs w:val="28"/>
        </w:rPr>
        <w:t>Освоить умения:</w:t>
      </w:r>
    </w:p>
    <w:p w14:paraId="300D716F" w14:textId="77777777" w:rsidR="00F550C6" w:rsidRPr="00917D85" w:rsidRDefault="00F550C6" w:rsidP="001C314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У1.применять современные технологии и давать обоснованные рекомендации при отпуске товаров аптечного ассортимента;</w:t>
      </w:r>
    </w:p>
    <w:p w14:paraId="0EC58412" w14:textId="77777777" w:rsidR="00F550C6" w:rsidRPr="00917D85" w:rsidRDefault="00F550C6" w:rsidP="001C314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У2 оформлять торговый зал с использованием элементов мерчандайзинга;</w:t>
      </w:r>
    </w:p>
    <w:p w14:paraId="4A686AB9" w14:textId="77777777" w:rsidR="00F550C6" w:rsidRPr="00917D85" w:rsidRDefault="00F550C6" w:rsidP="001C314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17D85">
        <w:rPr>
          <w:rFonts w:ascii="Times New Roman" w:hAnsi="Times New Roman" w:cs="Times New Roman"/>
          <w:bCs/>
          <w:sz w:val="28"/>
          <w:szCs w:val="28"/>
        </w:rPr>
        <w:t>У3.соблюдать условия хранения лекарственных средств и товаров аптечного ассортимента ;</w:t>
      </w:r>
    </w:p>
    <w:p w14:paraId="22D3204A" w14:textId="77777777" w:rsidR="00F550C6" w:rsidRPr="00917D85" w:rsidRDefault="00F550C6" w:rsidP="001C314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У5оказывать консультативную помощь в целях обеспечения ответственного самолечения;</w:t>
      </w:r>
    </w:p>
    <w:p w14:paraId="188A6BA3" w14:textId="77777777" w:rsidR="00F550C6" w:rsidRPr="00917D85" w:rsidRDefault="00F550C6" w:rsidP="001C314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У6 использовать вербальные и невербальные способы общения в профессиональной деятельности.</w:t>
      </w:r>
    </w:p>
    <w:p w14:paraId="114FFAE6" w14:textId="77777777" w:rsidR="00F550C6" w:rsidRPr="00917D85" w:rsidRDefault="00F550C6" w:rsidP="001C314E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Знать:</w:t>
      </w:r>
    </w:p>
    <w:p w14:paraId="44590340" w14:textId="77777777" w:rsidR="00F550C6" w:rsidRPr="00917D85" w:rsidRDefault="00F550C6" w:rsidP="001C314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З1.современный ассортимент готовых лекарственных средств, лекарственные средства растительного происхождения, другие товары аптечного ассортимента;</w:t>
      </w:r>
    </w:p>
    <w:p w14:paraId="25DE82D9" w14:textId="77777777" w:rsidR="00F550C6" w:rsidRPr="00917D85" w:rsidRDefault="00F550C6" w:rsidP="001C314E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З4.идентификацию товаров аптечного ассортимента;</w:t>
      </w:r>
    </w:p>
    <w:p w14:paraId="644E7514" w14:textId="77777777" w:rsidR="00F550C6" w:rsidRPr="00917D85" w:rsidRDefault="00F550C6" w:rsidP="001C314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З6.нормативные документы, основы фармацевтической этики и деонтологии;</w:t>
      </w:r>
    </w:p>
    <w:p w14:paraId="30EE6D96" w14:textId="77777777" w:rsidR="00F550C6" w:rsidRPr="00917D85" w:rsidRDefault="00F550C6" w:rsidP="001C314E">
      <w:pPr>
        <w:spacing w:after="0" w:line="36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З7.принципы эффективного общения, особенности различных типов личностей клиентов;</w:t>
      </w:r>
    </w:p>
    <w:p w14:paraId="45EEEDDB" w14:textId="77777777" w:rsidR="00F550C6" w:rsidRPr="00917D85" w:rsidRDefault="00F550C6" w:rsidP="001C314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7D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З8.информационные технологи при отпуске лекарственных средств и других товаров аптечного ассортимента.</w:t>
      </w:r>
    </w:p>
    <w:p w14:paraId="79C2CD39" w14:textId="2FFB9DF6" w:rsidR="001C314E" w:rsidRDefault="001C314E" w:rsidP="001C314E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14:paraId="62E7C48D" w14:textId="706C3B6C" w:rsidR="001C314E" w:rsidRDefault="001C314E" w:rsidP="001C314E"/>
    <w:p w14:paraId="03309526" w14:textId="79D69078" w:rsidR="001C314E" w:rsidRDefault="001C314E" w:rsidP="001C314E"/>
    <w:p w14:paraId="3771383E" w14:textId="77777777" w:rsidR="001C314E" w:rsidRPr="001C314E" w:rsidRDefault="001C314E" w:rsidP="001C314E"/>
    <w:p w14:paraId="556727AD" w14:textId="1DDE71DC" w:rsidR="00F550C6" w:rsidRPr="00896C1D" w:rsidRDefault="00F550C6" w:rsidP="001C314E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2" w:name="_Toc42710978"/>
      <w:r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Тематический план</w:t>
      </w:r>
      <w:bookmarkEnd w:id="2"/>
    </w:p>
    <w:p w14:paraId="7169ED0A" w14:textId="77777777" w:rsidR="00F550C6" w:rsidRPr="00F550C6" w:rsidRDefault="00F550C6" w:rsidP="001C314E">
      <w:pPr>
        <w:widowControl w:val="0"/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415"/>
        <w:gridCol w:w="5145"/>
        <w:gridCol w:w="911"/>
        <w:gridCol w:w="907"/>
      </w:tblGrid>
      <w:tr w:rsidR="00F550C6" w:rsidRPr="00F550C6" w14:paraId="16C9C0D2" w14:textId="77777777" w:rsidTr="002406F7">
        <w:trPr>
          <w:trHeight w:val="340"/>
        </w:trPr>
        <w:tc>
          <w:tcPr>
            <w:tcW w:w="623" w:type="pct"/>
            <w:vAlign w:val="center"/>
          </w:tcPr>
          <w:p w14:paraId="07B786A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№</w:t>
            </w:r>
          </w:p>
        </w:tc>
        <w:tc>
          <w:tcPr>
            <w:tcW w:w="3427" w:type="pct"/>
            <w:gridSpan w:val="2"/>
            <w:vAlign w:val="center"/>
          </w:tcPr>
          <w:p w14:paraId="26B49AD8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Наименование разделов и тем практики</w:t>
            </w:r>
          </w:p>
        </w:tc>
        <w:tc>
          <w:tcPr>
            <w:tcW w:w="476" w:type="pct"/>
            <w:vAlign w:val="center"/>
          </w:tcPr>
          <w:p w14:paraId="79A50777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Всего часов</w:t>
            </w:r>
          </w:p>
        </w:tc>
        <w:tc>
          <w:tcPr>
            <w:tcW w:w="474" w:type="pct"/>
            <w:tcBorders>
              <w:bottom w:val="single" w:sz="4" w:space="0" w:color="auto"/>
            </w:tcBorders>
          </w:tcPr>
          <w:p w14:paraId="4B1C468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Всего дней</w:t>
            </w:r>
          </w:p>
        </w:tc>
      </w:tr>
      <w:tr w:rsidR="00F550C6" w:rsidRPr="00F550C6" w14:paraId="0BF8308E" w14:textId="77777777" w:rsidTr="002406F7">
        <w:trPr>
          <w:trHeight w:val="340"/>
        </w:trPr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54F6F8B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27" w:type="pct"/>
            <w:gridSpan w:val="2"/>
            <w:tcBorders>
              <w:bottom w:val="single" w:sz="4" w:space="0" w:color="auto"/>
            </w:tcBorders>
            <w:vAlign w:val="center"/>
          </w:tcPr>
          <w:p w14:paraId="21B0D981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vAlign w:val="center"/>
          </w:tcPr>
          <w:p w14:paraId="1894ECD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74" w:type="pct"/>
          </w:tcPr>
          <w:p w14:paraId="244F298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550C6" w:rsidRPr="00F550C6" w14:paraId="1C0E9A2F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4B6B604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7159291B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48ADC2F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74" w:type="pct"/>
          </w:tcPr>
          <w:p w14:paraId="5E2DB5C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AA3E180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550C6" w:rsidRPr="00F550C6" w14:paraId="70466A53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773DB6C4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1599782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Лекарственные средства.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3BA39995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14:paraId="0E47B70F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F550C6" w14:paraId="5ED19A0D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5869F4F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73E7FA5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Гомеопатические лекарственные препараты.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57C3F3D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2A92DA68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40D8F3A7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2A0FCF7F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3B980EC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Медицинские изделия.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37AF73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14:paraId="2F6B423D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F550C6" w14:paraId="6534242C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5E08312C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7B53473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Медицинские приборы, аппараты, инструменты.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4DFE7D7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14:paraId="5CCDFB7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F550C6" w14:paraId="3D9058CA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1C5C8B1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254FF84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Биологически-активные добавки.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7F45AE4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14:paraId="444F9EE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550C6" w:rsidRPr="00F550C6" w14:paraId="5E319DCC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65AB18CB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6FE314A9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Минеральные воды. Анализ ассортимента. 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59C8D54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11E6CC20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48203337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307F817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26966A5B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Парфюмерно-косметические товары. Анализ  ассортимента.</w:t>
            </w:r>
          </w:p>
          <w:p w14:paraId="737ADA68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Хранение. Реализация.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B19AE35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333D0CC8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6FC8BBD5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1659A7A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0881E0B4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Диетическое питание, питание  детей до 3х лет.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99618D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0E445DA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22DB6FD5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02DACC20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1ED590E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Маркетинговая характеристика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022517B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74" w:type="pct"/>
          </w:tcPr>
          <w:p w14:paraId="640B5C29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550C6" w:rsidRPr="00F550C6" w14:paraId="3AB3E0F9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575E0E2D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4E52BF58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Торговое оборудование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7837B7E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6A257985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1CD2200F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21CA7B63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6FEC5104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Планировка торгового зала аптеки.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7ECEE4D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14:paraId="377EF6E2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550C6" w:rsidRPr="00F550C6" w14:paraId="1CB2897D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44249EC4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4BEB8B5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Витрины. Типы витрин. Оформление витрин.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264D3CAF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74" w:type="pct"/>
          </w:tcPr>
          <w:p w14:paraId="7C1DC243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550C6" w:rsidRPr="00F550C6" w14:paraId="28E9B6FF" w14:textId="77777777" w:rsidTr="002406F7">
        <w:trPr>
          <w:trHeight w:val="1154"/>
        </w:trPr>
        <w:tc>
          <w:tcPr>
            <w:tcW w:w="623" w:type="pct"/>
            <w:shd w:val="clear" w:color="auto" w:fill="auto"/>
            <w:vAlign w:val="center"/>
          </w:tcPr>
          <w:p w14:paraId="085151B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32B869AB" w14:textId="77777777" w:rsidR="00F550C6" w:rsidRPr="001C314E" w:rsidRDefault="00F550C6" w:rsidP="001C3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Реклама в аптеке.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67BA819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790A47BB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1A6ED4E3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2834AF4B" w14:textId="77777777" w:rsidTr="002406F7">
        <w:trPr>
          <w:trHeight w:val="340"/>
        </w:trPr>
        <w:tc>
          <w:tcPr>
            <w:tcW w:w="623" w:type="pct"/>
            <w:shd w:val="clear" w:color="auto" w:fill="auto"/>
            <w:vAlign w:val="center"/>
          </w:tcPr>
          <w:p w14:paraId="291E26C3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04C1BD51" w14:textId="77777777" w:rsidR="00F550C6" w:rsidRPr="001C314E" w:rsidRDefault="00F550C6" w:rsidP="001C31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Маркетинговые исследования товаров аптечного ассортимента.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78881ED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74" w:type="pct"/>
          </w:tcPr>
          <w:p w14:paraId="6AED2F19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550C6" w:rsidRPr="00F550C6" w14:paraId="68E9593E" w14:textId="77777777" w:rsidTr="002406F7">
        <w:trPr>
          <w:trHeight w:val="483"/>
        </w:trPr>
        <w:tc>
          <w:tcPr>
            <w:tcW w:w="623" w:type="pct"/>
            <w:shd w:val="clear" w:color="auto" w:fill="auto"/>
            <w:vAlign w:val="center"/>
          </w:tcPr>
          <w:p w14:paraId="0835A897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27" w:type="pct"/>
            <w:gridSpan w:val="2"/>
            <w:shd w:val="clear" w:color="auto" w:fill="auto"/>
            <w:vAlign w:val="center"/>
          </w:tcPr>
          <w:p w14:paraId="0D916241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1D731056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  <w:p w14:paraId="624679F9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4" w:type="pct"/>
          </w:tcPr>
          <w:p w14:paraId="44C23147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F550C6" w:rsidRPr="00F550C6" w14:paraId="5225FBBD" w14:textId="77777777" w:rsidTr="002406F7">
        <w:trPr>
          <w:trHeight w:val="835"/>
        </w:trPr>
        <w:tc>
          <w:tcPr>
            <w:tcW w:w="1362" w:type="pct"/>
            <w:gridSpan w:val="2"/>
            <w:shd w:val="clear" w:color="auto" w:fill="auto"/>
            <w:vAlign w:val="center"/>
          </w:tcPr>
          <w:p w14:paraId="5B11814E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688" w:type="pct"/>
            <w:shd w:val="clear" w:color="auto" w:fill="auto"/>
            <w:vAlign w:val="center"/>
          </w:tcPr>
          <w:p w14:paraId="499A68C0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31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43B1584E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" w:type="pct"/>
          </w:tcPr>
          <w:p w14:paraId="059577EA" w14:textId="77777777" w:rsidR="00F550C6" w:rsidRPr="001C314E" w:rsidRDefault="00F550C6" w:rsidP="001C314E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6375030" w14:textId="77777777" w:rsidR="00F550C6" w:rsidRPr="00F550C6" w:rsidRDefault="00F550C6" w:rsidP="001C314E">
      <w:pPr>
        <w:widowControl w:val="0"/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0C02B3" w14:textId="77777777" w:rsidR="00F550C6" w:rsidRPr="00F550C6" w:rsidRDefault="00F550C6" w:rsidP="001C314E">
      <w:pPr>
        <w:widowControl w:val="0"/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D06EE2" w14:textId="77777777" w:rsidR="00F550C6" w:rsidRPr="00F550C6" w:rsidRDefault="00F550C6" w:rsidP="001C314E">
      <w:pPr>
        <w:widowControl w:val="0"/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3AB67B" w14:textId="77777777" w:rsidR="00F550C6" w:rsidRPr="00F550C6" w:rsidRDefault="00F550C6" w:rsidP="001C314E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C66CEF" w14:textId="0D877B9E" w:rsidR="001C314E" w:rsidRDefault="001C314E" w:rsidP="001C314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</w:p>
    <w:p w14:paraId="219E0EC1" w14:textId="77777777" w:rsidR="001C314E" w:rsidRPr="001C314E" w:rsidRDefault="001C314E" w:rsidP="001C314E"/>
    <w:p w14:paraId="127C33A3" w14:textId="38C28072" w:rsidR="00F550C6" w:rsidRPr="00896C1D" w:rsidRDefault="00F550C6" w:rsidP="001C314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3" w:name="_Toc42710979"/>
      <w:r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График прохождения практики</w:t>
      </w:r>
      <w:bookmarkEnd w:id="3"/>
    </w:p>
    <w:p w14:paraId="41D5A06C" w14:textId="77777777" w:rsidR="00F550C6" w:rsidRPr="00F550C6" w:rsidRDefault="00F550C6" w:rsidP="001C314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624"/>
        <w:gridCol w:w="2041"/>
        <w:gridCol w:w="4035"/>
      </w:tblGrid>
      <w:tr w:rsidR="00055BE2" w:rsidRPr="00917D85" w14:paraId="6FC60862" w14:textId="77777777" w:rsidTr="00055BE2">
        <w:trPr>
          <w:jc w:val="center"/>
        </w:trPr>
        <w:tc>
          <w:tcPr>
            <w:tcW w:w="1723" w:type="dxa"/>
          </w:tcPr>
          <w:p w14:paraId="3B782F85" w14:textId="77777777" w:rsidR="00055BE2" w:rsidRPr="001C314E" w:rsidRDefault="00055BE2" w:rsidP="001C314E">
            <w:pPr>
              <w:spacing w:line="36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i/>
                <w:iCs/>
                <w:sz w:val="24"/>
                <w:szCs w:val="24"/>
                <w:u w:val="single"/>
              </w:rPr>
              <w:t>Дата</w:t>
            </w:r>
          </w:p>
        </w:tc>
        <w:tc>
          <w:tcPr>
            <w:tcW w:w="1624" w:type="dxa"/>
          </w:tcPr>
          <w:p w14:paraId="0CC3C475" w14:textId="77777777" w:rsidR="00055BE2" w:rsidRPr="001C314E" w:rsidRDefault="00055BE2" w:rsidP="001C314E">
            <w:pPr>
              <w:spacing w:line="36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i/>
                <w:iCs/>
                <w:sz w:val="24"/>
                <w:szCs w:val="24"/>
                <w:u w:val="single"/>
              </w:rPr>
              <w:t>Время начала</w:t>
            </w:r>
          </w:p>
          <w:p w14:paraId="4D546663" w14:textId="67458C4E" w:rsidR="00055BE2" w:rsidRPr="001C314E" w:rsidRDefault="00055BE2" w:rsidP="001C314E">
            <w:pPr>
              <w:spacing w:line="36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i/>
                <w:iCs/>
                <w:sz w:val="24"/>
                <w:szCs w:val="24"/>
                <w:u w:val="single"/>
              </w:rPr>
              <w:t>работы</w:t>
            </w:r>
          </w:p>
        </w:tc>
        <w:tc>
          <w:tcPr>
            <w:tcW w:w="2041" w:type="dxa"/>
          </w:tcPr>
          <w:p w14:paraId="39E8D269" w14:textId="77777777" w:rsidR="00055BE2" w:rsidRPr="001C314E" w:rsidRDefault="00055BE2" w:rsidP="001C314E">
            <w:pPr>
              <w:spacing w:line="36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i/>
                <w:iCs/>
                <w:sz w:val="24"/>
                <w:szCs w:val="24"/>
                <w:u w:val="single"/>
              </w:rPr>
              <w:t>Время окончания работы</w:t>
            </w:r>
          </w:p>
        </w:tc>
        <w:tc>
          <w:tcPr>
            <w:tcW w:w="4035" w:type="dxa"/>
          </w:tcPr>
          <w:p w14:paraId="33DCD5F2" w14:textId="72246833" w:rsidR="00055BE2" w:rsidRPr="001C314E" w:rsidRDefault="00055BE2" w:rsidP="001C314E">
            <w:pPr>
              <w:spacing w:line="360" w:lineRule="auto"/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1C314E">
              <w:rPr>
                <w:i/>
                <w:iCs/>
                <w:sz w:val="24"/>
                <w:szCs w:val="24"/>
                <w:u w:val="single"/>
              </w:rPr>
              <w:t>Наименование работы</w:t>
            </w:r>
          </w:p>
        </w:tc>
      </w:tr>
      <w:tr w:rsidR="00055BE2" w:rsidRPr="00917D85" w14:paraId="74BA7B84" w14:textId="77777777" w:rsidTr="00055BE2">
        <w:trPr>
          <w:jc w:val="center"/>
        </w:trPr>
        <w:tc>
          <w:tcPr>
            <w:tcW w:w="1723" w:type="dxa"/>
          </w:tcPr>
          <w:p w14:paraId="1B3C805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11.05-15.05.20</w:t>
            </w:r>
          </w:p>
        </w:tc>
        <w:tc>
          <w:tcPr>
            <w:tcW w:w="1624" w:type="dxa"/>
          </w:tcPr>
          <w:p w14:paraId="7B14D422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691B1B94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Задание сдать 15.05.20 до 18-00</w:t>
            </w:r>
          </w:p>
        </w:tc>
        <w:tc>
          <w:tcPr>
            <w:tcW w:w="4035" w:type="dxa"/>
          </w:tcPr>
          <w:p w14:paraId="4FFDE717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Организация работы  аптеки по приему и хранению товаров аптечного ассортимента. Документы, подтверждающие качество.</w:t>
            </w:r>
          </w:p>
        </w:tc>
      </w:tr>
      <w:tr w:rsidR="00055BE2" w:rsidRPr="00917D85" w14:paraId="1706D337" w14:textId="77777777" w:rsidTr="00055BE2">
        <w:trPr>
          <w:jc w:val="center"/>
        </w:trPr>
        <w:tc>
          <w:tcPr>
            <w:tcW w:w="1723" w:type="dxa"/>
          </w:tcPr>
          <w:p w14:paraId="3121713D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16.05-19.05.20</w:t>
            </w:r>
          </w:p>
        </w:tc>
        <w:tc>
          <w:tcPr>
            <w:tcW w:w="1624" w:type="dxa"/>
          </w:tcPr>
          <w:p w14:paraId="6B01F56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4530F5E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</w:tcPr>
          <w:p w14:paraId="02570F84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Лекарственные средства. Анализ ассортимента. Хранение. Реализация.</w:t>
            </w:r>
          </w:p>
        </w:tc>
      </w:tr>
      <w:tr w:rsidR="00055BE2" w:rsidRPr="00917D85" w14:paraId="187FA616" w14:textId="77777777" w:rsidTr="00055BE2">
        <w:trPr>
          <w:jc w:val="center"/>
        </w:trPr>
        <w:tc>
          <w:tcPr>
            <w:tcW w:w="1723" w:type="dxa"/>
          </w:tcPr>
          <w:p w14:paraId="7BE1965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20.05.20</w:t>
            </w:r>
          </w:p>
        </w:tc>
        <w:tc>
          <w:tcPr>
            <w:tcW w:w="1624" w:type="dxa"/>
          </w:tcPr>
          <w:p w14:paraId="185215CD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201B0CF3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Задания сдать</w:t>
            </w:r>
          </w:p>
          <w:p w14:paraId="48CC97F3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20.05до 18-00</w:t>
            </w:r>
          </w:p>
        </w:tc>
        <w:tc>
          <w:tcPr>
            <w:tcW w:w="4035" w:type="dxa"/>
          </w:tcPr>
          <w:p w14:paraId="6BEE1EAA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Гомеопатические лекарственные препараты. Анализ ассортимента. Хранение. Реализация.</w:t>
            </w:r>
          </w:p>
        </w:tc>
      </w:tr>
      <w:tr w:rsidR="00055BE2" w:rsidRPr="00917D85" w14:paraId="1D9A93B6" w14:textId="77777777" w:rsidTr="00055BE2">
        <w:trPr>
          <w:jc w:val="center"/>
        </w:trPr>
        <w:tc>
          <w:tcPr>
            <w:tcW w:w="1723" w:type="dxa"/>
          </w:tcPr>
          <w:p w14:paraId="741365F7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21.05-23.05.20</w:t>
            </w:r>
          </w:p>
        </w:tc>
        <w:tc>
          <w:tcPr>
            <w:tcW w:w="1624" w:type="dxa"/>
          </w:tcPr>
          <w:p w14:paraId="273BBBFA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39A73A6A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  <w:vAlign w:val="center"/>
          </w:tcPr>
          <w:p w14:paraId="5F78D11E" w14:textId="77777777" w:rsidR="00055BE2" w:rsidRPr="001C314E" w:rsidRDefault="00055BE2" w:rsidP="001C314E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Медицинские изделия. Анализ ассортимента. Хранение. Реализация.</w:t>
            </w:r>
          </w:p>
        </w:tc>
      </w:tr>
      <w:tr w:rsidR="00055BE2" w:rsidRPr="00917D85" w14:paraId="2A43CBED" w14:textId="77777777" w:rsidTr="00055BE2">
        <w:trPr>
          <w:jc w:val="center"/>
        </w:trPr>
        <w:tc>
          <w:tcPr>
            <w:tcW w:w="1723" w:type="dxa"/>
          </w:tcPr>
          <w:p w14:paraId="4E2162D7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25.05-27.05.20</w:t>
            </w:r>
          </w:p>
        </w:tc>
        <w:tc>
          <w:tcPr>
            <w:tcW w:w="1624" w:type="dxa"/>
          </w:tcPr>
          <w:p w14:paraId="71D9B502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480204F0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Задания сдать</w:t>
            </w:r>
          </w:p>
          <w:p w14:paraId="108444B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27.05 до 18-00</w:t>
            </w:r>
          </w:p>
        </w:tc>
        <w:tc>
          <w:tcPr>
            <w:tcW w:w="4035" w:type="dxa"/>
          </w:tcPr>
          <w:p w14:paraId="3D4D6FBC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Медицинские приборы, аппараты, инструменты. Анализ ассортимента. Хранение. Реализация</w:t>
            </w:r>
          </w:p>
        </w:tc>
      </w:tr>
      <w:tr w:rsidR="00055BE2" w:rsidRPr="00917D85" w14:paraId="03CDFF45" w14:textId="77777777" w:rsidTr="00055BE2">
        <w:trPr>
          <w:jc w:val="center"/>
        </w:trPr>
        <w:tc>
          <w:tcPr>
            <w:tcW w:w="1723" w:type="dxa"/>
          </w:tcPr>
          <w:p w14:paraId="05F31CF1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28.05-29.05.20</w:t>
            </w:r>
          </w:p>
        </w:tc>
        <w:tc>
          <w:tcPr>
            <w:tcW w:w="1624" w:type="dxa"/>
          </w:tcPr>
          <w:p w14:paraId="5AA9F4DC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45237550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</w:tcPr>
          <w:p w14:paraId="7C584C49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Биологически-активные добавки. Анализ ассортимента. Хранение. Реализация</w:t>
            </w:r>
          </w:p>
        </w:tc>
      </w:tr>
      <w:tr w:rsidR="00055BE2" w:rsidRPr="00917D85" w14:paraId="6EEC7210" w14:textId="77777777" w:rsidTr="00055BE2">
        <w:trPr>
          <w:jc w:val="center"/>
        </w:trPr>
        <w:tc>
          <w:tcPr>
            <w:tcW w:w="1723" w:type="dxa"/>
          </w:tcPr>
          <w:p w14:paraId="10C6BB8F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30.0.20</w:t>
            </w:r>
          </w:p>
        </w:tc>
        <w:tc>
          <w:tcPr>
            <w:tcW w:w="1624" w:type="dxa"/>
          </w:tcPr>
          <w:p w14:paraId="331606FC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6F16C790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</w:tcPr>
          <w:p w14:paraId="57F2CD3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Минеральные воды. Анализ ассортимента. Хранение. Реализация.</w:t>
            </w:r>
          </w:p>
        </w:tc>
      </w:tr>
      <w:tr w:rsidR="00055BE2" w:rsidRPr="00917D85" w14:paraId="2FFCF434" w14:textId="77777777" w:rsidTr="00055BE2">
        <w:trPr>
          <w:jc w:val="center"/>
        </w:trPr>
        <w:tc>
          <w:tcPr>
            <w:tcW w:w="1723" w:type="dxa"/>
          </w:tcPr>
          <w:p w14:paraId="7FE0B197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01.06.20</w:t>
            </w:r>
          </w:p>
        </w:tc>
        <w:tc>
          <w:tcPr>
            <w:tcW w:w="1624" w:type="dxa"/>
          </w:tcPr>
          <w:p w14:paraId="6A09EFB4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1A3DC45A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</w:tcPr>
          <w:p w14:paraId="4EA2831E" w14:textId="77777777" w:rsidR="00055BE2" w:rsidRPr="001C314E" w:rsidRDefault="00055BE2" w:rsidP="001C314E">
            <w:pPr>
              <w:widowControl w:val="0"/>
              <w:tabs>
                <w:tab w:val="right" w:leader="underscore" w:pos="9639"/>
              </w:tabs>
              <w:suppressAutoHyphens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Парфюмерно-косметические товары. Анализ  ассортимента.</w:t>
            </w:r>
          </w:p>
          <w:p w14:paraId="4B8CE83F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Хранение. Реализация.</w:t>
            </w:r>
          </w:p>
        </w:tc>
      </w:tr>
      <w:tr w:rsidR="00055BE2" w:rsidRPr="00917D85" w14:paraId="4A0CEB4D" w14:textId="77777777" w:rsidTr="00055BE2">
        <w:trPr>
          <w:jc w:val="center"/>
        </w:trPr>
        <w:tc>
          <w:tcPr>
            <w:tcW w:w="1723" w:type="dxa"/>
          </w:tcPr>
          <w:p w14:paraId="16313E18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02.06.20</w:t>
            </w:r>
          </w:p>
        </w:tc>
        <w:tc>
          <w:tcPr>
            <w:tcW w:w="1624" w:type="dxa"/>
          </w:tcPr>
          <w:p w14:paraId="7A27D1F7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64AEFA39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Задания сдать 02.06 до 18-00</w:t>
            </w:r>
          </w:p>
        </w:tc>
        <w:tc>
          <w:tcPr>
            <w:tcW w:w="4035" w:type="dxa"/>
          </w:tcPr>
          <w:p w14:paraId="27C24289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Диетическое питание, питание  детей до 3х лет.</w:t>
            </w:r>
          </w:p>
        </w:tc>
      </w:tr>
      <w:tr w:rsidR="00055BE2" w:rsidRPr="00917D85" w14:paraId="753D2253" w14:textId="77777777" w:rsidTr="00055BE2">
        <w:trPr>
          <w:jc w:val="center"/>
        </w:trPr>
        <w:tc>
          <w:tcPr>
            <w:tcW w:w="1723" w:type="dxa"/>
          </w:tcPr>
          <w:p w14:paraId="6CABCCC6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 xml:space="preserve">03.06-05.06.20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4" w:type="dxa"/>
          </w:tcPr>
          <w:p w14:paraId="15DBC609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2B4915B9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  <w:vAlign w:val="center"/>
          </w:tcPr>
          <w:p w14:paraId="2DD31481" w14:textId="77777777" w:rsidR="00055BE2" w:rsidRPr="001C314E" w:rsidRDefault="00055BE2" w:rsidP="001C314E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Маркетинговая характеристика аптеки.</w:t>
            </w:r>
          </w:p>
        </w:tc>
      </w:tr>
      <w:tr w:rsidR="00055BE2" w:rsidRPr="00917D85" w14:paraId="75CF8E74" w14:textId="77777777" w:rsidTr="00055BE2">
        <w:trPr>
          <w:jc w:val="center"/>
        </w:trPr>
        <w:tc>
          <w:tcPr>
            <w:tcW w:w="1723" w:type="dxa"/>
          </w:tcPr>
          <w:p w14:paraId="455ABA78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06.06.20</w:t>
            </w:r>
          </w:p>
        </w:tc>
        <w:tc>
          <w:tcPr>
            <w:tcW w:w="1624" w:type="dxa"/>
          </w:tcPr>
          <w:p w14:paraId="44B07239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401ACC60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  <w:vAlign w:val="center"/>
          </w:tcPr>
          <w:p w14:paraId="5F1F4648" w14:textId="77777777" w:rsidR="00055BE2" w:rsidRPr="001C314E" w:rsidRDefault="00055BE2" w:rsidP="001C314E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Торговое оборудование аптеки.</w:t>
            </w:r>
          </w:p>
        </w:tc>
      </w:tr>
      <w:tr w:rsidR="00055BE2" w:rsidRPr="00917D85" w14:paraId="5837D3FC" w14:textId="77777777" w:rsidTr="00055BE2">
        <w:trPr>
          <w:jc w:val="center"/>
        </w:trPr>
        <w:tc>
          <w:tcPr>
            <w:tcW w:w="1723" w:type="dxa"/>
          </w:tcPr>
          <w:p w14:paraId="3698DD4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08.06-09.06.20</w:t>
            </w:r>
          </w:p>
        </w:tc>
        <w:tc>
          <w:tcPr>
            <w:tcW w:w="1624" w:type="dxa"/>
          </w:tcPr>
          <w:p w14:paraId="216E687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23AAEF2E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  <w:vAlign w:val="center"/>
          </w:tcPr>
          <w:p w14:paraId="6FA68FE6" w14:textId="77777777" w:rsidR="00055BE2" w:rsidRPr="001C314E" w:rsidRDefault="00055BE2" w:rsidP="001C314E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Планировка торгового зала аптеки.</w:t>
            </w:r>
          </w:p>
        </w:tc>
      </w:tr>
      <w:tr w:rsidR="00055BE2" w:rsidRPr="00917D85" w14:paraId="48F0D6C0" w14:textId="77777777" w:rsidTr="00055BE2">
        <w:trPr>
          <w:jc w:val="center"/>
        </w:trPr>
        <w:tc>
          <w:tcPr>
            <w:tcW w:w="1723" w:type="dxa"/>
          </w:tcPr>
          <w:p w14:paraId="70CC56E4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10.06-11.06.20</w:t>
            </w:r>
          </w:p>
        </w:tc>
        <w:tc>
          <w:tcPr>
            <w:tcW w:w="1624" w:type="dxa"/>
          </w:tcPr>
          <w:p w14:paraId="6A2E5BB1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0F8080AD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35" w:type="dxa"/>
            <w:vAlign w:val="center"/>
          </w:tcPr>
          <w:p w14:paraId="4FD52B7D" w14:textId="77777777" w:rsidR="00055BE2" w:rsidRPr="001C314E" w:rsidRDefault="00055BE2" w:rsidP="001C314E">
            <w:pPr>
              <w:widowControl w:val="0"/>
              <w:tabs>
                <w:tab w:val="right" w:leader="underscore" w:pos="9639"/>
              </w:tabs>
              <w:suppressAutoHyphens/>
              <w:jc w:val="both"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Витрины. Типы витрин. Оформление витрин.</w:t>
            </w:r>
          </w:p>
        </w:tc>
      </w:tr>
      <w:tr w:rsidR="00055BE2" w:rsidRPr="00917D85" w14:paraId="6E4CA03D" w14:textId="77777777" w:rsidTr="00055BE2">
        <w:trPr>
          <w:jc w:val="center"/>
        </w:trPr>
        <w:tc>
          <w:tcPr>
            <w:tcW w:w="1723" w:type="dxa"/>
          </w:tcPr>
          <w:p w14:paraId="5A6B636F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11.06.20</w:t>
            </w:r>
          </w:p>
        </w:tc>
        <w:tc>
          <w:tcPr>
            <w:tcW w:w="1624" w:type="dxa"/>
          </w:tcPr>
          <w:p w14:paraId="64D27170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7856C6E7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Задания сдать 11.06 до 18-00</w:t>
            </w:r>
          </w:p>
        </w:tc>
        <w:tc>
          <w:tcPr>
            <w:tcW w:w="4035" w:type="dxa"/>
            <w:vAlign w:val="center"/>
          </w:tcPr>
          <w:p w14:paraId="3419775E" w14:textId="77777777" w:rsidR="00055BE2" w:rsidRPr="001C314E" w:rsidRDefault="00055BE2" w:rsidP="001C314E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C314E">
              <w:rPr>
                <w:bCs/>
                <w:sz w:val="24"/>
                <w:szCs w:val="24"/>
              </w:rPr>
              <w:t>Реклама в аптеке.</w:t>
            </w:r>
          </w:p>
        </w:tc>
      </w:tr>
      <w:tr w:rsidR="00055BE2" w:rsidRPr="00917D85" w14:paraId="78589722" w14:textId="77777777" w:rsidTr="00055BE2">
        <w:trPr>
          <w:jc w:val="center"/>
        </w:trPr>
        <w:tc>
          <w:tcPr>
            <w:tcW w:w="1723" w:type="dxa"/>
          </w:tcPr>
          <w:p w14:paraId="0CAC3BD3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13.06.20</w:t>
            </w:r>
          </w:p>
        </w:tc>
        <w:tc>
          <w:tcPr>
            <w:tcW w:w="1624" w:type="dxa"/>
          </w:tcPr>
          <w:p w14:paraId="467FC446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14:paraId="2E999B3B" w14:textId="77777777" w:rsidR="00055BE2" w:rsidRPr="001C314E" w:rsidRDefault="00055BE2" w:rsidP="001C314E">
            <w:pPr>
              <w:jc w:val="both"/>
              <w:rPr>
                <w:sz w:val="24"/>
                <w:szCs w:val="24"/>
              </w:rPr>
            </w:pPr>
            <w:r w:rsidRPr="001C314E">
              <w:rPr>
                <w:sz w:val="24"/>
                <w:szCs w:val="24"/>
              </w:rPr>
              <w:t>Задание сдать 13.06 до 18-00</w:t>
            </w:r>
          </w:p>
        </w:tc>
        <w:tc>
          <w:tcPr>
            <w:tcW w:w="4035" w:type="dxa"/>
            <w:vAlign w:val="center"/>
          </w:tcPr>
          <w:p w14:paraId="55E4EC31" w14:textId="77777777" w:rsidR="00055BE2" w:rsidRPr="001C314E" w:rsidRDefault="00055BE2" w:rsidP="001C314E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C314E">
              <w:rPr>
                <w:spacing w:val="-10"/>
                <w:sz w:val="24"/>
                <w:szCs w:val="24"/>
              </w:rPr>
              <w:t>Маркетинговые исследования товаров аптечного ассортимента.</w:t>
            </w:r>
          </w:p>
        </w:tc>
      </w:tr>
    </w:tbl>
    <w:p w14:paraId="79AAF69F" w14:textId="77777777" w:rsidR="00F550C6" w:rsidRPr="00917D85" w:rsidRDefault="00F550C6" w:rsidP="001C314E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C43AF5" w14:textId="77777777" w:rsidR="00F550C6" w:rsidRPr="00896C1D" w:rsidRDefault="00F550C6" w:rsidP="001C314E">
      <w:pPr>
        <w:pStyle w:val="1"/>
        <w:spacing w:after="24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</w:pPr>
      <w:r w:rsidRPr="00917D85">
        <w:rPr>
          <w:rFonts w:eastAsia="Calibri"/>
        </w:rPr>
        <w:br w:type="page"/>
      </w:r>
      <w:bookmarkStart w:id="4" w:name="_Toc42710980"/>
      <w:r w:rsidRPr="00896C1D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Содержание и объем проведенной работы</w:t>
      </w:r>
      <w:bookmarkEnd w:id="4"/>
    </w:p>
    <w:p w14:paraId="391692F5" w14:textId="77777777" w:rsidR="00F550C6" w:rsidRPr="00896C1D" w:rsidRDefault="00F550C6" w:rsidP="001C314E">
      <w:pPr>
        <w:pStyle w:val="1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5" w:name="_Hlk40385266"/>
      <w:bookmarkStart w:id="6" w:name="_Toc42710981"/>
      <w:r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Тема № 1</w:t>
      </w:r>
      <w:r w:rsidR="001858BC"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. (30 часов) «</w:t>
      </w:r>
      <w:r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Организация работы по приему лекарственных средств, товаров аптечного ассортимента.  Документы, подтверждающие качество</w:t>
      </w:r>
      <w:r w:rsidR="001858BC"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»</w:t>
      </w:r>
      <w:bookmarkEnd w:id="6"/>
    </w:p>
    <w:bookmarkEnd w:id="5"/>
    <w:p w14:paraId="0EABB157" w14:textId="77777777" w:rsidR="00896C1D" w:rsidRPr="001858BC" w:rsidRDefault="00896C1D" w:rsidP="001C314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8BC">
        <w:rPr>
          <w:rFonts w:ascii="Times New Roman" w:eastAsia="Times New Roman" w:hAnsi="Times New Roman" w:cs="Times New Roman"/>
          <w:sz w:val="28"/>
          <w:szCs w:val="28"/>
        </w:rPr>
        <w:t>Организация работы по приему лекарственных средств производиться в соответствии с приказом МЗ РФ № 647-н « Об утверждении Правил надлежащей аптечной практики лекарственных препаратов для медицинского применения».</w:t>
      </w:r>
    </w:p>
    <w:p w14:paraId="19436CB4" w14:textId="5ED1D7EF" w:rsidR="00896C1D" w:rsidRDefault="00896C1D" w:rsidP="001C314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62A26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Приемка товаров аптечного ассортимента осуществляется материально ответственным лицом. </w:t>
      </w:r>
    </w:p>
    <w:p w14:paraId="4AADECC3" w14:textId="77777777" w:rsidR="00896C1D" w:rsidRDefault="00896C1D" w:rsidP="001C314E">
      <w:pPr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Приёмочный контроль заключается в проверки:</w:t>
      </w:r>
    </w:p>
    <w:p w14:paraId="0D60D799" w14:textId="77777777" w:rsidR="00896C1D" w:rsidRPr="000E681D" w:rsidRDefault="00896C1D" w:rsidP="00A405C2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Описание (запах, внешний вид);</w:t>
      </w:r>
    </w:p>
    <w:p w14:paraId="573BCB7E" w14:textId="77777777" w:rsidR="00896C1D" w:rsidRPr="000E68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Упаковка (надлежащее соответствие ЛП его физико- химическим свойствам, невредимость (целостность упаковки))</w:t>
      </w:r>
    </w:p>
    <w:p w14:paraId="2BFA827B" w14:textId="77777777" w:rsidR="00896C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Маркировка (проверяется соответствие страны производителя, серии, срока годности)</w:t>
      </w:r>
    </w:p>
    <w:p w14:paraId="446C7D21" w14:textId="77777777" w:rsidR="00896C1D" w:rsidRPr="000E681D" w:rsidRDefault="00896C1D" w:rsidP="001C314E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К документам подтверждающие качество товара относится:</w:t>
      </w:r>
    </w:p>
    <w:p w14:paraId="110929AB" w14:textId="77777777" w:rsidR="00896C1D" w:rsidRPr="000E68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1. Товарно-транспортная наглядная.</w:t>
      </w:r>
    </w:p>
    <w:p w14:paraId="27902DF5" w14:textId="77777777" w:rsidR="00896C1D" w:rsidRPr="000E68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2. Счет –фактура.</w:t>
      </w:r>
    </w:p>
    <w:p w14:paraId="613FE99E" w14:textId="77777777" w:rsidR="00896C1D" w:rsidRPr="000E68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3. Товарная накладная.</w:t>
      </w:r>
    </w:p>
    <w:p w14:paraId="6BF23587" w14:textId="77777777" w:rsidR="00896C1D" w:rsidRPr="000E68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4. Реестр деклараций ( реестр по качеству).</w:t>
      </w:r>
    </w:p>
    <w:p w14:paraId="45FC61CC" w14:textId="77777777" w:rsidR="00896C1D" w:rsidRDefault="00896C1D" w:rsidP="00A405C2">
      <w:pPr>
        <w:pStyle w:val="a7"/>
        <w:numPr>
          <w:ilvl w:val="0"/>
          <w:numId w:val="2"/>
        </w:num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5. Протокол согласования цен</w:t>
      </w:r>
    </w:p>
    <w:p w14:paraId="7E409C5B" w14:textId="77777777" w:rsidR="00896C1D" w:rsidRPr="00896C1D" w:rsidRDefault="00896C1D" w:rsidP="00A405C2">
      <w:pPr>
        <w:pStyle w:val="a7"/>
        <w:numPr>
          <w:ilvl w:val="0"/>
          <w:numId w:val="3"/>
        </w:numPr>
        <w:spacing w:line="360" w:lineRule="auto"/>
        <w:ind w:hanging="11"/>
        <w:jc w:val="both"/>
        <w:rPr>
          <w:i/>
          <w:iCs/>
          <w:color w:val="000000"/>
          <w:sz w:val="28"/>
          <w:szCs w:val="28"/>
        </w:rPr>
      </w:pPr>
      <w:r w:rsidRPr="00896C1D">
        <w:rPr>
          <w:i/>
          <w:iCs/>
          <w:color w:val="000000"/>
          <w:sz w:val="28"/>
          <w:szCs w:val="28"/>
        </w:rPr>
        <w:t>Пищевая продукция</w:t>
      </w:r>
    </w:p>
    <w:p w14:paraId="0FBB59AE" w14:textId="77777777" w:rsidR="00896C1D" w:rsidRDefault="00896C1D" w:rsidP="001C314E">
      <w:pPr>
        <w:pStyle w:val="a7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 xml:space="preserve">Его регулирует Технический регламент Таможенного союза "О безопасности пищевой продукции" 021 и Технический регламент ТС 022 "Пищевая продукция в части ее маркировки". Вся пищевая продукция аптечного ассортимента относится к пищевой продукции, подлежащей </w:t>
      </w:r>
      <w:r w:rsidRPr="000E681D">
        <w:rPr>
          <w:color w:val="000000"/>
          <w:sz w:val="28"/>
          <w:szCs w:val="28"/>
        </w:rPr>
        <w:lastRenderedPageBreak/>
        <w:t>обязательной государственной регистрации (детское, лечебное питание, минеральная вода, БАД). Поэтому при приемке обязательно надо убедиться в факте госрегистрации. Сделать это можно на сайте Евразийской экономической комиссии. Обращаем внимание на маркировку пищевой продукции. Несоответствующая требованиям пищевая продукция переводится в карантинную зону и не допускается к реализации.</w:t>
      </w:r>
    </w:p>
    <w:p w14:paraId="1045470F" w14:textId="46D27A7F" w:rsidR="00896C1D" w:rsidRDefault="00896C1D" w:rsidP="001C314E">
      <w:pPr>
        <w:pStyle w:val="a7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896C1D">
        <w:rPr>
          <w:i/>
          <w:iCs/>
          <w:color w:val="000000"/>
          <w:sz w:val="28"/>
          <w:szCs w:val="28"/>
        </w:rPr>
        <w:t>2</w:t>
      </w:r>
      <w:r w:rsidR="00055BE2">
        <w:rPr>
          <w:i/>
          <w:iCs/>
          <w:color w:val="000000"/>
          <w:sz w:val="28"/>
          <w:szCs w:val="28"/>
        </w:rPr>
        <w:t>)</w:t>
      </w:r>
      <w:r w:rsidRPr="00896C1D">
        <w:rPr>
          <w:i/>
          <w:iCs/>
          <w:color w:val="000000"/>
          <w:sz w:val="28"/>
          <w:szCs w:val="28"/>
        </w:rPr>
        <w:t>. Товары по уходу за новорожденными детьми</w:t>
      </w:r>
    </w:p>
    <w:p w14:paraId="19F77FE1" w14:textId="6190EF9D" w:rsidR="00896C1D" w:rsidRPr="00896C1D" w:rsidRDefault="00896C1D" w:rsidP="001C314E">
      <w:pPr>
        <w:pStyle w:val="a7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Для детских товаров есть отдельный Технический регламент ТС №007 "О безопасности продукции, предназначенной для детей и подростков".</w:t>
      </w:r>
    </w:p>
    <w:p w14:paraId="46F18A18" w14:textId="77777777" w:rsidR="00896C1D" w:rsidRDefault="00896C1D" w:rsidP="001C314E">
      <w:pPr>
        <w:pStyle w:val="a7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На другие группы товаров аптечного ассортимента — средства дезинфицирующие, изделия санитарно-гигиенического назначения разовые, зубные щетки, средства ухода за больными — должна быть предоставлена декларация соответствия.</w:t>
      </w:r>
    </w:p>
    <w:p w14:paraId="3B4B8CC4" w14:textId="13B22DE9" w:rsidR="00896C1D" w:rsidRPr="00896C1D" w:rsidRDefault="00896C1D" w:rsidP="001C314E">
      <w:pPr>
        <w:pStyle w:val="a7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896C1D">
        <w:rPr>
          <w:i/>
          <w:iCs/>
          <w:color w:val="000000"/>
          <w:sz w:val="28"/>
          <w:szCs w:val="28"/>
        </w:rPr>
        <w:t>3</w:t>
      </w:r>
      <w:r w:rsidR="00055BE2">
        <w:rPr>
          <w:i/>
          <w:iCs/>
          <w:color w:val="000000"/>
          <w:sz w:val="28"/>
          <w:szCs w:val="28"/>
        </w:rPr>
        <w:t>)</w:t>
      </w:r>
      <w:r w:rsidRPr="00896C1D">
        <w:rPr>
          <w:i/>
          <w:iCs/>
          <w:color w:val="000000"/>
          <w:sz w:val="28"/>
          <w:szCs w:val="28"/>
        </w:rPr>
        <w:t xml:space="preserve">. </w:t>
      </w:r>
      <w:proofErr w:type="spellStart"/>
      <w:r w:rsidRPr="00896C1D">
        <w:rPr>
          <w:i/>
          <w:iCs/>
          <w:color w:val="000000"/>
          <w:sz w:val="28"/>
          <w:szCs w:val="28"/>
        </w:rPr>
        <w:t>Парфюмерно</w:t>
      </w:r>
      <w:proofErr w:type="spellEnd"/>
      <w:r w:rsidRPr="00896C1D">
        <w:rPr>
          <w:i/>
          <w:iCs/>
          <w:color w:val="000000"/>
          <w:sz w:val="28"/>
          <w:szCs w:val="28"/>
        </w:rPr>
        <w:t>–косметическая продукция</w:t>
      </w:r>
    </w:p>
    <w:p w14:paraId="5C641112" w14:textId="77777777" w:rsidR="00896C1D" w:rsidRDefault="00896C1D" w:rsidP="001C314E">
      <w:pPr>
        <w:pStyle w:val="a7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0E681D">
        <w:rPr>
          <w:color w:val="000000"/>
          <w:sz w:val="28"/>
          <w:szCs w:val="28"/>
        </w:rPr>
        <w:t>Основные требования к такой продукции изложены в Техническом регламенте Таможенного союза №009. Часть косметики подлежит обязательной госрегистрации (интимная косметика, для татуажа, детская, для окрашивания волос и пр.). Есть косметика, не требующая регистрации, но требующая наличия декларации соответствия (декоративная, средства для бритья и пр.).</w:t>
      </w:r>
    </w:p>
    <w:p w14:paraId="07A5E8F1" w14:textId="77777777" w:rsidR="00F550C6" w:rsidRPr="00F550C6" w:rsidRDefault="00F550C6" w:rsidP="001C31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E625D8" w14:textId="77777777" w:rsidR="00917D85" w:rsidRDefault="00917D85" w:rsidP="001C314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2467D19" w14:textId="77777777" w:rsidR="00F550C6" w:rsidRPr="00896C1D" w:rsidRDefault="00F550C6" w:rsidP="001C314E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7" w:name="_Hlk41058406"/>
      <w:bookmarkStart w:id="8" w:name="_Toc42710982"/>
      <w:r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2.  (18 часов)</w:t>
      </w:r>
      <w:r w:rsidR="00917D85"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896C1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Лекарственные средства. Анализ ассортимента. Хранение. Реализация.</w:t>
      </w:r>
      <w:bookmarkEnd w:id="8"/>
    </w:p>
    <w:p w14:paraId="6B49B1A9" w14:textId="085C7CBA" w:rsidR="00F550C6" w:rsidRDefault="00F550C6" w:rsidP="001C31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56"/>
        <w:gridCol w:w="2270"/>
        <w:gridCol w:w="2322"/>
        <w:gridCol w:w="2222"/>
      </w:tblGrid>
      <w:tr w:rsidR="00917D85" w14:paraId="007BD7AB" w14:textId="77777777" w:rsidTr="00FD256F">
        <w:tc>
          <w:tcPr>
            <w:tcW w:w="2756" w:type="dxa"/>
          </w:tcPr>
          <w:p w14:paraId="05318660" w14:textId="77777777" w:rsidR="00917D85" w:rsidRPr="001C314E" w:rsidRDefault="00917D85" w:rsidP="001C314E">
            <w:pPr>
              <w:suppressAutoHyphens/>
              <w:jc w:val="center"/>
              <w:rPr>
                <w:b/>
                <w:bCs/>
                <w:iCs/>
                <w:sz w:val="24"/>
                <w:szCs w:val="24"/>
              </w:rPr>
            </w:pPr>
            <w:bookmarkStart w:id="9" w:name="_Hlk40860676"/>
            <w:proofErr w:type="spellStart"/>
            <w:r w:rsidRPr="001C314E">
              <w:rPr>
                <w:b/>
                <w:bCs/>
                <w:iCs/>
                <w:sz w:val="24"/>
                <w:szCs w:val="24"/>
              </w:rPr>
              <w:t>Фармако</w:t>
            </w:r>
            <w:proofErr w:type="spellEnd"/>
            <w:r w:rsidRPr="001C314E">
              <w:rPr>
                <w:b/>
                <w:bCs/>
                <w:iCs/>
                <w:sz w:val="24"/>
                <w:szCs w:val="24"/>
              </w:rPr>
              <w:t>-терапевтическая группа</w:t>
            </w:r>
          </w:p>
        </w:tc>
        <w:tc>
          <w:tcPr>
            <w:tcW w:w="2270" w:type="dxa"/>
          </w:tcPr>
          <w:p w14:paraId="57FCCC97" w14:textId="77777777" w:rsidR="00917D85" w:rsidRPr="001C314E" w:rsidRDefault="00917D85" w:rsidP="001C314E">
            <w:pPr>
              <w:suppressAutoHyphens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C314E">
              <w:rPr>
                <w:b/>
                <w:bCs/>
                <w:iCs/>
                <w:sz w:val="24"/>
                <w:szCs w:val="24"/>
              </w:rPr>
              <w:t>ТН</w:t>
            </w:r>
          </w:p>
        </w:tc>
        <w:tc>
          <w:tcPr>
            <w:tcW w:w="2322" w:type="dxa"/>
          </w:tcPr>
          <w:p w14:paraId="1841B425" w14:textId="77777777" w:rsidR="00917D85" w:rsidRPr="001C314E" w:rsidRDefault="00917D85" w:rsidP="001C314E">
            <w:pPr>
              <w:suppressAutoHyphens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C314E">
              <w:rPr>
                <w:b/>
                <w:bCs/>
                <w:iCs/>
                <w:sz w:val="24"/>
                <w:szCs w:val="24"/>
              </w:rPr>
              <w:t>МНН</w:t>
            </w:r>
          </w:p>
        </w:tc>
        <w:tc>
          <w:tcPr>
            <w:tcW w:w="2222" w:type="dxa"/>
          </w:tcPr>
          <w:p w14:paraId="2BA8A983" w14:textId="77777777" w:rsidR="00917D85" w:rsidRPr="001C314E" w:rsidRDefault="00917D85" w:rsidP="001C314E">
            <w:pPr>
              <w:suppressAutoHyphens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C314E">
              <w:rPr>
                <w:b/>
                <w:bCs/>
                <w:iCs/>
                <w:sz w:val="24"/>
                <w:szCs w:val="24"/>
              </w:rPr>
              <w:t>Код АТХ</w:t>
            </w:r>
          </w:p>
        </w:tc>
      </w:tr>
      <w:tr w:rsidR="00917D85" w14:paraId="09ADAEDB" w14:textId="77777777" w:rsidTr="00FD256F">
        <w:tc>
          <w:tcPr>
            <w:tcW w:w="2756" w:type="dxa"/>
          </w:tcPr>
          <w:p w14:paraId="2A0D5CC4" w14:textId="0BB1F939" w:rsidR="00917D8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Миорелаксант </w:t>
            </w:r>
          </w:p>
        </w:tc>
        <w:tc>
          <w:tcPr>
            <w:tcW w:w="2270" w:type="dxa"/>
          </w:tcPr>
          <w:p w14:paraId="5DAC9408" w14:textId="74599C32" w:rsidR="00917D8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Мидокалм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  <w:p w14:paraId="6BB99883" w14:textId="47DE67AC" w:rsidR="00917D85" w:rsidRPr="001C314E" w:rsidRDefault="00917D85" w:rsidP="001C314E">
            <w:pPr>
              <w:rPr>
                <w:sz w:val="24"/>
                <w:szCs w:val="24"/>
              </w:rPr>
            </w:pPr>
          </w:p>
        </w:tc>
        <w:tc>
          <w:tcPr>
            <w:tcW w:w="2322" w:type="dxa"/>
          </w:tcPr>
          <w:p w14:paraId="4A1CDCF0" w14:textId="58795452" w:rsidR="00436AE0" w:rsidRPr="001C314E" w:rsidRDefault="00436AE0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616119" w:rsidRPr="001C314E">
              <w:rPr>
                <w:iCs/>
                <w:sz w:val="24"/>
                <w:szCs w:val="24"/>
              </w:rPr>
              <w:t>Толперизон</w:t>
            </w:r>
            <w:proofErr w:type="spellEnd"/>
            <w:r w:rsidR="00616119" w:rsidRPr="001C314E">
              <w:rPr>
                <w:iCs/>
                <w:sz w:val="24"/>
                <w:szCs w:val="24"/>
              </w:rPr>
              <w:t xml:space="preserve"> </w:t>
            </w:r>
          </w:p>
          <w:p w14:paraId="5200A6F9" w14:textId="79D4B99F" w:rsidR="00436AE0" w:rsidRPr="001C314E" w:rsidRDefault="00436AE0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2222" w:type="dxa"/>
          </w:tcPr>
          <w:p w14:paraId="3DDE068A" w14:textId="61DBD2A2" w:rsidR="00436AE0" w:rsidRPr="001C314E" w:rsidRDefault="00917D85" w:rsidP="001C314E">
            <w:pPr>
              <w:suppressAutoHyphens/>
              <w:jc w:val="both"/>
              <w:rPr>
                <w:iCs/>
                <w:sz w:val="24"/>
                <w:szCs w:val="24"/>
                <w:lang w:val="en-US"/>
              </w:rPr>
            </w:pPr>
            <w:r w:rsidRPr="001C314E">
              <w:rPr>
                <w:iCs/>
                <w:sz w:val="24"/>
                <w:szCs w:val="24"/>
              </w:rPr>
              <w:t xml:space="preserve"> </w:t>
            </w:r>
            <w:r w:rsidR="00616119" w:rsidRPr="001C314E">
              <w:rPr>
                <w:iCs/>
                <w:sz w:val="24"/>
                <w:szCs w:val="24"/>
              </w:rPr>
              <w:t>M03BX04</w:t>
            </w:r>
          </w:p>
        </w:tc>
      </w:tr>
      <w:tr w:rsidR="00917D85" w14:paraId="6F1B7469" w14:textId="77777777" w:rsidTr="00FD256F">
        <w:tc>
          <w:tcPr>
            <w:tcW w:w="2756" w:type="dxa"/>
          </w:tcPr>
          <w:p w14:paraId="6719CF6A" w14:textId="194F95EC" w:rsidR="00917D85" w:rsidRPr="001C314E" w:rsidRDefault="00896C1D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Бета-адреноблокатор </w:t>
            </w:r>
          </w:p>
        </w:tc>
        <w:tc>
          <w:tcPr>
            <w:tcW w:w="2270" w:type="dxa"/>
          </w:tcPr>
          <w:p w14:paraId="6436F6C3" w14:textId="2C812E2E" w:rsidR="00917D85" w:rsidRPr="001C314E" w:rsidRDefault="00436AE0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896C1D" w:rsidRPr="001C314E">
              <w:rPr>
                <w:iCs/>
                <w:sz w:val="24"/>
                <w:szCs w:val="24"/>
              </w:rPr>
              <w:t>Анаприлин</w:t>
            </w:r>
            <w:proofErr w:type="spellEnd"/>
            <w:r w:rsidR="00896C1D"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14:paraId="2BA58E34" w14:textId="6A18FE8A" w:rsidR="00917D85" w:rsidRPr="001C314E" w:rsidRDefault="00896C1D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Пропранолол</w:t>
            </w:r>
            <w:proofErr w:type="spellEnd"/>
          </w:p>
        </w:tc>
        <w:tc>
          <w:tcPr>
            <w:tcW w:w="2222" w:type="dxa"/>
          </w:tcPr>
          <w:p w14:paraId="094D21EF" w14:textId="57573D9D" w:rsidR="00917D85" w:rsidRPr="001C314E" w:rsidRDefault="00896C1D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  <w:lang w:val="en-US"/>
              </w:rPr>
              <w:t>C</w:t>
            </w:r>
            <w:r w:rsidR="00616119" w:rsidRPr="001C314E">
              <w:rPr>
                <w:iCs/>
                <w:sz w:val="24"/>
                <w:szCs w:val="24"/>
                <w:lang w:val="en-US"/>
              </w:rPr>
              <w:t>07AA05</w:t>
            </w:r>
          </w:p>
        </w:tc>
      </w:tr>
      <w:tr w:rsidR="00917D85" w14:paraId="3E00E1DD" w14:textId="77777777" w:rsidTr="00FD256F">
        <w:tc>
          <w:tcPr>
            <w:tcW w:w="2756" w:type="dxa"/>
          </w:tcPr>
          <w:p w14:paraId="0B4DCEE4" w14:textId="5F8A2725" w:rsidR="00917D8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Альфа-</w:t>
            </w:r>
            <w:proofErr w:type="spellStart"/>
            <w:r w:rsidRPr="001C314E">
              <w:rPr>
                <w:iCs/>
                <w:sz w:val="24"/>
                <w:szCs w:val="24"/>
              </w:rPr>
              <w:t>адреноблокатор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</w:tcPr>
          <w:p w14:paraId="4306C649" w14:textId="0A60235F" w:rsidR="00917D8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Доксазин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14:paraId="75F1C6F7" w14:textId="31D150D5" w:rsidR="00917D8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Доксазин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576AF9E0" w14:textId="2B1C6DB1" w:rsidR="00917D8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  <w:lang w:val="en-US"/>
              </w:rPr>
              <w:t>C02CA04</w:t>
            </w:r>
          </w:p>
        </w:tc>
      </w:tr>
      <w:tr w:rsidR="00917D85" w14:paraId="7DFFBA3F" w14:textId="77777777" w:rsidTr="00FD256F">
        <w:tc>
          <w:tcPr>
            <w:tcW w:w="2756" w:type="dxa"/>
          </w:tcPr>
          <w:p w14:paraId="42E5ACCF" w14:textId="1C080915" w:rsidR="00917D85" w:rsidRPr="001C314E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Анальгезирующее наркотическое </w:t>
            </w:r>
          </w:p>
        </w:tc>
        <w:tc>
          <w:tcPr>
            <w:tcW w:w="2270" w:type="dxa"/>
          </w:tcPr>
          <w:p w14:paraId="00234CA8" w14:textId="0AA1D914" w:rsidR="00917D85" w:rsidRPr="001C314E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>
              <w:rPr>
                <w:iCs/>
                <w:sz w:val="24"/>
                <w:szCs w:val="24"/>
              </w:rPr>
              <w:t>Инстанил</w:t>
            </w:r>
            <w:proofErr w:type="spellEnd"/>
            <w:r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14:paraId="65407922" w14:textId="0D82D6CD" w:rsidR="00917D85" w:rsidRPr="001C314E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>
              <w:rPr>
                <w:iCs/>
                <w:sz w:val="24"/>
                <w:szCs w:val="24"/>
              </w:rPr>
              <w:t>Фентанил</w:t>
            </w:r>
            <w:proofErr w:type="spellEnd"/>
            <w:r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7573FEB7" w14:textId="1932C516" w:rsidR="00917D85" w:rsidRPr="00CF0174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  <w:lang w:val="en-US"/>
              </w:rPr>
              <w:t>N02AB03</w:t>
            </w:r>
          </w:p>
        </w:tc>
      </w:tr>
      <w:tr w:rsidR="00917D85" w14:paraId="3FE39AC5" w14:textId="77777777" w:rsidTr="00FD256F">
        <w:tc>
          <w:tcPr>
            <w:tcW w:w="2756" w:type="dxa"/>
          </w:tcPr>
          <w:p w14:paraId="5699082F" w14:textId="5E97AD3E" w:rsidR="00917D85" w:rsidRPr="001C314E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Противоэпилептическое средство </w:t>
            </w:r>
          </w:p>
        </w:tc>
        <w:tc>
          <w:tcPr>
            <w:tcW w:w="2270" w:type="dxa"/>
          </w:tcPr>
          <w:p w14:paraId="47DBD24F" w14:textId="2FAC7EEC" w:rsidR="00917D85" w:rsidRPr="001C314E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Клоназепам </w:t>
            </w:r>
          </w:p>
        </w:tc>
        <w:tc>
          <w:tcPr>
            <w:tcW w:w="2322" w:type="dxa"/>
          </w:tcPr>
          <w:p w14:paraId="571FF55E" w14:textId="703B949B" w:rsidR="00917D85" w:rsidRPr="001C314E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Клоназепам </w:t>
            </w:r>
          </w:p>
        </w:tc>
        <w:tc>
          <w:tcPr>
            <w:tcW w:w="2222" w:type="dxa"/>
          </w:tcPr>
          <w:p w14:paraId="0014FABB" w14:textId="24DD445B" w:rsidR="00917D85" w:rsidRPr="00CF0174" w:rsidRDefault="00CF0174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  <w:lang w:val="en-US"/>
              </w:rPr>
              <w:t>N03AE</w:t>
            </w:r>
            <w:r>
              <w:rPr>
                <w:iCs/>
                <w:sz w:val="24"/>
                <w:szCs w:val="24"/>
              </w:rPr>
              <w:t>01</w:t>
            </w:r>
          </w:p>
        </w:tc>
      </w:tr>
      <w:tr w:rsidR="00917D85" w14:paraId="59E7B9EF" w14:textId="77777777" w:rsidTr="00FD256F">
        <w:tc>
          <w:tcPr>
            <w:tcW w:w="2756" w:type="dxa"/>
          </w:tcPr>
          <w:p w14:paraId="19B5524F" w14:textId="6644A6E9" w:rsidR="00917D85" w:rsidRPr="001C314E" w:rsidRDefault="005F0516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Противопаразитарн</w:t>
            </w:r>
            <w:r w:rsidR="00616119" w:rsidRPr="001C314E">
              <w:rPr>
                <w:iCs/>
                <w:sz w:val="24"/>
                <w:szCs w:val="24"/>
              </w:rPr>
              <w:t xml:space="preserve">ое </w:t>
            </w:r>
          </w:p>
        </w:tc>
        <w:tc>
          <w:tcPr>
            <w:tcW w:w="2270" w:type="dxa"/>
          </w:tcPr>
          <w:p w14:paraId="5C236089" w14:textId="1E7E71DC" w:rsidR="00917D85" w:rsidRPr="001C314E" w:rsidRDefault="00AA62F6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Квинезол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14:paraId="543B5EAE" w14:textId="7871B508" w:rsidR="00917D85" w:rsidRPr="001C314E" w:rsidRDefault="00AA62F6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Орнидазол</w:t>
            </w:r>
            <w:proofErr w:type="spellEnd"/>
          </w:p>
        </w:tc>
        <w:tc>
          <w:tcPr>
            <w:tcW w:w="2222" w:type="dxa"/>
          </w:tcPr>
          <w:p w14:paraId="04AC1D2B" w14:textId="7042B321" w:rsidR="00917D85" w:rsidRPr="001C314E" w:rsidRDefault="00AA62F6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J01XD03</w:t>
            </w:r>
          </w:p>
        </w:tc>
      </w:tr>
      <w:tr w:rsidR="00FD256F" w14:paraId="19CDC95F" w14:textId="77777777" w:rsidTr="00FD256F">
        <w:tc>
          <w:tcPr>
            <w:tcW w:w="2756" w:type="dxa"/>
          </w:tcPr>
          <w:p w14:paraId="29D4F252" w14:textId="77777777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НПВП </w:t>
            </w:r>
          </w:p>
        </w:tc>
        <w:tc>
          <w:tcPr>
            <w:tcW w:w="2270" w:type="dxa"/>
          </w:tcPr>
          <w:p w14:paraId="69610E3A" w14:textId="754BF39F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Кетопрофен</w:t>
            </w:r>
          </w:p>
        </w:tc>
        <w:tc>
          <w:tcPr>
            <w:tcW w:w="2322" w:type="dxa"/>
          </w:tcPr>
          <w:p w14:paraId="4B6BAA20" w14:textId="447E2E10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Кетопрофен</w:t>
            </w:r>
          </w:p>
        </w:tc>
        <w:tc>
          <w:tcPr>
            <w:tcW w:w="2222" w:type="dxa"/>
          </w:tcPr>
          <w:p w14:paraId="7C6A6C68" w14:textId="79103898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М01АЕ03</w:t>
            </w:r>
          </w:p>
        </w:tc>
      </w:tr>
      <w:tr w:rsidR="00FD256F" w14:paraId="140C66B8" w14:textId="77777777" w:rsidTr="00FD256F">
        <w:tc>
          <w:tcPr>
            <w:tcW w:w="2756" w:type="dxa"/>
          </w:tcPr>
          <w:p w14:paraId="15BF56A2" w14:textId="257FEC1A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Диуретики </w:t>
            </w:r>
          </w:p>
        </w:tc>
        <w:tc>
          <w:tcPr>
            <w:tcW w:w="2270" w:type="dxa"/>
          </w:tcPr>
          <w:p w14:paraId="686B32EE" w14:textId="4CCFACE3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Фуросемид</w:t>
            </w:r>
          </w:p>
        </w:tc>
        <w:tc>
          <w:tcPr>
            <w:tcW w:w="2322" w:type="dxa"/>
          </w:tcPr>
          <w:p w14:paraId="738DC97F" w14:textId="205CB98E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Фуросемид</w:t>
            </w:r>
          </w:p>
        </w:tc>
        <w:tc>
          <w:tcPr>
            <w:tcW w:w="2222" w:type="dxa"/>
          </w:tcPr>
          <w:p w14:paraId="217802B4" w14:textId="0CCB7268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С03СА01</w:t>
            </w:r>
          </w:p>
        </w:tc>
      </w:tr>
      <w:tr w:rsidR="00FD256F" w14:paraId="1E5F4BF0" w14:textId="77777777" w:rsidTr="00FD256F">
        <w:tc>
          <w:tcPr>
            <w:tcW w:w="2756" w:type="dxa"/>
          </w:tcPr>
          <w:p w14:paraId="6D68F6F6" w14:textId="77777777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Блокатор «медленных»</w:t>
            </w:r>
          </w:p>
          <w:p w14:paraId="407F7275" w14:textId="4F606107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кальциевых каналов</w:t>
            </w:r>
          </w:p>
        </w:tc>
        <w:tc>
          <w:tcPr>
            <w:tcW w:w="2270" w:type="dxa"/>
          </w:tcPr>
          <w:p w14:paraId="7456C765" w14:textId="6B45721D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Амлотоп</w:t>
            </w:r>
            <w:proofErr w:type="spellEnd"/>
          </w:p>
        </w:tc>
        <w:tc>
          <w:tcPr>
            <w:tcW w:w="2322" w:type="dxa"/>
          </w:tcPr>
          <w:p w14:paraId="402C662D" w14:textId="139C9EC1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Амлодипин</w:t>
            </w:r>
            <w:proofErr w:type="spellEnd"/>
          </w:p>
        </w:tc>
        <w:tc>
          <w:tcPr>
            <w:tcW w:w="2222" w:type="dxa"/>
          </w:tcPr>
          <w:p w14:paraId="0258A930" w14:textId="39F5FDDE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С08СА01</w:t>
            </w:r>
          </w:p>
        </w:tc>
      </w:tr>
      <w:tr w:rsidR="00FD256F" w14:paraId="19114C3D" w14:textId="77777777" w:rsidTr="00FD256F">
        <w:tc>
          <w:tcPr>
            <w:tcW w:w="2756" w:type="dxa"/>
          </w:tcPr>
          <w:p w14:paraId="3434775D" w14:textId="527FD4F7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Отхаркивающие</w:t>
            </w:r>
          </w:p>
        </w:tc>
        <w:tc>
          <w:tcPr>
            <w:tcW w:w="2270" w:type="dxa"/>
          </w:tcPr>
          <w:p w14:paraId="5BD3EA8C" w14:textId="7368482D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Амбробене</w:t>
            </w:r>
            <w:proofErr w:type="spellEnd"/>
          </w:p>
        </w:tc>
        <w:tc>
          <w:tcPr>
            <w:tcW w:w="2322" w:type="dxa"/>
          </w:tcPr>
          <w:p w14:paraId="6BD9ECCD" w14:textId="565B7E7D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Амброксол</w:t>
            </w:r>
            <w:proofErr w:type="spellEnd"/>
          </w:p>
        </w:tc>
        <w:tc>
          <w:tcPr>
            <w:tcW w:w="2222" w:type="dxa"/>
          </w:tcPr>
          <w:p w14:paraId="225E5C8D" w14:textId="44DA4E36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R05CB06</w:t>
            </w:r>
          </w:p>
        </w:tc>
      </w:tr>
      <w:tr w:rsidR="00FD256F" w14:paraId="5DBE042F" w14:textId="77777777" w:rsidTr="00FD256F">
        <w:tc>
          <w:tcPr>
            <w:tcW w:w="2756" w:type="dxa"/>
          </w:tcPr>
          <w:p w14:paraId="07257CD1" w14:textId="77777777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Противоаллергические </w:t>
            </w:r>
          </w:p>
          <w:p w14:paraId="38068E50" w14:textId="62109A61" w:rsidR="00077151" w:rsidRPr="001C314E" w:rsidRDefault="00077151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Блокатор Н1-гистаминовых рецепторов </w:t>
            </w:r>
          </w:p>
        </w:tc>
        <w:tc>
          <w:tcPr>
            <w:tcW w:w="2270" w:type="dxa"/>
          </w:tcPr>
          <w:p w14:paraId="6E8E6CF9" w14:textId="76541FB5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Супрастин</w:t>
            </w:r>
          </w:p>
        </w:tc>
        <w:tc>
          <w:tcPr>
            <w:tcW w:w="2322" w:type="dxa"/>
          </w:tcPr>
          <w:p w14:paraId="68F78B75" w14:textId="5EDF4AF5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Хлоропирамин</w:t>
            </w:r>
            <w:proofErr w:type="spellEnd"/>
          </w:p>
        </w:tc>
        <w:tc>
          <w:tcPr>
            <w:tcW w:w="2222" w:type="dxa"/>
          </w:tcPr>
          <w:p w14:paraId="7BAE0335" w14:textId="03C3F0F0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R06АС03</w:t>
            </w:r>
          </w:p>
        </w:tc>
      </w:tr>
      <w:tr w:rsidR="00FD256F" w14:paraId="550F886E" w14:textId="77777777" w:rsidTr="00FD256F">
        <w:tc>
          <w:tcPr>
            <w:tcW w:w="2756" w:type="dxa"/>
          </w:tcPr>
          <w:p w14:paraId="0CB38D76" w14:textId="0EA28313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Обволакивающие </w:t>
            </w:r>
          </w:p>
        </w:tc>
        <w:tc>
          <w:tcPr>
            <w:tcW w:w="2270" w:type="dxa"/>
          </w:tcPr>
          <w:p w14:paraId="5F46AE99" w14:textId="4F50573E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Маалокс</w:t>
            </w:r>
          </w:p>
        </w:tc>
        <w:tc>
          <w:tcPr>
            <w:tcW w:w="2322" w:type="dxa"/>
          </w:tcPr>
          <w:p w14:paraId="35A50F68" w14:textId="5DD59FA1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Алгедрат+Магния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гидроксид</w:t>
            </w:r>
          </w:p>
        </w:tc>
        <w:tc>
          <w:tcPr>
            <w:tcW w:w="2222" w:type="dxa"/>
          </w:tcPr>
          <w:p w14:paraId="184CCADF" w14:textId="2816F103" w:rsidR="00FD256F" w:rsidRPr="001C314E" w:rsidRDefault="00FD256F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А02АХ</w:t>
            </w:r>
          </w:p>
        </w:tc>
      </w:tr>
      <w:tr w:rsidR="00FD256F" w14:paraId="7C1BF42D" w14:textId="77777777" w:rsidTr="00FD256F">
        <w:tc>
          <w:tcPr>
            <w:tcW w:w="2756" w:type="dxa"/>
          </w:tcPr>
          <w:p w14:paraId="0B5F68D0" w14:textId="6E7D90F4" w:rsidR="00FD256F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Селективный бета2-адреномеметик </w:t>
            </w:r>
          </w:p>
        </w:tc>
        <w:tc>
          <w:tcPr>
            <w:tcW w:w="2270" w:type="dxa"/>
          </w:tcPr>
          <w:p w14:paraId="6644B4D3" w14:textId="6C685E10" w:rsidR="00FD256F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Сальбутамол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14:paraId="74D9E481" w14:textId="5D7284CB" w:rsidR="00FD256F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proofErr w:type="spellStart"/>
            <w:r w:rsidRPr="001C314E">
              <w:rPr>
                <w:iCs/>
                <w:sz w:val="24"/>
                <w:szCs w:val="24"/>
              </w:rPr>
              <w:t>Сальбутамол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620319B" w14:textId="62E5FF54" w:rsidR="00FD256F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  <w:lang w:val="en-US"/>
              </w:rPr>
              <w:t>R03AC</w:t>
            </w:r>
            <w:r w:rsidRPr="001C314E">
              <w:rPr>
                <w:iCs/>
                <w:sz w:val="24"/>
                <w:szCs w:val="24"/>
              </w:rPr>
              <w:t>02</w:t>
            </w:r>
          </w:p>
        </w:tc>
      </w:tr>
      <w:tr w:rsidR="00FD256F" w14:paraId="61423BE8" w14:textId="77777777" w:rsidTr="00FD256F">
        <w:tc>
          <w:tcPr>
            <w:tcW w:w="2756" w:type="dxa"/>
          </w:tcPr>
          <w:p w14:paraId="3FCDBDCF" w14:textId="2ED6BD0C" w:rsidR="00FD256F" w:rsidRPr="001C314E" w:rsidRDefault="00695E75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Анальгезирующие ненаркотические </w:t>
            </w:r>
          </w:p>
        </w:tc>
        <w:tc>
          <w:tcPr>
            <w:tcW w:w="2270" w:type="dxa"/>
          </w:tcPr>
          <w:p w14:paraId="52F7735B" w14:textId="6C896046" w:rsidR="00FD256F" w:rsidRPr="001C314E" w:rsidRDefault="00695E75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Парацетамол </w:t>
            </w:r>
          </w:p>
        </w:tc>
        <w:tc>
          <w:tcPr>
            <w:tcW w:w="2322" w:type="dxa"/>
          </w:tcPr>
          <w:p w14:paraId="7A115CFF" w14:textId="6E98DF23" w:rsidR="00FD256F" w:rsidRPr="001C314E" w:rsidRDefault="00695E75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Парацетамол </w:t>
            </w:r>
          </w:p>
        </w:tc>
        <w:tc>
          <w:tcPr>
            <w:tcW w:w="2222" w:type="dxa"/>
          </w:tcPr>
          <w:p w14:paraId="072994E8" w14:textId="423902C0" w:rsidR="00FD256F" w:rsidRPr="001C314E" w:rsidRDefault="00695E75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  <w:lang w:val="en-US"/>
              </w:rPr>
              <w:t>N02BE</w:t>
            </w:r>
            <w:r w:rsidRPr="001C314E">
              <w:rPr>
                <w:iCs/>
                <w:sz w:val="24"/>
                <w:szCs w:val="24"/>
              </w:rPr>
              <w:t>01</w:t>
            </w:r>
          </w:p>
        </w:tc>
      </w:tr>
      <w:tr w:rsidR="00695E75" w14:paraId="004D6A4B" w14:textId="77777777" w:rsidTr="00FD256F">
        <w:tc>
          <w:tcPr>
            <w:tcW w:w="2756" w:type="dxa"/>
          </w:tcPr>
          <w:p w14:paraId="7564F37B" w14:textId="0F489CC4" w:rsidR="00695E7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М-</w:t>
            </w:r>
            <w:proofErr w:type="spellStart"/>
            <w:r w:rsidRPr="001C314E">
              <w:rPr>
                <w:iCs/>
                <w:sz w:val="24"/>
                <w:szCs w:val="24"/>
              </w:rPr>
              <w:t>холномеметики</w:t>
            </w:r>
            <w:proofErr w:type="spellEnd"/>
            <w:r w:rsidRPr="001C31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</w:tcPr>
          <w:p w14:paraId="3CDDB7E9" w14:textId="3086CA50" w:rsidR="00695E7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Пилокарпин </w:t>
            </w:r>
          </w:p>
        </w:tc>
        <w:tc>
          <w:tcPr>
            <w:tcW w:w="2322" w:type="dxa"/>
          </w:tcPr>
          <w:p w14:paraId="20E533CC" w14:textId="5EF9E42A" w:rsidR="00695E7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Пилокарпин + [</w:t>
            </w:r>
            <w:proofErr w:type="spellStart"/>
            <w:r w:rsidRPr="001C314E">
              <w:rPr>
                <w:iCs/>
                <w:sz w:val="24"/>
                <w:szCs w:val="24"/>
              </w:rPr>
              <w:t>гипромеллоза</w:t>
            </w:r>
            <w:proofErr w:type="spellEnd"/>
            <w:r w:rsidRPr="001C314E">
              <w:rPr>
                <w:iCs/>
                <w:sz w:val="24"/>
                <w:szCs w:val="24"/>
                <w:lang w:val="en-US"/>
              </w:rPr>
              <w:t>]</w:t>
            </w:r>
          </w:p>
        </w:tc>
        <w:tc>
          <w:tcPr>
            <w:tcW w:w="2222" w:type="dxa"/>
          </w:tcPr>
          <w:p w14:paraId="1400DDE6" w14:textId="66CFAAF5" w:rsidR="00695E75" w:rsidRPr="001C314E" w:rsidRDefault="00616119" w:rsidP="001C314E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  <w:lang w:val="en-US"/>
              </w:rPr>
              <w:t>C05CA51</w:t>
            </w:r>
          </w:p>
        </w:tc>
      </w:tr>
      <w:bookmarkEnd w:id="9"/>
    </w:tbl>
    <w:p w14:paraId="61276978" w14:textId="77777777" w:rsidR="00BA049E" w:rsidRDefault="00BA049E" w:rsidP="001C314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6B2F118" w14:textId="40061BDA" w:rsidR="00917D85" w:rsidRPr="00CF0174" w:rsidRDefault="00BA049E" w:rsidP="00CF01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10" w:name="_Hlk40860763"/>
      <w:r w:rsidRPr="00CF017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Маркировка лекарственных средств</w:t>
      </w:r>
    </w:p>
    <w:p w14:paraId="3193CFDA" w14:textId="3F4661C2" w:rsidR="00E86607" w:rsidRPr="00CF0174" w:rsidRDefault="00BA049E" w:rsidP="00055BE2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F017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(ФЗ 61 «Об обращении лекарственных средств» , статья 46)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BA049E" w14:paraId="274F73D9" w14:textId="77777777" w:rsidTr="00BA049E">
        <w:tc>
          <w:tcPr>
            <w:tcW w:w="4785" w:type="dxa"/>
          </w:tcPr>
          <w:p w14:paraId="57DDE3E5" w14:textId="512E0727" w:rsidR="00BA049E" w:rsidRPr="001C314E" w:rsidRDefault="00BA049E" w:rsidP="001C314E">
            <w:pPr>
              <w:suppressAutoHyphens/>
              <w:jc w:val="center"/>
              <w:rPr>
                <w:i/>
                <w:sz w:val="24"/>
                <w:szCs w:val="24"/>
              </w:rPr>
            </w:pPr>
            <w:r w:rsidRPr="001C314E">
              <w:rPr>
                <w:i/>
                <w:sz w:val="24"/>
                <w:szCs w:val="24"/>
              </w:rPr>
              <w:t>Первичная упаковка</w:t>
            </w:r>
          </w:p>
        </w:tc>
        <w:tc>
          <w:tcPr>
            <w:tcW w:w="4785" w:type="dxa"/>
          </w:tcPr>
          <w:p w14:paraId="767CA83F" w14:textId="6DD5380F" w:rsidR="00BA049E" w:rsidRPr="001C314E" w:rsidRDefault="00BA049E" w:rsidP="001C314E">
            <w:pPr>
              <w:suppressAutoHyphens/>
              <w:jc w:val="center"/>
              <w:rPr>
                <w:i/>
                <w:sz w:val="24"/>
                <w:szCs w:val="24"/>
              </w:rPr>
            </w:pPr>
            <w:r w:rsidRPr="001C314E">
              <w:rPr>
                <w:i/>
                <w:sz w:val="24"/>
                <w:szCs w:val="24"/>
              </w:rPr>
              <w:t>Вторичная упаковка</w:t>
            </w:r>
          </w:p>
        </w:tc>
      </w:tr>
      <w:tr w:rsidR="00BA049E" w14:paraId="1AB20CC0" w14:textId="77777777" w:rsidTr="00BA049E">
        <w:tc>
          <w:tcPr>
            <w:tcW w:w="4785" w:type="dxa"/>
          </w:tcPr>
          <w:p w14:paraId="69431DA2" w14:textId="2147163B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1. хорошо читаемым шрифтом на русском языке указаны наименование лекарственного препарата (МНН/ТН/химические или группировочное)</w:t>
            </w:r>
          </w:p>
          <w:p w14:paraId="5993A340" w14:textId="780F8D68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2. номер серии</w:t>
            </w:r>
          </w:p>
          <w:p w14:paraId="2156B6BC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3. дата выпуска (для иммунобиологических лекарственных препаратов)</w:t>
            </w:r>
          </w:p>
          <w:p w14:paraId="42EED32E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4. срок годности</w:t>
            </w:r>
          </w:p>
          <w:p w14:paraId="6981578A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5. дозировка или концентрация, </w:t>
            </w:r>
          </w:p>
          <w:p w14:paraId="3317983C" w14:textId="1BF3D3BB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6. объем</w:t>
            </w:r>
          </w:p>
          <w:p w14:paraId="2E1C0228" w14:textId="740E6354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7. активность в единицах действия или количество доз</w:t>
            </w:r>
          </w:p>
        </w:tc>
        <w:tc>
          <w:tcPr>
            <w:tcW w:w="4785" w:type="dxa"/>
          </w:tcPr>
          <w:p w14:paraId="38F53D6E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1. хорошо читаемым шрифтом на русском языке указаны наименование лекарственного препарата (МНН/ТН/химические или группировочное)</w:t>
            </w:r>
          </w:p>
          <w:p w14:paraId="21BD0C32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2. наименование производителя лекарственного препарата</w:t>
            </w:r>
          </w:p>
          <w:p w14:paraId="6C898B64" w14:textId="34479064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3.. номер серии</w:t>
            </w:r>
          </w:p>
          <w:p w14:paraId="0BB8D3A8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4.. дата выпуска</w:t>
            </w:r>
          </w:p>
          <w:p w14:paraId="6C3087A1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5. номер регистрационного удостоверения</w:t>
            </w:r>
          </w:p>
          <w:p w14:paraId="227C6325" w14:textId="45EC5CDF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6. срок годности</w:t>
            </w:r>
          </w:p>
          <w:p w14:paraId="18F44667" w14:textId="3DB1A92B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7. дозировка или концентрация, </w:t>
            </w:r>
          </w:p>
          <w:p w14:paraId="6E3DAD97" w14:textId="7D9426E9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8. объем</w:t>
            </w:r>
          </w:p>
          <w:p w14:paraId="1965C36F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lastRenderedPageBreak/>
              <w:t>9. активность в единицах действия или количество доз</w:t>
            </w:r>
          </w:p>
          <w:p w14:paraId="08D4CEB9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10. способ применения </w:t>
            </w:r>
          </w:p>
          <w:p w14:paraId="3CDCF93E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11. форма выпуска </w:t>
            </w:r>
          </w:p>
          <w:p w14:paraId="3755A7F7" w14:textId="6C198CC3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>12. условия хранения</w:t>
            </w:r>
          </w:p>
          <w:p w14:paraId="1B76C5C7" w14:textId="77777777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13. условия отпуска </w:t>
            </w:r>
          </w:p>
          <w:p w14:paraId="038B8676" w14:textId="795584CB" w:rsidR="00BA049E" w:rsidRPr="001C314E" w:rsidRDefault="00BA049E" w:rsidP="001C314E">
            <w:pPr>
              <w:suppressAutoHyphens/>
              <w:rPr>
                <w:iCs/>
                <w:sz w:val="24"/>
                <w:szCs w:val="24"/>
              </w:rPr>
            </w:pPr>
            <w:r w:rsidRPr="001C314E">
              <w:rPr>
                <w:iCs/>
                <w:sz w:val="24"/>
                <w:szCs w:val="24"/>
              </w:rPr>
              <w:t xml:space="preserve">14. предупредительные надписи </w:t>
            </w:r>
          </w:p>
        </w:tc>
      </w:tr>
    </w:tbl>
    <w:p w14:paraId="5C0468FC" w14:textId="329C11EC" w:rsidR="00E86607" w:rsidRPr="00E86607" w:rsidRDefault="00E86607" w:rsidP="00055BE2">
      <w:pPr>
        <w:suppressAutoHyphens/>
        <w:spacing w:before="240"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Лекарственные средства в качестве сывороток должны поступать в обращение с указанием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животного, из крови, плазмы крови, органов и тканей которого они получены</w:t>
      </w: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вторичную (потребительскую) упаковку лекарственных средств, полученных из крови, плазмы крови, органов и тканей человека, должна наноситься надпись: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"Антитела к ВИЧ-1, ВИЧ-2, к вирусу гепатита C и поверхностный антиген вируса гепатита B отсутствуют</w:t>
      </w: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>".</w:t>
      </w:r>
    </w:p>
    <w:p w14:paraId="303C6862" w14:textId="0D5A9E00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первичную упаковку и вторичную (потребительскую) упаковку радиофармацевтических лекарственных средств должен наноситься знак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радиационной опасности.</w:t>
      </w:r>
    </w:p>
    <w:p w14:paraId="187D5377" w14:textId="17B4975B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вторичную (потребительскую) упаковку гомеопатических лекарственных препаратов должна наноситься надпись: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"Гомеопатический".</w:t>
      </w:r>
    </w:p>
    <w:p w14:paraId="1AF7CA3C" w14:textId="10C07445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вторичную (потребительскую) упаковку лекарственных растительных препаратов должна наноситься надпись: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"Продукция прошла радиационный контроль".</w:t>
      </w:r>
    </w:p>
    <w:p w14:paraId="2F1C73D2" w14:textId="0B7280EE" w:rsidR="00BA049E" w:rsidRPr="00BA049E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первичную упаковку (если для этого существует техническая возможность) и вторичную (потребительскую) упаковку лекарственных препаратов, предназначенных для клинических исследований, должна наноситься надпись: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"Для клинических исследований".</w:t>
      </w:r>
    </w:p>
    <w:p w14:paraId="19D7E64F" w14:textId="55D778B9" w:rsidR="00F550C6" w:rsidRDefault="00E86607" w:rsidP="001C314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>Упаковка лекарственных средств, предназначенных исключительно для экспорта, маркируется в соответствии с требованиями страны-импортера.</w:t>
      </w:r>
    </w:p>
    <w:p w14:paraId="463F3D8E" w14:textId="765A8649" w:rsidR="00E86607" w:rsidRDefault="00E86607" w:rsidP="001C314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транспортную тару, которая не предназначена для потребителей и в которую помещено лекарственное средство, должна наноситься информация о наименовании, серии лекарственного средства, дате выпуска, количестве </w:t>
      </w: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вторичных (потребительских) упаковок лекарственного средства, производителе лекарственного средства с указанием наименования и местонахождения производителя лекарственного средства (адрес, в том числе страна и (или) место производства лекарственного средства), а также о сроке годности лекарственного средства и об условиях его хранения и перевозки, необходимые предупредительные надписи и манипуляторные знаки</w:t>
      </w:r>
    </w:p>
    <w:p w14:paraId="09DE89E5" w14:textId="12103DCC" w:rsidR="00E86607" w:rsidRPr="00E86607" w:rsidRDefault="00E86607" w:rsidP="001C314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первичную упаковку и вторичную (потребительскую) упаковку лекарственных средств для ветеринарного применения должна наноситься надпись: 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"Для ветеринарного применения".</w:t>
      </w:r>
      <w:r w:rsidRPr="00E86607">
        <w:t xml:space="preserve"> </w:t>
      </w: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>На вторичную (потребительскую) упаковку лекарственного препарата наносится штриховой код.</w:t>
      </w:r>
    </w:p>
    <w:p w14:paraId="164D6BB5" w14:textId="0374963C" w:rsidR="00E86607" w:rsidRDefault="00E86607" w:rsidP="001C314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Хранение ЛС</w:t>
      </w:r>
    </w:p>
    <w:p w14:paraId="2AB41CD8" w14:textId="6ED0FE9B" w:rsidR="00E86607" w:rsidRDefault="00E86607" w:rsidP="001C314E">
      <w:pPr>
        <w:suppressAutoHyphens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( Приказ МЗ РФ 706 «Об утверждении правил хранения лекарственных средств» , Приказ МЗ РФ 646н «</w:t>
      </w: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 утверждении Правил надлежащий практики хранения и перевозки лекарственных препаратов для медицинского применения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») </w:t>
      </w:r>
    </w:p>
    <w:p w14:paraId="145096FC" w14:textId="77777777" w:rsidR="00E86607" w:rsidRPr="00E86607" w:rsidRDefault="00E86607" w:rsidP="00A405C2">
      <w:pPr>
        <w:pStyle w:val="a6"/>
        <w:numPr>
          <w:ilvl w:val="0"/>
          <w:numId w:val="1"/>
        </w:numPr>
        <w:suppressAutoHyphens/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Хранение лекарственных средств, требующих защиты от действия света</w:t>
      </w:r>
    </w:p>
    <w:p w14:paraId="72BCEB94" w14:textId="21BC0660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 Лекарственные средства, требующие защиты от действия света, хранятся в помещениях или специально оборудованных местах, обеспечивающих защиту от естественного и искусственного освещения.</w:t>
      </w:r>
    </w:p>
    <w:p w14:paraId="4FAD3B2B" w14:textId="4ADDA7E7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 Фармацевтические субстанции, требующие защиты от действия света, следует хранить в таре из светозащитных материалов (стеклянной таре оранжевого стекла, металлической таре, упаковке из алюминиевой фольги или полимерных материалов, окрашенных в черный, коричневый или оранжевый цвета), в темном помещении или шкафах.</w:t>
      </w:r>
    </w:p>
    <w:p w14:paraId="47FA4559" w14:textId="347F2382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хранения особо чувствительных к свету фармацевтических субстанций (нитрат серебра, </w:t>
      </w:r>
      <w:proofErr w:type="spellStart"/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>прозерин</w:t>
      </w:r>
      <w:proofErr w:type="spellEnd"/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>) стеклянную тару оклеивают черной светонепроницаемой бумагой.</w:t>
      </w:r>
    </w:p>
    <w:p w14:paraId="62C4829C" w14:textId="0A75F76A" w:rsid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Лекарственные препараты для медицинского применения, требующие защиты от действия света, упакованные в первичную и вторичную (потребительскую) упаковку, следует хранить в шкафах или на стеллажах при условии принятия мер для предотвращения попадания на указанные лекарственные препараты прямого солнечного света или иного яркого направленного света (использование светоотражающей пленки, жалюзи, козырьков и др.).</w:t>
      </w:r>
    </w:p>
    <w:p w14:paraId="10558EE2" w14:textId="77777777" w:rsidR="00E86607" w:rsidRPr="00E86607" w:rsidRDefault="00E86607" w:rsidP="00A405C2">
      <w:pPr>
        <w:pStyle w:val="a6"/>
        <w:numPr>
          <w:ilvl w:val="0"/>
          <w:numId w:val="1"/>
        </w:numPr>
        <w:suppressAutoHyphens/>
        <w:spacing w:after="0" w:line="360" w:lineRule="auto"/>
        <w:ind w:left="142" w:hanging="65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Хранение лекарственных средств, требующих защиты от воздействия влаги</w:t>
      </w:r>
    </w:p>
    <w:p w14:paraId="51F83D0F" w14:textId="075A22E3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 Фармацевтические субстанции, требующие защиты от воздействия влаги, следует хранить в прохладном месте при температуре до +15 град. С (далее - прохладное место), в плотно укупоренной таре из материалов, непроницаемых для паров воды (стекла, металла, алюминиевой фольги, толстостенной пластмассовой таре) или в первичной и вторичной (потребительской) упаковке производителя.</w:t>
      </w:r>
    </w:p>
    <w:p w14:paraId="53DB844B" w14:textId="27F90E6C" w:rsidR="00E86607" w:rsidRP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 Фармацевтические субстанции с выраженными гигроскопическими свойствами следует хранить в стеклянной таре с герметичной укупоркой, залитой сверху парафином.</w:t>
      </w:r>
    </w:p>
    <w:p w14:paraId="6AA16284" w14:textId="2E2A32DF" w:rsidR="00E86607" w:rsidRDefault="00E86607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86607">
        <w:rPr>
          <w:rFonts w:ascii="Times New Roman" w:eastAsia="Times New Roman" w:hAnsi="Times New Roman" w:cs="Times New Roman"/>
          <w:iCs/>
          <w:sz w:val="28"/>
          <w:szCs w:val="28"/>
        </w:rPr>
        <w:t xml:space="preserve"> Во избежание порчи и потери качества следует организовать хранение лекарственных средств в соответствии с требованиями, нанесенными в виде предупреждающих надписей на вторичной (потребительской) упаковке лекарственного средства.</w:t>
      </w:r>
    </w:p>
    <w:p w14:paraId="23EE5C7F" w14:textId="5979CF4E" w:rsidR="003C3D87" w:rsidRDefault="003C3D87" w:rsidP="00A405C2">
      <w:pPr>
        <w:pStyle w:val="a6"/>
        <w:numPr>
          <w:ilvl w:val="0"/>
          <w:numId w:val="1"/>
        </w:numPr>
        <w:suppressAutoHyphens/>
        <w:spacing w:after="0" w:line="36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3C3D8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Хранение лекарственных средств, требующих защиты от улетучивания и высыхания</w:t>
      </w:r>
    </w:p>
    <w:p w14:paraId="16EC7F9E" w14:textId="77777777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C3D87">
        <w:rPr>
          <w:sz w:val="28"/>
          <w:szCs w:val="28"/>
        </w:rPr>
        <w:t xml:space="preserve">Фармацевтические субстанции, требующие защиты от улетучивания и высыхания (собственно летучие лекарственные средства; лекарственные средства, содержащие летучий растворитель (спиртовые настойки, жидкие спиртовые концентраты, густые экстракты); растворы и смеси летучих веществ (эфирные масла, растворы аммиака, формальдегида, хлористого водорода свыше 13%, карболовой кислоты, этиловый спирт различной </w:t>
      </w:r>
      <w:r w:rsidRPr="003C3D87">
        <w:rPr>
          <w:sz w:val="28"/>
          <w:szCs w:val="28"/>
        </w:rPr>
        <w:lastRenderedPageBreak/>
        <w:t xml:space="preserve">концентрации и др.); лекарственное растительное сырье, содержащее эфирные масла; лекарственные средства, содержащие кристаллизационную воду - кристаллогидраты; лекарственные средства, разлагающиеся с образованием летучих продуктов (йодоформ, перекись водорода, гидрокарбонат натрия); лекарственные средства с определенным нижним пределом влагосодержания (сульфат магния, </w:t>
      </w:r>
      <w:proofErr w:type="spellStart"/>
      <w:r w:rsidRPr="003C3D87">
        <w:rPr>
          <w:sz w:val="28"/>
          <w:szCs w:val="28"/>
        </w:rPr>
        <w:t>парааминосалицилат</w:t>
      </w:r>
      <w:proofErr w:type="spellEnd"/>
      <w:r w:rsidRPr="003C3D87">
        <w:rPr>
          <w:sz w:val="28"/>
          <w:szCs w:val="28"/>
        </w:rPr>
        <w:t xml:space="preserve"> натрия, сульфат натрия), следует хранить в прохладном месте, в герметически укупоренной таре из непроницаемых для улетучивающихся веществ материалов (стекла, металла, алюминиевой фольги) или в первичной и вторичной (потребительской) упаковке производителя. Применение полимерной тары, упаковки и укупорки допускается в соответствии с требованиями государственной фармакопеи и нормативной документации.</w:t>
      </w:r>
    </w:p>
    <w:p w14:paraId="1C86FAB4" w14:textId="6FCB4F63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C3D87">
        <w:rPr>
          <w:sz w:val="28"/>
          <w:szCs w:val="28"/>
        </w:rPr>
        <w:t>Фармацевтические субстанции - кристаллогидраты следует хранить в герметично укупоренной стеклянной, металлической и толстостенной пластмассовой таре или в первичной и вторичной (потребительской) упаковке производителя в условиях, соответствующих требованиям нормативной документации на данные лекарственные средства.</w:t>
      </w:r>
    </w:p>
    <w:p w14:paraId="61D5655A" w14:textId="77777777" w:rsidR="003C3D87" w:rsidRDefault="003C3D87" w:rsidP="00A405C2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/>
        <w:rPr>
          <w:b/>
          <w:bCs/>
          <w:sz w:val="28"/>
          <w:szCs w:val="28"/>
        </w:rPr>
      </w:pPr>
      <w:r w:rsidRPr="003C3D87">
        <w:rPr>
          <w:b/>
          <w:bCs/>
          <w:sz w:val="28"/>
          <w:szCs w:val="28"/>
        </w:rPr>
        <w:t>Хранение лекарственных средств, требующих защиты от воздействия повышенной температуры</w:t>
      </w:r>
    </w:p>
    <w:p w14:paraId="7CEAA205" w14:textId="3498B7F1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425"/>
        <w:rPr>
          <w:b/>
          <w:bCs/>
          <w:sz w:val="28"/>
          <w:szCs w:val="28"/>
        </w:rPr>
      </w:pPr>
      <w:r w:rsidRPr="003C3D87">
        <w:rPr>
          <w:sz w:val="28"/>
          <w:szCs w:val="28"/>
        </w:rPr>
        <w:t xml:space="preserve"> Хранение лекарственных средств, требующих защиты от воздействия повышенной температуры (термолабильные лекарственные средства), организации и индивидуальные предприниматели должны осуществлять в соответствии с температурным режимом, указанным на первичной и вторичной (потребительской) упаковке лекарственного средства в соответствии с требованиями нормативной документации.</w:t>
      </w:r>
    </w:p>
    <w:p w14:paraId="50569F57" w14:textId="77777777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262B9A75" w14:textId="77777777" w:rsidR="003C3D87" w:rsidRPr="003C3D87" w:rsidRDefault="003C3D87" w:rsidP="00A405C2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142"/>
        <w:rPr>
          <w:b/>
          <w:bCs/>
          <w:sz w:val="28"/>
          <w:szCs w:val="28"/>
        </w:rPr>
      </w:pPr>
      <w:r w:rsidRPr="003C3D87">
        <w:rPr>
          <w:b/>
          <w:bCs/>
          <w:sz w:val="28"/>
          <w:szCs w:val="28"/>
        </w:rPr>
        <w:t>Хранение лекарственных средств, требующих защиты от воздействия пониженной температуры</w:t>
      </w:r>
    </w:p>
    <w:p w14:paraId="2D628087" w14:textId="77777777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C3D87">
        <w:rPr>
          <w:sz w:val="28"/>
          <w:szCs w:val="28"/>
        </w:rPr>
        <w:t xml:space="preserve"> Хранение лекарственных средств, требующих защиты от воздействия пониженной температуры (лекарственные средства, физико-химическое </w:t>
      </w:r>
      <w:r w:rsidRPr="003C3D87">
        <w:rPr>
          <w:sz w:val="28"/>
          <w:szCs w:val="28"/>
        </w:rPr>
        <w:lastRenderedPageBreak/>
        <w:t>состояние которых после замерзания изменяется и при последующем согревании до комнатной температуры не восстанавливается (40% раствор формальдегида, растворы инсулина) организации и индивидуальные предприниматели должны осуществлять в соответствии с температурным режимом, указанным на первичной и вторичной (потребительской) упаковке лекарственного средства в соответствии с требованиями нормативной документации.</w:t>
      </w:r>
    </w:p>
    <w:p w14:paraId="6CAB5499" w14:textId="0412C549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C3D87">
        <w:rPr>
          <w:sz w:val="28"/>
          <w:szCs w:val="28"/>
        </w:rPr>
        <w:t xml:space="preserve"> Замерзание препаратов инсулина не допускается.</w:t>
      </w:r>
    </w:p>
    <w:p w14:paraId="03D95D68" w14:textId="77777777" w:rsidR="003C3D87" w:rsidRPr="003C3D87" w:rsidRDefault="003C3D87" w:rsidP="00A405C2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426"/>
        <w:rPr>
          <w:b/>
          <w:bCs/>
          <w:sz w:val="28"/>
          <w:szCs w:val="28"/>
        </w:rPr>
      </w:pPr>
      <w:r w:rsidRPr="003C3D87">
        <w:rPr>
          <w:b/>
          <w:bCs/>
          <w:sz w:val="28"/>
          <w:szCs w:val="28"/>
        </w:rPr>
        <w:t>Хранение лекарственных средств, требующих защиты от воздействия газов, содержащихся в окружающей среде</w:t>
      </w:r>
    </w:p>
    <w:p w14:paraId="0BB9A64E" w14:textId="6F82B2D0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C3D87">
        <w:rPr>
          <w:sz w:val="28"/>
          <w:szCs w:val="28"/>
        </w:rPr>
        <w:t>Фармацевтические субстанции, требующие защиты от воздействия газов (вещества, реагирующие с кислородом воздуха: различные соединения алифатического ряда с непредельными межуглеродными связями, циклические с боковыми алифатическими группами с непредельными межуглеродными связями, фенольные и полифенольные, морфин и его производные с незамещенными гидроксильными группами; серосодержащие гетерогенные и гетероциклические соединения, ферменты и органопрепараты; вещества, реагирующие с углекислым газом воздуха: соли щелочных металлов и слабых органических кислот (</w:t>
      </w:r>
      <w:proofErr w:type="spellStart"/>
      <w:r w:rsidRPr="003C3D87">
        <w:rPr>
          <w:sz w:val="28"/>
          <w:szCs w:val="28"/>
        </w:rPr>
        <w:t>барбитал</w:t>
      </w:r>
      <w:proofErr w:type="spellEnd"/>
      <w:r w:rsidRPr="003C3D87">
        <w:rPr>
          <w:sz w:val="28"/>
          <w:szCs w:val="28"/>
        </w:rPr>
        <w:t xml:space="preserve"> натрий, </w:t>
      </w:r>
      <w:proofErr w:type="spellStart"/>
      <w:r w:rsidRPr="003C3D87">
        <w:rPr>
          <w:sz w:val="28"/>
          <w:szCs w:val="28"/>
        </w:rPr>
        <w:t>гексенал</w:t>
      </w:r>
      <w:proofErr w:type="spellEnd"/>
      <w:r w:rsidRPr="003C3D87">
        <w:rPr>
          <w:sz w:val="28"/>
          <w:szCs w:val="28"/>
        </w:rPr>
        <w:t>), лекарственные препараты, содержащие многоатомные амины (эуфиллин), окись и перекись магния, едкий натрий, едкий калий), следует хранить в герметически укупоренной таре из материалов, непроницаемых для газов по возможности заполненной доверху.</w:t>
      </w:r>
    </w:p>
    <w:p w14:paraId="0368C88D" w14:textId="77777777" w:rsidR="003C3D87" w:rsidRDefault="003C3D87" w:rsidP="00A405C2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/>
        <w:rPr>
          <w:b/>
          <w:bCs/>
          <w:sz w:val="28"/>
          <w:szCs w:val="28"/>
        </w:rPr>
      </w:pPr>
      <w:r w:rsidRPr="003C3D87">
        <w:rPr>
          <w:b/>
          <w:bCs/>
          <w:sz w:val="28"/>
          <w:szCs w:val="28"/>
        </w:rPr>
        <w:t>Хранение пахучих и красящих лекарственных средств</w:t>
      </w:r>
    </w:p>
    <w:p w14:paraId="692F264A" w14:textId="77777777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425"/>
        <w:rPr>
          <w:b/>
          <w:bCs/>
          <w:sz w:val="28"/>
          <w:szCs w:val="28"/>
        </w:rPr>
      </w:pPr>
      <w:r w:rsidRPr="003C3D87">
        <w:rPr>
          <w:sz w:val="28"/>
          <w:szCs w:val="28"/>
        </w:rPr>
        <w:t xml:space="preserve"> Пахучие лекарственные средства (фармацевтические субстанции как летучие, так и практически нелетучие, но обладающие сильным запахом) следует хранить в герметически закрытой таре, непроницаемой для запаха.</w:t>
      </w:r>
    </w:p>
    <w:p w14:paraId="73327FB3" w14:textId="77777777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C3D87">
        <w:rPr>
          <w:sz w:val="28"/>
          <w:szCs w:val="28"/>
        </w:rPr>
        <w:t xml:space="preserve">Красящие лекарственные средства (фармацевтические субстанции, которые оставляют окрашенный след, не смываемый обычной санитарно-гигиенической обработкой, на таре, укупорочных средствах, оборудовании и </w:t>
      </w:r>
      <w:r w:rsidRPr="003C3D87">
        <w:rPr>
          <w:sz w:val="28"/>
          <w:szCs w:val="28"/>
        </w:rPr>
        <w:lastRenderedPageBreak/>
        <w:t>инвентаре (бриллиантовый зеленый, метиленовый синий, индигокармин) следует хранить в специальном шкафу в плотно укупоренной таре</w:t>
      </w:r>
    </w:p>
    <w:p w14:paraId="65B16C3E" w14:textId="5F272E66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C3D87">
        <w:rPr>
          <w:sz w:val="28"/>
          <w:szCs w:val="28"/>
        </w:rPr>
        <w:t>Для работы с красящими лекарственными средствами для каждого наименования необходимо выделять специальные весы, ступку, шпатель и другой необходимый инвентарь.</w:t>
      </w:r>
    </w:p>
    <w:p w14:paraId="4BFB8E12" w14:textId="77777777" w:rsidR="003C3D87" w:rsidRPr="003C3D87" w:rsidRDefault="003C3D87" w:rsidP="00A405C2">
      <w:pPr>
        <w:pStyle w:val="a7"/>
        <w:numPr>
          <w:ilvl w:val="0"/>
          <w:numId w:val="1"/>
        </w:numPr>
        <w:shd w:val="clear" w:color="auto" w:fill="FFFFFF"/>
        <w:spacing w:before="0" w:beforeAutospacing="0" w:after="0" w:line="360" w:lineRule="auto"/>
        <w:ind w:left="0"/>
        <w:rPr>
          <w:b/>
          <w:bCs/>
          <w:sz w:val="28"/>
          <w:szCs w:val="28"/>
        </w:rPr>
      </w:pPr>
      <w:r w:rsidRPr="003C3D87">
        <w:rPr>
          <w:b/>
          <w:bCs/>
          <w:sz w:val="28"/>
          <w:szCs w:val="28"/>
        </w:rPr>
        <w:t>Хранение лекарственного растительного сырья</w:t>
      </w:r>
    </w:p>
    <w:p w14:paraId="13D2D308" w14:textId="48F93ABD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C3D87">
        <w:rPr>
          <w:sz w:val="28"/>
          <w:szCs w:val="28"/>
        </w:rPr>
        <w:t xml:space="preserve"> </w:t>
      </w:r>
      <w:proofErr w:type="spellStart"/>
      <w:r w:rsidRPr="003C3D87">
        <w:rPr>
          <w:sz w:val="28"/>
          <w:szCs w:val="28"/>
        </w:rPr>
        <w:t>Нерасфасованное</w:t>
      </w:r>
      <w:proofErr w:type="spellEnd"/>
      <w:r w:rsidRPr="003C3D87">
        <w:rPr>
          <w:sz w:val="28"/>
          <w:szCs w:val="28"/>
        </w:rPr>
        <w:t xml:space="preserve"> лекарственное растительное сырье должно храниться в сухом (не более 50% влажности), хорошо проветриваемом помещении в плотно закрытой таре.</w:t>
      </w:r>
    </w:p>
    <w:p w14:paraId="21B4C49F" w14:textId="7A72775A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C3D87">
        <w:rPr>
          <w:sz w:val="28"/>
          <w:szCs w:val="28"/>
        </w:rPr>
        <w:t xml:space="preserve"> </w:t>
      </w:r>
      <w:proofErr w:type="spellStart"/>
      <w:r w:rsidRPr="003C3D87">
        <w:rPr>
          <w:sz w:val="28"/>
          <w:szCs w:val="28"/>
        </w:rPr>
        <w:t>Нерасфасова</w:t>
      </w:r>
      <w:r w:rsidR="00055BE2">
        <w:rPr>
          <w:sz w:val="28"/>
          <w:szCs w:val="28"/>
        </w:rPr>
        <w:t>н</w:t>
      </w:r>
      <w:r w:rsidRPr="003C3D87">
        <w:rPr>
          <w:sz w:val="28"/>
          <w:szCs w:val="28"/>
        </w:rPr>
        <w:t>ное</w:t>
      </w:r>
      <w:proofErr w:type="spellEnd"/>
      <w:r w:rsidRPr="003C3D87">
        <w:rPr>
          <w:sz w:val="28"/>
          <w:szCs w:val="28"/>
        </w:rPr>
        <w:t xml:space="preserve"> лекарственное растительное сырье, содержащее эфирные масла, хранится изолированно в хорошо укупоренной таре.</w:t>
      </w:r>
    </w:p>
    <w:p w14:paraId="0E5F7E4C" w14:textId="31380ED4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C3D87">
        <w:rPr>
          <w:sz w:val="28"/>
          <w:szCs w:val="28"/>
        </w:rPr>
        <w:t xml:space="preserve"> </w:t>
      </w:r>
      <w:proofErr w:type="spellStart"/>
      <w:r w:rsidRPr="003C3D87">
        <w:rPr>
          <w:sz w:val="28"/>
          <w:szCs w:val="28"/>
        </w:rPr>
        <w:t>Нерасфасованное</w:t>
      </w:r>
      <w:proofErr w:type="spellEnd"/>
      <w:r w:rsidRPr="003C3D87">
        <w:rPr>
          <w:sz w:val="28"/>
          <w:szCs w:val="28"/>
        </w:rPr>
        <w:t xml:space="preserve"> лекарственное растительное сырье должно подвергаться периодическому контролю в соответствии с требованиями государственной фармакопеи. Трава, корни, корневища, семена, плоды, утратившие нормальную окраску, запах и требуемое количество действующих веществ, а также пораженные плесенью, амбарными вредителями бракуют</w:t>
      </w:r>
    </w:p>
    <w:p w14:paraId="5117E837" w14:textId="111F0F9C" w:rsidR="003C3D87" w:rsidRP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C3D87">
        <w:rPr>
          <w:sz w:val="28"/>
          <w:szCs w:val="28"/>
        </w:rPr>
        <w:t xml:space="preserve"> Хранение лекарственного растительного сырья, содержащего сердечные гликозиды, осуществляется с соблюдением требований государственной фармакопеи, в частности, требования о повторном контроле на биологическую активность.</w:t>
      </w:r>
    </w:p>
    <w:p w14:paraId="6B9C5348" w14:textId="0ED3BDA4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C3D87">
        <w:rPr>
          <w:sz w:val="28"/>
          <w:szCs w:val="28"/>
        </w:rPr>
        <w:t xml:space="preserve"> </w:t>
      </w:r>
      <w:proofErr w:type="spellStart"/>
      <w:r w:rsidRPr="003C3D87">
        <w:rPr>
          <w:sz w:val="28"/>
          <w:szCs w:val="28"/>
        </w:rPr>
        <w:t>Нерасфасованное</w:t>
      </w:r>
      <w:proofErr w:type="spellEnd"/>
      <w:r w:rsidRPr="003C3D87">
        <w:rPr>
          <w:sz w:val="28"/>
          <w:szCs w:val="28"/>
        </w:rPr>
        <w:t xml:space="preserve"> лекарственное растительное сырье, включенное в списки сильнодействующих и ядовитых веществ, утвержденные постановлением Правительства Российской Федерации от 29 декабря 2007 г. N 964 "Об утверждении списков сильнодействующих и ядовитых веществ для целей статьи 234 и других статей Уголовного кодекса Российской Федерации, а также крупного размера сильнодействующих веществ для целей статьи 234 Уголовного кодекса Российской Федерации" (Собрание </w:t>
      </w:r>
      <w:r w:rsidRPr="003C3D87">
        <w:rPr>
          <w:sz w:val="28"/>
          <w:szCs w:val="28"/>
        </w:rPr>
        <w:lastRenderedPageBreak/>
        <w:t>законодательства Российской Федерации, 2008, N 2, ст. 89; 2010, N 28, ст. 3703), хранится в отдельном помещении или в отдельном шкафу под замком</w:t>
      </w:r>
    </w:p>
    <w:p w14:paraId="7D2BF7B0" w14:textId="0C603FAC" w:rsidR="003C3D87" w:rsidRDefault="003C3D87" w:rsidP="001C314E">
      <w:pPr>
        <w:pStyle w:val="a7"/>
        <w:shd w:val="clear" w:color="auto" w:fill="FFFFFF"/>
        <w:spacing w:before="0" w:beforeAutospacing="0" w:after="0" w:afterAutospacing="0" w:line="360" w:lineRule="auto"/>
        <w:ind w:left="284" w:firstLine="567"/>
        <w:rPr>
          <w:sz w:val="28"/>
          <w:szCs w:val="28"/>
        </w:rPr>
      </w:pPr>
      <w:r w:rsidRPr="003C3D87">
        <w:rPr>
          <w:sz w:val="28"/>
          <w:szCs w:val="28"/>
        </w:rPr>
        <w:t xml:space="preserve"> Расфасованное лекарственное растительное сырье хранится на стеллажах или в шкафах.</w:t>
      </w:r>
    </w:p>
    <w:p w14:paraId="1C357792" w14:textId="77777777" w:rsidR="003C3D87" w:rsidRPr="001126AB" w:rsidRDefault="003C3D87" w:rsidP="00A405C2">
      <w:pPr>
        <w:pStyle w:val="a6"/>
        <w:numPr>
          <w:ilvl w:val="0"/>
          <w:numId w:val="1"/>
        </w:numPr>
        <w:ind w:left="0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1126AB">
        <w:rPr>
          <w:rFonts w:ascii="Times New Roman" w:hAnsi="Times New Roman" w:cs="Times New Roman"/>
          <w:sz w:val="28"/>
          <w:szCs w:val="28"/>
          <w:lang w:eastAsia="ru-RU"/>
        </w:rPr>
        <w:t>Хранение наркотических и психотропных лекарственных средств</w:t>
      </w:r>
    </w:p>
    <w:p w14:paraId="0E2629FF" w14:textId="7B80EDF3" w:rsidR="003C3D87" w:rsidRPr="001126AB" w:rsidRDefault="003C3D87" w:rsidP="001126AB">
      <w:pPr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1126A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126AB">
        <w:rPr>
          <w:rFonts w:ascii="Times New Roman" w:hAnsi="Times New Roman" w:cs="Times New Roman"/>
          <w:sz w:val="28"/>
          <w:szCs w:val="28"/>
          <w:lang w:eastAsia="ru-RU"/>
        </w:rPr>
        <w:t>Наркотические и психотропные лекарственные средства хранятся в организациях в изолированных помещениях, специально оборудованных инженерными и техническими средствами охраны, и в местах временного хранения при соблюдении требований согласно Правилам хранения наркотических средств и психотропных веществ, установленных постановлением Правительства Российской Федерации от 31 декабря 2009 г. N 1148 (Собрание законодательства Российской Федерации, 2010, N 4, ст. 394; N 25, ст. 3178).</w:t>
      </w:r>
    </w:p>
    <w:bookmarkEnd w:id="10"/>
    <w:p w14:paraId="6377656D" w14:textId="77777777" w:rsidR="003C3D87" w:rsidRDefault="003C3D87" w:rsidP="001C314E">
      <w:pPr>
        <w:pStyle w:val="a7"/>
        <w:shd w:val="clear" w:color="auto" w:fill="FFFFFF"/>
        <w:spacing w:before="0" w:beforeAutospacing="0" w:after="0" w:line="360" w:lineRule="auto"/>
        <w:ind w:left="284" w:firstLine="567"/>
        <w:rPr>
          <w:sz w:val="28"/>
          <w:szCs w:val="28"/>
        </w:rPr>
      </w:pPr>
    </w:p>
    <w:bookmarkEnd w:id="7"/>
    <w:p w14:paraId="04B22C39" w14:textId="77777777" w:rsidR="003C3D87" w:rsidRPr="003C3D87" w:rsidRDefault="003C3D87" w:rsidP="001C314E">
      <w:pPr>
        <w:pStyle w:val="a7"/>
        <w:shd w:val="clear" w:color="auto" w:fill="FFFFFF"/>
        <w:spacing w:before="0" w:beforeAutospacing="0" w:after="0" w:line="360" w:lineRule="auto"/>
        <w:ind w:left="284" w:firstLine="567"/>
        <w:rPr>
          <w:sz w:val="28"/>
          <w:szCs w:val="28"/>
        </w:rPr>
      </w:pPr>
    </w:p>
    <w:p w14:paraId="3112BE00" w14:textId="77777777" w:rsidR="003C3D87" w:rsidRPr="003C3D87" w:rsidRDefault="003C3D87" w:rsidP="001C314E">
      <w:pPr>
        <w:pStyle w:val="a6"/>
        <w:suppressAutoHyphens/>
        <w:spacing w:before="240" w:after="240" w:line="360" w:lineRule="auto"/>
        <w:ind w:left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078D113A" w14:textId="77777777" w:rsidR="00494DB8" w:rsidRDefault="00494DB8" w:rsidP="001C314E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641861FF" w14:textId="2D894E49" w:rsidR="00F550C6" w:rsidRPr="00504473" w:rsidRDefault="00F550C6" w:rsidP="00E17724">
      <w:pPr>
        <w:pStyle w:val="1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1" w:name="_Hlk41058544"/>
      <w:bookmarkStart w:id="12" w:name="_Toc42710983"/>
      <w:r w:rsidRPr="0050447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3. (6 часов).Гомеопатические лекарственные препараты.</w:t>
      </w:r>
      <w:r w:rsidR="009320A3" w:rsidRPr="0050447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="00EB6E32" w:rsidRPr="0050447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Дать определение.</w:t>
      </w:r>
      <w:r w:rsidRPr="00504473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Анализ ассортимента. Хранение. Реализация</w:t>
      </w:r>
      <w:bookmarkEnd w:id="12"/>
    </w:p>
    <w:p w14:paraId="0C839AFA" w14:textId="1E1DA2C4" w:rsidR="00EC02C1" w:rsidRPr="00EC02C1" w:rsidRDefault="00EC02C1" w:rsidP="001C31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EC02C1">
        <w:rPr>
          <w:rFonts w:ascii="Times New Roman" w:eastAsia="Times New Roman" w:hAnsi="Times New Roman" w:cs="Times New Roman"/>
          <w:b/>
          <w:bCs/>
          <w:sz w:val="28"/>
          <w:szCs w:val="28"/>
        </w:rPr>
        <w:t>Гомеопатические лекарственные препараты</w:t>
      </w:r>
      <w:r w:rsidRPr="00EC02C1">
        <w:rPr>
          <w:rFonts w:ascii="Times New Roman" w:eastAsia="Times New Roman" w:hAnsi="Times New Roman" w:cs="Times New Roman"/>
          <w:sz w:val="28"/>
          <w:szCs w:val="28"/>
        </w:rPr>
        <w:t xml:space="preserve"> – это вещества растительного, животного, минерального происхождения ( их комбинации), содержащие чрезвычайно малые дозы активных соединений , которые производятся по специальной технологии и разрешаются для широкого клинического применения после их регистрации по правилам, установленным МР РФ.</w:t>
      </w:r>
    </w:p>
    <w:p w14:paraId="2AA7A6A3" w14:textId="49DA9538" w:rsidR="00EC02C1" w:rsidRDefault="00EC02C1" w:rsidP="001C31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C02C1">
        <w:rPr>
          <w:rFonts w:ascii="Times New Roman" w:eastAsia="Times New Roman" w:hAnsi="Times New Roman" w:cs="Times New Roman"/>
          <w:sz w:val="28"/>
          <w:szCs w:val="28"/>
        </w:rPr>
        <w:t>Гомеопатические лекарственные препараты практически не дают побочных эффектов, не вызывают привыкания, позволяют снижать дозы на фоне сильнодействующих препаратов, обладают профилактическим действием.</w:t>
      </w:r>
    </w:p>
    <w:p w14:paraId="619B5331" w14:textId="31FF5D2C" w:rsidR="00494DB8" w:rsidRDefault="00494DB8" w:rsidP="001C314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DB8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ассортимента аптеки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1"/>
        <w:gridCol w:w="1513"/>
        <w:gridCol w:w="996"/>
        <w:gridCol w:w="1516"/>
        <w:gridCol w:w="1326"/>
        <w:gridCol w:w="1173"/>
        <w:gridCol w:w="830"/>
        <w:gridCol w:w="856"/>
      </w:tblGrid>
      <w:tr w:rsidR="00077151" w:rsidRPr="00E17724" w14:paraId="0DB264F6" w14:textId="77777777" w:rsidTr="00E17724">
        <w:tc>
          <w:tcPr>
            <w:tcW w:w="1607" w:type="dxa"/>
          </w:tcPr>
          <w:p w14:paraId="218C55AD" w14:textId="77777777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8" w:type="dxa"/>
          </w:tcPr>
          <w:p w14:paraId="547C576E" w14:textId="77777777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>Фарм.</w:t>
            </w:r>
          </w:p>
          <w:p w14:paraId="53ED2C8A" w14:textId="71A14FB9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группа </w:t>
            </w:r>
          </w:p>
        </w:tc>
        <w:tc>
          <w:tcPr>
            <w:tcW w:w="1115" w:type="dxa"/>
          </w:tcPr>
          <w:p w14:paraId="4CD2980D" w14:textId="2D5C7F13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Показания </w:t>
            </w:r>
          </w:p>
        </w:tc>
        <w:tc>
          <w:tcPr>
            <w:tcW w:w="1722" w:type="dxa"/>
          </w:tcPr>
          <w:p w14:paraId="33FEF959" w14:textId="77777777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E17724">
              <w:rPr>
                <w:i/>
                <w:iCs/>
                <w:sz w:val="24"/>
                <w:szCs w:val="24"/>
                <w:u w:val="single"/>
              </w:rPr>
              <w:t>Противо</w:t>
            </w:r>
            <w:proofErr w:type="spellEnd"/>
            <w:r w:rsidRPr="00E17724">
              <w:rPr>
                <w:i/>
                <w:iCs/>
                <w:sz w:val="24"/>
                <w:szCs w:val="24"/>
                <w:u w:val="single"/>
              </w:rPr>
              <w:t>-</w:t>
            </w:r>
          </w:p>
          <w:p w14:paraId="46201678" w14:textId="098E527B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показания </w:t>
            </w:r>
          </w:p>
        </w:tc>
        <w:tc>
          <w:tcPr>
            <w:tcW w:w="1502" w:type="dxa"/>
          </w:tcPr>
          <w:p w14:paraId="62ED5830" w14:textId="77777777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Побочное </w:t>
            </w:r>
          </w:p>
          <w:p w14:paraId="580ADB13" w14:textId="63346533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>Дей-</w:t>
            </w:r>
            <w:proofErr w:type="spellStart"/>
            <w:r w:rsidRPr="00E17724">
              <w:rPr>
                <w:i/>
                <w:iCs/>
                <w:sz w:val="24"/>
                <w:szCs w:val="24"/>
                <w:u w:val="single"/>
              </w:rPr>
              <w:t>ие</w:t>
            </w:r>
            <w:proofErr w:type="spellEnd"/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324" w:type="dxa"/>
          </w:tcPr>
          <w:p w14:paraId="33834DCE" w14:textId="16AD2013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Условия хранения </w:t>
            </w:r>
          </w:p>
        </w:tc>
        <w:tc>
          <w:tcPr>
            <w:tcW w:w="935" w:type="dxa"/>
          </w:tcPr>
          <w:p w14:paraId="4F4CB2E0" w14:textId="0DFD172A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Условия отпуска </w:t>
            </w:r>
          </w:p>
        </w:tc>
        <w:tc>
          <w:tcPr>
            <w:tcW w:w="958" w:type="dxa"/>
          </w:tcPr>
          <w:p w14:paraId="4C770973" w14:textId="31AE80C8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Форма выпуска </w:t>
            </w:r>
          </w:p>
        </w:tc>
      </w:tr>
      <w:tr w:rsidR="00077151" w:rsidRPr="00E17724" w14:paraId="4CACF1E4" w14:textId="77777777" w:rsidTr="00E17724">
        <w:tc>
          <w:tcPr>
            <w:tcW w:w="1607" w:type="dxa"/>
          </w:tcPr>
          <w:p w14:paraId="119775E7" w14:textId="18B8DFFE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E17724">
              <w:rPr>
                <w:i/>
                <w:iCs/>
                <w:sz w:val="24"/>
                <w:szCs w:val="24"/>
                <w:u w:val="single"/>
              </w:rPr>
              <w:t>Стодаль</w:t>
            </w:r>
            <w:proofErr w:type="spellEnd"/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18" w:type="dxa"/>
          </w:tcPr>
          <w:p w14:paraId="0FD7DF3A" w14:textId="46C724FE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Гомеопатический </w:t>
            </w:r>
          </w:p>
        </w:tc>
        <w:tc>
          <w:tcPr>
            <w:tcW w:w="1115" w:type="dxa"/>
          </w:tcPr>
          <w:p w14:paraId="679B6DD7" w14:textId="08F7249F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Лечение кашля различной этиологии </w:t>
            </w:r>
          </w:p>
        </w:tc>
        <w:tc>
          <w:tcPr>
            <w:tcW w:w="1722" w:type="dxa"/>
          </w:tcPr>
          <w:p w14:paraId="50D1ACAB" w14:textId="0C6B8A94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Индивидуальная непереносимость отдельных компонентов </w:t>
            </w:r>
          </w:p>
        </w:tc>
        <w:tc>
          <w:tcPr>
            <w:tcW w:w="1502" w:type="dxa"/>
          </w:tcPr>
          <w:p w14:paraId="16D9F49D" w14:textId="4DFCDC99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>нет</w:t>
            </w:r>
          </w:p>
        </w:tc>
        <w:tc>
          <w:tcPr>
            <w:tcW w:w="1324" w:type="dxa"/>
          </w:tcPr>
          <w:p w14:paraId="4289F25E" w14:textId="1A7F3573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В недоступном для детей месте, при </w:t>
            </w:r>
            <w:proofErr w:type="spellStart"/>
            <w:r w:rsidRPr="00E17724">
              <w:rPr>
                <w:sz w:val="24"/>
                <w:szCs w:val="24"/>
              </w:rPr>
              <w:t>темп.не</w:t>
            </w:r>
            <w:proofErr w:type="spellEnd"/>
            <w:r w:rsidRPr="00E17724">
              <w:rPr>
                <w:sz w:val="24"/>
                <w:szCs w:val="24"/>
              </w:rPr>
              <w:t xml:space="preserve"> выше 25гр </w:t>
            </w:r>
          </w:p>
        </w:tc>
        <w:tc>
          <w:tcPr>
            <w:tcW w:w="935" w:type="dxa"/>
          </w:tcPr>
          <w:p w14:paraId="4123D6FE" w14:textId="0CB65B11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Без рецепта </w:t>
            </w:r>
          </w:p>
        </w:tc>
        <w:tc>
          <w:tcPr>
            <w:tcW w:w="958" w:type="dxa"/>
          </w:tcPr>
          <w:p w14:paraId="16FB95C2" w14:textId="217C372D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Сироп </w:t>
            </w:r>
          </w:p>
        </w:tc>
      </w:tr>
      <w:tr w:rsidR="00077151" w:rsidRPr="00E17724" w14:paraId="4574F25C" w14:textId="77777777" w:rsidTr="00E17724">
        <w:tc>
          <w:tcPr>
            <w:tcW w:w="1607" w:type="dxa"/>
          </w:tcPr>
          <w:p w14:paraId="70EE3836" w14:textId="0420CCC1" w:rsidR="00077151" w:rsidRPr="00E17724" w:rsidRDefault="00077151" w:rsidP="00E17724">
            <w:pPr>
              <w:jc w:val="center"/>
              <w:rPr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E17724">
              <w:rPr>
                <w:i/>
                <w:iCs/>
                <w:sz w:val="24"/>
                <w:szCs w:val="24"/>
                <w:u w:val="single"/>
              </w:rPr>
              <w:t>Оцилококцинум</w:t>
            </w:r>
            <w:proofErr w:type="spellEnd"/>
            <w:r w:rsidRPr="00E17724">
              <w:rPr>
                <w:i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18" w:type="dxa"/>
          </w:tcPr>
          <w:p w14:paraId="21C89D6F" w14:textId="35062C84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Гомеопатический </w:t>
            </w:r>
          </w:p>
        </w:tc>
        <w:tc>
          <w:tcPr>
            <w:tcW w:w="1115" w:type="dxa"/>
          </w:tcPr>
          <w:p w14:paraId="284C6A7E" w14:textId="6E6DA154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Лечение ОРВИ и гриппа </w:t>
            </w:r>
          </w:p>
        </w:tc>
        <w:tc>
          <w:tcPr>
            <w:tcW w:w="1722" w:type="dxa"/>
          </w:tcPr>
          <w:p w14:paraId="169E1BF9" w14:textId="17D07B68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Непереносимость лактозы, индивидуальная непереносимость </w:t>
            </w:r>
          </w:p>
        </w:tc>
        <w:tc>
          <w:tcPr>
            <w:tcW w:w="1502" w:type="dxa"/>
          </w:tcPr>
          <w:p w14:paraId="4AA3DBC6" w14:textId="733F19A8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Аллергические реакции </w:t>
            </w:r>
          </w:p>
        </w:tc>
        <w:tc>
          <w:tcPr>
            <w:tcW w:w="1324" w:type="dxa"/>
          </w:tcPr>
          <w:p w14:paraId="0B331D3D" w14:textId="227EA388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В недоступном для детей месте, при </w:t>
            </w:r>
            <w:proofErr w:type="spellStart"/>
            <w:r w:rsidRPr="00E17724">
              <w:rPr>
                <w:sz w:val="24"/>
                <w:szCs w:val="24"/>
              </w:rPr>
              <w:t>темп.не</w:t>
            </w:r>
            <w:proofErr w:type="spellEnd"/>
            <w:r w:rsidRPr="00E17724">
              <w:rPr>
                <w:sz w:val="24"/>
                <w:szCs w:val="24"/>
              </w:rPr>
              <w:t xml:space="preserve"> выше 25 </w:t>
            </w:r>
            <w:proofErr w:type="spellStart"/>
            <w:r w:rsidRPr="00E17724">
              <w:rPr>
                <w:sz w:val="24"/>
                <w:szCs w:val="24"/>
              </w:rPr>
              <w:t>гр</w:t>
            </w:r>
            <w:proofErr w:type="spellEnd"/>
            <w:r w:rsidRPr="00E177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935" w:type="dxa"/>
          </w:tcPr>
          <w:p w14:paraId="42F56CA0" w14:textId="02B3121B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Без рецепта </w:t>
            </w:r>
          </w:p>
        </w:tc>
        <w:tc>
          <w:tcPr>
            <w:tcW w:w="958" w:type="dxa"/>
          </w:tcPr>
          <w:p w14:paraId="5C550A31" w14:textId="70D38638" w:rsidR="00077151" w:rsidRPr="00E17724" w:rsidRDefault="00077151" w:rsidP="00E17724">
            <w:pPr>
              <w:jc w:val="center"/>
              <w:rPr>
                <w:sz w:val="24"/>
                <w:szCs w:val="24"/>
              </w:rPr>
            </w:pPr>
            <w:r w:rsidRPr="00E17724">
              <w:rPr>
                <w:sz w:val="24"/>
                <w:szCs w:val="24"/>
              </w:rPr>
              <w:t xml:space="preserve">Гранулы </w:t>
            </w:r>
          </w:p>
        </w:tc>
      </w:tr>
    </w:tbl>
    <w:p w14:paraId="2CA623F9" w14:textId="77777777" w:rsidR="00077151" w:rsidRPr="00494DB8" w:rsidRDefault="00077151" w:rsidP="001C314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1D8BAA" w14:textId="6CA508C1" w:rsidR="00494DB8" w:rsidRDefault="00494DB8" w:rsidP="00E1772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4DB8">
        <w:rPr>
          <w:rFonts w:ascii="Times New Roman" w:eastAsia="Times New Roman" w:hAnsi="Times New Roman" w:cs="Times New Roman"/>
          <w:b/>
          <w:sz w:val="28"/>
          <w:szCs w:val="28"/>
        </w:rPr>
        <w:t>Маркировка гомеопатических средств</w:t>
      </w:r>
    </w:p>
    <w:p w14:paraId="124DBCF2" w14:textId="506BD8BB" w:rsidR="00494DB8" w:rsidRDefault="00494DB8" w:rsidP="00E1772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(ФЗ 61 «Об обращении лекарственных средств»)</w:t>
      </w:r>
    </w:p>
    <w:p w14:paraId="54665F0A" w14:textId="7658EC0E" w:rsidR="00494DB8" w:rsidRDefault="00494DB8" w:rsidP="001C314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786AF8" w14:textId="4FC3C232" w:rsidR="00494DB8" w:rsidRDefault="00494DB8" w:rsidP="00E17724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Согласно Федеральному закону маркировка на вторичную упаковку гомеопатических ЛС должна наносится надпись «Гомеопатический». Дополнительно указывают: </w:t>
      </w:r>
      <w:r w:rsidRPr="00494DB8">
        <w:rPr>
          <w:rFonts w:ascii="Times New Roman" w:eastAsia="Times New Roman" w:hAnsi="Times New Roman" w:cs="Times New Roman"/>
          <w:bCs/>
          <w:sz w:val="28"/>
          <w:szCs w:val="28"/>
        </w:rPr>
        <w:t>состав лекарственного препарата, в котором наименование активного компонента/активных компонентов приводят на латинском языке, с указанием шкалы и степени разведений. Название вспомогательных веществ указывают на русском языке.</w:t>
      </w:r>
    </w:p>
    <w:p w14:paraId="6D660CC9" w14:textId="77777777" w:rsidR="00077151" w:rsidRDefault="00494DB8" w:rsidP="001C314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4DB8">
        <w:rPr>
          <w:rFonts w:ascii="Times New Roman" w:eastAsia="Times New Roman" w:hAnsi="Times New Roman" w:cs="Times New Roman"/>
          <w:b/>
          <w:sz w:val="28"/>
          <w:szCs w:val="28"/>
        </w:rPr>
        <w:t>Хранение и реализация</w:t>
      </w:r>
    </w:p>
    <w:p w14:paraId="1FA6852C" w14:textId="51601081" w:rsidR="00494DB8" w:rsidRPr="00077151" w:rsidRDefault="00494DB8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Не требуют отдельного места для хранения. Хранятся в соответствии с общими требованиями, указанными производителем с учётом физико-химических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-в. </w:t>
      </w:r>
    </w:p>
    <w:p w14:paraId="75D4E658" w14:textId="5FC2548C" w:rsidR="00494DB8" w:rsidRPr="00494DB8" w:rsidRDefault="00494DB8" w:rsidP="001C314E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Отпускаются без рецепта, кроме </w:t>
      </w:r>
      <w:r w:rsidRPr="00494DB8">
        <w:rPr>
          <w:rFonts w:ascii="Times New Roman" w:eastAsia="Times New Roman" w:hAnsi="Times New Roman" w:cs="Times New Roman"/>
          <w:bCs/>
          <w:sz w:val="28"/>
          <w:szCs w:val="28"/>
        </w:rPr>
        <w:t>парентеральны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Pr="00494DB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гомеопатически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Pr="00494DB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средств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94DB8">
        <w:rPr>
          <w:rFonts w:ascii="Times New Roman" w:eastAsia="Times New Roman" w:hAnsi="Times New Roman" w:cs="Times New Roman"/>
          <w:bCs/>
          <w:sz w:val="28"/>
          <w:szCs w:val="28"/>
        </w:rPr>
        <w:t>и гомеопатические средства, содержащие ядовитые вещества .</w:t>
      </w:r>
    </w:p>
    <w:p w14:paraId="026EB867" w14:textId="77777777" w:rsidR="00494DB8" w:rsidRPr="00494DB8" w:rsidRDefault="00494DB8" w:rsidP="001C314E">
      <w:pPr>
        <w:suppressAutoHyphens/>
        <w:spacing w:before="240"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922F819" w14:textId="77777777" w:rsidR="00917D85" w:rsidRDefault="00917D85" w:rsidP="001C314E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br w:type="page"/>
      </w:r>
    </w:p>
    <w:p w14:paraId="45C29234" w14:textId="546FBD91" w:rsidR="003B670B" w:rsidRPr="003B670B" w:rsidRDefault="00F550C6" w:rsidP="001C314E">
      <w:pPr>
        <w:pStyle w:val="1"/>
        <w:spacing w:before="0" w:after="24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3" w:name="_Hlk41483868"/>
      <w:bookmarkStart w:id="14" w:name="_Toc42710984"/>
      <w:bookmarkEnd w:id="11"/>
      <w:r w:rsidRPr="003B670B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4 (18часов). Медицинские изделия.</w:t>
      </w:r>
      <w:bookmarkEnd w:id="14"/>
    </w:p>
    <w:p w14:paraId="49F5413F" w14:textId="08AAA70F" w:rsidR="003B670B" w:rsidRDefault="003B670B" w:rsidP="001C314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7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Медицинские изделия</w:t>
      </w:r>
      <w:r w:rsidRPr="003B670B">
        <w:rPr>
          <w:rFonts w:ascii="Times New Roman" w:hAnsi="Times New Roman" w:cs="Times New Roman"/>
          <w:color w:val="000000"/>
          <w:sz w:val="28"/>
          <w:szCs w:val="28"/>
        </w:rPr>
        <w:t xml:space="preserve"> – это медицинские изделия из стекла, полимерных, резиновых, текстильных материалов, в основном однократного применения, не требующие технического обслуживания при использовании.</w:t>
      </w:r>
    </w:p>
    <w:p w14:paraId="15D79F47" w14:textId="518653F1" w:rsidR="003B670B" w:rsidRDefault="003B670B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Перевязочные средства </w:t>
      </w:r>
    </w:p>
    <w:p w14:paraId="294F2090" w14:textId="263FADAA" w:rsidR="00EA32D7" w:rsidRDefault="00EA32D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Вспомогательные средства </w:t>
      </w:r>
    </w:p>
    <w:p w14:paraId="02183D84" w14:textId="40D2B80A" w:rsidR="003B670B" w:rsidRDefault="00EA32D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B670B">
        <w:rPr>
          <w:rFonts w:ascii="Times New Roman" w:hAnsi="Times New Roman" w:cs="Times New Roman"/>
          <w:color w:val="000000"/>
          <w:sz w:val="28"/>
          <w:szCs w:val="28"/>
        </w:rPr>
        <w:t>. Изделия из пластмассы</w:t>
      </w:r>
    </w:p>
    <w:p w14:paraId="017935B3" w14:textId="5A363381" w:rsidR="003B670B" w:rsidRDefault="00EA32D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B670B">
        <w:rPr>
          <w:rFonts w:ascii="Times New Roman" w:hAnsi="Times New Roman" w:cs="Times New Roman"/>
          <w:color w:val="000000"/>
          <w:sz w:val="28"/>
          <w:szCs w:val="28"/>
        </w:rPr>
        <w:t xml:space="preserve">. Изделия из резины </w:t>
      </w:r>
    </w:p>
    <w:p w14:paraId="177E2906" w14:textId="216311C1" w:rsidR="00AF3147" w:rsidRDefault="00EA32D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F3147">
        <w:rPr>
          <w:rFonts w:ascii="Times New Roman" w:hAnsi="Times New Roman" w:cs="Times New Roman"/>
          <w:color w:val="000000"/>
          <w:sz w:val="28"/>
          <w:szCs w:val="28"/>
        </w:rPr>
        <w:t>. Изделия из ПВХ</w:t>
      </w:r>
    </w:p>
    <w:p w14:paraId="7EA872E0" w14:textId="5732F0CD" w:rsidR="00AF3147" w:rsidRDefault="00AF314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Изделия из нитрила </w:t>
      </w:r>
    </w:p>
    <w:p w14:paraId="584CDA8D" w14:textId="5E161B76" w:rsidR="00AF3147" w:rsidRDefault="00AF314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Изделия </w:t>
      </w:r>
      <w:r w:rsidRPr="00AF3147">
        <w:rPr>
          <w:rFonts w:ascii="Times New Roman" w:hAnsi="Times New Roman" w:cs="Times New Roman"/>
          <w:color w:val="000000"/>
          <w:sz w:val="28"/>
          <w:szCs w:val="28"/>
        </w:rPr>
        <w:t>санитарии и гигиены для выполнения медицинских процедур</w:t>
      </w:r>
    </w:p>
    <w:p w14:paraId="11285F0D" w14:textId="6500BBC2" w:rsidR="00AF3147" w:rsidRDefault="00AF314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Изделия из латекса </w:t>
      </w:r>
    </w:p>
    <w:p w14:paraId="682FE474" w14:textId="5DFEC656" w:rsidR="00AF3147" w:rsidRDefault="00AF314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Предметы ухода за тяжелобольными </w:t>
      </w:r>
    </w:p>
    <w:p w14:paraId="120BAF81" w14:textId="343162F5" w:rsidR="00AF3147" w:rsidRDefault="00AF314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Pr="00AF3147">
        <w:rPr>
          <w:rFonts w:ascii="Times New Roman" w:hAnsi="Times New Roman" w:cs="Times New Roman"/>
          <w:color w:val="000000"/>
          <w:sz w:val="28"/>
          <w:szCs w:val="28"/>
        </w:rPr>
        <w:t>Изделия санитарии и гигиены здоровым людям, детям, женщинам</w:t>
      </w:r>
    </w:p>
    <w:p w14:paraId="65AE0EF8" w14:textId="70752854" w:rsidR="00AF3147" w:rsidRPr="003B670B" w:rsidRDefault="00AF3147" w:rsidP="001C314E">
      <w:pPr>
        <w:pStyle w:val="a6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Pr="00AF3147">
        <w:rPr>
          <w:rFonts w:ascii="Times New Roman" w:hAnsi="Times New Roman" w:cs="Times New Roman"/>
          <w:color w:val="000000"/>
          <w:sz w:val="28"/>
          <w:szCs w:val="28"/>
        </w:rPr>
        <w:t>Изделия санитарии и гигиены больным людям.</w:t>
      </w:r>
    </w:p>
    <w:p w14:paraId="053A3DBC" w14:textId="5057B725" w:rsidR="00AF3147" w:rsidRDefault="00AF3147" w:rsidP="001C314E">
      <w:pP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2D7">
        <w:rPr>
          <w:rFonts w:ascii="Times New Roman" w:eastAsia="Times New Roman" w:hAnsi="Times New Roman" w:cs="Times New Roman"/>
          <w:i/>
          <w:iCs/>
          <w:sz w:val="28"/>
          <w:szCs w:val="28"/>
        </w:rPr>
        <w:t>1.1 Перевязочные средства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</w:t>
      </w:r>
      <w:r w:rsidRPr="00AF3147">
        <w:rPr>
          <w:rFonts w:ascii="Times New Roman" w:eastAsia="Times New Roman" w:hAnsi="Times New Roman" w:cs="Times New Roman"/>
          <w:sz w:val="28"/>
          <w:szCs w:val="28"/>
        </w:rPr>
        <w:t>медицинское изделие, изготовленное из одного или нескольких перевязочных материалов, предназначенное для профилактики инфицирования и для лечения ран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натуральных гигроскопичных материалов. </w:t>
      </w:r>
      <w:r w:rsidRPr="00AF3147">
        <w:rPr>
          <w:rFonts w:ascii="Times New Roman" w:eastAsia="Times New Roman" w:hAnsi="Times New Roman" w:cs="Times New Roman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ью является </w:t>
      </w:r>
      <w:r w:rsidRPr="00AF3147">
        <w:rPr>
          <w:rFonts w:ascii="Times New Roman" w:eastAsia="Times New Roman" w:hAnsi="Times New Roman" w:cs="Times New Roman"/>
          <w:sz w:val="28"/>
          <w:szCs w:val="28"/>
        </w:rPr>
        <w:t xml:space="preserve"> перевязка ран и ожогов, тампонада ран при кровотечениях, наложении повязок после хирургических вмешательств с целью осушения ран и защиты их от вторичной инфекции.</w:t>
      </w:r>
    </w:p>
    <w:p w14:paraId="5019DA23" w14:textId="47ECAEBA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Бинты стерильные марлевые </w:t>
      </w:r>
    </w:p>
    <w:p w14:paraId="432E1929" w14:textId="2E8292A2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Бинты нестерильные марлевые </w:t>
      </w:r>
    </w:p>
    <w:p w14:paraId="62401064" w14:textId="0D3983D9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Бинты гипсовые </w:t>
      </w:r>
    </w:p>
    <w:p w14:paraId="7283E6D5" w14:textId="05788289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Бинты эластичные </w:t>
      </w:r>
    </w:p>
    <w:p w14:paraId="7B346236" w14:textId="34EA9E9E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Бинты трубчатые </w:t>
      </w:r>
    </w:p>
    <w:p w14:paraId="27D3EAD7" w14:textId="126A78AF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Салфетки марлевые </w:t>
      </w:r>
    </w:p>
    <w:p w14:paraId="19A48A73" w14:textId="10DF4DE4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Перевязочные пакеты (то есть, уже готовая повязка)</w:t>
      </w:r>
    </w:p>
    <w:p w14:paraId="61BBEF0E" w14:textId="2321D3E1" w:rsidR="00AF3147" w:rsidRDefault="00AF3147" w:rsidP="00A405C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Лейкопластыри (водостойкие, гипоаллергенные, эластичные)</w:t>
      </w:r>
    </w:p>
    <w:p w14:paraId="63CA28B1" w14:textId="70ACE829" w:rsidR="00EA32D7" w:rsidRDefault="00EA32D7" w:rsidP="00E1772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2D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1.2 Вспомогательные средства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2D7">
        <w:rPr>
          <w:rFonts w:ascii="Times New Roman" w:eastAsia="Times New Roman" w:hAnsi="Times New Roman" w:cs="Times New Roman"/>
          <w:sz w:val="28"/>
          <w:szCs w:val="28"/>
        </w:rPr>
        <w:t>продукция, представляющая собой волокна, нити, ткани, пеленки, нетканые материалы предназначенные для изготовления перевязочных средств.</w:t>
      </w:r>
    </w:p>
    <w:p w14:paraId="34535EF0" w14:textId="698D5115" w:rsidR="00EA32D7" w:rsidRDefault="00EA32D7" w:rsidP="00A405C2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Марля </w:t>
      </w:r>
    </w:p>
    <w:p w14:paraId="5414FDB0" w14:textId="543E4029" w:rsidR="00EA32D7" w:rsidRDefault="00EA32D7" w:rsidP="00A405C2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Вата (целлюлозная, хлопковая, вискозная)</w:t>
      </w:r>
    </w:p>
    <w:p w14:paraId="7330379D" w14:textId="4BA2C210" w:rsidR="00EA32D7" w:rsidRDefault="00EA32D7" w:rsidP="00E1772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2D7">
        <w:rPr>
          <w:rFonts w:ascii="Times New Roman" w:eastAsia="Times New Roman" w:hAnsi="Times New Roman" w:cs="Times New Roman"/>
          <w:i/>
          <w:iCs/>
          <w:sz w:val="28"/>
          <w:szCs w:val="28"/>
        </w:rPr>
        <w:t>1.3 Изделия из латекса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EA32D7">
        <w:rPr>
          <w:rFonts w:ascii="Times New Roman" w:eastAsia="Times New Roman" w:hAnsi="Times New Roman" w:cs="Times New Roman"/>
          <w:sz w:val="28"/>
          <w:szCs w:val="28"/>
        </w:rPr>
        <w:t>микрогетерогенные природные искусственных системы, которые представляют собой водные дисперсии коллоидных каучуковых частиц, стабилизированных эмульгаторами.</w:t>
      </w:r>
    </w:p>
    <w:p w14:paraId="3DFBC232" w14:textId="0E8D54A1" w:rsidR="00EA32D7" w:rsidRDefault="00EA32D7" w:rsidP="00A405C2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Соски </w:t>
      </w:r>
    </w:p>
    <w:p w14:paraId="5EF45F75" w14:textId="47E8E293" w:rsidR="00EA32D7" w:rsidRDefault="00EA32D7" w:rsidP="00A405C2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Напальчники </w:t>
      </w:r>
    </w:p>
    <w:p w14:paraId="349258A9" w14:textId="27229A7E" w:rsidR="00EA32D7" w:rsidRPr="00EA32D7" w:rsidRDefault="00EA32D7" w:rsidP="00A405C2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Мед.перчатки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(хирургические, анатомические, диагностические)</w:t>
      </w:r>
    </w:p>
    <w:p w14:paraId="4FF02860" w14:textId="0771FE3D" w:rsidR="00EA32D7" w:rsidRDefault="00EA32D7" w:rsidP="00A405C2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Контрацептивы(презервативы) </w:t>
      </w:r>
    </w:p>
    <w:p w14:paraId="3B332581" w14:textId="31B03CBB" w:rsidR="00EA32D7" w:rsidRDefault="00EA32D7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2D7">
        <w:rPr>
          <w:rFonts w:ascii="Times New Roman" w:eastAsia="Times New Roman" w:hAnsi="Times New Roman" w:cs="Times New Roman"/>
          <w:i/>
          <w:iCs/>
          <w:sz w:val="28"/>
          <w:szCs w:val="28"/>
        </w:rPr>
        <w:t>1.4 Изделия из ПВХ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EA32D7">
        <w:rPr>
          <w:rFonts w:ascii="Times New Roman" w:eastAsia="Times New Roman" w:hAnsi="Times New Roman" w:cs="Times New Roman"/>
          <w:sz w:val="28"/>
          <w:szCs w:val="28"/>
        </w:rPr>
        <w:t>это синтетический термопластичный полимер, внешне представляющий собой твердое вещество белого цвета.</w:t>
      </w:r>
    </w:p>
    <w:p w14:paraId="5116936C" w14:textId="30727C36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Пелёнка подкладная , применяемая для санитарно-гигиенических целей </w:t>
      </w:r>
    </w:p>
    <w:p w14:paraId="3313E269" w14:textId="2C80BC25" w:rsidR="00EA32D7" w:rsidRDefault="00EA32D7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2D7">
        <w:rPr>
          <w:rFonts w:ascii="Times New Roman" w:eastAsia="Times New Roman" w:hAnsi="Times New Roman" w:cs="Times New Roman"/>
          <w:i/>
          <w:iCs/>
          <w:sz w:val="28"/>
          <w:szCs w:val="28"/>
        </w:rPr>
        <w:t>1.5 Изделия из резины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изделия, обладающие водонепроницаемостью и эластичностью </w:t>
      </w:r>
    </w:p>
    <w:p w14:paraId="61BEA18B" w14:textId="47EC9668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Грелки (местного использования, комбинированные)</w:t>
      </w:r>
    </w:p>
    <w:p w14:paraId="5A52F93C" w14:textId="7741D67D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Пузыри для льда </w:t>
      </w:r>
    </w:p>
    <w:p w14:paraId="33CE7C03" w14:textId="16091BC9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Подкладные круги </w:t>
      </w:r>
    </w:p>
    <w:p w14:paraId="6F5B626A" w14:textId="08CCE5EA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Спринцовки (мягкий и твердый наконечник)</w:t>
      </w:r>
    </w:p>
    <w:p w14:paraId="230D6BFA" w14:textId="0E5D5BBF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Подкладные судна</w:t>
      </w:r>
    </w:p>
    <w:p w14:paraId="2E957977" w14:textId="752E2E4F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Жгуты </w:t>
      </w:r>
    </w:p>
    <w:p w14:paraId="07B38ACF" w14:textId="6BD8DC8B" w:rsidR="00EA32D7" w:rsidRDefault="00EA32D7" w:rsidP="00A405C2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Маточные кольца </w:t>
      </w:r>
    </w:p>
    <w:p w14:paraId="79919FE0" w14:textId="51744527" w:rsidR="00EA32D7" w:rsidRDefault="00EA32D7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03E2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1.6 Изделия санитарии и гигиены для выполнения медицинских процедур </w:t>
      </w:r>
    </w:p>
    <w:p w14:paraId="748DBC43" w14:textId="0C403791" w:rsidR="00F03E2A" w:rsidRDefault="00F03E2A" w:rsidP="00A405C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Контейнер для сбора биологических жидкостей </w:t>
      </w:r>
    </w:p>
    <w:p w14:paraId="16A05A9E" w14:textId="4EF4F40A" w:rsidR="00F03E2A" w:rsidRDefault="00F03E2A" w:rsidP="00A405C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Контейнер для сбора биоматериалов </w:t>
      </w:r>
    </w:p>
    <w:p w14:paraId="2643117B" w14:textId="378A4387" w:rsidR="00F03E2A" w:rsidRDefault="00F03E2A" w:rsidP="00A405C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Одноразовые пелёнки </w:t>
      </w:r>
    </w:p>
    <w:p w14:paraId="4E4D5627" w14:textId="31C1B039" w:rsidR="00F03E2A" w:rsidRDefault="00F03E2A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03E2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1.7 Предметы ухода за больными </w:t>
      </w:r>
    </w:p>
    <w:p w14:paraId="3D196234" w14:textId="134AD8AD" w:rsidR="00F03E2A" w:rsidRDefault="00F03E2A" w:rsidP="00A405C2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Бандажи </w:t>
      </w:r>
    </w:p>
    <w:p w14:paraId="3967157A" w14:textId="0D171B47" w:rsidR="00F03E2A" w:rsidRDefault="00F03E2A" w:rsidP="00A405C2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Костыли </w:t>
      </w:r>
    </w:p>
    <w:p w14:paraId="4A7E1E2D" w14:textId="7F954147" w:rsidR="00F03E2A" w:rsidRDefault="00F03E2A" w:rsidP="00A405C2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Трости инвалидные </w:t>
      </w:r>
    </w:p>
    <w:p w14:paraId="1BF62F9D" w14:textId="36DF59F5" w:rsidR="00F03E2A" w:rsidRDefault="00F03E2A" w:rsidP="00A405C2">
      <w:pPr>
        <w:pStyle w:val="a6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Пипетки </w:t>
      </w:r>
    </w:p>
    <w:p w14:paraId="318AD49C" w14:textId="02D59A7B" w:rsidR="00F03E2A" w:rsidRDefault="00F03E2A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03E2A">
        <w:rPr>
          <w:rFonts w:ascii="Times New Roman" w:eastAsia="Times New Roman" w:hAnsi="Times New Roman" w:cs="Times New Roman"/>
          <w:i/>
          <w:iCs/>
          <w:sz w:val="28"/>
          <w:szCs w:val="28"/>
        </w:rPr>
        <w:t>1.8 Изделия санитарии и гигиены здоровым людям, детям, женщинам</w:t>
      </w:r>
    </w:p>
    <w:p w14:paraId="579412F6" w14:textId="578874F4" w:rsidR="00F03E2A" w:rsidRDefault="00F03E2A" w:rsidP="00A405C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Прокладки </w:t>
      </w:r>
    </w:p>
    <w:p w14:paraId="28FBA329" w14:textId="0BFD47DA" w:rsidR="00F03E2A" w:rsidRDefault="00F03E2A" w:rsidP="00A405C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Тампоны</w:t>
      </w:r>
    </w:p>
    <w:p w14:paraId="1BAE3952" w14:textId="41BB4755" w:rsidR="00F03E2A" w:rsidRDefault="00F03E2A" w:rsidP="00A405C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Памперсы </w:t>
      </w:r>
    </w:p>
    <w:p w14:paraId="48AC5235" w14:textId="748CF0B9" w:rsidR="00F03E2A" w:rsidRDefault="00F03E2A" w:rsidP="00A405C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Одноразовые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мед.маски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FBD361" w14:textId="5C8CCC62" w:rsidR="00F03E2A" w:rsidRDefault="00F03E2A" w:rsidP="00A405C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Бахилы </w:t>
      </w:r>
    </w:p>
    <w:p w14:paraId="2089C091" w14:textId="1252105B" w:rsidR="00F03E2A" w:rsidRDefault="00F03E2A" w:rsidP="00A405C2">
      <w:pPr>
        <w:pStyle w:val="a6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Влажные и бумажные салфетки </w:t>
      </w:r>
    </w:p>
    <w:p w14:paraId="714A2748" w14:textId="15234B33" w:rsidR="00F03E2A" w:rsidRDefault="00F03E2A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03E2A">
        <w:rPr>
          <w:rFonts w:ascii="Times New Roman" w:eastAsia="Times New Roman" w:hAnsi="Times New Roman" w:cs="Times New Roman"/>
          <w:i/>
          <w:iCs/>
          <w:sz w:val="28"/>
          <w:szCs w:val="28"/>
        </w:rPr>
        <w:t>1.9 Изделия санитарии и гигиены больным людям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06089C07" w14:textId="2AB7509F" w:rsidR="00F03E2A" w:rsidRDefault="00F03E2A" w:rsidP="00A405C2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Подгузники </w:t>
      </w:r>
    </w:p>
    <w:p w14:paraId="559CACE4" w14:textId="210A72D2" w:rsidR="00F03E2A" w:rsidRDefault="00F03E2A" w:rsidP="00E17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3E2A">
        <w:rPr>
          <w:rFonts w:ascii="Times New Roman" w:eastAsia="Times New Roman" w:hAnsi="Times New Roman" w:cs="Times New Roman"/>
          <w:b/>
          <w:bCs/>
          <w:sz w:val="28"/>
          <w:szCs w:val="28"/>
        </w:rPr>
        <w:t>Хранение ИМН</w:t>
      </w:r>
    </w:p>
    <w:p w14:paraId="786435AA" w14:textId="76775405" w:rsidR="00F03E2A" w:rsidRPr="00F03E2A" w:rsidRDefault="00F03E2A" w:rsidP="00E1772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(Приказ 377 «Об </w:t>
      </w:r>
      <w:r w:rsidRPr="00F03E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утверждении Инструкции по организации хранения в аптечных учреждениях различных групп лекарственных средств и изделий медицинского назначения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»)</w:t>
      </w:r>
    </w:p>
    <w:p w14:paraId="5ED689F6" w14:textId="7C67A3AF" w:rsidR="00F03E2A" w:rsidRDefault="00782B70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B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Резиновые изделия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Хранят в защищенных от света месте( особенно от прямых солнечных лучей) </w:t>
      </w:r>
      <w:r w:rsidRPr="00782B70">
        <w:rPr>
          <w:rFonts w:ascii="Times New Roman" w:eastAsia="Times New Roman" w:hAnsi="Times New Roman" w:cs="Times New Roman"/>
          <w:sz w:val="28"/>
          <w:szCs w:val="28"/>
        </w:rPr>
        <w:t xml:space="preserve">высокой (более 20 град. C) и низкой (ниже 0 град.) </w:t>
      </w:r>
      <w:r w:rsidRPr="00782B70">
        <w:rPr>
          <w:rFonts w:ascii="Times New Roman" w:eastAsia="Times New Roman" w:hAnsi="Times New Roman" w:cs="Times New Roman"/>
          <w:sz w:val="28"/>
          <w:szCs w:val="28"/>
        </w:rPr>
        <w:lastRenderedPageBreak/>
        <w:t>температуры воздуха; текучего воздуха; относительная влажность должна быть не менее 65%; изолированн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82B70">
        <w:rPr>
          <w:rFonts w:ascii="Times New Roman" w:eastAsia="Times New Roman" w:hAnsi="Times New Roman" w:cs="Times New Roman"/>
          <w:sz w:val="28"/>
          <w:szCs w:val="28"/>
        </w:rPr>
        <w:t>е от воздействия агрессивных веществ; хранятся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2B70">
        <w:rPr>
          <w:rFonts w:ascii="Times New Roman" w:eastAsia="Times New Roman" w:hAnsi="Times New Roman" w:cs="Times New Roman"/>
          <w:sz w:val="28"/>
          <w:szCs w:val="28"/>
        </w:rPr>
        <w:t>вдали от нагревательных приборов (не менее 1 м). Помещения хранения оборудуются шкафами, ящиками, полками, стеллажами, блоками для подвешивания, стойками.</w:t>
      </w:r>
    </w:p>
    <w:p w14:paraId="2EFF70EE" w14:textId="2957354B" w:rsidR="00782B70" w:rsidRDefault="00782B70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Шкафы для хранения должны быть с хорошо закрывающимися дверцами и изнутри иметь гладкую поверхность .</w:t>
      </w:r>
    </w:p>
    <w:p w14:paraId="0411252D" w14:textId="1CCD3897" w:rsidR="00782B70" w:rsidRDefault="00782B70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предметов, которые должны находится в лежачем положении должны быть предусмотрены выдвижные ящики, в которых можно расположить предмет во всю длину. </w:t>
      </w:r>
    </w:p>
    <w:p w14:paraId="0800C3F0" w14:textId="56C61A65" w:rsidR="00782B70" w:rsidRDefault="00782B70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Предметы, которые должны находить в подвешенном состоянии, должны предусматриваться вешалки (съёмные) под крышкой шкафа. </w:t>
      </w:r>
    </w:p>
    <w:p w14:paraId="08EF6BC3" w14:textId="2474A128" w:rsidR="00782B70" w:rsidRDefault="00782B70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Размещаться должны по наименованиям и срокам годности (прикрепляется ярлык на каждую партию).</w:t>
      </w:r>
    </w:p>
    <w:p w14:paraId="427F870C" w14:textId="184AA87E" w:rsidR="00782B70" w:rsidRDefault="00782B70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B70">
        <w:rPr>
          <w:rFonts w:ascii="Times New Roman" w:eastAsia="Times New Roman" w:hAnsi="Times New Roman" w:cs="Times New Roman"/>
          <w:sz w:val="28"/>
          <w:szCs w:val="28"/>
        </w:rPr>
        <w:t>Съемные резиновые части приборов хранятся отдельно от частей, сделанных из другого материала.</w:t>
      </w:r>
    </w:p>
    <w:p w14:paraId="7C6862C9" w14:textId="0F50B19D" w:rsidR="00EA32D7" w:rsidRDefault="00782B70" w:rsidP="001C314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B70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Изделия из пластмассы: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Хранят в темном, хорошо проветриваемом помещении, на расстоянии не менее 1м от отопительных приборов.  Не должно быть паров летучих веществ и открытого огня. Все электроприборы, находящиеся в помещении должны быть изготовлены в противопожарном исполнении. Относительная влажность воздуха в по</w:t>
      </w:r>
      <w:r w:rsidR="00805E0A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ещении должны быть </w:t>
      </w:r>
      <w:r w:rsidR="00805E0A">
        <w:rPr>
          <w:rFonts w:ascii="Times New Roman" w:eastAsia="Times New Roman" w:hAnsi="Times New Roman" w:cs="Times New Roman"/>
          <w:sz w:val="28"/>
          <w:szCs w:val="28"/>
        </w:rPr>
        <w:t>не выше 65%</w:t>
      </w:r>
    </w:p>
    <w:p w14:paraId="25BA7E12" w14:textId="4B8CD577" w:rsidR="00805E0A" w:rsidRDefault="00805E0A" w:rsidP="001C314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E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Перевязочные средства и вспомогательные в-</w:t>
      </w:r>
      <w:proofErr w:type="spellStart"/>
      <w:r w:rsidRPr="00805E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ва</w:t>
      </w:r>
      <w:proofErr w:type="spellEnd"/>
      <w:r w:rsidRPr="00805E0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Хранят в сухом, хорошо проветриваемом помещении, в шкафах ,  в ящиках, на стеллажах, в поддонах, выкрашенные изнутри светлой масляной краской. Все стерильные материалы хранят в заводской упаковки, а не стерильные упакованными в плотную бумагу. </w:t>
      </w:r>
    </w:p>
    <w:p w14:paraId="74E60BDF" w14:textId="34D55E5A" w:rsidR="00805E0A" w:rsidRDefault="00805E0A" w:rsidP="00E17724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E0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реализации ИМН из аптеки  и документы подтверждающие качество</w:t>
      </w:r>
    </w:p>
    <w:p w14:paraId="7891624E" w14:textId="423B8C0D" w:rsidR="00805E0A" w:rsidRDefault="00805E0A" w:rsidP="001C314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производится по запросу потребителя (покупателя)</w:t>
      </w:r>
    </w:p>
    <w:p w14:paraId="0178B8C0" w14:textId="6E918594" w:rsidR="00805E0A" w:rsidRDefault="00805E0A" w:rsidP="00A405C2">
      <w:pPr>
        <w:pStyle w:val="a6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Сертификат качества </w:t>
      </w:r>
    </w:p>
    <w:p w14:paraId="5FBE675D" w14:textId="40FE3473" w:rsidR="00805E0A" w:rsidRPr="00805E0A" w:rsidRDefault="00805E0A" w:rsidP="00A405C2">
      <w:pPr>
        <w:pStyle w:val="a6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Декларация о соответствии </w:t>
      </w:r>
      <w:bookmarkEnd w:id="13"/>
    </w:p>
    <w:p w14:paraId="7A9DB8E5" w14:textId="77777777" w:rsidR="00EA32D7" w:rsidRDefault="00EA32D7" w:rsidP="001C314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1AD90BDE" w14:textId="27D99D64" w:rsidR="00F550C6" w:rsidRDefault="00F550C6" w:rsidP="00E17724">
      <w:pPr>
        <w:spacing w:line="240" w:lineRule="auto"/>
        <w:ind w:left="78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5" w:name="_Hlk41484191"/>
      <w:r w:rsidRPr="00EA32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Тема № 5 (18 часов)Медицинские приборы, аппараты, инструменты. Анализ ассортимента. Хранение. Реализация. Документы, подтверждающие качество.</w:t>
      </w:r>
    </w:p>
    <w:p w14:paraId="6277CA2F" w14:textId="6286EE0F" w:rsidR="00805E0A" w:rsidRDefault="00805E0A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E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Медицинские приборы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05E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805E0A">
        <w:rPr>
          <w:rFonts w:ascii="Times New Roman" w:eastAsia="Times New Roman" w:hAnsi="Times New Roman" w:cs="Times New Roman"/>
          <w:sz w:val="28"/>
          <w:szCs w:val="28"/>
        </w:rPr>
        <w:t>обычно электрические приборы для медицинских учреждений и индивидуального применения. Устройство, которое используется для диагностики, профилактики или лечения различных заболеваний, а также отображения измерительной информации о состоянии организма человека.</w:t>
      </w:r>
    </w:p>
    <w:p w14:paraId="6D67A790" w14:textId="3F5DAC89" w:rsidR="00805E0A" w:rsidRDefault="00805E0A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E0A">
        <w:rPr>
          <w:rFonts w:ascii="Times New Roman" w:eastAsia="Times New Roman" w:hAnsi="Times New Roman" w:cs="Times New Roman"/>
          <w:b/>
          <w:bCs/>
          <w:sz w:val="28"/>
          <w:szCs w:val="28"/>
        </w:rPr>
        <w:t>Медицинские аппараты</w:t>
      </w:r>
      <w:r w:rsidRPr="00805E0A">
        <w:rPr>
          <w:rFonts w:ascii="Times New Roman" w:eastAsia="Times New Roman" w:hAnsi="Times New Roman" w:cs="Times New Roman"/>
          <w:sz w:val="28"/>
          <w:szCs w:val="28"/>
        </w:rPr>
        <w:t>- относятся материалы и изделия, которые применяются в медицине с диагностической, лечебной, а также профилактики или лечения различных заболеваний.</w:t>
      </w:r>
    </w:p>
    <w:p w14:paraId="07B0CD6E" w14:textId="4658475A" w:rsidR="00805E0A" w:rsidRDefault="00805E0A" w:rsidP="001C314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E0A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ассортимента</w:t>
      </w:r>
    </w:p>
    <w:p w14:paraId="43B61266" w14:textId="704263A4" w:rsidR="00805E0A" w:rsidRDefault="00AB3122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DF7">
        <w:rPr>
          <w:rFonts w:ascii="Times New Roman" w:eastAsia="Times New Roman" w:hAnsi="Times New Roman" w:cs="Times New Roman"/>
          <w:i/>
          <w:iCs/>
          <w:sz w:val="28"/>
          <w:szCs w:val="28"/>
        </w:rPr>
        <w:t>Тонометр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прибор для измерения артериального давления человека </w:t>
      </w:r>
    </w:p>
    <w:p w14:paraId="2A429FD7" w14:textId="3CC5C91B" w:rsidR="00AB3122" w:rsidRDefault="00AB3122" w:rsidP="00A405C2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Механический </w:t>
      </w:r>
    </w:p>
    <w:p w14:paraId="0AC0DF1D" w14:textId="64AB0906" w:rsidR="00AB3122" w:rsidRDefault="00AB3122" w:rsidP="00A405C2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Автоматический </w:t>
      </w:r>
    </w:p>
    <w:p w14:paraId="10860BC4" w14:textId="1EED3FDC" w:rsidR="00AB3122" w:rsidRDefault="00AB3122" w:rsidP="00A405C2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Полуавтоматический </w:t>
      </w:r>
    </w:p>
    <w:p w14:paraId="0EB79705" w14:textId="738F4D0D" w:rsidR="00AB3122" w:rsidRDefault="00AB3122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DF7">
        <w:rPr>
          <w:rFonts w:ascii="Times New Roman" w:eastAsia="Times New Roman" w:hAnsi="Times New Roman" w:cs="Times New Roman"/>
          <w:i/>
          <w:iCs/>
          <w:sz w:val="28"/>
          <w:szCs w:val="28"/>
        </w:rPr>
        <w:t>Термометр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прибор, предназначенный для измерения температуры </w:t>
      </w:r>
    </w:p>
    <w:p w14:paraId="751559BB" w14:textId="13CD1C83" w:rsidR="00AB3122" w:rsidRDefault="00AB3122" w:rsidP="00A405C2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Ртутный </w:t>
      </w:r>
    </w:p>
    <w:p w14:paraId="3ECB96DF" w14:textId="5B8BE21C" w:rsidR="00AB3122" w:rsidRDefault="00AB3122" w:rsidP="00A405C2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Цифровой </w:t>
      </w:r>
    </w:p>
    <w:p w14:paraId="206E25B7" w14:textId="40171BD3" w:rsidR="00AB3122" w:rsidRDefault="00AB3122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1DF7">
        <w:rPr>
          <w:rFonts w:ascii="Times New Roman" w:eastAsia="Times New Roman" w:hAnsi="Times New Roman" w:cs="Times New Roman"/>
          <w:i/>
          <w:iCs/>
          <w:sz w:val="28"/>
          <w:szCs w:val="28"/>
        </w:rPr>
        <w:t>Глюкометр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3122">
        <w:rPr>
          <w:rFonts w:ascii="Times New Roman" w:eastAsia="Times New Roman" w:hAnsi="Times New Roman" w:cs="Times New Roman"/>
          <w:sz w:val="28"/>
          <w:szCs w:val="28"/>
        </w:rPr>
        <w:t xml:space="preserve">- это специальный тип электронных медицинских приборов, который позволяет быстро и достаточно точно определить уровень сахара в капиллярной крови человека. Прибор для измерения уровня глюкозы в органических жидкостях (кровь, ликвор и т.п.). </w:t>
      </w:r>
      <w:proofErr w:type="spellStart"/>
      <w:r w:rsidRPr="00AB3122">
        <w:rPr>
          <w:rFonts w:ascii="Times New Roman" w:eastAsia="Times New Roman" w:hAnsi="Times New Roman" w:cs="Times New Roman"/>
          <w:sz w:val="28"/>
          <w:szCs w:val="28"/>
        </w:rPr>
        <w:t>Глюкометры</w:t>
      </w:r>
      <w:proofErr w:type="spellEnd"/>
      <w:r w:rsidRPr="00AB3122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для диагностики состояния углеводного обмена у лиц, страдающих сахарным диабетом.</w:t>
      </w:r>
    </w:p>
    <w:p w14:paraId="51934EE9" w14:textId="1E8E01C2" w:rsidR="00AB3122" w:rsidRDefault="00AB3122" w:rsidP="00A405C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Фитохимический </w:t>
      </w:r>
    </w:p>
    <w:p w14:paraId="48E62786" w14:textId="3A5783C8" w:rsidR="00AB3122" w:rsidRDefault="00AB3122" w:rsidP="00A405C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Электрохимический</w:t>
      </w:r>
    </w:p>
    <w:p w14:paraId="4A676B98" w14:textId="519FD1D4" w:rsidR="00AB3122" w:rsidRDefault="00AB3122" w:rsidP="00A405C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Биосенсорный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418FF9" w14:textId="5F41B88F" w:rsidR="00161DF7" w:rsidRDefault="00161DF7" w:rsidP="00A405C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Спекрометрический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522867" w14:textId="2833647E" w:rsidR="00161DF7" w:rsidRDefault="00161DF7" w:rsidP="00A405C2">
      <w:pPr>
        <w:pStyle w:val="a6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Электрический </w:t>
      </w:r>
    </w:p>
    <w:p w14:paraId="56A2F012" w14:textId="2BD0D64E" w:rsidR="00161DF7" w:rsidRDefault="00161DF7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DF7">
        <w:rPr>
          <w:rFonts w:ascii="Times New Roman" w:eastAsia="Times New Roman" w:hAnsi="Times New Roman" w:cs="Times New Roman"/>
          <w:i/>
          <w:iCs/>
          <w:sz w:val="28"/>
          <w:szCs w:val="28"/>
        </w:rPr>
        <w:t>Небулайзер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аппарат для проведения ингаляций, использующий сверхмалое дисперсное распыление лекарственного в-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BA3E10" w14:textId="1DC0F7BB" w:rsidR="00161DF7" w:rsidRDefault="00161DF7" w:rsidP="00A405C2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Струйный </w:t>
      </w:r>
    </w:p>
    <w:p w14:paraId="0EEC8592" w14:textId="2100F63B" w:rsidR="00161DF7" w:rsidRDefault="00161DF7" w:rsidP="00A405C2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Ультразвуковой </w:t>
      </w:r>
    </w:p>
    <w:p w14:paraId="00950295" w14:textId="5E6735B5" w:rsidR="00161DF7" w:rsidRDefault="00161DF7" w:rsidP="00A405C2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Мембранный </w:t>
      </w:r>
    </w:p>
    <w:p w14:paraId="388456EB" w14:textId="4DFFEBF6" w:rsidR="00161DF7" w:rsidRDefault="00161DF7" w:rsidP="001C314E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1DF7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ассортимента шприцов и трансфузий</w:t>
      </w:r>
    </w:p>
    <w:p w14:paraId="6E0C1169" w14:textId="13604919" w:rsidR="00161DF7" w:rsidRDefault="00161DF7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DF7">
        <w:rPr>
          <w:rFonts w:ascii="Times New Roman" w:eastAsia="Times New Roman" w:hAnsi="Times New Roman" w:cs="Times New Roman"/>
          <w:i/>
          <w:iCs/>
          <w:sz w:val="28"/>
          <w:szCs w:val="28"/>
        </w:rPr>
        <w:t>Шприцы</w:t>
      </w:r>
      <w:r w:rsidRPr="00161DF7">
        <w:rPr>
          <w:rFonts w:ascii="Times New Roman" w:eastAsia="Times New Roman" w:hAnsi="Times New Roman" w:cs="Times New Roman"/>
          <w:sz w:val="28"/>
          <w:szCs w:val="28"/>
        </w:rPr>
        <w:t xml:space="preserve"> – это медицинский инструмент, предназначенный для инъекций, диагностических пункций, отсасывания патологического содержимого из полостей.</w:t>
      </w:r>
    </w:p>
    <w:p w14:paraId="6FE101D2" w14:textId="5454A01F" w:rsidR="00161DF7" w:rsidRDefault="00161DF7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 конструкции: двухкомпонентный, трёхкомпонентный</w:t>
      </w:r>
    </w:p>
    <w:p w14:paraId="47DAD497" w14:textId="22696DE0" w:rsidR="00161DF7" w:rsidRDefault="00161DF7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 объёму: малообъёмные(до 1мл), среднеобъёмные ( 2-22мл), больших объёмов (30-100 мл)</w:t>
      </w:r>
    </w:p>
    <w:p w14:paraId="41A8F527" w14:textId="619BA9D2" w:rsidR="00161DF7" w:rsidRDefault="00161DF7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По типу иглы:  для инъекций </w:t>
      </w:r>
    </w:p>
    <w:p w14:paraId="2BCEBF5F" w14:textId="7FFEE9F1" w:rsidR="00161DF7" w:rsidRPr="00161DF7" w:rsidRDefault="00161DF7" w:rsidP="001C314E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58D202" wp14:editId="3EB6D0C5">
            <wp:extent cx="5324475" cy="5334000"/>
            <wp:effectExtent l="0" t="0" r="9525" b="0"/>
            <wp:docPr id="1" name="Рисунок 1" descr="Медицинские шприцы и иглы - Компания &quot;ВетБаза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ицинские шприцы и иглы - Компания &quot;ВетБазар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B34F" w14:textId="708DD748" w:rsidR="00AB3122" w:rsidRDefault="00403498" w:rsidP="001C314E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 расположению конуса: концентрическое, эксцентрическое</w:t>
      </w:r>
    </w:p>
    <w:p w14:paraId="0C88DFF8" w14:textId="52CE59A8" w:rsidR="00403498" w:rsidRDefault="00403498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3498">
        <w:rPr>
          <w:rFonts w:ascii="Times New Roman" w:eastAsia="Times New Roman" w:hAnsi="Times New Roman" w:cs="Times New Roman"/>
          <w:i/>
          <w:iCs/>
          <w:sz w:val="28"/>
          <w:szCs w:val="28"/>
        </w:rPr>
        <w:t>Трансфузионная</w:t>
      </w:r>
      <w:proofErr w:type="spellEnd"/>
      <w:r w:rsidRPr="0040349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система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403498">
        <w:rPr>
          <w:rFonts w:ascii="Times New Roman" w:eastAsia="Times New Roman" w:hAnsi="Times New Roman" w:cs="Times New Roman"/>
          <w:sz w:val="28"/>
          <w:szCs w:val="28"/>
        </w:rPr>
        <w:t>представляет собой медицинское устройство, которое в отличие от инфузионной системы используют для того чтобы осуществить вливание/переливание крови или ее заменителя.</w:t>
      </w:r>
    </w:p>
    <w:p w14:paraId="42804CBF" w14:textId="77777777" w:rsidR="00403498" w:rsidRDefault="00403498" w:rsidP="00A405C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>для трансфузии биологических и заменяющих их жидкостей организма в экстренных ситуациях при кровотечении;</w:t>
      </w:r>
    </w:p>
    <w:p w14:paraId="3192BB10" w14:textId="77777777" w:rsidR="00403498" w:rsidRDefault="00403498" w:rsidP="00A405C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>для вливания, чтобы промыть/очистить организм или для лечения;</w:t>
      </w:r>
    </w:p>
    <w:p w14:paraId="515266CF" w14:textId="651F140D" w:rsidR="00403498" w:rsidRDefault="00403498" w:rsidP="00A405C2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>донорство.</w:t>
      </w:r>
    </w:p>
    <w:p w14:paraId="21B4143E" w14:textId="77777777" w:rsidR="00403498" w:rsidRPr="00403498" w:rsidRDefault="00403498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403498">
        <w:rPr>
          <w:rFonts w:ascii="Times New Roman" w:eastAsia="Times New Roman" w:hAnsi="Times New Roman" w:cs="Times New Roman"/>
          <w:sz w:val="28"/>
          <w:szCs w:val="28"/>
        </w:rPr>
        <w:t>трансфузионная</w:t>
      </w:r>
      <w:proofErr w:type="spellEnd"/>
      <w:r w:rsidRPr="00403498">
        <w:rPr>
          <w:rFonts w:ascii="Times New Roman" w:eastAsia="Times New Roman" w:hAnsi="Times New Roman" w:cs="Times New Roman"/>
          <w:sz w:val="28"/>
          <w:szCs w:val="28"/>
        </w:rPr>
        <w:t xml:space="preserve"> для переливания крови состоит из нескольких частей:</w:t>
      </w:r>
    </w:p>
    <w:p w14:paraId="0EEB3C42" w14:textId="77777777" w:rsidR="00403498" w:rsidRDefault="00403498" w:rsidP="00A405C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lastRenderedPageBreak/>
        <w:t>гибкой трубки, на которой находится зажим, позволяющий вливать компонент с разной скоростью;</w:t>
      </w:r>
    </w:p>
    <w:p w14:paraId="7D4F9B9E" w14:textId="77777777" w:rsidR="00403498" w:rsidRDefault="00403498" w:rsidP="00A405C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>двух игл: на длинной трубке – для прокола вены, на короткой – для прокола емкости с жидкостью или пробки стеклянного флакона, в котором находится компонент;</w:t>
      </w:r>
    </w:p>
    <w:p w14:paraId="196A367B" w14:textId="77777777" w:rsidR="00403498" w:rsidRDefault="00403498" w:rsidP="00A405C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>воздуховода – необходим для обеспечения воздухообмена;</w:t>
      </w:r>
    </w:p>
    <w:p w14:paraId="74511C3F" w14:textId="076DC6A4" w:rsidR="00403498" w:rsidRPr="00403498" w:rsidRDefault="00403498" w:rsidP="00A405C2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sz w:val="28"/>
          <w:szCs w:val="28"/>
        </w:rPr>
        <w:t>сетки – выступает в роли фильтра.</w:t>
      </w:r>
    </w:p>
    <w:p w14:paraId="6DD744CD" w14:textId="7B10E830" w:rsidR="007E04AD" w:rsidRDefault="00403498" w:rsidP="00E1772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/>
          <w:sz w:val="28"/>
          <w:szCs w:val="28"/>
        </w:rPr>
        <w:t>Маркировка шприцов</w:t>
      </w:r>
    </w:p>
    <w:p w14:paraId="29B675F6" w14:textId="64F225BA" w:rsidR="00403498" w:rsidRPr="00403498" w:rsidRDefault="00403498" w:rsidP="001C314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Потребительская упаковка должна иметь: </w:t>
      </w:r>
    </w:p>
    <w:p w14:paraId="2307869C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описание содержимого, включая номинальную вместимость шприцев и тип наконечника;</w:t>
      </w:r>
    </w:p>
    <w:p w14:paraId="6CC284F9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слово "СТЕРИЛЬНО" или соответствующий символ;</w:t>
      </w:r>
    </w:p>
    <w:p w14:paraId="2B9A5317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слова "ДЛЯ ОДНОКРАТНОГО ПРИМЕНЕНИЯ" или эквивалентные (кроме надписи "выбрасывать после применения"), или соответствующий символ;</w:t>
      </w:r>
    </w:p>
    <w:p w14:paraId="0EDF2166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 xml:space="preserve">если необходимо, предупреждение о несовместимости с растворителем, например "Не использовать с </w:t>
      </w:r>
      <w:proofErr w:type="spellStart"/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паральдегидом</w:t>
      </w:r>
      <w:proofErr w:type="spellEnd"/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" (см. замечание о совместимости во введении);</w:t>
      </w:r>
    </w:p>
    <w:p w14:paraId="55A98D26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код партии, с указанием слова "ПАРТИЯ" или соответствующий символ;</w:t>
      </w:r>
    </w:p>
    <w:p w14:paraId="68B9416C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предупреждение о необходимости проверки целостности потребительской упаковки перед употреблением или соответствующий символ;</w:t>
      </w:r>
    </w:p>
    <w:p w14:paraId="438B348F" w14:textId="77777777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торговую марку, торговое наименование или логотип изготовителя или поставщика;</w:t>
      </w:r>
    </w:p>
    <w:p w14:paraId="02891CE4" w14:textId="4E6C372D" w:rsidR="00403498" w:rsidRDefault="00403498" w:rsidP="00A405C2">
      <w:pPr>
        <w:pStyle w:val="a6"/>
        <w:numPr>
          <w:ilvl w:val="0"/>
          <w:numId w:val="17"/>
        </w:numPr>
        <w:suppressAutoHyphens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Cs/>
          <w:sz w:val="28"/>
          <w:szCs w:val="28"/>
        </w:rPr>
        <w:t>слова "годен до ..." (месяц и две последние цифры года) или соответствующий символ).</w:t>
      </w:r>
    </w:p>
    <w:p w14:paraId="223B9254" w14:textId="77777777" w:rsidR="00E17724" w:rsidRDefault="00E17724" w:rsidP="001C314E">
      <w:pPr>
        <w:pStyle w:val="a6"/>
        <w:suppressAutoHyphens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129A12" w14:textId="77777777" w:rsidR="00E17724" w:rsidRDefault="00E17724" w:rsidP="001C314E">
      <w:pPr>
        <w:pStyle w:val="a6"/>
        <w:suppressAutoHyphens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D62891" w14:textId="528A2166" w:rsidR="007E04AD" w:rsidRPr="00E17724" w:rsidRDefault="00403498" w:rsidP="00E17724">
      <w:pPr>
        <w:pStyle w:val="a6"/>
        <w:suppressAutoHyphens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349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Хранение шприцов</w:t>
      </w:r>
    </w:p>
    <w:p w14:paraId="4246443D" w14:textId="4956E648" w:rsidR="007E04AD" w:rsidRPr="007E04AD" w:rsidRDefault="007E04AD" w:rsidP="001C314E">
      <w:pPr>
        <w:pStyle w:val="a6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t>В аптеке хранение шприцев происходит в контейнерах из полимерных материалов. Такой контейнер можно мыть и обрабатывать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t>обеззараживающими средствами. Уровень влажности в местах хранения товаров медицинского назначения должен быть умеренным. Это не приведет к образованию плесени или пересыханию материала. Воздействие солнечных лучей или нагревание каким – либо другим способом приводит к деформации изделий, что делает невозможным их дальнейшее использование.</w:t>
      </w:r>
    </w:p>
    <w:p w14:paraId="1CB4B11A" w14:textId="77777777" w:rsidR="007E04AD" w:rsidRPr="007E04AD" w:rsidRDefault="007E04AD" w:rsidP="001C314E">
      <w:pPr>
        <w:pStyle w:val="a6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E586D70" w14:textId="76377926" w:rsidR="00403498" w:rsidRDefault="007E04AD" w:rsidP="001C314E">
      <w:pPr>
        <w:pStyle w:val="a6"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t>Дата изготовления продукции всегда указана на ее упаковке. Останется прибавить к ней 3 или 5 лет (указывает производитель). Гарантийный срок хранения шприцев рассчитан на их безопасное применение. В течение этого времени они останутся стерильными и нетоксичными.</w:t>
      </w:r>
    </w:p>
    <w:p w14:paraId="492FAF53" w14:textId="77777777" w:rsidR="007E04AD" w:rsidRDefault="007E04AD" w:rsidP="001C314E">
      <w:pPr>
        <w:pStyle w:val="a6"/>
        <w:suppressAutoHyphens/>
        <w:spacing w:after="0" w:line="360" w:lineRule="auto"/>
        <w:ind w:left="0"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94EDB52" w14:textId="0C2AD4B3" w:rsidR="007E04AD" w:rsidRPr="007E04AD" w:rsidRDefault="007E04AD" w:rsidP="00E17724">
      <w:pPr>
        <w:pStyle w:val="a6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04AD">
        <w:rPr>
          <w:rFonts w:ascii="Times New Roman" w:eastAsia="Times New Roman" w:hAnsi="Times New Roman" w:cs="Times New Roman"/>
          <w:b/>
          <w:sz w:val="28"/>
          <w:szCs w:val="28"/>
        </w:rPr>
        <w:t>Правила реализации из аптеки:</w:t>
      </w:r>
    </w:p>
    <w:p w14:paraId="4ADDB2FA" w14:textId="22A147FD" w:rsidR="007E04AD" w:rsidRDefault="007E04AD" w:rsidP="00E17724">
      <w:pPr>
        <w:pStyle w:val="a6"/>
        <w:suppressAutoHyphens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7E04AD">
        <w:rPr>
          <w:rFonts w:ascii="Times New Roman" w:eastAsia="Times New Roman" w:hAnsi="Times New Roman" w:cs="Times New Roman"/>
          <w:b/>
          <w:sz w:val="28"/>
          <w:szCs w:val="28"/>
        </w:rPr>
        <w:t>Постановление Правительства РФ от 19.01.1998 N 55 (ред. от 05.12.2019) "Об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комплектации"</w:t>
      </w: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20537055" w14:textId="77777777" w:rsidR="00E17724" w:rsidRPr="00E17724" w:rsidRDefault="00E17724" w:rsidP="00E17724">
      <w:pPr>
        <w:pStyle w:val="a6"/>
        <w:suppressAutoHyphens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DBBF24" w14:textId="775A3120" w:rsidR="007E04AD" w:rsidRPr="007E04AD" w:rsidRDefault="007E04AD" w:rsidP="001C314E">
      <w:pPr>
        <w:pStyle w:val="a6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t>При продаже медицинских изделий в аптеках и иных магазинах изделия до подачи в торговый зал должны пройти предпродажную подготовку, которая включает распаковку, рассортировку и осмотр товара, проверку качества ( по внешним признакам) и наличия необходимой информации о товаре и его изготовителе( поставщике).</w:t>
      </w:r>
    </w:p>
    <w:p w14:paraId="6140A656" w14:textId="77777777" w:rsidR="007E04AD" w:rsidRPr="007E04AD" w:rsidRDefault="007E04AD" w:rsidP="001C314E">
      <w:pPr>
        <w:pStyle w:val="a6"/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продаже товаров, осуществляемой посредством разносной торговли, представитель продавца обязан иметь прейскурант, заверенный подписью лица, ответственного за его оформление, и печатью продавца, с </w:t>
      </w:r>
      <w:r w:rsidRPr="007E04A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указанием наименования и цены товаров, а также предоставляемых с согласия покупателя услуг.</w:t>
      </w:r>
    </w:p>
    <w:bookmarkEnd w:id="15"/>
    <w:p w14:paraId="083A1E6B" w14:textId="77777777" w:rsidR="007E04AD" w:rsidRPr="007E04AD" w:rsidRDefault="007E04AD" w:rsidP="001C314E">
      <w:pPr>
        <w:pStyle w:val="a6"/>
        <w:suppressAutoHyphens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F32D2A" w14:textId="77777777" w:rsidR="00917D85" w:rsidRDefault="00917D85" w:rsidP="001C314E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08187C3A" w14:textId="77777777" w:rsidR="00F550C6" w:rsidRPr="005267FD" w:rsidRDefault="00F550C6" w:rsidP="00E17724">
      <w:pPr>
        <w:pStyle w:val="1"/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6" w:name="_Toc42710985"/>
      <w:r w:rsidRPr="005267FD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6 (12 часов).Биологически-активные добавки. Анализ ассортимента. Хранение. Реализация. Документы, подтверждающие качество.</w:t>
      </w:r>
      <w:bookmarkEnd w:id="16"/>
    </w:p>
    <w:p w14:paraId="31323C9B" w14:textId="1893E2A2" w:rsidR="005267FD" w:rsidRDefault="005267FD" w:rsidP="003A3A30">
      <w:pP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7F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Биологически активные добавки</w:t>
      </w:r>
      <w:r w:rsidRPr="005267FD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(БАД)  — биологически активные вещества и их композиции, предназначенные для непосредственного приёма с пищей или введения в состав пищевых продукто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0320E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A921F5A" w14:textId="264DC572" w:rsidR="000320E6" w:rsidRPr="000320E6" w:rsidRDefault="000320E6" w:rsidP="001C31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0320E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Классификация:</w:t>
      </w:r>
    </w:p>
    <w:p w14:paraId="74B5063C" w14:textId="050A295A" w:rsidR="005267FD" w:rsidRDefault="005267FD" w:rsidP="00A405C2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267FD">
        <w:rPr>
          <w:rFonts w:ascii="Times New Roman" w:eastAsia="Times New Roman" w:hAnsi="Times New Roman" w:cs="Times New Roman"/>
          <w:bCs/>
          <w:sz w:val="28"/>
          <w:szCs w:val="28"/>
        </w:rPr>
        <w:t>Нутрицевтики</w:t>
      </w:r>
      <w:proofErr w:type="spellEnd"/>
    </w:p>
    <w:p w14:paraId="71E115D8" w14:textId="19B53654" w:rsidR="005267FD" w:rsidRDefault="005267FD" w:rsidP="00A405C2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267FD">
        <w:rPr>
          <w:rFonts w:ascii="Times New Roman" w:eastAsia="Times New Roman" w:hAnsi="Times New Roman" w:cs="Times New Roman"/>
          <w:bCs/>
          <w:sz w:val="28"/>
          <w:szCs w:val="28"/>
        </w:rPr>
        <w:t>Парафармацевтики</w:t>
      </w:r>
      <w:proofErr w:type="spellEnd"/>
    </w:p>
    <w:p w14:paraId="57F20271" w14:textId="7A942916" w:rsidR="005267FD" w:rsidRDefault="005267FD" w:rsidP="00A405C2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5267FD">
        <w:rPr>
          <w:rFonts w:ascii="Times New Roman" w:eastAsia="Times New Roman" w:hAnsi="Times New Roman" w:cs="Times New Roman"/>
          <w:bCs/>
          <w:sz w:val="28"/>
          <w:szCs w:val="28"/>
        </w:rPr>
        <w:t>Эубиотики</w:t>
      </w:r>
      <w:proofErr w:type="spellEnd"/>
      <w:r w:rsidRPr="005267FD"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(пробиотики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20F92728" w14:textId="13EA198F" w:rsidR="00464B86" w:rsidRDefault="00464B86" w:rsidP="001C314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B86">
        <w:rPr>
          <w:rFonts w:ascii="Times New Roman" w:eastAsia="Times New Roman" w:hAnsi="Times New Roman" w:cs="Times New Roman"/>
          <w:b/>
          <w:sz w:val="28"/>
          <w:szCs w:val="28"/>
        </w:rPr>
        <w:t>Анализ ассортимента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1"/>
        <w:gridCol w:w="1588"/>
        <w:gridCol w:w="2378"/>
        <w:gridCol w:w="2128"/>
        <w:gridCol w:w="1626"/>
      </w:tblGrid>
      <w:tr w:rsidR="00E17724" w:rsidRPr="00E17724" w14:paraId="3AC3DD50" w14:textId="77777777" w:rsidTr="00E17724">
        <w:tc>
          <w:tcPr>
            <w:tcW w:w="1989" w:type="dxa"/>
          </w:tcPr>
          <w:p w14:paraId="305956B7" w14:textId="7777777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020" w:type="dxa"/>
          </w:tcPr>
          <w:p w14:paraId="6E606DEA" w14:textId="3CAC899B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bCs/>
                <w:i/>
                <w:iCs/>
                <w:sz w:val="24"/>
                <w:szCs w:val="24"/>
                <w:u w:val="single"/>
              </w:rPr>
              <w:t>Группа</w:t>
            </w:r>
          </w:p>
        </w:tc>
        <w:tc>
          <w:tcPr>
            <w:tcW w:w="2561" w:type="dxa"/>
          </w:tcPr>
          <w:p w14:paraId="04659622" w14:textId="1BDE00BE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bCs/>
                <w:i/>
                <w:iCs/>
                <w:sz w:val="24"/>
                <w:szCs w:val="24"/>
                <w:u w:val="single"/>
              </w:rPr>
              <w:t>Показания</w:t>
            </w:r>
          </w:p>
        </w:tc>
        <w:tc>
          <w:tcPr>
            <w:tcW w:w="2290" w:type="dxa"/>
          </w:tcPr>
          <w:p w14:paraId="483D4E06" w14:textId="0425B24A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E17724">
              <w:rPr>
                <w:bCs/>
                <w:i/>
                <w:iCs/>
                <w:sz w:val="24"/>
                <w:szCs w:val="24"/>
                <w:u w:val="single"/>
              </w:rPr>
              <w:t>Противопоказ</w:t>
            </w:r>
            <w:proofErr w:type="spellEnd"/>
            <w:r w:rsidRPr="00E17724">
              <w:rPr>
                <w:bCs/>
                <w:i/>
                <w:iCs/>
                <w:sz w:val="24"/>
                <w:szCs w:val="24"/>
                <w:u w:val="single"/>
              </w:rPr>
              <w:t>.</w:t>
            </w:r>
          </w:p>
        </w:tc>
        <w:tc>
          <w:tcPr>
            <w:tcW w:w="1489" w:type="dxa"/>
          </w:tcPr>
          <w:p w14:paraId="72E71471" w14:textId="287134D2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  <w:u w:val="single"/>
              </w:rPr>
            </w:pPr>
            <w:r w:rsidRPr="00E17724">
              <w:rPr>
                <w:bCs/>
                <w:i/>
                <w:iCs/>
                <w:sz w:val="24"/>
                <w:szCs w:val="24"/>
                <w:u w:val="single"/>
              </w:rPr>
              <w:t>Форма выпуска</w:t>
            </w:r>
          </w:p>
        </w:tc>
      </w:tr>
      <w:tr w:rsidR="00E17724" w:rsidRPr="00E17724" w14:paraId="3BA0EF85" w14:textId="77777777" w:rsidTr="00E17724">
        <w:tc>
          <w:tcPr>
            <w:tcW w:w="1989" w:type="dxa"/>
          </w:tcPr>
          <w:p w14:paraId="070E0AED" w14:textId="2ECF3A4A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Глицин</w:t>
            </w:r>
          </w:p>
        </w:tc>
        <w:tc>
          <w:tcPr>
            <w:tcW w:w="1020" w:type="dxa"/>
          </w:tcPr>
          <w:p w14:paraId="40C5D6CD" w14:textId="158E4660" w:rsidR="00E17724" w:rsidRPr="00E17724" w:rsidRDefault="000320E6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0320E6">
              <w:rPr>
                <w:bCs/>
                <w:i/>
                <w:iCs/>
                <w:sz w:val="24"/>
                <w:szCs w:val="24"/>
              </w:rPr>
              <w:t>БАД, влияющий на мозговой метаболизм</w:t>
            </w:r>
          </w:p>
        </w:tc>
        <w:tc>
          <w:tcPr>
            <w:tcW w:w="2561" w:type="dxa"/>
          </w:tcPr>
          <w:p w14:paraId="491048B0" w14:textId="7777777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 xml:space="preserve">Снижение умственной </w:t>
            </w:r>
            <w:proofErr w:type="spellStart"/>
            <w:r w:rsidRPr="00E17724">
              <w:rPr>
                <w:bCs/>
                <w:i/>
                <w:iCs/>
                <w:sz w:val="24"/>
                <w:szCs w:val="24"/>
              </w:rPr>
              <w:t>работо-ти</w:t>
            </w:r>
            <w:proofErr w:type="spellEnd"/>
            <w:r w:rsidRPr="00E17724">
              <w:rPr>
                <w:bCs/>
                <w:i/>
                <w:iCs/>
                <w:sz w:val="24"/>
                <w:szCs w:val="24"/>
              </w:rPr>
              <w:t>;</w:t>
            </w:r>
          </w:p>
          <w:p w14:paraId="47CCAE28" w14:textId="7777777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психоэмоциональное напряжение;</w:t>
            </w:r>
          </w:p>
          <w:p w14:paraId="00CE52DD" w14:textId="0CC371F4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заболевания нервной системы ;</w:t>
            </w:r>
          </w:p>
        </w:tc>
        <w:tc>
          <w:tcPr>
            <w:tcW w:w="2290" w:type="dxa"/>
          </w:tcPr>
          <w:p w14:paraId="064D9A57" w14:textId="5EFBE460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Индивидуальная непереносимость</w:t>
            </w:r>
          </w:p>
        </w:tc>
        <w:tc>
          <w:tcPr>
            <w:tcW w:w="1489" w:type="dxa"/>
          </w:tcPr>
          <w:p w14:paraId="4C630BEE" w14:textId="7D7ACF68" w:rsidR="000320E6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Табл</w:t>
            </w:r>
            <w:r w:rsidR="000320E6">
              <w:rPr>
                <w:bCs/>
                <w:i/>
                <w:iCs/>
                <w:sz w:val="24"/>
                <w:szCs w:val="24"/>
              </w:rPr>
              <w:t>. Подъязычные</w:t>
            </w:r>
          </w:p>
          <w:p w14:paraId="6A26BBF8" w14:textId="03E6E81B" w:rsidR="00E17724" w:rsidRPr="00E17724" w:rsidRDefault="000320E6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E17724" w:rsidRPr="00E17724" w14:paraId="34FF4189" w14:textId="77777777" w:rsidTr="00E17724">
        <w:tc>
          <w:tcPr>
            <w:tcW w:w="1989" w:type="dxa"/>
          </w:tcPr>
          <w:p w14:paraId="28119863" w14:textId="1439C36E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E17724">
              <w:rPr>
                <w:bCs/>
                <w:i/>
                <w:iCs/>
                <w:sz w:val="24"/>
                <w:szCs w:val="24"/>
              </w:rPr>
              <w:t>Атероклефит-био</w:t>
            </w:r>
            <w:proofErr w:type="spellEnd"/>
          </w:p>
        </w:tc>
        <w:tc>
          <w:tcPr>
            <w:tcW w:w="1020" w:type="dxa"/>
          </w:tcPr>
          <w:p w14:paraId="460FC3FD" w14:textId="758BCBB5" w:rsidR="00E17724" w:rsidRPr="00E17724" w:rsidRDefault="000320E6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0320E6">
              <w:rPr>
                <w:bCs/>
                <w:i/>
                <w:iCs/>
                <w:sz w:val="24"/>
                <w:szCs w:val="24"/>
              </w:rPr>
              <w:t>БАД, влияющий на сердечно-сосудистую систему</w:t>
            </w:r>
          </w:p>
        </w:tc>
        <w:tc>
          <w:tcPr>
            <w:tcW w:w="2561" w:type="dxa"/>
          </w:tcPr>
          <w:p w14:paraId="1886C17E" w14:textId="7777777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Поддержка холестерина в крови; нормализация липидного обмена;</w:t>
            </w:r>
          </w:p>
          <w:p w14:paraId="65DE9953" w14:textId="1BE053BB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 xml:space="preserve">Улучшение </w:t>
            </w:r>
            <w:proofErr w:type="spellStart"/>
            <w:r w:rsidRPr="00E17724">
              <w:rPr>
                <w:bCs/>
                <w:i/>
                <w:iCs/>
                <w:sz w:val="24"/>
                <w:szCs w:val="24"/>
              </w:rPr>
              <w:t>функ</w:t>
            </w:r>
            <w:proofErr w:type="spellEnd"/>
            <w:r w:rsidRPr="00E17724">
              <w:rPr>
                <w:bCs/>
                <w:i/>
                <w:iCs/>
                <w:sz w:val="24"/>
                <w:szCs w:val="24"/>
              </w:rPr>
              <w:t>. состояния ССС</w:t>
            </w:r>
          </w:p>
        </w:tc>
        <w:tc>
          <w:tcPr>
            <w:tcW w:w="2290" w:type="dxa"/>
          </w:tcPr>
          <w:p w14:paraId="5FECC851" w14:textId="7777777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Индивидуальная непереносимость,</w:t>
            </w:r>
          </w:p>
          <w:p w14:paraId="27ACEBE1" w14:textId="00751943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Беременность, лактация,</w:t>
            </w:r>
          </w:p>
        </w:tc>
        <w:tc>
          <w:tcPr>
            <w:tcW w:w="1489" w:type="dxa"/>
          </w:tcPr>
          <w:p w14:paraId="2FE1F1B4" w14:textId="2756BF69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Капсулы</w:t>
            </w:r>
          </w:p>
        </w:tc>
      </w:tr>
      <w:tr w:rsidR="00E17724" w:rsidRPr="00E17724" w14:paraId="40D7D880" w14:textId="77777777" w:rsidTr="00E17724">
        <w:tc>
          <w:tcPr>
            <w:tcW w:w="1989" w:type="dxa"/>
          </w:tcPr>
          <w:p w14:paraId="3F81E210" w14:textId="7DA2BAC4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E17724">
              <w:rPr>
                <w:bCs/>
                <w:i/>
                <w:iCs/>
                <w:sz w:val="24"/>
                <w:szCs w:val="24"/>
              </w:rPr>
              <w:t>Цинк+витамин</w:t>
            </w:r>
            <w:proofErr w:type="spellEnd"/>
            <w:r w:rsidRPr="00E17724">
              <w:rPr>
                <w:bCs/>
                <w:i/>
                <w:iCs/>
                <w:sz w:val="24"/>
                <w:szCs w:val="24"/>
              </w:rPr>
              <w:t xml:space="preserve"> С</w:t>
            </w:r>
          </w:p>
        </w:tc>
        <w:tc>
          <w:tcPr>
            <w:tcW w:w="1020" w:type="dxa"/>
          </w:tcPr>
          <w:p w14:paraId="74CA499D" w14:textId="4E951F76" w:rsidR="00E17724" w:rsidRPr="00E17724" w:rsidRDefault="000320E6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0320E6">
              <w:rPr>
                <w:bCs/>
                <w:i/>
                <w:iCs/>
                <w:sz w:val="24"/>
                <w:szCs w:val="24"/>
              </w:rPr>
              <w:t xml:space="preserve">БАД, укрепляющий </w:t>
            </w:r>
            <w:proofErr w:type="spellStart"/>
            <w:r w:rsidRPr="000320E6">
              <w:rPr>
                <w:bCs/>
                <w:i/>
                <w:iCs/>
                <w:sz w:val="24"/>
                <w:szCs w:val="24"/>
              </w:rPr>
              <w:t>иму</w:t>
            </w:r>
            <w:r w:rsidR="00055BE2">
              <w:rPr>
                <w:bCs/>
                <w:i/>
                <w:iCs/>
                <w:sz w:val="24"/>
                <w:szCs w:val="24"/>
              </w:rPr>
              <w:t>н</w:t>
            </w:r>
            <w:r w:rsidRPr="000320E6">
              <w:rPr>
                <w:bCs/>
                <w:i/>
                <w:iCs/>
                <w:sz w:val="24"/>
                <w:szCs w:val="24"/>
              </w:rPr>
              <w:t>ную</w:t>
            </w:r>
            <w:proofErr w:type="spellEnd"/>
            <w:r w:rsidRPr="000320E6">
              <w:rPr>
                <w:bCs/>
                <w:i/>
                <w:iCs/>
                <w:sz w:val="24"/>
                <w:szCs w:val="24"/>
              </w:rPr>
              <w:t xml:space="preserve"> систему</w:t>
            </w:r>
          </w:p>
        </w:tc>
        <w:tc>
          <w:tcPr>
            <w:tcW w:w="2561" w:type="dxa"/>
          </w:tcPr>
          <w:p w14:paraId="0F770905" w14:textId="2F70A27A" w:rsidR="00E17724" w:rsidRPr="00E17724" w:rsidRDefault="000320E6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0320E6">
              <w:rPr>
                <w:bCs/>
                <w:i/>
                <w:iCs/>
                <w:sz w:val="24"/>
                <w:szCs w:val="24"/>
              </w:rPr>
              <w:t>В период сезонных эпидемий гриппа и простуды.</w:t>
            </w:r>
          </w:p>
        </w:tc>
        <w:tc>
          <w:tcPr>
            <w:tcW w:w="2290" w:type="dxa"/>
          </w:tcPr>
          <w:p w14:paraId="4232F8F9" w14:textId="7777777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Индивидуальная непереносимость,</w:t>
            </w:r>
          </w:p>
          <w:p w14:paraId="64A1B764" w14:textId="3886358F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E17724">
              <w:rPr>
                <w:bCs/>
                <w:i/>
                <w:iCs/>
                <w:sz w:val="24"/>
                <w:szCs w:val="24"/>
              </w:rPr>
              <w:t>Беременность, лактация</w:t>
            </w:r>
          </w:p>
        </w:tc>
        <w:tc>
          <w:tcPr>
            <w:tcW w:w="1489" w:type="dxa"/>
          </w:tcPr>
          <w:p w14:paraId="2B056879" w14:textId="7DD0DDE7" w:rsidR="00E17724" w:rsidRPr="00E17724" w:rsidRDefault="00E17724" w:rsidP="00E17724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proofErr w:type="spellStart"/>
            <w:r w:rsidRPr="00E17724">
              <w:rPr>
                <w:bCs/>
                <w:i/>
                <w:iCs/>
                <w:sz w:val="24"/>
                <w:szCs w:val="24"/>
              </w:rPr>
              <w:t>Табл</w:t>
            </w:r>
            <w:proofErr w:type="spellEnd"/>
          </w:p>
        </w:tc>
      </w:tr>
    </w:tbl>
    <w:p w14:paraId="16E34B7C" w14:textId="65D4ECFA" w:rsidR="00050A0A" w:rsidRPr="000320E6" w:rsidRDefault="000320E6" w:rsidP="000320E6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320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Отпускаются все без рецепта, срок годности 3 года, хранить при темп. Не выше 25 градусов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!</w:t>
      </w:r>
    </w:p>
    <w:p w14:paraId="50E8A6D7" w14:textId="1FE6377F" w:rsidR="00464B86" w:rsidRDefault="00565393" w:rsidP="00E17724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</w:t>
      </w:r>
      <w:r w:rsidRPr="0056539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ребования к маркировке в соответствии с требованиями  СанПиН 2.3.2.1290-03 «Гигиенические требования к организации производства и оборота БАД»,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539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Технического регламента Таможенного Союза  (ТР ТМ)</w:t>
      </w:r>
    </w:p>
    <w:p w14:paraId="66A6B0DF" w14:textId="474C631C" w:rsidR="00565393" w:rsidRPr="00513D49" w:rsidRDefault="00565393" w:rsidP="00A405C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D49">
        <w:rPr>
          <w:rFonts w:ascii="Times New Roman" w:eastAsia="Times New Roman" w:hAnsi="Times New Roman" w:cs="Times New Roman"/>
          <w:sz w:val="28"/>
          <w:szCs w:val="28"/>
        </w:rPr>
        <w:t>Упаковка БАД должна обеспечивать сохранность и качество на всех этапах оборота.</w:t>
      </w:r>
    </w:p>
    <w:p w14:paraId="7E545A71" w14:textId="726B5AB7" w:rsidR="00565393" w:rsidRPr="00513D49" w:rsidRDefault="00565393" w:rsidP="00A405C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D49">
        <w:rPr>
          <w:rFonts w:ascii="Times New Roman" w:eastAsia="Times New Roman" w:hAnsi="Times New Roman" w:cs="Times New Roman"/>
          <w:sz w:val="28"/>
          <w:szCs w:val="28"/>
        </w:rPr>
        <w:lastRenderedPageBreak/>
        <w:t>Должны использоваться материалы, разрешенные для использования в установленном порядке для контакта с пищевыми продуктами или лекарственными средствами.</w:t>
      </w:r>
    </w:p>
    <w:p w14:paraId="5DEBCCA4" w14:textId="6910EA18" w:rsidR="00565393" w:rsidRPr="00513D49" w:rsidRDefault="00565393" w:rsidP="00A405C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D49">
        <w:rPr>
          <w:rFonts w:ascii="Times New Roman" w:eastAsia="Times New Roman" w:hAnsi="Times New Roman" w:cs="Times New Roman"/>
          <w:sz w:val="28"/>
          <w:szCs w:val="28"/>
        </w:rPr>
        <w:t>Требования к информации, нанесенной на этикетку БАД, устанавливаются в соответствии с действующими законодательными и нормативными документами, регламентирующими вынесение на этикетку информации для потребителя.</w:t>
      </w:r>
    </w:p>
    <w:p w14:paraId="1D395716" w14:textId="2A72C155" w:rsidR="00513D49" w:rsidRPr="00513D49" w:rsidRDefault="00513D49" w:rsidP="00A405C2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Информация о БАД должна содержать (1. товарный знак изготовителя (при наличии); 2. обозначения нормативной или технической документации, обязательным требованиям которых должны соответствовать БАД (для БАД отечественного производства и стран СНГ); 3.состав БАД с указанием ингредиентного состава в порядке, соответствующем их убыванию в весовом или процентном выражении; 4. сведения об основных потребительских свойствах БАД; 5.сведения о весе или объеме БАД в единице потребительской упаковки и весе или объеме единицы продукта;6.сведения о противопоказаниях для применения при отдельных видах заболеваний; 7.указание, что БАД не является лекарством; 8.дата изготовления, гарантийный срок годности или дата конечного срока реализации продукции; 9.условия хранения; 10.информация о государственной регистрации БАД с указанием номера и даты; 11.место нахождения, наименование изготовителя (продавца) и место нахождения и телефон организации, уполномоченной изготовителем (продавцом) на принятие претензий от потребителей.</w:t>
      </w:r>
    </w:p>
    <w:p w14:paraId="0025CB55" w14:textId="46BB03EC" w:rsidR="00513D49" w:rsidRPr="00513D49" w:rsidRDefault="00513D49" w:rsidP="00A405C2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Информация, предусмотренная настоящей статьей, доводится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3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сведения потребителей в любой доступной для прочтения потребителем форме.</w:t>
      </w:r>
    </w:p>
    <w:p w14:paraId="7FCF99DE" w14:textId="3D5B9A21" w:rsidR="00513D49" w:rsidRPr="00513D49" w:rsidRDefault="00513D49" w:rsidP="00A405C2">
      <w:pPr>
        <w:pStyle w:val="a6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термина "экологически чистый продукт" в названии и при нанесении информации на этикетку БАД, а также использование </w:t>
      </w:r>
      <w:r w:rsidRPr="00513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иных терминов, не имеющих законодательного и научного обоснования, не допускается.</w:t>
      </w:r>
    </w:p>
    <w:p w14:paraId="48F17C0D" w14:textId="7676AC5C" w:rsidR="00513D49" w:rsidRDefault="00513D49" w:rsidP="001C314E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FCEEB1D" w14:textId="77777777" w:rsidR="00E17724" w:rsidRDefault="00E17724" w:rsidP="001C314E">
      <w:pPr>
        <w:pStyle w:val="a6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BF4566" w14:textId="569F13FE" w:rsidR="00513D49" w:rsidRDefault="00513D49" w:rsidP="00E17724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3D49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хранения и реализации</w:t>
      </w:r>
    </w:p>
    <w:p w14:paraId="0DDF0D3D" w14:textId="3E0DA5C1" w:rsidR="00976F49" w:rsidRPr="00E17724" w:rsidRDefault="00976F49" w:rsidP="00E17724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Правило хранение БАДов в соответствии </w:t>
      </w:r>
      <w:proofErr w:type="spellStart"/>
      <w:r w:rsidRPr="00976F49">
        <w:rPr>
          <w:rFonts w:ascii="Times New Roman" w:eastAsia="Times New Roman" w:hAnsi="Times New Roman" w:cs="Times New Roman"/>
          <w:b/>
          <w:bCs/>
          <w:sz w:val="28"/>
          <w:szCs w:val="28"/>
        </w:rPr>
        <w:t>Сан.ПиНом</w:t>
      </w:r>
      <w:proofErr w:type="spellEnd"/>
      <w:r w:rsidRPr="00976F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2.3.2.1290-03 «Гигиенические требования к организации производства и оборота биологически активных добавок к пище»</w:t>
      </w:r>
    </w:p>
    <w:p w14:paraId="27B4EBAA" w14:textId="77777777" w:rsidR="000320E6" w:rsidRDefault="000320E6" w:rsidP="001C314E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B02D8A4" w14:textId="5B6408DD" w:rsidR="00976F49" w:rsidRPr="00976F49" w:rsidRDefault="000320E6" w:rsidP="001C314E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Помещение для хранения д</w:t>
      </w:r>
      <w:r w:rsidR="00976F49" w:rsidRPr="00976F4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олжно быть оснащено: </w:t>
      </w:r>
    </w:p>
    <w:p w14:paraId="3ADFAEF6" w14:textId="6E2F4DF6" w:rsid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F49">
        <w:rPr>
          <w:rFonts w:ascii="Times New Roman" w:eastAsia="Times New Roman" w:hAnsi="Times New Roman" w:cs="Times New Roman"/>
          <w:sz w:val="28"/>
          <w:szCs w:val="28"/>
        </w:rPr>
        <w:t>стеллажами, поддонами, подтоварниками, шкафами для хранения биологически активных добавок холодильными камерами (шкафами) для хранения термолабильных биологически активных добавок;</w:t>
      </w:r>
    </w:p>
    <w:p w14:paraId="68B69567" w14:textId="1CE73D81" w:rsid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F49">
        <w:rPr>
          <w:rFonts w:ascii="Times New Roman" w:eastAsia="Times New Roman" w:hAnsi="Times New Roman" w:cs="Times New Roman"/>
          <w:sz w:val="28"/>
          <w:szCs w:val="28"/>
        </w:rPr>
        <w:t>средствами механизации для погрузочно-разгрузочных работ (при необходимости);</w:t>
      </w:r>
    </w:p>
    <w:p w14:paraId="27BF4D96" w14:textId="5B4A08F9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F49">
        <w:rPr>
          <w:rFonts w:ascii="Times New Roman" w:eastAsia="Times New Roman" w:hAnsi="Times New Roman" w:cs="Times New Roman"/>
          <w:sz w:val="28"/>
          <w:szCs w:val="28"/>
        </w:rPr>
        <w:t>приборами для регистрации параметров воздуха (термометры, психрометры, гигрометры). Термометры, гигрометры или психрометры размещаются вдали от нагревательных приборов, на высоте 1,5-1,7 метра от пола и на расстоянии не менее 3 метров от двери. Показатели этих приборов ежедневно регистрируются в  журнале.</w:t>
      </w:r>
      <w:r w:rsidR="000320E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76F49">
        <w:rPr>
          <w:rFonts w:ascii="Times New Roman" w:eastAsia="Times New Roman" w:hAnsi="Times New Roman" w:cs="Times New Roman"/>
          <w:sz w:val="28"/>
          <w:szCs w:val="28"/>
        </w:rPr>
        <w:t>риборы должны проходить метрологическую поверку в установленные сроки.</w:t>
      </w:r>
    </w:p>
    <w:p w14:paraId="15F58FC6" w14:textId="42470C3A" w:rsidR="00976F49" w:rsidRPr="00976F49" w:rsidRDefault="00976F49" w:rsidP="001C314E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Каждое наименование и каждая партия (серия) биологически активных добавок хранятся на отдельных поддонах. На стеллажах, шкафах, полках прикрепляется стеллажная карта с указанием наименования, партии (серии), срока годности, количества единиц хранения.</w:t>
      </w:r>
    </w:p>
    <w:p w14:paraId="7F459711" w14:textId="17446B3A" w:rsidR="00976F49" w:rsidRDefault="00976F49" w:rsidP="001C314E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Биологически активных добавки следует хранить с учетом их физико-химических свойств, при условиях, указанных производителем, соблюдая режимы температуры, влажности и освещенности.</w:t>
      </w:r>
    </w:p>
    <w:p w14:paraId="36D2541B" w14:textId="4C9F53FF" w:rsidR="001B3AE1" w:rsidRPr="00976F49" w:rsidRDefault="001B3AE1" w:rsidP="001C314E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Отпускаются по требованию покупателя без рецепта.</w:t>
      </w:r>
    </w:p>
    <w:p w14:paraId="10C832D9" w14:textId="60B73C86" w:rsidR="00050A0A" w:rsidRPr="00E17724" w:rsidRDefault="00976F49" w:rsidP="00E17724">
      <w:pPr>
        <w:pStyle w:val="a6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не допускается</w:t>
      </w:r>
    </w:p>
    <w:p w14:paraId="64CF2821" w14:textId="77777777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не прошедших государственной регистрации;</w:t>
      </w:r>
    </w:p>
    <w:p w14:paraId="08FB83C1" w14:textId="69DC76EE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lastRenderedPageBreak/>
        <w:t>без удостоверения о качестве и безопасности;</w:t>
      </w:r>
    </w:p>
    <w:p w14:paraId="20499953" w14:textId="1D7AF3A2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не соответствующих санитарным правилам и нормам;</w:t>
      </w:r>
    </w:p>
    <w:p w14:paraId="06E5F6C4" w14:textId="30CFB46F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с истекшим сроком годности; — при отсутствии надлежащих условий реализации;</w:t>
      </w:r>
    </w:p>
    <w:p w14:paraId="728F9D28" w14:textId="28748769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без этикетки, а также в случае, когда информация на этикетке не соответствует согласованной при государственной регистрации;</w:t>
      </w:r>
    </w:p>
    <w:p w14:paraId="614368AF" w14:textId="00E09A64" w:rsidR="00976F49" w:rsidRPr="00976F49" w:rsidRDefault="00976F49" w:rsidP="00A405C2">
      <w:pPr>
        <w:pStyle w:val="a6"/>
        <w:numPr>
          <w:ilvl w:val="0"/>
          <w:numId w:val="19"/>
        </w:numPr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49">
        <w:rPr>
          <w:rFonts w:ascii="Times New Roman" w:eastAsia="Times New Roman" w:hAnsi="Times New Roman" w:cs="Times New Roman"/>
          <w:sz w:val="28"/>
          <w:szCs w:val="28"/>
        </w:rPr>
        <w:t>при отсутствии на этикетке информации, наносимой в соответствии с требованиями действующего законодательства.</w:t>
      </w:r>
    </w:p>
    <w:p w14:paraId="3DCC45DD" w14:textId="77777777" w:rsidR="00513D49" w:rsidRPr="00513D49" w:rsidRDefault="00513D49" w:rsidP="001C314E">
      <w:pPr>
        <w:pStyle w:val="a6"/>
        <w:spacing w:after="0" w:line="360" w:lineRule="auto"/>
        <w:ind w:left="0" w:firstLine="142"/>
        <w:rPr>
          <w:rFonts w:ascii="Times New Roman" w:eastAsia="Times New Roman" w:hAnsi="Times New Roman" w:cs="Times New Roman"/>
          <w:sz w:val="28"/>
          <w:szCs w:val="28"/>
        </w:rPr>
      </w:pPr>
    </w:p>
    <w:p w14:paraId="4BD45961" w14:textId="295B5E02" w:rsidR="00917D85" w:rsidRPr="005267FD" w:rsidRDefault="00917D85" w:rsidP="001C314E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7FD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C75B934" w14:textId="047A6B90" w:rsidR="00F550C6" w:rsidRDefault="00F550C6" w:rsidP="00E17724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7" w:name="_Toc42710986"/>
      <w:r w:rsidRPr="005B04B9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7 (6 часов).Минеральные воды. Анализ ассортимента. Хранение. Реализация.</w:t>
      </w:r>
      <w:bookmarkEnd w:id="17"/>
    </w:p>
    <w:p w14:paraId="674AEDF1" w14:textId="6C0CB0FE" w:rsidR="00F9415E" w:rsidRPr="00E17724" w:rsidRDefault="00F9415E" w:rsidP="001C314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17724">
        <w:rPr>
          <w:rFonts w:ascii="Times New Roman" w:hAnsi="Times New Roman"/>
          <w:i/>
          <w:iCs/>
          <w:sz w:val="28"/>
          <w:szCs w:val="28"/>
          <w:lang w:eastAsia="ru-RU"/>
        </w:rPr>
        <w:t>Минеральная вода</w:t>
      </w:r>
      <w:r w:rsidRPr="00E17724"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E1772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E17724">
        <w:rPr>
          <w:rFonts w:ascii="Times New Roman" w:hAnsi="Times New Roman"/>
          <w:bCs/>
          <w:sz w:val="28"/>
          <w:szCs w:val="28"/>
          <w:shd w:val="clear" w:color="auto" w:fill="FFFFFF"/>
        </w:rPr>
        <w:t>вода</w:t>
      </w:r>
      <w:r w:rsidRPr="00E17724">
        <w:rPr>
          <w:rFonts w:ascii="Times New Roman" w:hAnsi="Times New Roman"/>
          <w:sz w:val="28"/>
          <w:szCs w:val="28"/>
          <w:shd w:val="clear" w:color="auto" w:fill="FFFFFF"/>
        </w:rPr>
        <w:t>, содержащая в своем составе растворённые соли, микроэлементы, а также некоторые биологически активные компоненты.</w:t>
      </w:r>
    </w:p>
    <w:p w14:paraId="3DEEE4FA" w14:textId="6B80084F" w:rsidR="00EC26F6" w:rsidRPr="00E17724" w:rsidRDefault="00EC26F6" w:rsidP="001C314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shd w:val="clear" w:color="auto" w:fill="FFFFFF"/>
        </w:rPr>
      </w:pPr>
      <w:r w:rsidRPr="00E17724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Классификация:</w:t>
      </w:r>
    </w:p>
    <w:p w14:paraId="29CBB46A" w14:textId="1F677ECC" w:rsidR="00EC26F6" w:rsidRDefault="00EC26F6" w:rsidP="001C314E">
      <w:pPr>
        <w:pStyle w:val="a6"/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1. По способу минерализации </w:t>
      </w:r>
    </w:p>
    <w:p w14:paraId="60780883" w14:textId="0DBA31D6" w:rsidR="00EC26F6" w:rsidRDefault="00EC26F6" w:rsidP="00A405C2">
      <w:pPr>
        <w:pStyle w:val="a6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пресные (</w:t>
      </w:r>
      <w:r w:rsidRPr="00256D99">
        <w:rPr>
          <w:rFonts w:ascii="Times New Roman" w:hAnsi="Times New Roman"/>
          <w:sz w:val="28"/>
          <w:szCs w:val="28"/>
          <w:lang w:eastAsia="ru-RU"/>
        </w:rPr>
        <w:t xml:space="preserve">минерализация до </w:t>
      </w:r>
      <w:smartTag w:uri="urn:schemas-microsoft-com:office:smarttags" w:element="metricconverter">
        <w:smartTagPr>
          <w:attr w:name="ProductID" w:val="1 г"/>
        </w:smartTagPr>
        <w:r w:rsidRPr="00256D99">
          <w:rPr>
            <w:rFonts w:ascii="Times New Roman" w:hAnsi="Times New Roman"/>
            <w:sz w:val="28"/>
            <w:szCs w:val="28"/>
            <w:lang w:eastAsia="ru-RU"/>
          </w:rPr>
          <w:t>1 г</w:t>
        </w:r>
      </w:smartTag>
      <w:r w:rsidRPr="00256D99">
        <w:rPr>
          <w:rFonts w:ascii="Times New Roman" w:hAnsi="Times New Roman"/>
          <w:sz w:val="28"/>
          <w:szCs w:val="28"/>
          <w:lang w:eastAsia="ru-RU"/>
        </w:rPr>
        <w:t xml:space="preserve"> на дм³ включительно)</w:t>
      </w:r>
    </w:p>
    <w:p w14:paraId="1F757EF6" w14:textId="77777777" w:rsidR="00EC26F6" w:rsidRPr="00256D99" w:rsidRDefault="00EC26F6" w:rsidP="00A405C2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6D99">
        <w:rPr>
          <w:rFonts w:ascii="Times New Roman" w:hAnsi="Times New Roman"/>
          <w:sz w:val="28"/>
          <w:szCs w:val="28"/>
          <w:lang w:eastAsia="ru-RU"/>
        </w:rPr>
        <w:t xml:space="preserve">слабоминерализованные (минерализация более 1 до </w:t>
      </w:r>
      <w:smartTag w:uri="urn:schemas-microsoft-com:office:smarttags" w:element="metricconverter">
        <w:smartTagPr>
          <w:attr w:name="ProductID" w:val="2 г"/>
        </w:smartTagPr>
        <w:r w:rsidRPr="00256D99">
          <w:rPr>
            <w:rFonts w:ascii="Times New Roman" w:hAnsi="Times New Roman"/>
            <w:sz w:val="28"/>
            <w:szCs w:val="28"/>
            <w:lang w:eastAsia="ru-RU"/>
          </w:rPr>
          <w:t>2 г</w:t>
        </w:r>
      </w:smartTag>
      <w:r w:rsidRPr="00256D99">
        <w:rPr>
          <w:rFonts w:ascii="Times New Roman" w:hAnsi="Times New Roman"/>
          <w:sz w:val="28"/>
          <w:szCs w:val="28"/>
          <w:lang w:eastAsia="ru-RU"/>
        </w:rPr>
        <w:t xml:space="preserve"> на дм³ включительно);</w:t>
      </w:r>
    </w:p>
    <w:p w14:paraId="35280A1B" w14:textId="77777777" w:rsidR="00EC26F6" w:rsidRPr="00256D99" w:rsidRDefault="00EC26F6" w:rsidP="00A405C2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6D99">
        <w:rPr>
          <w:rFonts w:ascii="Times New Roman" w:hAnsi="Times New Roman"/>
          <w:sz w:val="28"/>
          <w:szCs w:val="28"/>
          <w:lang w:eastAsia="ru-RU"/>
        </w:rPr>
        <w:t xml:space="preserve">маломинерализованные (минерализация более 2 до </w:t>
      </w:r>
      <w:smartTag w:uri="urn:schemas-microsoft-com:office:smarttags" w:element="metricconverter">
        <w:smartTagPr>
          <w:attr w:name="ProductID" w:val="5 г"/>
        </w:smartTagPr>
        <w:r w:rsidRPr="00256D99">
          <w:rPr>
            <w:rFonts w:ascii="Times New Roman" w:hAnsi="Times New Roman"/>
            <w:sz w:val="28"/>
            <w:szCs w:val="28"/>
            <w:lang w:eastAsia="ru-RU"/>
          </w:rPr>
          <w:t>5 г</w:t>
        </w:r>
      </w:smartTag>
      <w:r w:rsidRPr="00256D99">
        <w:rPr>
          <w:rFonts w:ascii="Times New Roman" w:hAnsi="Times New Roman"/>
          <w:sz w:val="28"/>
          <w:szCs w:val="28"/>
          <w:lang w:eastAsia="ru-RU"/>
        </w:rPr>
        <w:t xml:space="preserve"> на дм³ включительно);</w:t>
      </w:r>
    </w:p>
    <w:p w14:paraId="2A6E576C" w14:textId="77777777" w:rsidR="00EC26F6" w:rsidRPr="00256D99" w:rsidRDefault="00EC26F6" w:rsidP="00A405C2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6D99">
        <w:rPr>
          <w:rFonts w:ascii="Times New Roman" w:hAnsi="Times New Roman"/>
          <w:sz w:val="28"/>
          <w:szCs w:val="28"/>
          <w:lang w:eastAsia="ru-RU"/>
        </w:rPr>
        <w:t xml:space="preserve">среднеминерализованные (более 5 до </w:t>
      </w:r>
      <w:smartTag w:uri="urn:schemas-microsoft-com:office:smarttags" w:element="metricconverter">
        <w:smartTagPr>
          <w:attr w:name="ProductID" w:val="10 г"/>
        </w:smartTagPr>
        <w:r w:rsidRPr="00256D99">
          <w:rPr>
            <w:rFonts w:ascii="Times New Roman" w:hAnsi="Times New Roman"/>
            <w:sz w:val="28"/>
            <w:szCs w:val="28"/>
            <w:lang w:eastAsia="ru-RU"/>
          </w:rPr>
          <w:t>10 г</w:t>
        </w:r>
      </w:smartTag>
      <w:r w:rsidRPr="00256D99">
        <w:rPr>
          <w:rFonts w:ascii="Times New Roman" w:hAnsi="Times New Roman"/>
          <w:sz w:val="28"/>
          <w:szCs w:val="28"/>
          <w:lang w:eastAsia="ru-RU"/>
        </w:rPr>
        <w:t xml:space="preserve"> на дм³ включительно);</w:t>
      </w:r>
    </w:p>
    <w:p w14:paraId="66BE1BC2" w14:textId="45C58772" w:rsidR="00EC26F6" w:rsidRDefault="00EC26F6" w:rsidP="00A405C2">
      <w:pPr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6D99">
        <w:rPr>
          <w:rFonts w:ascii="Times New Roman" w:hAnsi="Times New Roman"/>
          <w:sz w:val="28"/>
          <w:szCs w:val="28"/>
          <w:lang w:eastAsia="ru-RU"/>
        </w:rPr>
        <w:t xml:space="preserve">высокоминерализованные (более 10 до </w:t>
      </w:r>
      <w:smartTag w:uri="urn:schemas-microsoft-com:office:smarttags" w:element="metricconverter">
        <w:smartTagPr>
          <w:attr w:name="ProductID" w:val="15 г"/>
        </w:smartTagPr>
        <w:r w:rsidRPr="00256D99">
          <w:rPr>
            <w:rFonts w:ascii="Times New Roman" w:hAnsi="Times New Roman"/>
            <w:sz w:val="28"/>
            <w:szCs w:val="28"/>
            <w:lang w:eastAsia="ru-RU"/>
          </w:rPr>
          <w:t>15 г</w:t>
        </w:r>
      </w:smartTag>
      <w:r w:rsidRPr="00256D99">
        <w:rPr>
          <w:rFonts w:ascii="Times New Roman" w:hAnsi="Times New Roman"/>
          <w:sz w:val="28"/>
          <w:szCs w:val="28"/>
          <w:lang w:eastAsia="ru-RU"/>
        </w:rPr>
        <w:t xml:space="preserve"> на дм³ включительно).</w:t>
      </w:r>
    </w:p>
    <w:p w14:paraId="45E9EC17" w14:textId="5F51ABD6" w:rsidR="00EC26F6" w:rsidRDefault="00EC26F6" w:rsidP="001C31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По назначению </w:t>
      </w:r>
    </w:p>
    <w:p w14:paraId="5B3A0A5B" w14:textId="585CBD8B" w:rsidR="00EC26F6" w:rsidRDefault="00EC26F6" w:rsidP="00A405C2">
      <w:pPr>
        <w:pStyle w:val="a6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столовые</w:t>
      </w:r>
    </w:p>
    <w:p w14:paraId="78E05FF3" w14:textId="729C46D3" w:rsidR="00EC26F6" w:rsidRDefault="00EC26F6" w:rsidP="00A405C2">
      <w:pPr>
        <w:pStyle w:val="a6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лечебно-столовые </w:t>
      </w:r>
    </w:p>
    <w:p w14:paraId="7055F9D2" w14:textId="2470D460" w:rsidR="00EC26F6" w:rsidRDefault="00EC26F6" w:rsidP="00A405C2">
      <w:pPr>
        <w:pStyle w:val="a6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лечебные </w:t>
      </w:r>
    </w:p>
    <w:p w14:paraId="179036E7" w14:textId="00A4F5AF" w:rsidR="00EC26F6" w:rsidRDefault="00EC26F6" w:rsidP="001C31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По химическому составу</w:t>
      </w:r>
    </w:p>
    <w:p w14:paraId="5371F29F" w14:textId="75F817CD" w:rsidR="00EC26F6" w:rsidRDefault="00EC26F6" w:rsidP="00A405C2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анионы (хлориды, сульфаты, гидрокарбонаты)</w:t>
      </w:r>
    </w:p>
    <w:p w14:paraId="49B61C5E" w14:textId="23C810B5" w:rsidR="00EC26F6" w:rsidRPr="00EC26F6" w:rsidRDefault="00EC26F6" w:rsidP="00A405C2">
      <w:pPr>
        <w:pStyle w:val="a6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катионы (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Na,Mg</w:t>
      </w:r>
      <w:proofErr w:type="spellEnd"/>
      <w:r>
        <w:rPr>
          <w:rFonts w:ascii="Times New Roman" w:hAnsi="Times New Roman"/>
          <w:sz w:val="28"/>
          <w:szCs w:val="28"/>
          <w:lang w:val="en-US" w:eastAsia="ru-RU"/>
        </w:rPr>
        <w:t>,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)</w:t>
      </w:r>
    </w:p>
    <w:p w14:paraId="65A822CD" w14:textId="5176EAC4" w:rsidR="00EC26F6" w:rsidRDefault="00612183" w:rsidP="001C314E">
      <w:pPr>
        <w:suppressAutoHyphens/>
        <w:spacing w:before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12183">
        <w:rPr>
          <w:rFonts w:ascii="Times New Roman" w:hAnsi="Times New Roman"/>
          <w:b/>
          <w:sz w:val="28"/>
          <w:szCs w:val="28"/>
          <w:lang w:eastAsia="ru-RU"/>
        </w:rPr>
        <w:t>Анализ ассортимента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2"/>
        <w:gridCol w:w="2105"/>
        <w:gridCol w:w="3400"/>
        <w:gridCol w:w="2794"/>
      </w:tblGrid>
      <w:tr w:rsidR="00612183" w14:paraId="4B928717" w14:textId="77777777" w:rsidTr="00E17724">
        <w:tc>
          <w:tcPr>
            <w:tcW w:w="1532" w:type="dxa"/>
          </w:tcPr>
          <w:p w14:paraId="4735AEB7" w14:textId="77777777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</w:p>
        </w:tc>
        <w:tc>
          <w:tcPr>
            <w:tcW w:w="2632" w:type="dxa"/>
          </w:tcPr>
          <w:p w14:paraId="717C6BFC" w14:textId="697EC444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Вид минерализации </w:t>
            </w:r>
          </w:p>
        </w:tc>
        <w:tc>
          <w:tcPr>
            <w:tcW w:w="3429" w:type="dxa"/>
          </w:tcPr>
          <w:p w14:paraId="44B0F29C" w14:textId="1615F2FB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Применение </w:t>
            </w:r>
          </w:p>
        </w:tc>
        <w:tc>
          <w:tcPr>
            <w:tcW w:w="3145" w:type="dxa"/>
          </w:tcPr>
          <w:p w14:paraId="4D4783A7" w14:textId="2BBB1F6A" w:rsidR="00612183" w:rsidRDefault="00612183" w:rsidP="001C314E">
            <w:pPr>
              <w:suppressAutoHyphens/>
              <w:spacing w:before="240"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Химический состав </w:t>
            </w:r>
          </w:p>
        </w:tc>
      </w:tr>
      <w:tr w:rsidR="00612183" w14:paraId="04EC2A96" w14:textId="77777777" w:rsidTr="00E17724">
        <w:tc>
          <w:tcPr>
            <w:tcW w:w="1532" w:type="dxa"/>
          </w:tcPr>
          <w:p w14:paraId="4F556CFF" w14:textId="5EB60680" w:rsidR="00612183" w:rsidRPr="00E17724" w:rsidRDefault="00612183" w:rsidP="00E17724">
            <w:p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>Донат</w:t>
            </w:r>
          </w:p>
        </w:tc>
        <w:tc>
          <w:tcPr>
            <w:tcW w:w="2632" w:type="dxa"/>
          </w:tcPr>
          <w:p w14:paraId="34BDC0A3" w14:textId="77777777" w:rsidR="00612183" w:rsidRPr="00E17724" w:rsidRDefault="00A07022" w:rsidP="00E17724">
            <w:p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>Общая минерализация 13,0 – 13,3 г/л</w:t>
            </w:r>
          </w:p>
          <w:p w14:paraId="1B436534" w14:textId="64305AF7" w:rsidR="00A07022" w:rsidRPr="00E17724" w:rsidRDefault="00A07022" w:rsidP="00E17724">
            <w:p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Лечебная вода с высокой минерализацией </w:t>
            </w:r>
          </w:p>
        </w:tc>
        <w:tc>
          <w:tcPr>
            <w:tcW w:w="3429" w:type="dxa"/>
          </w:tcPr>
          <w:p w14:paraId="0BE93F51" w14:textId="77777777" w:rsidR="00612183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снимает спазм </w:t>
            </w:r>
          </w:p>
          <w:p w14:paraId="42FEA5DD" w14:textId="77777777" w:rsidR="00A07022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сахарный диабет </w:t>
            </w:r>
          </w:p>
          <w:p w14:paraId="55DB397A" w14:textId="5D1917C6" w:rsidR="00A07022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подагра </w:t>
            </w:r>
          </w:p>
          <w:p w14:paraId="2F997088" w14:textId="77777777" w:rsidR="00A07022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изжога </w:t>
            </w:r>
          </w:p>
          <w:p w14:paraId="1FD05770" w14:textId="77777777" w:rsidR="00A07022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хронические заболевания желудка </w:t>
            </w:r>
          </w:p>
          <w:p w14:paraId="347C8A15" w14:textId="77777777" w:rsidR="00A07022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lastRenderedPageBreak/>
              <w:t xml:space="preserve">гипертоническая болезнь </w:t>
            </w:r>
          </w:p>
          <w:p w14:paraId="76F66D56" w14:textId="483AB721" w:rsidR="00A07022" w:rsidRPr="00E17724" w:rsidRDefault="00A07022" w:rsidP="00A405C2">
            <w:pPr>
              <w:pStyle w:val="a6"/>
              <w:numPr>
                <w:ilvl w:val="0"/>
                <w:numId w:val="37"/>
              </w:numPr>
              <w:suppressAutoHyphens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мужское бесплодие </w:t>
            </w:r>
          </w:p>
        </w:tc>
        <w:tc>
          <w:tcPr>
            <w:tcW w:w="3145" w:type="dxa"/>
          </w:tcPr>
          <w:p w14:paraId="08983242" w14:textId="77777777" w:rsidR="00A07022" w:rsidRDefault="00A07022" w:rsidP="001C314E">
            <w:pPr>
              <w:suppressAutoHyphens/>
              <w:spacing w:line="360" w:lineRule="auto"/>
              <w:rPr>
                <w:bCs/>
                <w:sz w:val="24"/>
                <w:szCs w:val="24"/>
              </w:rPr>
            </w:pPr>
            <w:r w:rsidRPr="00A07022">
              <w:rPr>
                <w:bCs/>
                <w:sz w:val="24"/>
                <w:szCs w:val="24"/>
              </w:rPr>
              <w:lastRenderedPageBreak/>
              <w:t xml:space="preserve">Катионы: </w:t>
            </w:r>
          </w:p>
          <w:p w14:paraId="71FDC446" w14:textId="251DF04B" w:rsidR="00A07022" w:rsidRDefault="00A07022" w:rsidP="001C314E">
            <w:pPr>
              <w:suppressAutoHyphens/>
              <w:spacing w:line="360" w:lineRule="auto"/>
              <w:rPr>
                <w:bCs/>
                <w:sz w:val="24"/>
                <w:szCs w:val="24"/>
              </w:rPr>
            </w:pPr>
            <w:r w:rsidRPr="00A07022">
              <w:rPr>
                <w:bCs/>
                <w:sz w:val="24"/>
                <w:szCs w:val="24"/>
              </w:rPr>
              <w:t>магний (Mg2+) 950-1100 мг/л натрий (</w:t>
            </w:r>
            <w:proofErr w:type="spellStart"/>
            <w:r w:rsidRPr="00A07022">
              <w:rPr>
                <w:bCs/>
                <w:sz w:val="24"/>
                <w:szCs w:val="24"/>
              </w:rPr>
              <w:t>Na</w:t>
            </w:r>
            <w:proofErr w:type="spellEnd"/>
            <w:r w:rsidRPr="00A07022">
              <w:rPr>
                <w:bCs/>
                <w:sz w:val="24"/>
                <w:szCs w:val="24"/>
              </w:rPr>
              <w:t xml:space="preserve">+) 1200-1600 мг/л кальций </w:t>
            </w:r>
            <w:r w:rsidRPr="00A07022">
              <w:rPr>
                <w:bCs/>
                <w:sz w:val="24"/>
                <w:szCs w:val="24"/>
              </w:rPr>
              <w:lastRenderedPageBreak/>
              <w:t xml:space="preserve">(Ca2+) 340-420 мг/л </w:t>
            </w:r>
          </w:p>
          <w:p w14:paraId="04009342" w14:textId="77777777" w:rsidR="00A07022" w:rsidRDefault="00A07022" w:rsidP="001C314E">
            <w:pPr>
              <w:suppressAutoHyphens/>
              <w:spacing w:line="360" w:lineRule="auto"/>
              <w:rPr>
                <w:bCs/>
                <w:sz w:val="24"/>
                <w:szCs w:val="24"/>
              </w:rPr>
            </w:pPr>
            <w:r w:rsidRPr="00A07022">
              <w:rPr>
                <w:bCs/>
                <w:sz w:val="24"/>
                <w:szCs w:val="24"/>
              </w:rPr>
              <w:t xml:space="preserve">Анионы: </w:t>
            </w:r>
          </w:p>
          <w:p w14:paraId="038E4B52" w14:textId="2F5FA9C4" w:rsidR="00612183" w:rsidRPr="00A07022" w:rsidRDefault="00A07022" w:rsidP="001C314E">
            <w:pPr>
              <w:suppressAutoHyphens/>
              <w:spacing w:line="360" w:lineRule="auto"/>
              <w:rPr>
                <w:bCs/>
                <w:sz w:val="24"/>
                <w:szCs w:val="24"/>
              </w:rPr>
            </w:pPr>
            <w:r w:rsidRPr="00A07022">
              <w:rPr>
                <w:bCs/>
                <w:sz w:val="24"/>
                <w:szCs w:val="24"/>
              </w:rPr>
              <w:t>гидрокарбонаты (HCO3-) 7400-7900 мг/л сульфаты (SO42-) 2200-2600 мг/л хлориды (</w:t>
            </w:r>
            <w:proofErr w:type="spellStart"/>
            <w:r w:rsidRPr="00A07022">
              <w:rPr>
                <w:bCs/>
                <w:sz w:val="24"/>
                <w:szCs w:val="24"/>
              </w:rPr>
              <w:t>Cl</w:t>
            </w:r>
            <w:proofErr w:type="spellEnd"/>
            <w:r w:rsidRPr="00A07022">
              <w:rPr>
                <w:bCs/>
                <w:sz w:val="24"/>
                <w:szCs w:val="24"/>
              </w:rPr>
              <w:t>-) 55-63 мг/л</w:t>
            </w:r>
          </w:p>
        </w:tc>
      </w:tr>
      <w:tr w:rsidR="00612183" w14:paraId="1FAD3301" w14:textId="77777777" w:rsidTr="00E17724">
        <w:tc>
          <w:tcPr>
            <w:tcW w:w="1532" w:type="dxa"/>
          </w:tcPr>
          <w:p w14:paraId="732A6CE5" w14:textId="4E6CC0E2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lastRenderedPageBreak/>
              <w:t>Ессентуки 17</w:t>
            </w:r>
          </w:p>
        </w:tc>
        <w:tc>
          <w:tcPr>
            <w:tcW w:w="2632" w:type="dxa"/>
          </w:tcPr>
          <w:p w14:paraId="3DA07412" w14:textId="7566551C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>Лечебно-профилактическое средство</w:t>
            </w:r>
            <w:r w:rsidR="001B3AE1">
              <w:rPr>
                <w:bCs/>
                <w:sz w:val="24"/>
                <w:szCs w:val="24"/>
              </w:rPr>
              <w:t xml:space="preserve"> с высокой минерализацией </w:t>
            </w:r>
          </w:p>
        </w:tc>
        <w:tc>
          <w:tcPr>
            <w:tcW w:w="3429" w:type="dxa"/>
          </w:tcPr>
          <w:p w14:paraId="1A52B8A2" w14:textId="77777777" w:rsidR="00A07022" w:rsidRPr="00E17724" w:rsidRDefault="00A07022" w:rsidP="00A405C2">
            <w:pPr>
              <w:numPr>
                <w:ilvl w:val="0"/>
                <w:numId w:val="23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Гастрит с низкой и высокой кислотностью.</w:t>
            </w:r>
          </w:p>
          <w:p w14:paraId="7281F0D2" w14:textId="77777777" w:rsidR="00A07022" w:rsidRPr="00E17724" w:rsidRDefault="00A07022" w:rsidP="00A405C2">
            <w:pPr>
              <w:numPr>
                <w:ilvl w:val="0"/>
                <w:numId w:val="24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Гепатит и другие патологии печени.</w:t>
            </w:r>
          </w:p>
          <w:p w14:paraId="7E009D8C" w14:textId="77777777" w:rsidR="00A07022" w:rsidRPr="00E17724" w:rsidRDefault="00A07022" w:rsidP="00A405C2">
            <w:pPr>
              <w:numPr>
                <w:ilvl w:val="0"/>
                <w:numId w:val="25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Ожирение.</w:t>
            </w:r>
          </w:p>
          <w:p w14:paraId="78A90E66" w14:textId="77777777" w:rsidR="00A07022" w:rsidRPr="00E17724" w:rsidRDefault="00A07022" w:rsidP="00A405C2">
            <w:pPr>
              <w:numPr>
                <w:ilvl w:val="0"/>
                <w:numId w:val="26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Панкреатит.</w:t>
            </w:r>
          </w:p>
          <w:p w14:paraId="089A59B7" w14:textId="77777777" w:rsidR="00A07022" w:rsidRPr="00E17724" w:rsidRDefault="00A07022" w:rsidP="00A405C2">
            <w:pPr>
              <w:numPr>
                <w:ilvl w:val="0"/>
                <w:numId w:val="27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Холецистит.</w:t>
            </w:r>
          </w:p>
          <w:p w14:paraId="2470824C" w14:textId="77777777" w:rsidR="00A07022" w:rsidRPr="00E17724" w:rsidRDefault="00A07022" w:rsidP="00A405C2">
            <w:pPr>
              <w:numPr>
                <w:ilvl w:val="0"/>
                <w:numId w:val="28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Нарушенный функционал жёлчных протоков.</w:t>
            </w:r>
          </w:p>
          <w:p w14:paraId="0B4355A9" w14:textId="77777777" w:rsidR="00A07022" w:rsidRPr="00E17724" w:rsidRDefault="00A07022" w:rsidP="00A405C2">
            <w:pPr>
              <w:numPr>
                <w:ilvl w:val="0"/>
                <w:numId w:val="29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Сахарный диабет.</w:t>
            </w:r>
          </w:p>
          <w:p w14:paraId="3139E2C7" w14:textId="77777777" w:rsidR="00A07022" w:rsidRPr="00E17724" w:rsidRDefault="00A07022" w:rsidP="00A405C2">
            <w:pPr>
              <w:numPr>
                <w:ilvl w:val="0"/>
                <w:numId w:val="30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Алкогольная и другая интоксикация.</w:t>
            </w:r>
          </w:p>
          <w:p w14:paraId="14BDB07B" w14:textId="77777777" w:rsidR="00A07022" w:rsidRPr="00E17724" w:rsidRDefault="00A07022" w:rsidP="00A405C2">
            <w:pPr>
              <w:numPr>
                <w:ilvl w:val="0"/>
                <w:numId w:val="31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Кашель.</w:t>
            </w:r>
          </w:p>
          <w:p w14:paraId="4C281D66" w14:textId="77777777" w:rsidR="00A07022" w:rsidRPr="00E17724" w:rsidRDefault="00A07022" w:rsidP="00A405C2">
            <w:pPr>
              <w:numPr>
                <w:ilvl w:val="0"/>
                <w:numId w:val="32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Гормональные сбои.</w:t>
            </w:r>
          </w:p>
          <w:p w14:paraId="39FCAD2B" w14:textId="77777777" w:rsidR="00A07022" w:rsidRPr="00E17724" w:rsidRDefault="00A07022" w:rsidP="00A405C2">
            <w:pPr>
              <w:numPr>
                <w:ilvl w:val="0"/>
                <w:numId w:val="33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Хронические проблемы с испражнением.</w:t>
            </w:r>
          </w:p>
          <w:p w14:paraId="2D8C1FAB" w14:textId="77777777" w:rsidR="00A07022" w:rsidRPr="00E17724" w:rsidRDefault="00A07022" w:rsidP="00A405C2">
            <w:pPr>
              <w:numPr>
                <w:ilvl w:val="0"/>
                <w:numId w:val="34"/>
              </w:num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E17724">
              <w:rPr>
                <w:color w:val="000000"/>
                <w:sz w:val="24"/>
                <w:szCs w:val="24"/>
              </w:rPr>
              <w:t>Диатез.</w:t>
            </w:r>
          </w:p>
          <w:p w14:paraId="746290C7" w14:textId="77777777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</w:p>
        </w:tc>
        <w:tc>
          <w:tcPr>
            <w:tcW w:w="3145" w:type="dxa"/>
          </w:tcPr>
          <w:p w14:paraId="697F17F7" w14:textId="77777777" w:rsidR="00A07022" w:rsidRPr="00A07022" w:rsidRDefault="00A07022" w:rsidP="001C314E">
            <w:pPr>
              <w:shd w:val="clear" w:color="auto" w:fill="FFFFFF"/>
              <w:spacing w:line="360" w:lineRule="auto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Анионы:</w:t>
            </w:r>
          </w:p>
          <w:p w14:paraId="4BC740D0" w14:textId="77777777" w:rsidR="00A07022" w:rsidRPr="00A07022" w:rsidRDefault="00A07022" w:rsidP="00A405C2">
            <w:pPr>
              <w:numPr>
                <w:ilvl w:val="0"/>
                <w:numId w:val="35"/>
              </w:numPr>
              <w:shd w:val="clear" w:color="auto" w:fill="FFFFFF"/>
              <w:spacing w:after="100" w:afterAutospacing="1" w:line="360" w:lineRule="auto"/>
              <w:ind w:left="0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гидрокарбонат HCO</w:t>
            </w:r>
            <w:r w:rsidRPr="00A07022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A07022">
              <w:rPr>
                <w:color w:val="000000"/>
                <w:sz w:val="24"/>
                <w:szCs w:val="24"/>
                <w:vertAlign w:val="superscript"/>
              </w:rPr>
              <w:t>–</w:t>
            </w:r>
            <w:r w:rsidRPr="00A07022">
              <w:rPr>
                <w:color w:val="000000"/>
                <w:sz w:val="24"/>
                <w:szCs w:val="24"/>
              </w:rPr>
              <w:t>: 4900–6500</w:t>
            </w:r>
          </w:p>
          <w:p w14:paraId="360E3C7C" w14:textId="77777777" w:rsidR="00A07022" w:rsidRPr="00A07022" w:rsidRDefault="00A07022" w:rsidP="00A405C2">
            <w:pPr>
              <w:numPr>
                <w:ilvl w:val="0"/>
                <w:numId w:val="35"/>
              </w:numPr>
              <w:shd w:val="clear" w:color="auto" w:fill="FFFFFF"/>
              <w:spacing w:after="100" w:afterAutospacing="1" w:line="360" w:lineRule="auto"/>
              <w:ind w:left="0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сульфат SO</w:t>
            </w:r>
            <w:r w:rsidRPr="00A07022">
              <w:rPr>
                <w:color w:val="000000"/>
                <w:sz w:val="24"/>
                <w:szCs w:val="24"/>
                <w:vertAlign w:val="subscript"/>
              </w:rPr>
              <w:t>4</w:t>
            </w:r>
            <w:r w:rsidRPr="00A07022">
              <w:rPr>
                <w:color w:val="000000"/>
                <w:sz w:val="24"/>
                <w:szCs w:val="24"/>
                <w:vertAlign w:val="superscript"/>
              </w:rPr>
              <w:t>2−</w:t>
            </w:r>
            <w:r w:rsidRPr="00A07022">
              <w:rPr>
                <w:color w:val="000000"/>
                <w:sz w:val="24"/>
                <w:szCs w:val="24"/>
              </w:rPr>
              <w:t>: менее 25</w:t>
            </w:r>
          </w:p>
          <w:p w14:paraId="5B33417A" w14:textId="77777777" w:rsidR="00A07022" w:rsidRPr="00A07022" w:rsidRDefault="00A07022" w:rsidP="00A405C2">
            <w:pPr>
              <w:numPr>
                <w:ilvl w:val="0"/>
                <w:numId w:val="35"/>
              </w:numPr>
              <w:shd w:val="clear" w:color="auto" w:fill="FFFFFF"/>
              <w:spacing w:after="100" w:afterAutospacing="1" w:line="360" w:lineRule="auto"/>
              <w:ind w:left="0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 xml:space="preserve">хлорид </w:t>
            </w:r>
            <w:proofErr w:type="spellStart"/>
            <w:r w:rsidRPr="00A07022">
              <w:rPr>
                <w:color w:val="000000"/>
                <w:sz w:val="24"/>
                <w:szCs w:val="24"/>
              </w:rPr>
              <w:t>Cl</w:t>
            </w:r>
            <w:proofErr w:type="spellEnd"/>
            <w:r w:rsidRPr="00A07022">
              <w:rPr>
                <w:color w:val="000000"/>
                <w:sz w:val="24"/>
                <w:szCs w:val="24"/>
                <w:vertAlign w:val="superscript"/>
              </w:rPr>
              <w:t>−</w:t>
            </w:r>
            <w:r w:rsidRPr="00A07022">
              <w:rPr>
                <w:color w:val="000000"/>
                <w:sz w:val="24"/>
                <w:szCs w:val="24"/>
              </w:rPr>
              <w:t>: 1700–2800</w:t>
            </w:r>
          </w:p>
          <w:p w14:paraId="5863DCC1" w14:textId="77777777" w:rsidR="00A07022" w:rsidRPr="00A07022" w:rsidRDefault="00A07022" w:rsidP="001C314E">
            <w:pPr>
              <w:shd w:val="clear" w:color="auto" w:fill="FFFFFF"/>
              <w:spacing w:line="360" w:lineRule="auto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Катионы:</w:t>
            </w:r>
          </w:p>
          <w:p w14:paraId="0A18C67C" w14:textId="77777777" w:rsidR="00A07022" w:rsidRPr="00A07022" w:rsidRDefault="00A07022" w:rsidP="00A405C2">
            <w:pPr>
              <w:numPr>
                <w:ilvl w:val="0"/>
                <w:numId w:val="36"/>
              </w:numPr>
              <w:shd w:val="clear" w:color="auto" w:fill="FFFFFF"/>
              <w:spacing w:after="100" w:afterAutospacing="1" w:line="360" w:lineRule="auto"/>
              <w:ind w:left="0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кальций Ca</w:t>
            </w:r>
            <w:r w:rsidRPr="00A07022">
              <w:rPr>
                <w:color w:val="000000"/>
                <w:sz w:val="24"/>
                <w:szCs w:val="24"/>
                <w:vertAlign w:val="superscript"/>
              </w:rPr>
              <w:t>2+</w:t>
            </w:r>
            <w:r w:rsidRPr="00A07022">
              <w:rPr>
                <w:color w:val="000000"/>
                <w:sz w:val="24"/>
                <w:szCs w:val="24"/>
              </w:rPr>
              <w:t>: 50–200</w:t>
            </w:r>
          </w:p>
          <w:p w14:paraId="73834BE0" w14:textId="77777777" w:rsidR="00A07022" w:rsidRPr="00A07022" w:rsidRDefault="00A07022" w:rsidP="00A405C2">
            <w:pPr>
              <w:numPr>
                <w:ilvl w:val="0"/>
                <w:numId w:val="36"/>
              </w:numPr>
              <w:shd w:val="clear" w:color="auto" w:fill="FFFFFF"/>
              <w:spacing w:after="100" w:afterAutospacing="1" w:line="360" w:lineRule="auto"/>
              <w:ind w:left="0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магний Mg</w:t>
            </w:r>
            <w:r w:rsidRPr="00A07022">
              <w:rPr>
                <w:color w:val="000000"/>
                <w:sz w:val="24"/>
                <w:szCs w:val="24"/>
                <w:vertAlign w:val="superscript"/>
              </w:rPr>
              <w:t>2+</w:t>
            </w:r>
            <w:r w:rsidRPr="00A07022">
              <w:rPr>
                <w:color w:val="000000"/>
                <w:sz w:val="24"/>
                <w:szCs w:val="24"/>
              </w:rPr>
              <w:t>: менее 150</w:t>
            </w:r>
          </w:p>
          <w:p w14:paraId="0F02BF7F" w14:textId="77777777" w:rsidR="00A07022" w:rsidRPr="00A07022" w:rsidRDefault="00A07022" w:rsidP="00A405C2">
            <w:pPr>
              <w:numPr>
                <w:ilvl w:val="0"/>
                <w:numId w:val="36"/>
              </w:numPr>
              <w:shd w:val="clear" w:color="auto" w:fill="FFFFFF"/>
              <w:spacing w:after="100" w:afterAutospacing="1" w:line="360" w:lineRule="auto"/>
              <w:ind w:left="0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 xml:space="preserve">натрий + калий </w:t>
            </w:r>
            <w:proofErr w:type="spellStart"/>
            <w:r w:rsidRPr="00A07022">
              <w:rPr>
                <w:color w:val="000000"/>
                <w:sz w:val="24"/>
                <w:szCs w:val="24"/>
              </w:rPr>
              <w:t>Na</w:t>
            </w:r>
            <w:proofErr w:type="spellEnd"/>
            <w:r w:rsidRPr="00A07022">
              <w:rPr>
                <w:color w:val="000000"/>
                <w:sz w:val="24"/>
                <w:szCs w:val="24"/>
                <w:vertAlign w:val="superscript"/>
              </w:rPr>
              <w:t>+</w:t>
            </w:r>
            <w:r w:rsidRPr="00A07022">
              <w:rPr>
                <w:color w:val="000000"/>
                <w:sz w:val="24"/>
                <w:szCs w:val="24"/>
              </w:rPr>
              <w:t>+K</w:t>
            </w:r>
            <w:r w:rsidRPr="00A07022">
              <w:rPr>
                <w:color w:val="000000"/>
                <w:sz w:val="24"/>
                <w:szCs w:val="24"/>
                <w:vertAlign w:val="superscript"/>
              </w:rPr>
              <w:t>+</w:t>
            </w:r>
            <w:r w:rsidRPr="00A07022">
              <w:rPr>
                <w:color w:val="000000"/>
                <w:sz w:val="24"/>
                <w:szCs w:val="24"/>
              </w:rPr>
              <w:t>: 2700–4000</w:t>
            </w:r>
          </w:p>
          <w:p w14:paraId="77792CFF" w14:textId="77777777" w:rsidR="00A07022" w:rsidRPr="00A07022" w:rsidRDefault="00A07022" w:rsidP="001C314E">
            <w:pPr>
              <w:shd w:val="clear" w:color="auto" w:fill="FFFFFF"/>
              <w:spacing w:line="360" w:lineRule="auto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Кислота борная H</w:t>
            </w:r>
            <w:r w:rsidRPr="00A07022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A07022">
              <w:rPr>
                <w:color w:val="000000"/>
                <w:sz w:val="24"/>
                <w:szCs w:val="24"/>
              </w:rPr>
              <w:t>BO</w:t>
            </w:r>
            <w:r w:rsidRPr="00A07022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A07022">
              <w:rPr>
                <w:color w:val="000000"/>
                <w:sz w:val="24"/>
                <w:szCs w:val="24"/>
              </w:rPr>
              <w:t>  40–90.</w:t>
            </w:r>
          </w:p>
          <w:p w14:paraId="7EC025DF" w14:textId="77777777" w:rsidR="00A07022" w:rsidRPr="00A07022" w:rsidRDefault="00A07022" w:rsidP="001C314E">
            <w:pPr>
              <w:shd w:val="clear" w:color="auto" w:fill="FFFFFF"/>
              <w:spacing w:line="360" w:lineRule="auto"/>
              <w:rPr>
                <w:color w:val="000000"/>
                <w:sz w:val="24"/>
                <w:szCs w:val="24"/>
              </w:rPr>
            </w:pPr>
            <w:r w:rsidRPr="00A07022">
              <w:rPr>
                <w:color w:val="000000"/>
                <w:sz w:val="24"/>
                <w:szCs w:val="24"/>
              </w:rPr>
              <w:t>Растворенный углекислый газ (в добываемой минеральной воде) 500–2350.</w:t>
            </w:r>
          </w:p>
          <w:p w14:paraId="4F919926" w14:textId="66CD7DDE" w:rsidR="00612183" w:rsidRDefault="00612183" w:rsidP="001C314E">
            <w:pPr>
              <w:suppressAutoHyphens/>
              <w:spacing w:before="240" w:line="360" w:lineRule="auto"/>
              <w:rPr>
                <w:bCs/>
                <w:sz w:val="28"/>
                <w:szCs w:val="28"/>
              </w:rPr>
            </w:pPr>
          </w:p>
        </w:tc>
      </w:tr>
      <w:tr w:rsidR="00612183" w14:paraId="7929BC65" w14:textId="77777777" w:rsidTr="00E17724">
        <w:tc>
          <w:tcPr>
            <w:tcW w:w="1532" w:type="dxa"/>
          </w:tcPr>
          <w:p w14:paraId="5BDC75CF" w14:textId="337308F6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  <w:r w:rsidRPr="00E17724">
              <w:rPr>
                <w:bCs/>
                <w:sz w:val="24"/>
                <w:szCs w:val="24"/>
              </w:rPr>
              <w:t xml:space="preserve">Боржоми </w:t>
            </w:r>
          </w:p>
        </w:tc>
        <w:tc>
          <w:tcPr>
            <w:tcW w:w="2632" w:type="dxa"/>
          </w:tcPr>
          <w:p w14:paraId="33A061D7" w14:textId="3E9FCBD4" w:rsidR="00612183" w:rsidRPr="00E17724" w:rsidRDefault="001B3AE1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Лечебно-столовая вода с минерализацией </w:t>
            </w:r>
            <w:r w:rsidRPr="001B3AE1">
              <w:rPr>
                <w:bCs/>
                <w:sz w:val="24"/>
                <w:szCs w:val="24"/>
              </w:rPr>
              <w:t>2,5-7,5 г/л</w:t>
            </w:r>
          </w:p>
        </w:tc>
        <w:tc>
          <w:tcPr>
            <w:tcW w:w="3429" w:type="dxa"/>
          </w:tcPr>
          <w:p w14:paraId="6CDF4FAF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болезни пищевода;</w:t>
            </w:r>
          </w:p>
          <w:p w14:paraId="4E00D8B2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хронический гастрит с нормальной и повышенной секреторной функцией желудка;</w:t>
            </w:r>
          </w:p>
          <w:p w14:paraId="118602B4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язвенная болезнь желудка и двенадцатиперстной кишки;</w:t>
            </w:r>
          </w:p>
          <w:p w14:paraId="5D22654B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болезни кишечника;</w:t>
            </w:r>
          </w:p>
          <w:p w14:paraId="0B94C70A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 xml:space="preserve">болезни печени, жёлчного пузыря и желчевыводящих </w:t>
            </w:r>
            <w:r w:rsidRPr="00E17724">
              <w:rPr>
                <w:color w:val="202122"/>
                <w:sz w:val="24"/>
                <w:szCs w:val="24"/>
              </w:rPr>
              <w:lastRenderedPageBreak/>
              <w:t>путей;</w:t>
            </w:r>
          </w:p>
          <w:p w14:paraId="65A48779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болезни поджелудочной железы;</w:t>
            </w:r>
          </w:p>
          <w:p w14:paraId="73EE19AD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нарушения органов пищеварения после оперативных вмешательств по поводу язвенной болезни желудка;</w:t>
            </w:r>
          </w:p>
          <w:p w14:paraId="2705D601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постхолецистэктомические синдромы;</w:t>
            </w:r>
          </w:p>
          <w:p w14:paraId="09C88993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сахарный диабет</w:t>
            </w:r>
          </w:p>
          <w:p w14:paraId="149A7E58" w14:textId="77777777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ожирение</w:t>
            </w:r>
          </w:p>
          <w:p w14:paraId="33A08CC5" w14:textId="46931BB3" w:rsidR="00577059" w:rsidRPr="00E17724" w:rsidRDefault="00577059" w:rsidP="00A405C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24"/>
              <w:ind w:left="384"/>
              <w:rPr>
                <w:color w:val="202122"/>
                <w:sz w:val="24"/>
                <w:szCs w:val="24"/>
              </w:rPr>
            </w:pPr>
            <w:r w:rsidRPr="00E17724">
              <w:rPr>
                <w:color w:val="202122"/>
                <w:sz w:val="24"/>
                <w:szCs w:val="24"/>
              </w:rPr>
              <w:t>болезни мочевыводящих путей.</w:t>
            </w:r>
          </w:p>
          <w:p w14:paraId="6696819C" w14:textId="77777777" w:rsidR="00612183" w:rsidRPr="00E17724" w:rsidRDefault="00612183" w:rsidP="00E17724">
            <w:pPr>
              <w:suppressAutoHyphens/>
              <w:spacing w:before="240"/>
              <w:rPr>
                <w:bCs/>
                <w:sz w:val="24"/>
                <w:szCs w:val="24"/>
              </w:rPr>
            </w:pPr>
          </w:p>
        </w:tc>
        <w:tc>
          <w:tcPr>
            <w:tcW w:w="3145" w:type="dxa"/>
          </w:tcPr>
          <w:p w14:paraId="256B8BB5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lastRenderedPageBreak/>
              <w:t>все, что связанно с ЖКТ язвы и гастриты с разной степенью кислотности, синдром раздраженного кишечника и запоры;</w:t>
            </w:r>
          </w:p>
          <w:p w14:paraId="65058F3D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патологии желчевыводящих путей;</w:t>
            </w:r>
          </w:p>
          <w:p w14:paraId="51CA337F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сахарный диабет;</w:t>
            </w:r>
          </w:p>
          <w:p w14:paraId="29896BC4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lastRenderedPageBreak/>
              <w:t>нарушения обмена веществ;</w:t>
            </w:r>
          </w:p>
          <w:p w14:paraId="3C414DC9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заболевания печени; · ожирение;</w:t>
            </w:r>
          </w:p>
          <w:p w14:paraId="5A332272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болезни почек;</w:t>
            </w:r>
          </w:p>
          <w:p w14:paraId="3EFA657B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женские болезни;</w:t>
            </w:r>
          </w:p>
          <w:p w14:paraId="73D7C659" w14:textId="77777777" w:rsid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уретрит и цистит;</w:t>
            </w:r>
          </w:p>
          <w:p w14:paraId="2AD64535" w14:textId="3CE68DB9" w:rsidR="00612183" w:rsidRPr="001B3AE1" w:rsidRDefault="001B3AE1" w:rsidP="001B3AE1">
            <w:pPr>
              <w:pStyle w:val="a6"/>
              <w:numPr>
                <w:ilvl w:val="0"/>
                <w:numId w:val="43"/>
              </w:numPr>
              <w:suppressAutoHyphens/>
              <w:ind w:left="318"/>
              <w:rPr>
                <w:bCs/>
                <w:sz w:val="24"/>
                <w:szCs w:val="24"/>
              </w:rPr>
            </w:pPr>
            <w:r w:rsidRPr="001B3AE1">
              <w:rPr>
                <w:bCs/>
                <w:sz w:val="24"/>
                <w:szCs w:val="24"/>
              </w:rPr>
              <w:t>болезни желчного пузыря;</w:t>
            </w:r>
          </w:p>
        </w:tc>
      </w:tr>
    </w:tbl>
    <w:p w14:paraId="5BE45CE0" w14:textId="77777777" w:rsidR="00577059" w:rsidRDefault="00577059" w:rsidP="00E17724">
      <w:pPr>
        <w:suppressAutoHyphens/>
        <w:spacing w:before="240"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56D99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Требования к маркировке минеральных вод </w:t>
      </w:r>
    </w:p>
    <w:p w14:paraId="2FC5841E" w14:textId="78C62796" w:rsidR="00577059" w:rsidRDefault="00577059" w:rsidP="00E17724">
      <w:pPr>
        <w:suppressAutoHyphens/>
        <w:spacing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56D99">
        <w:rPr>
          <w:rFonts w:ascii="Times New Roman" w:hAnsi="Times New Roman"/>
          <w:b/>
          <w:bCs/>
          <w:sz w:val="28"/>
          <w:szCs w:val="28"/>
          <w:lang w:eastAsia="ru-RU"/>
        </w:rPr>
        <w:t>ГОСТ Р 54316-2011 « Воды минеральные природные питьевые. Общие технические условия»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39AE40B2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Наименование продукта;</w:t>
      </w:r>
    </w:p>
    <w:p w14:paraId="2E2C0897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Тип (газированная, негазированная);</w:t>
      </w:r>
    </w:p>
    <w:p w14:paraId="3ADC8B30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Наименование группы воды, номер скважины или название источника;</w:t>
      </w:r>
    </w:p>
    <w:p w14:paraId="3F95534F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Наименование и местонахождение изготовителя ((  юридический адрес, включая страну, и, при несовпадении с юридическим адресом, адрес(а) производства(а)) и организации в Российской Федерации, уполномоченной изготовителем на принятие претензий от потребителей на ее территории(при наличии);</w:t>
      </w:r>
    </w:p>
    <w:p w14:paraId="772DB4A3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 xml:space="preserve">Объём ; </w:t>
      </w:r>
    </w:p>
    <w:p w14:paraId="0DA34B07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Товарный знак изготовителя (при наличии);</w:t>
      </w:r>
    </w:p>
    <w:p w14:paraId="1203A9D5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Назначение воды( столовая, лечебная, лечебно-столовая);</w:t>
      </w:r>
    </w:p>
    <w:p w14:paraId="5DF9224D" w14:textId="279D78A8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Минерализация, г/</w:t>
      </w:r>
      <w:r>
        <w:rPr>
          <w:rFonts w:ascii="Times New Roman" w:hAnsi="Times New Roman"/>
          <w:bCs/>
          <w:sz w:val="28"/>
          <w:szCs w:val="28"/>
          <w:lang w:eastAsia="ru-RU"/>
        </w:rPr>
        <w:t>л</w:t>
      </w:r>
    </w:p>
    <w:p w14:paraId="0BE8501E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Условия хранения;</w:t>
      </w:r>
    </w:p>
    <w:p w14:paraId="070448CF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Дата розлива</w:t>
      </w:r>
    </w:p>
    <w:p w14:paraId="790119AC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Срок годности;</w:t>
      </w:r>
    </w:p>
    <w:p w14:paraId="0556DDCC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lastRenderedPageBreak/>
        <w:t>Обозначения документа, в соответствии с которым изготовлен и может быть идентифицирован продукт;</w:t>
      </w:r>
    </w:p>
    <w:p w14:paraId="1668AF61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Химический состав воды;</w:t>
      </w:r>
    </w:p>
    <w:p w14:paraId="701A72A2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 xml:space="preserve">Пищевые добавки, ароматизаторы, биологически активные добавки к пище, ингредиенты продуктов </w:t>
      </w:r>
      <w:proofErr w:type="spellStart"/>
      <w:r w:rsidRPr="00577059">
        <w:rPr>
          <w:rFonts w:ascii="Times New Roman" w:hAnsi="Times New Roman"/>
          <w:bCs/>
          <w:sz w:val="28"/>
          <w:szCs w:val="28"/>
          <w:lang w:eastAsia="ru-RU"/>
        </w:rPr>
        <w:t>нетрационного</w:t>
      </w:r>
      <w:proofErr w:type="spellEnd"/>
      <w:r w:rsidRPr="00577059">
        <w:rPr>
          <w:rFonts w:ascii="Times New Roman" w:hAnsi="Times New Roman"/>
          <w:bCs/>
          <w:sz w:val="28"/>
          <w:szCs w:val="28"/>
          <w:lang w:eastAsia="ru-RU"/>
        </w:rPr>
        <w:t xml:space="preserve"> состава; </w:t>
      </w:r>
    </w:p>
    <w:p w14:paraId="6B262E6A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Показания по лечебному применению (для лечебно-столовых и лечебных вод);</w:t>
      </w:r>
    </w:p>
    <w:p w14:paraId="665466C5" w14:textId="77777777" w:rsid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Информация о подтверждении соответствия.</w:t>
      </w:r>
    </w:p>
    <w:p w14:paraId="60101BBD" w14:textId="6D7616C5" w:rsidR="00577059" w:rsidRPr="00577059" w:rsidRDefault="00577059" w:rsidP="00A405C2">
      <w:pPr>
        <w:pStyle w:val="a6"/>
        <w:numPr>
          <w:ilvl w:val="0"/>
          <w:numId w:val="39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Cs/>
          <w:sz w:val="28"/>
          <w:szCs w:val="28"/>
          <w:lang w:eastAsia="ru-RU"/>
        </w:rPr>
        <w:t>Дополнительно могут быть нанесены надписи информационного и рекламного характера.</w:t>
      </w:r>
    </w:p>
    <w:p w14:paraId="0618F284" w14:textId="4A4F5D91" w:rsidR="00577059" w:rsidRDefault="00577059" w:rsidP="001C314E">
      <w:pPr>
        <w:suppressAutoHyphens/>
        <w:spacing w:before="24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77059">
        <w:rPr>
          <w:rFonts w:ascii="Times New Roman" w:hAnsi="Times New Roman"/>
          <w:b/>
          <w:bCs/>
          <w:sz w:val="28"/>
          <w:szCs w:val="28"/>
          <w:lang w:eastAsia="ru-RU"/>
        </w:rPr>
        <w:t>Хранение и реализация минеральных вод</w:t>
      </w:r>
    </w:p>
    <w:p w14:paraId="4A9EFC9C" w14:textId="77777777" w:rsidR="001B3AE1" w:rsidRDefault="001B3AE1" w:rsidP="001B3AE1">
      <w:pPr>
        <w:suppressAutoHyphens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B3AE1">
        <w:rPr>
          <w:rFonts w:ascii="Times New Roman" w:hAnsi="Times New Roman"/>
          <w:sz w:val="28"/>
          <w:szCs w:val="28"/>
          <w:lang w:eastAsia="ru-RU"/>
        </w:rPr>
        <w:t xml:space="preserve">Хранят минеральные воды, в соответствии с требованиями хранения, указанными на потребительской упаковке, как правило, в тёмном проветриваемом помещении, предохраняющих от попадания влаги 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EE81415" w14:textId="09AD435D" w:rsidR="001B3AE1" w:rsidRPr="001B3AE1" w:rsidRDefault="001B3AE1" w:rsidP="001B3AE1">
      <w:pPr>
        <w:suppressAutoHyphens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B3AE1">
        <w:rPr>
          <w:rFonts w:ascii="Times New Roman" w:hAnsi="Times New Roman"/>
          <w:sz w:val="28"/>
          <w:szCs w:val="28"/>
          <w:lang w:eastAsia="ru-RU"/>
        </w:rPr>
        <w:t>Отпуск минеральных вод производится по запросу потребителя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без рецепта </w:t>
      </w:r>
    </w:p>
    <w:p w14:paraId="61C54E74" w14:textId="28576364" w:rsidR="00577059" w:rsidRPr="00577059" w:rsidRDefault="001B3AE1" w:rsidP="001B3AE1">
      <w:pPr>
        <w:suppressAutoHyphens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B3AE1">
        <w:rPr>
          <w:rFonts w:ascii="Times New Roman" w:hAnsi="Times New Roman"/>
          <w:sz w:val="28"/>
          <w:szCs w:val="28"/>
          <w:lang w:eastAsia="ru-RU"/>
        </w:rPr>
        <w:t>Качественный состав питьевых минеральных вод по химическим показателям должен соответствовать требованиям ГОСТ Р 51074-20011.</w:t>
      </w:r>
    </w:p>
    <w:p w14:paraId="5A194EAC" w14:textId="77777777" w:rsidR="00612183" w:rsidRPr="00612183" w:rsidRDefault="00612183" w:rsidP="001C314E">
      <w:pPr>
        <w:suppressAutoHyphens/>
        <w:spacing w:before="240"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14:paraId="677D27D6" w14:textId="77777777" w:rsidR="00F9415E" w:rsidRPr="00F9415E" w:rsidRDefault="00F9415E" w:rsidP="001C314E">
      <w:pPr>
        <w:spacing w:line="360" w:lineRule="auto"/>
      </w:pPr>
    </w:p>
    <w:p w14:paraId="775194E4" w14:textId="77777777" w:rsidR="00917D85" w:rsidRDefault="00917D85" w:rsidP="001C314E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3E00BAA2" w14:textId="2D74B797" w:rsidR="00F550C6" w:rsidRPr="00E17724" w:rsidRDefault="00F550C6" w:rsidP="00E17724">
      <w:pPr>
        <w:pStyle w:val="1"/>
        <w:spacing w:before="0" w:after="24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8" w:name="_Toc42710987"/>
      <w:r w:rsidRPr="005B04B9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8 (12 часов).Парфюмерно-косметические товары. Анализ  ассортимента.</w:t>
      </w:r>
      <w:r w:rsidR="005307B8" w:rsidRPr="005B04B9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5B04B9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Хранение. Реализация</w:t>
      </w:r>
      <w:bookmarkEnd w:id="18"/>
    </w:p>
    <w:p w14:paraId="650AAC18" w14:textId="77777777" w:rsidR="004977E4" w:rsidRDefault="004977E4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Парфюмерно-косметические товары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4977E4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товары, в состав которых входят душистые вещества, служащие для ароматизации кожи, одежды, белья, окружающего воздуха. Предназначенное для нанесения части человеческого тела( кожу, волосяной покров, ногти, губы, зубы, полость рта и наружные половые органы).</w:t>
      </w:r>
    </w:p>
    <w:p w14:paraId="0833AEDF" w14:textId="079BA402" w:rsidR="004977E4" w:rsidRDefault="004977E4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Классификация:</w:t>
      </w:r>
    </w:p>
    <w:p w14:paraId="78EF85AA" w14:textId="3EEC0495" w:rsidR="004977E4" w:rsidRDefault="004977E4" w:rsidP="001C314E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1. По назначению </w:t>
      </w:r>
    </w:p>
    <w:p w14:paraId="41125D4F" w14:textId="44530FC9" w:rsidR="004977E4" w:rsidRPr="004977E4" w:rsidRDefault="004977E4" w:rsidP="00A405C2">
      <w:pPr>
        <w:pStyle w:val="a6"/>
        <w:numPr>
          <w:ilvl w:val="0"/>
          <w:numId w:val="4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77E4">
        <w:rPr>
          <w:rFonts w:ascii="Times New Roman" w:hAnsi="Times New Roman"/>
          <w:sz w:val="28"/>
          <w:szCs w:val="28"/>
        </w:rPr>
        <w:t>Средства ухода за кожей</w:t>
      </w:r>
    </w:p>
    <w:p w14:paraId="78927052" w14:textId="19ED6BF3" w:rsidR="004977E4" w:rsidRPr="004977E4" w:rsidRDefault="004977E4" w:rsidP="00A405C2">
      <w:pPr>
        <w:pStyle w:val="a6"/>
        <w:numPr>
          <w:ilvl w:val="0"/>
          <w:numId w:val="4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77E4">
        <w:rPr>
          <w:rFonts w:ascii="Times New Roman" w:hAnsi="Times New Roman"/>
          <w:sz w:val="28"/>
          <w:szCs w:val="28"/>
        </w:rPr>
        <w:t>Средства ухода за зубами и полостью рта</w:t>
      </w:r>
    </w:p>
    <w:p w14:paraId="24EBE4B7" w14:textId="5240C5B4" w:rsidR="004977E4" w:rsidRPr="004977E4" w:rsidRDefault="004977E4" w:rsidP="00A405C2">
      <w:pPr>
        <w:pStyle w:val="a6"/>
        <w:numPr>
          <w:ilvl w:val="0"/>
          <w:numId w:val="4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77E4">
        <w:rPr>
          <w:rFonts w:ascii="Times New Roman" w:hAnsi="Times New Roman"/>
          <w:sz w:val="28"/>
          <w:szCs w:val="28"/>
        </w:rPr>
        <w:t>Средства ухода за волосами</w:t>
      </w:r>
    </w:p>
    <w:p w14:paraId="08B1FBC1" w14:textId="3A470969" w:rsidR="004977E4" w:rsidRPr="004977E4" w:rsidRDefault="004977E4" w:rsidP="00A405C2">
      <w:pPr>
        <w:pStyle w:val="a6"/>
        <w:numPr>
          <w:ilvl w:val="0"/>
          <w:numId w:val="4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77E4">
        <w:rPr>
          <w:rFonts w:ascii="Times New Roman" w:hAnsi="Times New Roman"/>
          <w:sz w:val="28"/>
          <w:szCs w:val="28"/>
        </w:rPr>
        <w:t>Средства ухода за ногтями</w:t>
      </w:r>
    </w:p>
    <w:p w14:paraId="7F78AEED" w14:textId="31BCA3C1" w:rsidR="004977E4" w:rsidRDefault="004977E4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По консистенции </w:t>
      </w:r>
    </w:p>
    <w:p w14:paraId="47D09FD1" w14:textId="5AD5CDD9" w:rsidR="004977E4" w:rsidRPr="00256D99" w:rsidRDefault="004977E4" w:rsidP="00A405C2">
      <w:pPr>
        <w:pStyle w:val="a6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t xml:space="preserve">Мазеобразные или </w:t>
      </w:r>
      <w:proofErr w:type="spellStart"/>
      <w:r w:rsidRPr="00256D99">
        <w:rPr>
          <w:rFonts w:ascii="Times New Roman" w:hAnsi="Times New Roman"/>
          <w:bCs/>
          <w:sz w:val="28"/>
          <w:szCs w:val="28"/>
        </w:rPr>
        <w:t>кремообразные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6D99">
        <w:rPr>
          <w:rFonts w:ascii="Times New Roman" w:hAnsi="Times New Roman"/>
          <w:bCs/>
          <w:sz w:val="28"/>
          <w:szCs w:val="28"/>
        </w:rPr>
        <w:t>( жидкие или густые – кремы, зубные пасты );</w:t>
      </w:r>
    </w:p>
    <w:p w14:paraId="298FE194" w14:textId="77777777" w:rsidR="004977E4" w:rsidRPr="00256D99" w:rsidRDefault="004977E4" w:rsidP="00A405C2">
      <w:pPr>
        <w:pStyle w:val="a6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t>Порошкообразные( зубные порошки, хна, басма);</w:t>
      </w:r>
    </w:p>
    <w:p w14:paraId="0FCDBDA4" w14:textId="5746EA07" w:rsidR="004977E4" w:rsidRPr="00256D99" w:rsidRDefault="004977E4" w:rsidP="00A405C2">
      <w:pPr>
        <w:pStyle w:val="a6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t>Твердые ( на жиро</w:t>
      </w:r>
      <w:r>
        <w:rPr>
          <w:rFonts w:ascii="Times New Roman" w:hAnsi="Times New Roman"/>
          <w:bCs/>
          <w:sz w:val="28"/>
          <w:szCs w:val="28"/>
        </w:rPr>
        <w:t>-</w:t>
      </w:r>
      <w:r w:rsidRPr="00256D99">
        <w:rPr>
          <w:rFonts w:ascii="Times New Roman" w:hAnsi="Times New Roman"/>
          <w:bCs/>
          <w:sz w:val="28"/>
          <w:szCs w:val="28"/>
        </w:rPr>
        <w:t>восковой основе – мыло, соли, губные помады, дезодоранты);</w:t>
      </w:r>
    </w:p>
    <w:p w14:paraId="62F0EC02" w14:textId="77777777" w:rsidR="004977E4" w:rsidRPr="00256D99" w:rsidRDefault="004977E4" w:rsidP="00A405C2">
      <w:pPr>
        <w:pStyle w:val="a6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t>Жидкие (лосьоны,  шампуни);</w:t>
      </w:r>
    </w:p>
    <w:p w14:paraId="4F9AE1BE" w14:textId="77777777" w:rsidR="004977E4" w:rsidRPr="00256D99" w:rsidRDefault="004977E4" w:rsidP="00A405C2">
      <w:pPr>
        <w:pStyle w:val="a6"/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t>Желе или гелеобразные (зубные пасты, шампуни).</w:t>
      </w:r>
    </w:p>
    <w:p w14:paraId="2CE2E08E" w14:textId="18187B0B" w:rsidR="004977E4" w:rsidRDefault="004977E4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По месту происхождения </w:t>
      </w:r>
    </w:p>
    <w:p w14:paraId="7E350D90" w14:textId="60D98821" w:rsidR="004977E4" w:rsidRDefault="004977E4" w:rsidP="001C31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По производителю </w:t>
      </w:r>
    </w:p>
    <w:p w14:paraId="144855D9" w14:textId="5DDA93A3" w:rsidR="004977E4" w:rsidRDefault="004977E4" w:rsidP="00AB1E89">
      <w:pPr>
        <w:spacing w:before="24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b/>
          <w:bCs/>
          <w:sz w:val="28"/>
          <w:szCs w:val="28"/>
        </w:rPr>
        <w:t>Маркировка</w:t>
      </w:r>
    </w:p>
    <w:p w14:paraId="1CB03F8B" w14:textId="77777777" w:rsidR="004977E4" w:rsidRPr="004977E4" w:rsidRDefault="004977E4" w:rsidP="001C31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Маркировка с информацией должна быть четкой и несмываемой с упаковки в условиях использования продукции по назначению.</w:t>
      </w:r>
    </w:p>
    <w:p w14:paraId="1CAA7AE5" w14:textId="77777777" w:rsidR="004977E4" w:rsidRDefault="004977E4" w:rsidP="001C31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изготовителя, местонахождения изготовителя и название продукции могут быть написаны с использованием букв латинского алфавита. </w:t>
      </w:r>
    </w:p>
    <w:p w14:paraId="255EB39A" w14:textId="229D0411" w:rsidR="004977E4" w:rsidRPr="004977E4" w:rsidRDefault="004977E4" w:rsidP="001C314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lastRenderedPageBreak/>
        <w:t>Страна происхождения парфюмерно-косметической продукции приводится на государственном, официальном языке государств - членов Т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977E4">
        <w:rPr>
          <w:rFonts w:ascii="Times New Roman" w:eastAsia="Times New Roman" w:hAnsi="Times New Roman" w:cs="Times New Roman"/>
          <w:sz w:val="28"/>
          <w:szCs w:val="28"/>
        </w:rPr>
        <w:t>, в которых осуществляется реализация парфюмерно-косметической продукции.</w:t>
      </w:r>
    </w:p>
    <w:p w14:paraId="70852500" w14:textId="77777777" w:rsidR="004977E4" w:rsidRPr="004977E4" w:rsidRDefault="004977E4" w:rsidP="001C314E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Маркировка парфюмерно-косметической продукции должна содержать следующую информацию:</w:t>
      </w:r>
    </w:p>
    <w:p w14:paraId="3EE95973" w14:textId="333497D8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наименование, название (при наличии) парфюмерно-косметической продукции;</w:t>
      </w:r>
    </w:p>
    <w:p w14:paraId="191972B6" w14:textId="5DD5BAD3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назначение парфюмерно-косметической продукции, если это не следует из наименования продукции;</w:t>
      </w:r>
    </w:p>
    <w:p w14:paraId="0052731B" w14:textId="51B11003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косметика, предназначенная для детей, должна иметь соответствующую информацию в маркировке;</w:t>
      </w:r>
    </w:p>
    <w:p w14:paraId="7616951E" w14:textId="10C02F37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наименование изготовителя и его местонахождение (юридический адрес, включая страну);</w:t>
      </w:r>
    </w:p>
    <w:p w14:paraId="5B639696" w14:textId="37E00894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страна происхождения парфюмерно-косметической продукции (если страна, где расположено производство продукции, не совпадает с юридическим адресом изготовителя);</w:t>
      </w:r>
    </w:p>
    <w:p w14:paraId="1694D5EE" w14:textId="28B5E711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наименование и местонахождения организации (юридический адрес), уполномоченной изготовителем на принятие претензий от потребителя (уполномоченный представитель изготовителя или импортер), если изготовитель не принимает претензии сам на территории государства - члена Таможенного Союза;</w:t>
      </w:r>
    </w:p>
    <w:p w14:paraId="66DFD257" w14:textId="656E2DB9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номинальное количество (объем или масса) продукции в потребительской таре (для мыла твердого туалетного - номинальная масса куска на момент упаковки), за исключением парфюмерно-косметической продукции номинальной массой менее 5 г, или номинальным объемом менее 5 мл, или пробника парфюмерно-косметической продукции;</w:t>
      </w:r>
    </w:p>
    <w:p w14:paraId="33954D5D" w14:textId="4EDCF509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цвет и/или тон (для декоративной косметики и окрашивающих средств);</w:t>
      </w:r>
    </w:p>
    <w:p w14:paraId="01C5C8FF" w14:textId="0952A8E4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массовую долю фторида (%, или мг/кг, или </w:t>
      </w:r>
      <w:proofErr w:type="spellStart"/>
      <w:r w:rsidRPr="004977E4">
        <w:rPr>
          <w:rFonts w:ascii="Times New Roman" w:eastAsia="Times New Roman" w:hAnsi="Times New Roman" w:cs="Times New Roman"/>
          <w:sz w:val="28"/>
          <w:szCs w:val="28"/>
        </w:rPr>
        <w:t>ppm</w:t>
      </w:r>
      <w:proofErr w:type="spellEnd"/>
      <w:r w:rsidRPr="004977E4">
        <w:rPr>
          <w:rFonts w:ascii="Times New Roman" w:eastAsia="Times New Roman" w:hAnsi="Times New Roman" w:cs="Times New Roman"/>
          <w:sz w:val="28"/>
          <w:szCs w:val="28"/>
        </w:rPr>
        <w:t>) для средств гигиены полости рта, содержащих соединения фтора;</w:t>
      </w:r>
    </w:p>
    <w:p w14:paraId="1BBC9ACF" w14:textId="6C613328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срок годности:</w:t>
      </w:r>
    </w:p>
    <w:p w14:paraId="2D8BA536" w14:textId="77777777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>дата изготовления (месяц, год) и срок годности (месяцев, лет) или надпись "годен до" (месяц, год) или "использовать до" (месяц, год);</w:t>
      </w:r>
    </w:p>
    <w:p w14:paraId="614DC0F6" w14:textId="67F46942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описание условий хранения в случае, если эти условия отличаются от стандартных;</w:t>
      </w:r>
    </w:p>
    <w:p w14:paraId="7EF08DFB" w14:textId="26770030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особые меры предосторожности (при необходимости) при применении продукции, в том числе информация о предупреждениях, изложенная в настоящем техническом регламенте;</w:t>
      </w:r>
    </w:p>
    <w:p w14:paraId="6D83D69C" w14:textId="3E4F0AE7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номер партии или специальный код, позволяющие идентифицировать партию парфюмерно-косметической продукции;</w:t>
      </w:r>
    </w:p>
    <w:p w14:paraId="75CD0565" w14:textId="7962151C" w:rsidR="004977E4" w:rsidRPr="004977E4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сведения о способах применения парфюмерно-косметической продукции, отсутствие которых может привести к неправильному использованию потребителем парфюмерно-косметической продукции;</w:t>
      </w:r>
    </w:p>
    <w:p w14:paraId="4D1AB958" w14:textId="77777777" w:rsidR="000E22C9" w:rsidRPr="000E22C9" w:rsidRDefault="004977E4" w:rsidP="00A405C2">
      <w:pPr>
        <w:pStyle w:val="a6"/>
        <w:numPr>
          <w:ilvl w:val="0"/>
          <w:numId w:val="39"/>
        </w:numPr>
        <w:spacing w:before="24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4977E4">
        <w:rPr>
          <w:rFonts w:ascii="Times New Roman" w:eastAsia="Times New Roman" w:hAnsi="Times New Roman" w:cs="Times New Roman"/>
          <w:sz w:val="28"/>
          <w:szCs w:val="28"/>
        </w:rPr>
        <w:t xml:space="preserve"> список ингредиентов (при этом списку ингредиентов должен предшествовать заголовок "Ингредиенты" или "Состав")</w:t>
      </w:r>
    </w:p>
    <w:p w14:paraId="1A1C1830" w14:textId="77777777" w:rsidR="000E22C9" w:rsidRDefault="000E22C9" w:rsidP="001C314E">
      <w:pPr>
        <w:spacing w:before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22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Хранение и реализация </w:t>
      </w:r>
    </w:p>
    <w:p w14:paraId="28FB711F" w14:textId="277ABA7E" w:rsidR="001B3AE1" w:rsidRPr="001B3AE1" w:rsidRDefault="001B3AE1" w:rsidP="001B3AE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3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Хранение лечебно-косметических товаров должно осуществляться на стеллажах, в защищенном от света месте, вдали от отопительных приборов, при температуре +5-250C и относительной влажности 55-70%; сроки хранения 4-18 месяцев. Отпуск парфюмерно-косметических товаров производится по запросу потребителя. Не допускается хранение </w:t>
      </w:r>
      <w:proofErr w:type="spellStart"/>
      <w:r w:rsidRPr="001B3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парфюмерно</w:t>
      </w:r>
      <w:proofErr w:type="spellEnd"/>
    </w:p>
    <w:p w14:paraId="429A2A6D" w14:textId="512F87D4" w:rsidR="001B3AE1" w:rsidRDefault="001B3AE1" w:rsidP="001B3AE1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3AE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хранении парфюмерно-косметических товаров необходимо соблюдать правила пожарной безопасности, так как многие из них огне- и взрывоопасны (спиртовая парфюмерия, жидкость для снятия лака, товары в аэрозольной упаковке). Парфюмерно-косметические товары хранят в ненарушенной фабричной упаковке во избежание испарений жидких продуктов, ухудшения запаха, окисления.</w:t>
      </w:r>
    </w:p>
    <w:p w14:paraId="57D9E0B7" w14:textId="29C340D0" w:rsidR="000E22C9" w:rsidRDefault="000E22C9" w:rsidP="001C314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56D99">
        <w:rPr>
          <w:rFonts w:ascii="Times New Roman" w:hAnsi="Times New Roman"/>
          <w:bCs/>
          <w:sz w:val="28"/>
          <w:szCs w:val="28"/>
        </w:rPr>
        <w:lastRenderedPageBreak/>
        <w:t>Из аптеки парфюмерно-косметических товары отпускаются по требованию покупателя и без рецепта.</w:t>
      </w:r>
    </w:p>
    <w:p w14:paraId="45E12799" w14:textId="77777777" w:rsidR="001B3AE1" w:rsidRPr="001B3AE1" w:rsidRDefault="001B3AE1" w:rsidP="001B3AE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производству, хранению, транспортировке и контролю качества парфюмерно-косметических товаров установлены в Санитарных правилах и нормах:</w:t>
      </w:r>
    </w:p>
    <w:p w14:paraId="69B8F32B" w14:textId="77777777" w:rsidR="001B3AE1" w:rsidRPr="001B3AE1" w:rsidRDefault="001B3AE1" w:rsidP="001B3AE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СанПиН 1.2.681-97 «Гигиенические требования к производству и безопасности парфюмерно-косметической продукции»;</w:t>
      </w:r>
    </w:p>
    <w:p w14:paraId="7755A99C" w14:textId="77777777" w:rsidR="001B3AE1" w:rsidRPr="001B3AE1" w:rsidRDefault="001B3AE1" w:rsidP="001B3AE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СанПиН 1.2.676-97 «Гигиенические требования к производству и безопасности средств гигиены полости рта»;</w:t>
      </w:r>
    </w:p>
    <w:p w14:paraId="2C58C294" w14:textId="77777777" w:rsidR="001B3AE1" w:rsidRPr="001B3AE1" w:rsidRDefault="001B3AE1" w:rsidP="001B3AE1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СанПиН Р51391-99 «Изделия парфюмерно-косметические. Информация для потребителя. Общие требования».</w:t>
      </w:r>
    </w:p>
    <w:p w14:paraId="6B25AF1A" w14:textId="77777777" w:rsidR="001B3AE1" w:rsidRPr="00256D99" w:rsidRDefault="001B3AE1" w:rsidP="001C314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0DD24CD3" w14:textId="77777777" w:rsidR="000E22C9" w:rsidRPr="00256D99" w:rsidRDefault="000E22C9" w:rsidP="000E22C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D04B17E" w14:textId="3FB19133" w:rsidR="00917D85" w:rsidRPr="000E22C9" w:rsidRDefault="00917D85" w:rsidP="000E22C9">
      <w:pPr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22C9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781A040A" w14:textId="65CB96FC" w:rsidR="00F550C6" w:rsidRDefault="00F550C6" w:rsidP="001126AB">
      <w:pPr>
        <w:pStyle w:val="1"/>
        <w:spacing w:before="0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19" w:name="_Toc42710988"/>
      <w:r w:rsidRPr="000E22C9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Тема № 9( 6 часов).Диетическое питание, питание  детей до 3х лет. Анализ  ассортимента. Хранение. Реализация.</w:t>
      </w:r>
      <w:bookmarkEnd w:id="19"/>
    </w:p>
    <w:p w14:paraId="12C900E1" w14:textId="682E91DF" w:rsidR="00A81196" w:rsidRDefault="00A81196" w:rsidP="0047648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196">
        <w:rPr>
          <w:rFonts w:ascii="Times New Roman" w:hAnsi="Times New Roman" w:cs="Times New Roman"/>
          <w:i/>
          <w:iCs/>
          <w:sz w:val="28"/>
          <w:szCs w:val="28"/>
        </w:rPr>
        <w:t>Диетическое питание-</w:t>
      </w:r>
      <w:r w:rsidRPr="00A81196">
        <w:rPr>
          <w:rFonts w:ascii="Times New Roman" w:hAnsi="Times New Roman" w:cs="Times New Roman"/>
          <w:sz w:val="28"/>
          <w:szCs w:val="28"/>
        </w:rPr>
        <w:t xml:space="preserve">это питание, назначаемое больным людям в лечебных и профилактических целях ( при сахарном диабете, при заболеваниях желудочно-кишечного тракта, сердечно-сосудистой системы и </w:t>
      </w:r>
      <w:proofErr w:type="spellStart"/>
      <w:r w:rsidRPr="00A81196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A81196">
        <w:rPr>
          <w:rFonts w:ascii="Times New Roman" w:hAnsi="Times New Roman" w:cs="Times New Roman"/>
          <w:sz w:val="28"/>
          <w:szCs w:val="28"/>
        </w:rPr>
        <w:t>)</w:t>
      </w:r>
    </w:p>
    <w:p w14:paraId="5D9F093A" w14:textId="3C85006E" w:rsidR="00A81196" w:rsidRDefault="00A81196" w:rsidP="00A81196">
      <w:pPr>
        <w:pStyle w:val="a6"/>
        <w:numPr>
          <w:ilvl w:val="0"/>
          <w:numId w:val="39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Энпиты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6E5B7E" w14:textId="489B2CA2" w:rsidR="00A81196" w:rsidRDefault="00A81196" w:rsidP="00A81196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Низколактозные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смеси </w:t>
      </w:r>
    </w:p>
    <w:p w14:paraId="040C2610" w14:textId="7448580F" w:rsidR="00A81196" w:rsidRPr="00A81196" w:rsidRDefault="00A81196" w:rsidP="00A81196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Безбелковые смеси </w:t>
      </w:r>
    </w:p>
    <w:p w14:paraId="4E6C1BC3" w14:textId="6A3F205A" w:rsidR="00476485" w:rsidRDefault="00476485" w:rsidP="0047648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485">
        <w:rPr>
          <w:rFonts w:ascii="Times New Roman" w:hAnsi="Times New Roman" w:cs="Times New Roman"/>
          <w:i/>
          <w:iCs/>
          <w:sz w:val="28"/>
          <w:szCs w:val="28"/>
        </w:rPr>
        <w:t>Детское питание</w:t>
      </w:r>
      <w:r w:rsidRPr="00476485">
        <w:rPr>
          <w:rFonts w:ascii="Times New Roman" w:hAnsi="Times New Roman" w:cs="Times New Roman"/>
          <w:sz w:val="28"/>
          <w:szCs w:val="28"/>
        </w:rPr>
        <w:t>-это изготовления промышленным способом пищевая продукция адаптированная к физиологическим особенностям организма ребенка и предназначена для обеспечения его потребностей в питательных веществах. В продаже представлен огромный выбор продуктов детского питания, которые отличаются по своему составу, консистенции и свойствам.</w:t>
      </w:r>
    </w:p>
    <w:p w14:paraId="4AF21016" w14:textId="30312215" w:rsidR="00476485" w:rsidRPr="001126AB" w:rsidRDefault="001F2D3C" w:rsidP="001B3AE1">
      <w:pPr>
        <w:pStyle w:val="a6"/>
        <w:numPr>
          <w:ilvl w:val="0"/>
          <w:numId w:val="39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6AB">
        <w:rPr>
          <w:rFonts w:ascii="Times New Roman" w:hAnsi="Times New Roman" w:cs="Times New Roman"/>
          <w:sz w:val="28"/>
          <w:szCs w:val="28"/>
        </w:rPr>
        <w:t xml:space="preserve">Смеси </w:t>
      </w:r>
      <w:r w:rsidR="001126AB" w:rsidRPr="001126AB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C54CABE" w14:textId="272DE99B" w:rsidR="001F2D3C" w:rsidRDefault="001F2D3C" w:rsidP="001B3AE1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Каши </w:t>
      </w:r>
    </w:p>
    <w:p w14:paraId="2767B22E" w14:textId="58F4CA20" w:rsidR="001F2D3C" w:rsidRDefault="001F2D3C" w:rsidP="001B3AE1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Пюре </w:t>
      </w:r>
    </w:p>
    <w:p w14:paraId="41FB042B" w14:textId="41667F56" w:rsidR="001F2D3C" w:rsidRDefault="001F2D3C" w:rsidP="001B3AE1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Кисломолочные продукты </w:t>
      </w:r>
    </w:p>
    <w:p w14:paraId="142FEEC5" w14:textId="7B322DEF" w:rsidR="001F2D3C" w:rsidRDefault="001F2D3C" w:rsidP="001B3AE1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Соки </w:t>
      </w:r>
    </w:p>
    <w:p w14:paraId="4F192442" w14:textId="1FF1563E" w:rsidR="001F2D3C" w:rsidRDefault="001F2D3C" w:rsidP="001B3AE1">
      <w:pPr>
        <w:pStyle w:val="a6"/>
        <w:numPr>
          <w:ilvl w:val="0"/>
          <w:numId w:val="39"/>
        </w:numPr>
        <w:spacing w:before="240" w:after="0" w:line="36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Чаи </w:t>
      </w:r>
    </w:p>
    <w:p w14:paraId="08864D16" w14:textId="1D14834D" w:rsidR="001F2D3C" w:rsidRDefault="001F2D3C" w:rsidP="001F2D3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D3C">
        <w:rPr>
          <w:rFonts w:ascii="Times New Roman" w:hAnsi="Times New Roman" w:cs="Times New Roman"/>
          <w:sz w:val="28"/>
          <w:szCs w:val="28"/>
        </w:rPr>
        <w:t>Отдельные молочные смеси и чаи предназначены для применения в первые дни жизни новорожденного, остальные продукты вводятся постепенно по мере взрослении малыша и развития его пищеварительной системы.</w:t>
      </w:r>
    </w:p>
    <w:p w14:paraId="36FDDE31" w14:textId="009636F2" w:rsidR="001F2D3C" w:rsidRDefault="001F2D3C" w:rsidP="001F2D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2D3C">
        <w:rPr>
          <w:rFonts w:ascii="Times New Roman" w:hAnsi="Times New Roman" w:cs="Times New Roman"/>
          <w:b/>
          <w:bCs/>
          <w:sz w:val="28"/>
          <w:szCs w:val="28"/>
        </w:rPr>
        <w:t>Маркировка</w:t>
      </w:r>
    </w:p>
    <w:p w14:paraId="1DC6A547" w14:textId="62D34AFF" w:rsidR="001F2D3C" w:rsidRDefault="001F2D3C" w:rsidP="001F2D3C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256D99">
        <w:rPr>
          <w:rFonts w:ascii="Times New Roman" w:hAnsi="Times New Roman"/>
          <w:b/>
          <w:sz w:val="28"/>
          <w:szCs w:val="28"/>
        </w:rPr>
        <w:t>СанПин 2.3.2.1940-05 « организация детского питания»</w:t>
      </w:r>
      <w:r>
        <w:rPr>
          <w:rFonts w:ascii="Times New Roman" w:hAnsi="Times New Roman"/>
          <w:b/>
          <w:sz w:val="28"/>
          <w:szCs w:val="28"/>
        </w:rPr>
        <w:t>)</w:t>
      </w:r>
    </w:p>
    <w:p w14:paraId="724EB57C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наименовани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е</w:t>
      </w: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пищевого продукта;</w:t>
      </w:r>
    </w:p>
    <w:p w14:paraId="554D3F0E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lastRenderedPageBreak/>
        <w:t>наименование и местонахождение (адрес) изготовителя, упаковщика, экспортера, импортера, наименование страны и места происхождения;</w:t>
      </w:r>
    </w:p>
    <w:p w14:paraId="37D3C7A9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товарный знак изготовителя (при наличии);</w:t>
      </w:r>
    </w:p>
    <w:p w14:paraId="2B2AA7E6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масса нетто или объем;</w:t>
      </w:r>
    </w:p>
    <w:p w14:paraId="2E8D7944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состав продукта;</w:t>
      </w:r>
    </w:p>
    <w:p w14:paraId="44F56E8E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пищевую ценность продукта*, включая содержание витаминов, минеральных веществ, и энергетическую ценность (при обогащении продукта - % от суточной потребности)</w:t>
      </w:r>
    </w:p>
    <w:p w14:paraId="04991164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условия хранения до и после вскрытия потребительской упаковки;</w:t>
      </w:r>
    </w:p>
    <w:p w14:paraId="72A63B80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дата изготовления и дата упаковывания;</w:t>
      </w:r>
    </w:p>
    <w:p w14:paraId="71976D48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срок годности до и после вскрытия потребительской упаковки;</w:t>
      </w:r>
    </w:p>
    <w:p w14:paraId="4A41C6E0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способ приготовления (при необходимости);</w:t>
      </w:r>
    </w:p>
    <w:p w14:paraId="48A929E3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рекомендации по использованию;</w:t>
      </w:r>
    </w:p>
    <w:p w14:paraId="717AF035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обозначение документа, в соответствии с которым изготовлен и может быть идентифицирован продукт;</w:t>
      </w:r>
    </w:p>
    <w:p w14:paraId="403FAF95" w14:textId="77777777" w:rsidR="001F2D3C" w:rsidRP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наличие генно-инженерно-модифицированных организмов (ГМО) (в случае их присутствия в количестве более 0,9%).</w:t>
      </w:r>
    </w:p>
    <w:p w14:paraId="03739EBA" w14:textId="3D499749" w:rsidR="001F2D3C" w:rsidRDefault="001F2D3C" w:rsidP="00A405C2">
      <w:pPr>
        <w:pStyle w:val="a6"/>
        <w:numPr>
          <w:ilvl w:val="0"/>
          <w:numId w:val="42"/>
        </w:num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1F2D3C">
        <w:rPr>
          <w:rFonts w:ascii="Times New Roman" w:hAnsi="Times New Roman"/>
          <w:sz w:val="28"/>
          <w:szCs w:val="28"/>
        </w:rPr>
        <w:t>Возрастные рекомендации.</w:t>
      </w:r>
    </w:p>
    <w:p w14:paraId="4B3D8FDB" w14:textId="45F05D46" w:rsidR="001F2D3C" w:rsidRPr="001F2D3C" w:rsidRDefault="001F2D3C" w:rsidP="001F2D3C">
      <w:pPr>
        <w:suppressAutoHyphens/>
        <w:spacing w:before="24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2D3C">
        <w:rPr>
          <w:rFonts w:ascii="Times New Roman" w:hAnsi="Times New Roman"/>
          <w:b/>
          <w:bCs/>
          <w:sz w:val="28"/>
          <w:szCs w:val="28"/>
        </w:rPr>
        <w:t>Хранение и реализация</w:t>
      </w:r>
    </w:p>
    <w:p w14:paraId="0955D306" w14:textId="22224AAC" w:rsidR="001F2D3C" w:rsidRPr="00256D99" w:rsidRDefault="001F2D3C" w:rsidP="001F2D3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56D99">
        <w:rPr>
          <w:rFonts w:ascii="Times New Roman" w:hAnsi="Times New Roman"/>
          <w:sz w:val="28"/>
          <w:szCs w:val="28"/>
          <w:shd w:val="clear" w:color="auto" w:fill="FFFFFF"/>
        </w:rPr>
        <w:t>Условия и сроки хранения продукты детского питания  зависят от их вида и упаковки.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</w:t>
      </w:r>
      <w:r w:rsidRPr="00256D99">
        <w:rPr>
          <w:rFonts w:ascii="Times New Roman" w:hAnsi="Times New Roman"/>
          <w:sz w:val="28"/>
          <w:szCs w:val="28"/>
          <w:shd w:val="clear" w:color="auto" w:fill="FFFFFF"/>
        </w:rPr>
        <w:t>очти все продукты детского питания  консервируются сушкой, пастеризацией или стерилизацией, они относятся к продуктам среднего или длительного срока хранения. Для каждой группы продукты детского питания , отличающейся способами производства, характерны определенные, общие для нее режимы хранения. Большинство продукты детского питания  должно храниться при температуре не выше 15—25С и при относительной влажности воздуха  не более 70—75%, в чистых, сухих, хорошо проветриваемых складах.</w:t>
      </w:r>
    </w:p>
    <w:p w14:paraId="3C8D38DD" w14:textId="1897713E" w:rsidR="001F2D3C" w:rsidRPr="00256D99" w:rsidRDefault="001F2D3C" w:rsidP="001F2D3C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444444"/>
          <w:sz w:val="28"/>
          <w:szCs w:val="28"/>
          <w:shd w:val="clear" w:color="auto" w:fill="FFFFFF"/>
        </w:rPr>
      </w:pPr>
      <w:r w:rsidRPr="00256D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Исключение составляют жидкие кисломолочные продукты (относящиеся к скоропортящимся), условия хранения: температура (4 ± 2 °С) и непродолжительный срок годности (от 24 до 72 ч).</w:t>
      </w:r>
    </w:p>
    <w:p w14:paraId="09191BBD" w14:textId="77777777" w:rsidR="001126AB" w:rsidRDefault="001F2D3C" w:rsidP="001126AB">
      <w:pPr>
        <w:suppressAutoHyphens/>
        <w:spacing w:after="0" w:line="360" w:lineRule="auto"/>
        <w:jc w:val="both"/>
        <w:rPr>
          <w:rFonts w:ascii="Times New Roman" w:hAnsi="Times New Roman"/>
          <w:color w:val="444444"/>
          <w:sz w:val="28"/>
          <w:szCs w:val="28"/>
        </w:rPr>
      </w:pPr>
      <w:r w:rsidRPr="00256D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256D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одержащие пробиотики, хранятся при комнатной температуре в соответствии с указаниями производителя.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ассортимента. </w:t>
      </w:r>
      <w:r w:rsidR="001126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Следовательно, лучше оборудовать отдельное место для хранения детского питания </w:t>
      </w:r>
    </w:p>
    <w:p w14:paraId="10CB4C28" w14:textId="5351EDB5" w:rsidR="001F2D3C" w:rsidRPr="00256D99" w:rsidRDefault="001F2D3C" w:rsidP="001126A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6D99">
        <w:rPr>
          <w:rFonts w:ascii="Times New Roman" w:hAnsi="Times New Roman"/>
          <w:sz w:val="28"/>
          <w:szCs w:val="28"/>
        </w:rPr>
        <w:t xml:space="preserve">Из аптеки детское питание отпускается по требованию покупателя без рецепта. </w:t>
      </w:r>
    </w:p>
    <w:p w14:paraId="487661E4" w14:textId="77777777" w:rsidR="001F2D3C" w:rsidRPr="001F2D3C" w:rsidRDefault="001F2D3C" w:rsidP="001F2D3C">
      <w:pPr>
        <w:spacing w:before="240"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B053B" w14:textId="77777777" w:rsidR="00476485" w:rsidRPr="00476485" w:rsidRDefault="00476485" w:rsidP="00476485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6D9944" w14:textId="551F764E" w:rsidR="00F550C6" w:rsidRPr="00F550C6" w:rsidRDefault="00917D85" w:rsidP="00476485">
      <w:pPr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br w:type="page"/>
      </w:r>
    </w:p>
    <w:p w14:paraId="559D7D86" w14:textId="240E8EC3" w:rsidR="00F550C6" w:rsidRPr="00AB1E89" w:rsidRDefault="00AB1E89" w:rsidP="00AB1E89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</w:pPr>
      <w:bookmarkStart w:id="20" w:name="_Toc42710989"/>
      <w:r>
        <w:rPr>
          <w:rFonts w:ascii="Times New Roman" w:eastAsiaTheme="minorEastAsia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lastRenderedPageBreak/>
        <w:t xml:space="preserve">Тема </w:t>
      </w:r>
      <w:r w:rsidR="00F550C6" w:rsidRPr="00AB1E89">
        <w:rPr>
          <w:rFonts w:ascii="Times New Roman" w:eastAsiaTheme="minorEastAsia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№  10</w:t>
      </w:r>
      <w:r>
        <w:rPr>
          <w:rFonts w:ascii="Times New Roman" w:eastAsiaTheme="minorEastAsia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-14</w:t>
      </w:r>
      <w:r w:rsidR="00F550C6" w:rsidRPr="00AB1E89">
        <w:rPr>
          <w:rFonts w:ascii="Times New Roman" w:eastAsiaTheme="minorEastAsia" w:hAnsi="Times New Roman" w:cs="Times New Roman"/>
          <w:b/>
          <w:bCs/>
          <w:i/>
          <w:iCs/>
          <w:color w:val="auto"/>
          <w:sz w:val="28"/>
          <w:szCs w:val="28"/>
          <w:lang w:eastAsia="ru-RU"/>
        </w:rPr>
        <w:t>.</w:t>
      </w:r>
      <w:r w:rsidR="00F550C6" w:rsidRPr="00AB1E89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Маркетинговая характеристика аптеки</w:t>
      </w:r>
      <w:bookmarkEnd w:id="20"/>
    </w:p>
    <w:p w14:paraId="2F9C4CD4" w14:textId="58541EE4" w:rsidR="00277166" w:rsidRPr="00F550C6" w:rsidRDefault="00277166" w:rsidP="00277166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АО «Губернские аптеки»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пгт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. Берёзовка Красноярский край, ул. Дружбы 1г</w:t>
      </w:r>
    </w:p>
    <w:p w14:paraId="3B9A8B42" w14:textId="77777777" w:rsidR="00CF2501" w:rsidRDefault="00277166" w:rsidP="00277166">
      <w:pPr>
        <w:tabs>
          <w:tab w:val="left" w:pos="3220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9C8782" wp14:editId="097B8D9C">
            <wp:extent cx="5940425" cy="41560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0617" w14:textId="4AE483A1" w:rsidR="00277166" w:rsidRDefault="00277166" w:rsidP="00CF2501">
      <w:pPr>
        <w:tabs>
          <w:tab w:val="left" w:pos="3220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аптеки осуществляется отпуск ГЛФ, льготный, продукты детского и диетического питания, минеральные воды. Также с 2020 года открыта ветеринарная аптека и оптика. </w:t>
      </w:r>
    </w:p>
    <w:p w14:paraId="3D6E5359" w14:textId="77777777" w:rsidR="00CF2501" w:rsidRDefault="00277166" w:rsidP="00CF2501">
      <w:pPr>
        <w:tabs>
          <w:tab w:val="left" w:pos="3220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Категория посетителей аптеки – граждане старшего возраста, беременные женщины и мамы</w:t>
      </w:r>
      <w:r w:rsidR="00CF2501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детьми, школьники.</w:t>
      </w:r>
    </w:p>
    <w:p w14:paraId="3F3765E1" w14:textId="77777777" w:rsidR="00CF2501" w:rsidRDefault="00CF2501" w:rsidP="00CF2501">
      <w:pPr>
        <w:tabs>
          <w:tab w:val="left" w:pos="3220"/>
        </w:tabs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2501">
        <w:rPr>
          <w:rFonts w:ascii="Times New Roman" w:eastAsia="Times New Roman" w:hAnsi="Times New Roman" w:cs="Times New Roman"/>
          <w:bCs/>
          <w:sz w:val="28"/>
          <w:szCs w:val="28"/>
        </w:rPr>
        <w:t>Основными целями создания предприятия являются: удовлетворение потребностей населения и медицинских организаций в ЛС, ИМН, выполнение работ и оказание услуг в сфере фармацевтической деятельности.</w:t>
      </w:r>
    </w:p>
    <w:p w14:paraId="2655816B" w14:textId="42F5E92F" w:rsidR="00CF2501" w:rsidRDefault="00CF2501" w:rsidP="00CF2501">
      <w:pPr>
        <w:tabs>
          <w:tab w:val="left" w:pos="3220"/>
        </w:tabs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Помещения аптеки: </w:t>
      </w:r>
    </w:p>
    <w:p w14:paraId="6EFF803F" w14:textId="53C92E94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Материальная комната №1 (в ней осуществляется хранение ЛП и ИМН)</w:t>
      </w:r>
    </w:p>
    <w:p w14:paraId="07655561" w14:textId="64442422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Материальная комната №2 (в ней осуществляется хранение ЛП, требующих индивидуальный условий: холодильники)</w:t>
      </w:r>
    </w:p>
    <w:p w14:paraId="16BB997F" w14:textId="240A5F97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Кабинет заведующей аптекой </w:t>
      </w:r>
    </w:p>
    <w:p w14:paraId="3D01F035" w14:textId="252B0C09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Торговый зал</w:t>
      </w:r>
    </w:p>
    <w:p w14:paraId="7F798D62" w14:textId="0E816678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Зона разгрузки товара </w:t>
      </w:r>
    </w:p>
    <w:p w14:paraId="1544D20E" w14:textId="02F34B8C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Комната отдыха персонала </w:t>
      </w:r>
    </w:p>
    <w:p w14:paraId="4AA5E924" w14:textId="57823E2E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Зона уборочного инвентаря и дез.</w:t>
      </w:r>
      <w:r w:rsidR="00842D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средств </w:t>
      </w:r>
    </w:p>
    <w:p w14:paraId="16D1AA53" w14:textId="2606E8DF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Гардеробная </w:t>
      </w:r>
    </w:p>
    <w:p w14:paraId="72208641" w14:textId="0021979B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Туалетная зона </w:t>
      </w:r>
    </w:p>
    <w:p w14:paraId="23C1C09F" w14:textId="38D1FB15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Кабинет бухгалтера</w:t>
      </w:r>
    </w:p>
    <w:p w14:paraId="6A9A1D88" w14:textId="3F381F61" w:rsidR="00CF2501" w:rsidRDefault="00CF2501" w:rsidP="00276E33">
      <w:pPr>
        <w:pStyle w:val="a6"/>
        <w:numPr>
          <w:ilvl w:val="0"/>
          <w:numId w:val="45"/>
        </w:numPr>
        <w:tabs>
          <w:tab w:val="left" w:pos="3220"/>
        </w:tabs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Кабинет заместителей заведующей (ГЛФ и льготного отдела)</w:t>
      </w:r>
    </w:p>
    <w:p w14:paraId="373101E8" w14:textId="6FBEF3DC" w:rsidR="00CF2501" w:rsidRDefault="00842D04" w:rsidP="00842D04">
      <w:pPr>
        <w:pStyle w:val="a6"/>
        <w:tabs>
          <w:tab w:val="left" w:pos="3220"/>
        </w:tabs>
        <w:spacing w:before="240"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842D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Подъезд и вход в аптеку:</w:t>
      </w:r>
    </w:p>
    <w:p w14:paraId="17FC8A8A" w14:textId="28C78945" w:rsidR="00842D04" w:rsidRPr="00842D04" w:rsidRDefault="00842D04" w:rsidP="00842D04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2D04">
        <w:rPr>
          <w:rFonts w:ascii="Times New Roman" w:eastAsia="Times New Roman" w:hAnsi="Times New Roman" w:cs="Times New Roman"/>
          <w:bCs/>
          <w:sz w:val="28"/>
          <w:szCs w:val="28"/>
        </w:rPr>
        <w:t>Вход в аптеку оборудован пандусом, перилами и специальными резиновыми ковриками, что удобно для инвалидов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женщин</w:t>
      </w:r>
      <w:r w:rsidRPr="00842D04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колясками.</w:t>
      </w:r>
    </w:p>
    <w:p w14:paraId="0B9E1FCF" w14:textId="3A98478C" w:rsidR="00842D04" w:rsidRDefault="00842D04" w:rsidP="00842D04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2D04">
        <w:rPr>
          <w:rFonts w:ascii="Times New Roman" w:eastAsia="Times New Roman" w:hAnsi="Times New Roman" w:cs="Times New Roman"/>
          <w:bCs/>
          <w:sz w:val="28"/>
          <w:szCs w:val="28"/>
        </w:rPr>
        <w:t>Перед входом в аптеку имеются приспособления для очистки обуви грязи.</w:t>
      </w:r>
    </w:p>
    <w:p w14:paraId="7EFDA1B8" w14:textId="26A0A5F0" w:rsidR="00842D04" w:rsidRDefault="00842D04" w:rsidP="00842D04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Парковка возле аптеки имеется, но не большая как для посетителей, так и для работников аптеки. </w:t>
      </w:r>
    </w:p>
    <w:p w14:paraId="7C0AAA7F" w14:textId="60599FFD" w:rsidR="00842D04" w:rsidRDefault="00842D04" w:rsidP="00842D04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842D0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Вывеска и наружная реклама:</w:t>
      </w:r>
    </w:p>
    <w:p w14:paraId="695B8C97" w14:textId="50BA820E" w:rsidR="00842D04" w:rsidRDefault="00842D04" w:rsidP="00842D04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842D04">
        <w:rPr>
          <w:rFonts w:ascii="Times New Roman" w:eastAsia="Times New Roman" w:hAnsi="Times New Roman" w:cs="Times New Roman"/>
          <w:bCs/>
          <w:sz w:val="28"/>
          <w:szCs w:val="28"/>
        </w:rPr>
        <w:t>Вывеска аптеки выполнена в едином стиле на зелёном фоне.</w:t>
      </w:r>
      <w:r w:rsidRPr="00842D04">
        <w:rPr>
          <w:rFonts w:ascii="Times New Roman" w:hAnsi="Times New Roman"/>
          <w:bCs/>
          <w:sz w:val="28"/>
          <w:szCs w:val="28"/>
        </w:rPr>
        <w:t xml:space="preserve"> </w:t>
      </w:r>
      <w:r w:rsidRPr="00256D99">
        <w:rPr>
          <w:rFonts w:ascii="Times New Roman" w:hAnsi="Times New Roman"/>
          <w:bCs/>
          <w:sz w:val="28"/>
          <w:szCs w:val="28"/>
        </w:rPr>
        <w:t>На главном входе находится вывеска с расписанием работы аптеки, ее адрес.</w:t>
      </w:r>
    </w:p>
    <w:p w14:paraId="4AA5998F" w14:textId="44F3E9D2" w:rsidR="00A96026" w:rsidRDefault="00A96026" w:rsidP="00A96026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A96026">
        <w:rPr>
          <w:rFonts w:ascii="Times New Roman" w:hAnsi="Times New Roman"/>
          <w:bCs/>
          <w:i/>
          <w:iCs/>
          <w:sz w:val="28"/>
          <w:szCs w:val="28"/>
        </w:rPr>
        <w:t>Торговый зал аптеки: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</w:p>
    <w:p w14:paraId="5C5DE4FE" w14:textId="1720BF84" w:rsidR="00A96026" w:rsidRDefault="00A96026" w:rsidP="00A96026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Форма выкладки товара – закрытая. </w:t>
      </w:r>
    </w:p>
    <w:p w14:paraId="5E5FEBEA" w14:textId="08196653" w:rsidR="00A96026" w:rsidRDefault="00A96026" w:rsidP="00A96026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Оборудования торгового зала:</w:t>
      </w:r>
    </w:p>
    <w:p w14:paraId="51772018" w14:textId="6B7EF978" w:rsidR="00A96026" w:rsidRDefault="00A96026" w:rsidP="00276E33">
      <w:pPr>
        <w:pStyle w:val="a6"/>
        <w:numPr>
          <w:ilvl w:val="0"/>
          <w:numId w:val="46"/>
        </w:numPr>
        <w:tabs>
          <w:tab w:val="left" w:pos="3220"/>
        </w:tabs>
        <w:spacing w:before="24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Стеллаж </w:t>
      </w:r>
    </w:p>
    <w:p w14:paraId="01357346" w14:textId="22D07D2C" w:rsidR="00A96026" w:rsidRDefault="00A96026" w:rsidP="00276E33">
      <w:pPr>
        <w:pStyle w:val="a6"/>
        <w:numPr>
          <w:ilvl w:val="0"/>
          <w:numId w:val="46"/>
        </w:numPr>
        <w:tabs>
          <w:tab w:val="left" w:pos="3220"/>
        </w:tabs>
        <w:spacing w:before="24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Витрины </w:t>
      </w:r>
    </w:p>
    <w:p w14:paraId="335ECD90" w14:textId="52E9F177" w:rsidR="00A96026" w:rsidRDefault="00A96026" w:rsidP="00276E33">
      <w:pPr>
        <w:pStyle w:val="a6"/>
        <w:numPr>
          <w:ilvl w:val="0"/>
          <w:numId w:val="46"/>
        </w:numPr>
        <w:tabs>
          <w:tab w:val="left" w:pos="3220"/>
        </w:tabs>
        <w:spacing w:before="24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Мини-диванчик для посетителей </w:t>
      </w:r>
    </w:p>
    <w:p w14:paraId="73E14775" w14:textId="5E6E03F4" w:rsidR="00A96026" w:rsidRPr="00A96026" w:rsidRDefault="00A96026" w:rsidP="00276E33">
      <w:pPr>
        <w:pStyle w:val="a6"/>
        <w:numPr>
          <w:ilvl w:val="0"/>
          <w:numId w:val="46"/>
        </w:numPr>
        <w:tabs>
          <w:tab w:val="left" w:pos="3220"/>
        </w:tabs>
        <w:spacing w:before="24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Стенд с информацией</w:t>
      </w:r>
    </w:p>
    <w:p w14:paraId="0A3EC898" w14:textId="6BAA3210" w:rsidR="00A96026" w:rsidRPr="00A96026" w:rsidRDefault="00A96026" w:rsidP="00A96026">
      <w:pPr>
        <w:tabs>
          <w:tab w:val="left" w:pos="3220"/>
        </w:tabs>
        <w:spacing w:before="24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63A0BF" wp14:editId="4E4DB5CF">
            <wp:extent cx="5667375" cy="4250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20" cy="425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8158" w14:textId="5D879F63" w:rsidR="00A96026" w:rsidRDefault="00A96026" w:rsidP="00A96026">
      <w:pPr>
        <w:pStyle w:val="a6"/>
        <w:tabs>
          <w:tab w:val="left" w:pos="3220"/>
        </w:tabs>
        <w:spacing w:before="24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1A0702" wp14:editId="51081CF4">
            <wp:extent cx="5743575" cy="431673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73" cy="43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br w:type="textWrapping" w:clear="all"/>
      </w:r>
    </w:p>
    <w:p w14:paraId="324FEDEF" w14:textId="2F882E14" w:rsidR="00AB1E89" w:rsidRDefault="00AB1E89" w:rsidP="00AB1E89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E8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Лекарственные препараты расположены по терапевтическим группам, БАДы-по способу применения, косметика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расположена</w:t>
      </w:r>
      <w:r w:rsidRPr="00AB1E89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области применения, детское питание и предметы для ухода за детьми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B1E89">
        <w:rPr>
          <w:rFonts w:ascii="Times New Roman" w:eastAsia="Times New Roman" w:hAnsi="Times New Roman" w:cs="Times New Roman"/>
          <w:bCs/>
          <w:sz w:val="28"/>
          <w:szCs w:val="28"/>
        </w:rPr>
        <w:t>- по производителям, диетическое питание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области применения</w:t>
      </w:r>
      <w:r w:rsidRPr="00AB1E89">
        <w:rPr>
          <w:rFonts w:ascii="Times New Roman" w:eastAsia="Times New Roman" w:hAnsi="Times New Roman" w:cs="Times New Roman"/>
          <w:bCs/>
          <w:sz w:val="28"/>
          <w:szCs w:val="28"/>
        </w:rPr>
        <w:t xml:space="preserve">, медицинская техника и аппараты расположены по области применения на отдельных витринах. </w:t>
      </w:r>
    </w:p>
    <w:p w14:paraId="76F69A74" w14:textId="6D90420F" w:rsidR="00267751" w:rsidRPr="006B3EC4" w:rsidRDefault="00267751" w:rsidP="006B3EC4">
      <w:pPr>
        <w:tabs>
          <w:tab w:val="left" w:pos="3220"/>
        </w:tabs>
        <w:spacing w:before="24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2432545" w14:textId="77777777" w:rsidR="00267751" w:rsidRDefault="00267751" w:rsidP="00AB1E89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CC35402" w14:textId="58174E7D" w:rsidR="00267751" w:rsidRDefault="00267751" w:rsidP="00267751">
      <w:pPr>
        <w:pStyle w:val="a6"/>
        <w:tabs>
          <w:tab w:val="left" w:pos="3220"/>
        </w:tabs>
        <w:spacing w:before="240" w:line="36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6BA322" wp14:editId="561386B3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39A90" w14:textId="45FB54B3" w:rsidR="00267751" w:rsidRDefault="00267751" w:rsidP="00267751">
      <w:pPr>
        <w:pStyle w:val="a6"/>
        <w:tabs>
          <w:tab w:val="left" w:pos="3220"/>
        </w:tabs>
        <w:spacing w:before="240" w:line="36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09981" wp14:editId="56F4C203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7CEC" w14:textId="08EB7A47" w:rsidR="00AB1E89" w:rsidRDefault="00AB1E89" w:rsidP="00AB1E89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B1E89">
        <w:rPr>
          <w:rFonts w:ascii="Times New Roman" w:eastAsia="Times New Roman" w:hAnsi="Times New Roman" w:cs="Times New Roman"/>
          <w:bCs/>
          <w:sz w:val="28"/>
          <w:szCs w:val="28"/>
        </w:rPr>
        <w:t xml:space="preserve">Витрины в торговом зале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протираются каждый день в начале и конце рабочего дня, также по мере загрязнения в течении рабочего дня</w:t>
      </w:r>
      <w:r w:rsidRPr="00AB1E8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отвечают всем основным правилам оформления.</w:t>
      </w:r>
    </w:p>
    <w:p w14:paraId="4B05DB81" w14:textId="77777777" w:rsidR="00267751" w:rsidRDefault="00267751" w:rsidP="00267751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Основная информация о товаре хорошо читается и не закрывается другими товарами, что позволяет покупателю самостоятельно изучить ассортимент. Массовая выкладка товара контролируется фармацевтами.</w:t>
      </w:r>
    </w:p>
    <w:p w14:paraId="2014A160" w14:textId="29F8799B" w:rsidR="00267751" w:rsidRDefault="00267751" w:rsidP="00267751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Интерьер аптеке выполнен в едином стиле. Стены светлого цвета, витрины голубого. Музыка в аптеке отсутствует. Освещение в аптеке как искусственное, так и естественное от больших окон. </w:t>
      </w:r>
    </w:p>
    <w:p w14:paraId="150ECA01" w14:textId="7C52B683" w:rsidR="00AB1E89" w:rsidRDefault="00AB1E89" w:rsidP="00AB1E89">
      <w:pPr>
        <w:pStyle w:val="a6"/>
        <w:tabs>
          <w:tab w:val="left" w:pos="3220"/>
        </w:tabs>
        <w:spacing w:before="24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зоне отдыха для посетителей можно измерить артериальное давл</w:t>
      </w:r>
      <w:r w:rsidR="0063700D">
        <w:rPr>
          <w:rFonts w:ascii="Times New Roman" w:eastAsia="Times New Roman" w:hAnsi="Times New Roman" w:cs="Times New Roman"/>
          <w:bCs/>
          <w:sz w:val="28"/>
          <w:szCs w:val="28"/>
        </w:rPr>
        <w:t>ение. Также в аптеку приходят представители разных медицинских организаций, что позволяет посетителем бесплатно проверить зрение, измерить уровень сахара в крови и т.п.</w:t>
      </w:r>
    </w:p>
    <w:p w14:paraId="0C30AFC3" w14:textId="4937083D" w:rsidR="0063700D" w:rsidRPr="00AB1E89" w:rsidRDefault="0063700D" w:rsidP="004B5F4C">
      <w:pPr>
        <w:pStyle w:val="a6"/>
        <w:tabs>
          <w:tab w:val="left" w:pos="3220"/>
        </w:tabs>
        <w:spacing w:before="240" w:line="360" w:lineRule="auto"/>
        <w:ind w:left="0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6EF0427" w14:textId="2F9CF3C7" w:rsidR="00F550C6" w:rsidRPr="0027665F" w:rsidRDefault="000E22C9" w:rsidP="00276E33">
      <w:pPr>
        <w:pStyle w:val="a6"/>
        <w:numPr>
          <w:ilvl w:val="0"/>
          <w:numId w:val="44"/>
        </w:numPr>
        <w:tabs>
          <w:tab w:val="left" w:pos="3220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2501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6249806B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5157BD" wp14:editId="42B5FDD8">
                <wp:simplePos x="0" y="0"/>
                <wp:positionH relativeFrom="column">
                  <wp:posOffset>5232467</wp:posOffset>
                </wp:positionH>
                <wp:positionV relativeFrom="paragraph">
                  <wp:posOffset>1978768</wp:posOffset>
                </wp:positionV>
                <wp:extent cx="904875" cy="6762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B61AA" w14:textId="7AAAFF01" w:rsidR="006B3EC4" w:rsidRDefault="006B3EC4" w:rsidP="006B3EC4">
                            <w:pPr>
                              <w:jc w:val="center"/>
                            </w:pPr>
                            <w:r>
                              <w:t xml:space="preserve">Вход в ветеринарную аптеку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157BD" id="Прямоугольник 31" o:spid="_x0000_s1026" style="position:absolute;margin-left:412pt;margin-top:155.8pt;width:71.25pt;height:53.2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" fillcolor="#4f81bd [3204]" strokecolor="#243f60 [1604]" strokeweight="2pt">
                <v:textbox>
                  <w:txbxContent>
                    <w:p w14:paraId="268B61AA" w14:textId="7AAAFF01" w:rsidR="006B3EC4" w:rsidRDefault="006B3EC4" w:rsidP="006B3EC4">
                      <w:pPr>
                        <w:jc w:val="center"/>
                      </w:pPr>
                      <w:r>
                        <w:t xml:space="preserve">Вход в ветеринарную аптеку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AAF6E44" wp14:editId="3F32910E">
                <wp:simplePos x="0" y="0"/>
                <wp:positionH relativeFrom="column">
                  <wp:posOffset>5044940</wp:posOffset>
                </wp:positionH>
                <wp:positionV relativeFrom="paragraph">
                  <wp:posOffset>1136866</wp:posOffset>
                </wp:positionV>
                <wp:extent cx="1314450" cy="44767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75DA4" w14:textId="3466976B" w:rsidR="006B3EC4" w:rsidRDefault="006B3EC4" w:rsidP="006B3EC4">
                            <w:pPr>
                              <w:jc w:val="center"/>
                            </w:pPr>
                            <w:r>
                              <w:t>Ср-ва контрацепции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F6E44" id="Прямоугольник 41" o:spid="_x0000_s1027" style="position:absolute;margin-left:397.25pt;margin-top:89.5pt;width:103.5pt;height:35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" fillcolor="#4f81bd [3204]" strokecolor="#243f60 [1604]" strokeweight="2pt">
                <v:textbox>
                  <w:txbxContent>
                    <w:p w14:paraId="77C75DA4" w14:textId="3466976B" w:rsidR="006B3EC4" w:rsidRDefault="006B3EC4" w:rsidP="006B3EC4">
                      <w:pPr>
                        <w:jc w:val="center"/>
                      </w:pPr>
                      <w:r>
                        <w:t>Ср-ва контрацепции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4F600CA" wp14:editId="06E3E2A0">
                <wp:simplePos x="0" y="0"/>
                <wp:positionH relativeFrom="column">
                  <wp:posOffset>2392936</wp:posOffset>
                </wp:positionH>
                <wp:positionV relativeFrom="page">
                  <wp:posOffset>2540176</wp:posOffset>
                </wp:positionV>
                <wp:extent cx="427990" cy="485140"/>
                <wp:effectExtent l="19050" t="19050" r="29210" b="10160"/>
                <wp:wrapNone/>
                <wp:docPr id="45" name="Стрелка: ввер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4851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5999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45" o:spid="_x0000_s1026" type="#_x0000_t68" style="position:absolute;margin-left:188.4pt;margin-top:200pt;width:33.7pt;height:38.2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" adj="9528" fillcolor="#4f81bd [3204]" strokecolor="#243f60 [1604]" strokeweight="2pt">
                <w10:wrap anchory="page"/>
              </v:shape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4E8D58CF" wp14:editId="20802B8C">
                <wp:simplePos x="0" y="0"/>
                <wp:positionH relativeFrom="column">
                  <wp:posOffset>3617676</wp:posOffset>
                </wp:positionH>
                <wp:positionV relativeFrom="paragraph">
                  <wp:posOffset>2226567</wp:posOffset>
                </wp:positionV>
                <wp:extent cx="1343025" cy="4857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9E615" w14:textId="77777777" w:rsidR="003F4FBA" w:rsidRDefault="003F4FBA" w:rsidP="003F4FBA">
                            <w:pPr>
                              <w:jc w:val="center"/>
                            </w:pPr>
                            <w:r>
                              <w:t xml:space="preserve">Место отдыха посетителей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D58CF" id="Прямоугольник 46" o:spid="_x0000_s1028" style="position:absolute;margin-left:284.85pt;margin-top:175.3pt;width:105.75pt;height:38.2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" fillcolor="#4f81bd [3204]" strokecolor="#243f60 [1604]" strokeweight="2pt">
                <v:textbox>
                  <w:txbxContent>
                    <w:p w14:paraId="5FB9E615" w14:textId="77777777" w:rsidR="003F4FBA" w:rsidRDefault="003F4FBA" w:rsidP="003F4FBA">
                      <w:pPr>
                        <w:jc w:val="center"/>
                      </w:pPr>
                      <w:r>
                        <w:t xml:space="preserve">Место отдыха посетителей 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A6171C9" wp14:editId="3447F7BE">
                <wp:simplePos x="0" y="0"/>
                <wp:positionH relativeFrom="column">
                  <wp:posOffset>2004695</wp:posOffset>
                </wp:positionH>
                <wp:positionV relativeFrom="paragraph">
                  <wp:posOffset>2296795</wp:posOffset>
                </wp:positionV>
                <wp:extent cx="1314450" cy="41910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5DB54" w14:textId="22EF53B3" w:rsidR="006B3EC4" w:rsidRDefault="006B3EC4" w:rsidP="006B3EC4">
                            <w:pPr>
                              <w:jc w:val="center"/>
                            </w:pPr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171C9" id="Прямоугольник 27" o:spid="_x0000_s1029" style="position:absolute;margin-left:157.85pt;margin-top:180.85pt;width:103.5pt;height:33pt;z-index: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" fillcolor="#4f81bd [3204]" strokecolor="#243f60 [1604]" strokeweight="2pt">
                <v:textbox>
                  <w:txbxContent>
                    <w:p w14:paraId="5F25DB54" w14:textId="22EF53B3" w:rsidR="006B3EC4" w:rsidRDefault="006B3EC4" w:rsidP="006B3EC4">
                      <w:pPr>
                        <w:jc w:val="center"/>
                      </w:pPr>
                      <w: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01E0E34" wp14:editId="5675511A">
                <wp:simplePos x="0" y="0"/>
                <wp:positionH relativeFrom="column">
                  <wp:posOffset>5201602</wp:posOffset>
                </wp:positionH>
                <wp:positionV relativeFrom="paragraph">
                  <wp:posOffset>-200546</wp:posOffset>
                </wp:positionV>
                <wp:extent cx="1371600" cy="486382"/>
                <wp:effectExtent l="4762" t="0" r="23813" b="23812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1600" cy="4863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50018" w14:textId="301C98EB" w:rsidR="003F4FBA" w:rsidRDefault="003F4FBA" w:rsidP="003F4FBA">
                            <w:pPr>
                              <w:jc w:val="center"/>
                            </w:pPr>
                            <w:r>
                              <w:t xml:space="preserve">Лекарственный препараты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E0E34" id="Прямоугольник 42" o:spid="_x0000_s1030" style="position:absolute;margin-left:409.55pt;margin-top:-15.8pt;width:108pt;height:38.3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" fillcolor="#4f81bd [3204]" strokecolor="#243f60 [1604]" strokeweight="2pt">
                <v:textbox>
                  <w:txbxContent>
                    <w:p w14:paraId="08550018" w14:textId="301C98EB" w:rsidR="003F4FBA" w:rsidRDefault="003F4FBA" w:rsidP="003F4FBA">
                      <w:pPr>
                        <w:jc w:val="center"/>
                      </w:pPr>
                      <w:r>
                        <w:t xml:space="preserve">Лекарственный препараты 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708A024" wp14:editId="04DDD566">
                <wp:simplePos x="0" y="0"/>
                <wp:positionH relativeFrom="column">
                  <wp:posOffset>4652821</wp:posOffset>
                </wp:positionH>
                <wp:positionV relativeFrom="paragraph">
                  <wp:posOffset>-646443</wp:posOffset>
                </wp:positionV>
                <wp:extent cx="1004584" cy="262647"/>
                <wp:effectExtent l="0" t="0" r="24130" b="2349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84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8279E" w14:textId="05959135" w:rsidR="003F4FBA" w:rsidRDefault="003F4FBA" w:rsidP="003F4FBA">
                            <w:pPr>
                              <w:jc w:val="center"/>
                            </w:pPr>
                            <w:r>
                              <w:t>ЛП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8A024" id="Прямоугольник 44" o:spid="_x0000_s1031" style="position:absolute;margin-left:366.35pt;margin-top:-50.9pt;width:79.1pt;height:20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" fillcolor="#4f81bd [3204]" strokecolor="#243f60 [1604]" strokeweight="2pt">
                <v:textbox>
                  <w:txbxContent>
                    <w:p w14:paraId="5A08279E" w14:textId="05959135" w:rsidR="003F4FBA" w:rsidRDefault="003F4FBA" w:rsidP="003F4FBA">
                      <w:pPr>
                        <w:jc w:val="center"/>
                      </w:pPr>
                      <w:r>
                        <w:t>ЛП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6507376" wp14:editId="30318647">
                <wp:simplePos x="0" y="0"/>
                <wp:positionH relativeFrom="column">
                  <wp:posOffset>4328133</wp:posOffset>
                </wp:positionH>
                <wp:positionV relativeFrom="paragraph">
                  <wp:posOffset>421668</wp:posOffset>
                </wp:positionV>
                <wp:extent cx="893323" cy="247650"/>
                <wp:effectExtent l="0" t="1270" r="20320" b="2032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3323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8DF47" w14:textId="07B0D942" w:rsidR="006B3EC4" w:rsidRDefault="006B3EC4" w:rsidP="006B3EC4">
                            <w:pPr>
                              <w:jc w:val="center"/>
                            </w:pPr>
                            <w:r>
                              <w:t>Касса ГЛФ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07376" id="Прямоугольник 33" o:spid="_x0000_s1032" style="position:absolute;margin-left:340.8pt;margin-top:33.2pt;width:70.35pt;height:19.5pt;rotation:9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" fillcolor="#4f81bd [3204]" strokecolor="#243f60 [1604]" strokeweight="2pt">
                <v:textbox>
                  <w:txbxContent>
                    <w:p w14:paraId="4088DF47" w14:textId="07B0D942" w:rsidR="006B3EC4" w:rsidRDefault="006B3EC4" w:rsidP="006B3EC4">
                      <w:pPr>
                        <w:jc w:val="center"/>
                      </w:pPr>
                      <w:r>
                        <w:t>Касса ГЛФ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10D496A2" wp14:editId="353B5F4F">
                <wp:simplePos x="0" y="0"/>
                <wp:positionH relativeFrom="column">
                  <wp:posOffset>-44166</wp:posOffset>
                </wp:positionH>
                <wp:positionV relativeFrom="paragraph">
                  <wp:posOffset>2241550</wp:posOffset>
                </wp:positionV>
                <wp:extent cx="1343025" cy="4857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E112E" w14:textId="263F244F" w:rsidR="006B3EC4" w:rsidRDefault="006B3EC4" w:rsidP="006B3EC4">
                            <w:pPr>
                              <w:jc w:val="center"/>
                            </w:pPr>
                            <w:r>
                              <w:t xml:space="preserve">Место отдыха посетителей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496A2" id="Прямоугольник 29" o:spid="_x0000_s1033" style="position:absolute;margin-left:-3.5pt;margin-top:176.5pt;width:105.75pt;height:38.2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" fillcolor="#4f81bd [3204]" strokecolor="#243f60 [1604]" strokeweight="2pt">
                <v:textbox>
                  <w:txbxContent>
                    <w:p w14:paraId="62CE112E" w14:textId="263F244F" w:rsidR="006B3EC4" w:rsidRDefault="006B3EC4" w:rsidP="006B3EC4">
                      <w:pPr>
                        <w:jc w:val="center"/>
                      </w:pPr>
                      <w:r>
                        <w:t xml:space="preserve">Место отдыха посетителей 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2C30B5F" wp14:editId="4012B549">
                <wp:simplePos x="0" y="0"/>
                <wp:positionH relativeFrom="column">
                  <wp:posOffset>-1172197</wp:posOffset>
                </wp:positionH>
                <wp:positionV relativeFrom="paragraph">
                  <wp:posOffset>1326272</wp:posOffset>
                </wp:positionV>
                <wp:extent cx="1225786" cy="301456"/>
                <wp:effectExtent l="5080" t="0" r="17780" b="1778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5786" cy="301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86C47" w14:textId="01884538" w:rsidR="006B3EC4" w:rsidRDefault="006B3EC4" w:rsidP="006B3EC4">
                            <w:pPr>
                              <w:jc w:val="center"/>
                            </w:pPr>
                            <w:r>
                              <w:t>Льготный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30B5F" id="Прямоугольник 30" o:spid="_x0000_s1034" style="position:absolute;margin-left:-92.3pt;margin-top:104.45pt;width:96.5pt;height:23.75pt;rotation:-90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" fillcolor="#4f81bd [3204]" strokecolor="#243f60 [1604]" strokeweight="2pt">
                <v:textbox>
                  <w:txbxContent>
                    <w:p w14:paraId="71686C47" w14:textId="01884538" w:rsidR="006B3EC4" w:rsidRDefault="006B3EC4" w:rsidP="006B3EC4">
                      <w:pPr>
                        <w:jc w:val="center"/>
                      </w:pPr>
                      <w:r>
                        <w:t>Льготный отдел</w:t>
                      </w:r>
                    </w:p>
                  </w:txbxContent>
                </v:textbox>
              </v:rect>
            </w:pict>
          </mc:Fallback>
        </mc:AlternateContent>
      </w:r>
      <w:r w:rsidR="003F4FB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DEDED8" wp14:editId="3F1F82A1">
                <wp:simplePos x="0" y="0"/>
                <wp:positionH relativeFrom="column">
                  <wp:posOffset>-943948</wp:posOffset>
                </wp:positionH>
                <wp:positionV relativeFrom="paragraph">
                  <wp:posOffset>223493</wp:posOffset>
                </wp:positionV>
                <wp:extent cx="1004584" cy="262647"/>
                <wp:effectExtent l="0" t="0" r="24130" b="2349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84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3000D" w14:textId="78934F20" w:rsidR="006B3EC4" w:rsidRDefault="006B3EC4" w:rsidP="006B3EC4">
                            <w:pPr>
                              <w:jc w:val="center"/>
                            </w:pPr>
                            <w:r>
                              <w:t>оптика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DED8" id="Прямоугольник 34" o:spid="_x0000_s1035" style="position:absolute;margin-left:-74.35pt;margin-top:17.6pt;width:79.1pt;height:20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" fillcolor="#4f81bd [3204]" strokecolor="#243f60 [1604]" strokeweight="2pt">
                <v:textbox>
                  <w:txbxContent>
                    <w:p w14:paraId="4113000D" w14:textId="78934F20" w:rsidR="006B3EC4" w:rsidRDefault="006B3EC4" w:rsidP="006B3EC4">
                      <w:pPr>
                        <w:jc w:val="center"/>
                      </w:pPr>
                      <w:r>
                        <w:t>оптика</w:t>
                      </w:r>
                    </w:p>
                  </w:txbxContent>
                </v:textbox>
              </v:rect>
            </w:pict>
          </mc:Fallback>
        </mc:AlternateContent>
      </w:r>
      <w:r w:rsidR="006B3EC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F8A0AC" wp14:editId="7BE7153E">
                <wp:simplePos x="0" y="0"/>
                <wp:positionH relativeFrom="column">
                  <wp:posOffset>1510665</wp:posOffset>
                </wp:positionH>
                <wp:positionV relativeFrom="paragraph">
                  <wp:posOffset>-177165</wp:posOffset>
                </wp:positionV>
                <wp:extent cx="1314450" cy="2857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ABB0A" w14:textId="04D6D3D2" w:rsidR="006B3EC4" w:rsidRDefault="006B3EC4" w:rsidP="006B3EC4">
                            <w:pPr>
                              <w:jc w:val="center"/>
                            </w:pPr>
                            <w:r>
                              <w:t>Касса ГЛФ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8A0AC" id="Прямоугольник 35" o:spid="_x0000_s1036" style="position:absolute;margin-left:118.95pt;margin-top:-13.95pt;width:103.5pt;height:2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" fillcolor="#4f81bd [3204]" strokecolor="#243f60 [1604]" strokeweight="2pt">
                <v:textbox>
                  <w:txbxContent>
                    <w:p w14:paraId="614ABB0A" w14:textId="04D6D3D2" w:rsidR="006B3EC4" w:rsidRDefault="006B3EC4" w:rsidP="006B3EC4">
                      <w:pPr>
                        <w:jc w:val="center"/>
                      </w:pPr>
                      <w:r>
                        <w:t>Касса ГЛФ</w:t>
                      </w:r>
                    </w:p>
                  </w:txbxContent>
                </v:textbox>
              </v:rect>
            </w:pict>
          </mc:Fallback>
        </mc:AlternateContent>
      </w:r>
      <w:r w:rsidR="006B3EC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A10753" wp14:editId="6569DE8F">
                <wp:simplePos x="0" y="0"/>
                <wp:positionH relativeFrom="column">
                  <wp:posOffset>3168015</wp:posOffset>
                </wp:positionH>
                <wp:positionV relativeFrom="paragraph">
                  <wp:posOffset>-615315</wp:posOffset>
                </wp:positionV>
                <wp:extent cx="981075" cy="46672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1DB73" w14:textId="61551548" w:rsidR="006B3EC4" w:rsidRDefault="006B3EC4" w:rsidP="006B3EC4">
                            <w:pPr>
                              <w:jc w:val="center"/>
                            </w:pPr>
                            <w:r>
                              <w:t xml:space="preserve">Бады и диетическое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10753" id="Прямоугольник 40" o:spid="_x0000_s1037" style="position:absolute;margin-left:249.45pt;margin-top:-48.45pt;width:77.25pt;height:3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" fillcolor="#4f81bd [3204]" strokecolor="#243f60 [1604]" strokeweight="2pt">
                <v:textbox>
                  <w:txbxContent>
                    <w:p w14:paraId="5B41DB73" w14:textId="61551548" w:rsidR="006B3EC4" w:rsidRDefault="006B3EC4" w:rsidP="006B3EC4">
                      <w:pPr>
                        <w:jc w:val="center"/>
                      </w:pPr>
                      <w:r>
                        <w:t xml:space="preserve">Бады и диетическое </w:t>
                      </w:r>
                    </w:p>
                  </w:txbxContent>
                </v:textbox>
              </v:rect>
            </w:pict>
          </mc:Fallback>
        </mc:AlternateContent>
      </w:r>
      <w:r w:rsidR="006B3EC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91599E" wp14:editId="21B442EB">
                <wp:simplePos x="0" y="0"/>
                <wp:positionH relativeFrom="column">
                  <wp:posOffset>2110740</wp:posOffset>
                </wp:positionH>
                <wp:positionV relativeFrom="paragraph">
                  <wp:posOffset>-624840</wp:posOffset>
                </wp:positionV>
                <wp:extent cx="923925" cy="3143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EFFB5" w14:textId="34AEE4A4" w:rsidR="006B3EC4" w:rsidRDefault="006B3EC4" w:rsidP="006B3EC4">
                            <w:pPr>
                              <w:jc w:val="center"/>
                            </w:pPr>
                            <w:r>
                              <w:t>косметика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1599E" id="Прямоугольник 37" o:spid="_x0000_s1038" style="position:absolute;margin-left:166.2pt;margin-top:-49.2pt;width:72.75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" fillcolor="#4f81bd [3204]" strokecolor="#243f60 [1604]" strokeweight="2pt">
                <v:textbox>
                  <w:txbxContent>
                    <w:p w14:paraId="4A8EFFB5" w14:textId="34AEE4A4" w:rsidR="006B3EC4" w:rsidRDefault="006B3EC4" w:rsidP="006B3EC4">
                      <w:pPr>
                        <w:jc w:val="center"/>
                      </w:pPr>
                      <w:r>
                        <w:t>косметика</w:t>
                      </w:r>
                    </w:p>
                  </w:txbxContent>
                </v:textbox>
              </v:rect>
            </w:pict>
          </mc:Fallback>
        </mc:AlternateContent>
      </w:r>
      <w:r w:rsidR="006B3EC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72E9E92" wp14:editId="0A7246F5">
                <wp:simplePos x="0" y="0"/>
                <wp:positionH relativeFrom="column">
                  <wp:posOffset>1139190</wp:posOffset>
                </wp:positionH>
                <wp:positionV relativeFrom="paragraph">
                  <wp:posOffset>-615315</wp:posOffset>
                </wp:positionV>
                <wp:extent cx="866775" cy="323850"/>
                <wp:effectExtent l="0" t="0" r="28575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D4B30" w14:textId="0D562A3D" w:rsidR="006B3EC4" w:rsidRDefault="006B3EC4" w:rsidP="006B3EC4">
                            <w:pPr>
                              <w:jc w:val="center"/>
                            </w:pPr>
                            <w:r>
                              <w:t xml:space="preserve">Витамины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E9E92" id="Прямоугольник 39" o:spid="_x0000_s1039" style="position:absolute;margin-left:89.7pt;margin-top:-48.45pt;width:68.2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" fillcolor="#4f81bd [3204]" strokecolor="#243f60 [1604]" strokeweight="2pt">
                <v:textbox>
                  <w:txbxContent>
                    <w:p w14:paraId="0A5D4B30" w14:textId="0D562A3D" w:rsidR="006B3EC4" w:rsidRDefault="006B3EC4" w:rsidP="006B3EC4">
                      <w:pPr>
                        <w:jc w:val="center"/>
                      </w:pPr>
                      <w:r>
                        <w:t xml:space="preserve">Витамины </w:t>
                      </w:r>
                    </w:p>
                  </w:txbxContent>
                </v:textbox>
              </v:rect>
            </w:pict>
          </mc:Fallback>
        </mc:AlternateContent>
      </w:r>
      <w:r w:rsidR="006B3EC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C6C9F2" wp14:editId="2E61728B">
                <wp:simplePos x="0" y="0"/>
                <wp:positionH relativeFrom="column">
                  <wp:posOffset>177165</wp:posOffset>
                </wp:positionH>
                <wp:positionV relativeFrom="paragraph">
                  <wp:posOffset>-605790</wp:posOffset>
                </wp:positionV>
                <wp:extent cx="876300" cy="3143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F0715" w14:textId="22ED7959" w:rsidR="006B3EC4" w:rsidRDefault="006B3EC4" w:rsidP="006B3EC4">
                            <w:pPr>
                              <w:jc w:val="center"/>
                            </w:pPr>
                            <w:proofErr w:type="spellStart"/>
                            <w:r>
                              <w:t>Мин.воды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6C9F2" id="Прямоугольник 38" o:spid="_x0000_s1040" style="position:absolute;margin-left:13.95pt;margin-top:-47.7pt;width:69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" fillcolor="#4f81bd [3204]" strokecolor="#243f60 [1604]" strokeweight="2pt">
                <v:textbox>
                  <w:txbxContent>
                    <w:p w14:paraId="759F0715" w14:textId="22ED7959" w:rsidR="006B3EC4" w:rsidRDefault="006B3EC4" w:rsidP="006B3EC4">
                      <w:pPr>
                        <w:jc w:val="center"/>
                      </w:pPr>
                      <w:proofErr w:type="spellStart"/>
                      <w:r>
                        <w:t>Мин.воды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B3EC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C58B29" wp14:editId="30CE8237">
                <wp:simplePos x="0" y="0"/>
                <wp:positionH relativeFrom="column">
                  <wp:posOffset>-727710</wp:posOffset>
                </wp:positionH>
                <wp:positionV relativeFrom="paragraph">
                  <wp:posOffset>-605790</wp:posOffset>
                </wp:positionV>
                <wp:extent cx="790575" cy="31432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1923C" w14:textId="5960152B" w:rsidR="006B3EC4" w:rsidRDefault="006B3EC4" w:rsidP="006B3EC4">
                            <w:pPr>
                              <w:jc w:val="center"/>
                            </w:pPr>
                            <w:r>
                              <w:t xml:space="preserve">Детское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58B29" id="Прямоугольник 36" o:spid="_x0000_s1041" style="position:absolute;margin-left:-57.3pt;margin-top:-47.7pt;width:62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" fillcolor="#4f81bd [3204]" strokecolor="#243f60 [1604]" strokeweight="2pt">
                <v:textbox>
                  <w:txbxContent>
                    <w:p w14:paraId="33D1923C" w14:textId="5960152B" w:rsidR="006B3EC4" w:rsidRDefault="006B3EC4" w:rsidP="006B3EC4">
                      <w:pPr>
                        <w:jc w:val="center"/>
                      </w:pPr>
                      <w:r>
                        <w:t xml:space="preserve">Детское </w:t>
                      </w:r>
                    </w:p>
                  </w:txbxContent>
                </v:textbox>
              </v:rect>
            </w:pict>
          </mc:Fallback>
        </mc:AlternateContent>
      </w:r>
    </w:p>
    <w:p w14:paraId="3183C275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A7A035E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EACA741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2E7AA32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70AED8B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212FBC7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5BB56C5" w14:textId="77777777" w:rsidR="003A3A30" w:rsidRDefault="003A3A30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A7F136C" w14:textId="7D51C9E5" w:rsidR="00F550C6" w:rsidRDefault="0027665F" w:rsidP="003A3A3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Реклама в аптеке размещается на ветринах, на товарах в виде стикера, на стендах.</w:t>
      </w:r>
      <w:r w:rsidR="0026775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1A1E1770" w14:textId="2A74C816" w:rsidR="00267751" w:rsidRDefault="00267751" w:rsidP="00276E33">
      <w:pPr>
        <w:pStyle w:val="a6"/>
        <w:numPr>
          <w:ilvl w:val="0"/>
          <w:numId w:val="47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Каталоги </w:t>
      </w:r>
    </w:p>
    <w:p w14:paraId="5D2CAEE2" w14:textId="6AEB0B08" w:rsidR="00267751" w:rsidRDefault="00267751" w:rsidP="00276E33">
      <w:pPr>
        <w:pStyle w:val="a6"/>
        <w:numPr>
          <w:ilvl w:val="0"/>
          <w:numId w:val="47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Наклейки </w:t>
      </w:r>
    </w:p>
    <w:p w14:paraId="7E35CC9D" w14:textId="77777777" w:rsidR="00267751" w:rsidRDefault="00267751" w:rsidP="00276E33">
      <w:pPr>
        <w:pStyle w:val="a6"/>
        <w:numPr>
          <w:ilvl w:val="0"/>
          <w:numId w:val="47"/>
        </w:num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Плакаты</w:t>
      </w:r>
    </w:p>
    <w:p w14:paraId="56131988" w14:textId="563C6011" w:rsidR="00267751" w:rsidRPr="006B3EC4" w:rsidRDefault="00267751" w:rsidP="006B3EC4">
      <w:pPr>
        <w:suppressAutoHyphens/>
        <w:spacing w:before="240"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67751">
        <w:rPr>
          <w:rFonts w:ascii="Times New Roman" w:eastAsiaTheme="minorEastAsia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Вывод:</w:t>
      </w:r>
      <w:r>
        <w:rPr>
          <w:rFonts w:ascii="Times New Roman" w:eastAsiaTheme="minorEastAsia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r w:rsidR="006B3EC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АО «Губернский аптеки» по адресу </w:t>
      </w:r>
      <w:proofErr w:type="spellStart"/>
      <w:r w:rsidR="006B3EC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пгт</w:t>
      </w:r>
      <w:proofErr w:type="spellEnd"/>
      <w:r w:rsidR="006B3EC4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Берёзовка, ул. Дружбы 1г соответствует всем требованиям современного маркетинга.</w:t>
      </w:r>
    </w:p>
    <w:p w14:paraId="2E8177B9" w14:textId="7BFF743B" w:rsidR="00267751" w:rsidRPr="00267751" w:rsidRDefault="00267751" w:rsidP="00267751">
      <w:pPr>
        <w:suppressAutoHyphens/>
        <w:spacing w:after="0" w:line="240" w:lineRule="auto"/>
        <w:ind w:left="106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2EBB17E" w14:textId="77777777" w:rsidR="0027665F" w:rsidRPr="00267751" w:rsidRDefault="0027665F" w:rsidP="00276E33">
      <w:pPr>
        <w:pStyle w:val="a6"/>
        <w:numPr>
          <w:ilvl w:val="0"/>
          <w:numId w:val="44"/>
        </w:numPr>
        <w:suppressAutoHyphens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BA00B5C" w14:textId="7A6F04A0" w:rsidR="00F550C6" w:rsidRPr="003A3A30" w:rsidRDefault="00F550C6" w:rsidP="003A3A30">
      <w:pPr>
        <w:pStyle w:val="1"/>
        <w:jc w:val="center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50C6">
        <w:rPr>
          <w:rFonts w:eastAsia="Calibri"/>
        </w:rPr>
        <w:br w:type="page"/>
      </w:r>
      <w:bookmarkStart w:id="21" w:name="_Toc42710990"/>
      <w:r w:rsidRPr="003A3A30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>ОТЧЕТ ПО ПРОИЗВОДСТВЕННОЙ   ПРАКТИКЕ</w:t>
      </w:r>
      <w:bookmarkEnd w:id="21"/>
    </w:p>
    <w:p w14:paraId="645AA1A1" w14:textId="77777777" w:rsidR="003A3A30" w:rsidRDefault="00883CE9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15E08EC8" w14:textId="37557447" w:rsidR="00F550C6" w:rsidRPr="00F550C6" w:rsidRDefault="00061F8D" w:rsidP="00F550C6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Айюповой</w:t>
      </w:r>
      <w:proofErr w:type="spellEnd"/>
      <w:r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 xml:space="preserve"> Марии Александровны </w:t>
      </w:r>
    </w:p>
    <w:p w14:paraId="62D257A2" w14:textId="77777777" w:rsidR="00D45B6F" w:rsidRPr="00883CE9" w:rsidRDefault="00D45B6F" w:rsidP="00F550C6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D45B6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</w:t>
      </w:r>
      <w:r w:rsidR="00F550C6" w:rsidRPr="00F550C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Группа</w:t>
      </w:r>
      <w:r w:rsidRPr="00D45B6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 </w:t>
      </w:r>
      <w:r w:rsidRPr="00883CE9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201</w:t>
      </w:r>
    </w:p>
    <w:p w14:paraId="3A78DEE8" w14:textId="77777777" w:rsidR="00D45B6F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Специальность</w:t>
      </w:r>
      <w:r w:rsidR="00D45B6F" w:rsidRPr="00D45B6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 33.02.01 Фармация</w:t>
      </w:r>
    </w:p>
    <w:p w14:paraId="4A0C4A30" w14:textId="77777777" w:rsidR="00883CE9" w:rsidRPr="00D45B6F" w:rsidRDefault="00883CE9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14:paraId="54870075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Проходившего производственную практику «Отпуск лекарственных препаратов и товаров аптечного ассортимента» с </w:t>
      </w:r>
      <w:r w:rsidR="00D45B6F">
        <w:rPr>
          <w:rFonts w:ascii="Times New Roman" w:eastAsiaTheme="minorEastAsia" w:hAnsi="Times New Roman" w:cs="Times New Roman"/>
          <w:sz w:val="28"/>
          <w:szCs w:val="28"/>
          <w:lang w:eastAsia="ru-RU"/>
        </w:rPr>
        <w:t>11.05.20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</w:t>
      </w:r>
      <w:r w:rsidR="00883C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13.06.20 </w:t>
      </w: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</w:p>
    <w:p w14:paraId="5A296D5B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25528A2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базе_________________________________________________________</w:t>
      </w:r>
    </w:p>
    <w:p w14:paraId="180489E6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12AF522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Города/района___________________________________________________</w:t>
      </w:r>
    </w:p>
    <w:p w14:paraId="680AC2C9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FDF8404" w14:textId="77777777" w:rsidR="00F550C6" w:rsidRPr="00F550C6" w:rsidRDefault="00F550C6" w:rsidP="00F550C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550C6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время прохождения мною выполнены следующие объемы работ:</w:t>
      </w:r>
    </w:p>
    <w:p w14:paraId="3CD88171" w14:textId="77777777" w:rsidR="00F550C6" w:rsidRPr="00F550C6" w:rsidRDefault="00F550C6" w:rsidP="00F550C6">
      <w:pPr>
        <w:rPr>
          <w:rFonts w:ascii="Times New Roman" w:eastAsia="Calibri" w:hAnsi="Times New Roman" w:cs="Calibri"/>
          <w:b/>
          <w:sz w:val="28"/>
          <w:szCs w:val="28"/>
        </w:rPr>
      </w:pPr>
    </w:p>
    <w:p w14:paraId="58EAACC8" w14:textId="10116497" w:rsidR="00F550C6" w:rsidRPr="00F550C6" w:rsidRDefault="00F550C6" w:rsidP="00F550C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F550C6">
        <w:rPr>
          <w:rFonts w:ascii="Times New Roman" w:eastAsia="Calibri" w:hAnsi="Times New Roman" w:cs="Times New Roman"/>
          <w:sz w:val="28"/>
          <w:szCs w:val="28"/>
        </w:rPr>
        <w:t>А. Цифровой отчет</w:t>
      </w:r>
      <w:r w:rsidR="00883CE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2799"/>
      </w:tblGrid>
      <w:tr w:rsidR="00F550C6" w:rsidRPr="00F550C6" w14:paraId="10F1DFCA" w14:textId="77777777" w:rsidTr="002406F7">
        <w:trPr>
          <w:trHeight w:val="356"/>
        </w:trPr>
        <w:tc>
          <w:tcPr>
            <w:tcW w:w="534" w:type="dxa"/>
          </w:tcPr>
          <w:p w14:paraId="3DF3619A" w14:textId="77777777" w:rsidR="00F550C6" w:rsidRPr="00F550C6" w:rsidRDefault="00F550C6" w:rsidP="00F550C6">
            <w:pPr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953" w:type="dxa"/>
          </w:tcPr>
          <w:p w14:paraId="3CF42ED5" w14:textId="77777777" w:rsidR="00F550C6" w:rsidRPr="00F550C6" w:rsidRDefault="00F550C6" w:rsidP="00F550C6">
            <w:pPr>
              <w:jc w:val="center"/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2799" w:type="dxa"/>
          </w:tcPr>
          <w:p w14:paraId="7EB56BB4" w14:textId="77777777" w:rsidR="00F550C6" w:rsidRPr="00F550C6" w:rsidRDefault="00F550C6" w:rsidP="00F550C6">
            <w:pPr>
              <w:jc w:val="center"/>
              <w:rPr>
                <w:b/>
                <w:sz w:val="28"/>
                <w:szCs w:val="28"/>
              </w:rPr>
            </w:pPr>
            <w:r w:rsidRPr="00F550C6">
              <w:rPr>
                <w:b/>
                <w:sz w:val="28"/>
                <w:szCs w:val="28"/>
              </w:rPr>
              <w:t>Количество</w:t>
            </w:r>
          </w:p>
        </w:tc>
      </w:tr>
      <w:tr w:rsidR="00F550C6" w:rsidRPr="00F550C6" w14:paraId="62885E6B" w14:textId="77777777" w:rsidTr="002406F7">
        <w:trPr>
          <w:trHeight w:val="466"/>
        </w:trPr>
        <w:tc>
          <w:tcPr>
            <w:tcW w:w="534" w:type="dxa"/>
          </w:tcPr>
          <w:p w14:paraId="2A23048D" w14:textId="77777777" w:rsidR="00F550C6" w:rsidRPr="00F550C6" w:rsidRDefault="00F550C6" w:rsidP="00F550C6">
            <w:pPr>
              <w:rPr>
                <w:sz w:val="28"/>
                <w:szCs w:val="28"/>
              </w:rPr>
            </w:pPr>
            <w:r w:rsidRPr="00F550C6"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14:paraId="1C726998" w14:textId="77777777" w:rsidR="00F550C6" w:rsidRPr="00F550C6" w:rsidRDefault="00F550C6" w:rsidP="00F550C6">
            <w:pPr>
              <w:rPr>
                <w:sz w:val="28"/>
                <w:szCs w:val="28"/>
              </w:rPr>
            </w:pPr>
            <w:r w:rsidRPr="00F550C6">
              <w:rPr>
                <w:bCs/>
                <w:sz w:val="24"/>
                <w:szCs w:val="24"/>
              </w:rPr>
              <w:t>Анализ ас</w:t>
            </w:r>
            <w:r w:rsidR="00883CE9">
              <w:rPr>
                <w:bCs/>
                <w:sz w:val="24"/>
                <w:szCs w:val="24"/>
              </w:rPr>
              <w:t>сортимента лекарственных препаратов</w:t>
            </w:r>
          </w:p>
        </w:tc>
        <w:tc>
          <w:tcPr>
            <w:tcW w:w="2799" w:type="dxa"/>
          </w:tcPr>
          <w:p w14:paraId="6C49B3EC" w14:textId="46E54AE9" w:rsidR="00F550C6" w:rsidRPr="00F550C6" w:rsidRDefault="003A3A30" w:rsidP="00F550C6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</w:t>
            </w:r>
          </w:p>
        </w:tc>
      </w:tr>
      <w:tr w:rsidR="00F550C6" w:rsidRPr="00F550C6" w14:paraId="47A21588" w14:textId="77777777" w:rsidTr="002406F7">
        <w:trPr>
          <w:trHeight w:val="488"/>
        </w:trPr>
        <w:tc>
          <w:tcPr>
            <w:tcW w:w="534" w:type="dxa"/>
          </w:tcPr>
          <w:p w14:paraId="249B081D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14:paraId="6A9300D2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Анализ ассортимента изделий медицинского назначения</w:t>
            </w:r>
          </w:p>
        </w:tc>
        <w:tc>
          <w:tcPr>
            <w:tcW w:w="2799" w:type="dxa"/>
          </w:tcPr>
          <w:p w14:paraId="249372A6" w14:textId="5C909A33" w:rsidR="00F550C6" w:rsidRPr="00F550C6" w:rsidRDefault="00640E42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550C6" w:rsidRPr="00F550C6" w14:paraId="5ADAA706" w14:textId="77777777" w:rsidTr="002406F7">
        <w:trPr>
          <w:trHeight w:val="466"/>
        </w:trPr>
        <w:tc>
          <w:tcPr>
            <w:tcW w:w="534" w:type="dxa"/>
          </w:tcPr>
          <w:p w14:paraId="3020EA55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14:paraId="79CA963E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bCs/>
                <w:sz w:val="24"/>
                <w:szCs w:val="24"/>
              </w:rPr>
              <w:t>Анализ ассортимента медицинских  приборов и аппаратов</w:t>
            </w:r>
          </w:p>
        </w:tc>
        <w:tc>
          <w:tcPr>
            <w:tcW w:w="2799" w:type="dxa"/>
          </w:tcPr>
          <w:p w14:paraId="6BF2C0C8" w14:textId="53A09F1E" w:rsidR="00F550C6" w:rsidRPr="00F550C6" w:rsidRDefault="00640E42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550C6" w:rsidRPr="00F550C6" w14:paraId="5089D4B0" w14:textId="77777777" w:rsidTr="002406F7">
        <w:trPr>
          <w:trHeight w:val="466"/>
        </w:trPr>
        <w:tc>
          <w:tcPr>
            <w:tcW w:w="534" w:type="dxa"/>
          </w:tcPr>
          <w:p w14:paraId="11468074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14:paraId="58BA8B80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</w:t>
            </w:r>
            <w:r w:rsidRPr="00F550C6">
              <w:rPr>
                <w:sz w:val="24"/>
                <w:szCs w:val="24"/>
              </w:rPr>
              <w:t xml:space="preserve"> гомеопатических лекарственных средств</w:t>
            </w:r>
          </w:p>
        </w:tc>
        <w:tc>
          <w:tcPr>
            <w:tcW w:w="2799" w:type="dxa"/>
          </w:tcPr>
          <w:p w14:paraId="07869188" w14:textId="3C121F83" w:rsidR="00F550C6" w:rsidRPr="00F550C6" w:rsidRDefault="003A3A30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550C6" w:rsidRPr="00F550C6" w14:paraId="2AC0AFE6" w14:textId="77777777" w:rsidTr="002406F7">
        <w:trPr>
          <w:trHeight w:val="488"/>
        </w:trPr>
        <w:tc>
          <w:tcPr>
            <w:tcW w:w="534" w:type="dxa"/>
          </w:tcPr>
          <w:p w14:paraId="52B14C50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14:paraId="76C973DF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</w:t>
            </w:r>
            <w:r w:rsidRPr="00F550C6">
              <w:rPr>
                <w:sz w:val="24"/>
                <w:szCs w:val="24"/>
              </w:rPr>
              <w:t xml:space="preserve"> биологически-активных добавок</w:t>
            </w:r>
          </w:p>
        </w:tc>
        <w:tc>
          <w:tcPr>
            <w:tcW w:w="2799" w:type="dxa"/>
          </w:tcPr>
          <w:p w14:paraId="296F37E9" w14:textId="77777777" w:rsidR="00F550C6" w:rsidRPr="00F550C6" w:rsidRDefault="0096281F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550C6" w:rsidRPr="00F550C6" w14:paraId="7F8C8A2D" w14:textId="77777777" w:rsidTr="002406F7">
        <w:trPr>
          <w:trHeight w:val="466"/>
        </w:trPr>
        <w:tc>
          <w:tcPr>
            <w:tcW w:w="534" w:type="dxa"/>
          </w:tcPr>
          <w:p w14:paraId="3D28E49E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14:paraId="64D767F9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Анализ </w:t>
            </w:r>
            <w:r w:rsidRPr="00F550C6">
              <w:rPr>
                <w:bCs/>
                <w:sz w:val="24"/>
                <w:szCs w:val="24"/>
              </w:rPr>
              <w:t xml:space="preserve">ассортимента </w:t>
            </w:r>
            <w:r w:rsidRPr="00F550C6">
              <w:rPr>
                <w:sz w:val="24"/>
                <w:szCs w:val="24"/>
              </w:rPr>
              <w:t>минеральных вод</w:t>
            </w:r>
          </w:p>
        </w:tc>
        <w:tc>
          <w:tcPr>
            <w:tcW w:w="2799" w:type="dxa"/>
          </w:tcPr>
          <w:p w14:paraId="36BCAED9" w14:textId="77777777" w:rsidR="00F550C6" w:rsidRPr="00F550C6" w:rsidRDefault="0096281F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550C6" w:rsidRPr="00F550C6" w14:paraId="1A01EF3F" w14:textId="77777777" w:rsidTr="002406F7">
        <w:trPr>
          <w:trHeight w:val="466"/>
        </w:trPr>
        <w:tc>
          <w:tcPr>
            <w:tcW w:w="534" w:type="dxa"/>
          </w:tcPr>
          <w:p w14:paraId="4D9DEE43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7.</w:t>
            </w:r>
          </w:p>
        </w:tc>
        <w:tc>
          <w:tcPr>
            <w:tcW w:w="5953" w:type="dxa"/>
          </w:tcPr>
          <w:p w14:paraId="3ECA5B61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 xml:space="preserve">Анализ </w:t>
            </w:r>
            <w:r w:rsidRPr="00F550C6">
              <w:rPr>
                <w:bCs/>
                <w:sz w:val="24"/>
                <w:szCs w:val="24"/>
              </w:rPr>
              <w:t>ассортимента</w:t>
            </w:r>
            <w:r w:rsidRPr="00F550C6">
              <w:rPr>
                <w:sz w:val="24"/>
                <w:szCs w:val="24"/>
              </w:rPr>
              <w:t xml:space="preserve"> парфюмерно-косметической продукции</w:t>
            </w:r>
          </w:p>
        </w:tc>
        <w:tc>
          <w:tcPr>
            <w:tcW w:w="2799" w:type="dxa"/>
          </w:tcPr>
          <w:p w14:paraId="74206650" w14:textId="1E4FA64E" w:rsidR="00F550C6" w:rsidRPr="00F550C6" w:rsidRDefault="003A3A30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550C6" w:rsidRPr="00F550C6" w14:paraId="6D598969" w14:textId="77777777" w:rsidTr="002406F7">
        <w:trPr>
          <w:trHeight w:val="466"/>
        </w:trPr>
        <w:tc>
          <w:tcPr>
            <w:tcW w:w="534" w:type="dxa"/>
          </w:tcPr>
          <w:p w14:paraId="5743F1D1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8.</w:t>
            </w:r>
          </w:p>
        </w:tc>
        <w:tc>
          <w:tcPr>
            <w:tcW w:w="5953" w:type="dxa"/>
          </w:tcPr>
          <w:p w14:paraId="64A0C606" w14:textId="77777777" w:rsidR="00F550C6" w:rsidRPr="00F550C6" w:rsidRDefault="00F550C6" w:rsidP="00F550C6">
            <w:pPr>
              <w:rPr>
                <w:sz w:val="24"/>
                <w:szCs w:val="24"/>
              </w:rPr>
            </w:pPr>
            <w:r w:rsidRPr="00F550C6">
              <w:rPr>
                <w:sz w:val="24"/>
                <w:szCs w:val="24"/>
              </w:rPr>
              <w:t>Анализ</w:t>
            </w:r>
            <w:r w:rsidRPr="00F550C6">
              <w:rPr>
                <w:bCs/>
                <w:sz w:val="24"/>
                <w:szCs w:val="24"/>
              </w:rPr>
              <w:t xml:space="preserve"> ассортимента диетического питания </w:t>
            </w:r>
          </w:p>
        </w:tc>
        <w:tc>
          <w:tcPr>
            <w:tcW w:w="2799" w:type="dxa"/>
          </w:tcPr>
          <w:p w14:paraId="06D9D1FD" w14:textId="70ABBD46" w:rsidR="00F550C6" w:rsidRPr="00F550C6" w:rsidRDefault="003A3A30" w:rsidP="00F550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1EF96B52" w14:textId="77777777" w:rsidR="00F550C6" w:rsidRPr="00F550C6" w:rsidRDefault="00F550C6" w:rsidP="00F550C6">
      <w:pPr>
        <w:rPr>
          <w:rFonts w:ascii="Times New Roman" w:eastAsia="Calibri" w:hAnsi="Times New Roman" w:cs="Times New Roman"/>
          <w:sz w:val="24"/>
          <w:szCs w:val="24"/>
        </w:rPr>
      </w:pPr>
    </w:p>
    <w:p w14:paraId="17FCC305" w14:textId="38A2377E" w:rsidR="00A1482F" w:rsidRPr="00640E42" w:rsidRDefault="00A1482F">
      <w:pPr>
        <w:rPr>
          <w:rFonts w:ascii="Times New Roman" w:eastAsia="Calibri" w:hAnsi="Times New Roman" w:cs="Times New Roman"/>
          <w:sz w:val="28"/>
          <w:szCs w:val="28"/>
        </w:rPr>
      </w:pPr>
    </w:p>
    <w:sectPr w:rsidR="00A1482F" w:rsidRPr="00640E42" w:rsidSect="001C314E">
      <w:footerReference w:type="default" r:id="rId14"/>
      <w:pgSz w:w="11906" w:h="16838"/>
      <w:pgMar w:top="1134" w:right="850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2446D3" w14:textId="77777777" w:rsidR="00027887" w:rsidRDefault="00027887">
      <w:pPr>
        <w:spacing w:after="0" w:line="240" w:lineRule="auto"/>
      </w:pPr>
      <w:r>
        <w:separator/>
      </w:r>
    </w:p>
  </w:endnote>
  <w:endnote w:type="continuationSeparator" w:id="0">
    <w:p w14:paraId="70232BB7" w14:textId="77777777" w:rsidR="00027887" w:rsidRDefault="00027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1241707"/>
      <w:docPartObj>
        <w:docPartGallery w:val="Page Numbers (Bottom of Page)"/>
        <w:docPartUnique/>
      </w:docPartObj>
    </w:sdtPr>
    <w:sdtEndPr/>
    <w:sdtContent>
      <w:p w14:paraId="37AAA4E0" w14:textId="6AC8D3D0" w:rsidR="00055BE2" w:rsidRDefault="00055BE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6B697B" w14:textId="77777777" w:rsidR="00055BE2" w:rsidRDefault="00055BE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A6F06" w14:textId="77777777" w:rsidR="00027887" w:rsidRDefault="00027887">
      <w:pPr>
        <w:spacing w:after="0" w:line="240" w:lineRule="auto"/>
      </w:pPr>
      <w:r>
        <w:separator/>
      </w:r>
    </w:p>
  </w:footnote>
  <w:footnote w:type="continuationSeparator" w:id="0">
    <w:p w14:paraId="268CA603" w14:textId="77777777" w:rsidR="00027887" w:rsidRDefault="000278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F5DE5"/>
    <w:multiLevelType w:val="multilevel"/>
    <w:tmpl w:val="B4E4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719FF"/>
    <w:multiLevelType w:val="hybridMultilevel"/>
    <w:tmpl w:val="0454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957A9"/>
    <w:multiLevelType w:val="hybridMultilevel"/>
    <w:tmpl w:val="5A20E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56753A"/>
    <w:multiLevelType w:val="hybridMultilevel"/>
    <w:tmpl w:val="1EA86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D0D40"/>
    <w:multiLevelType w:val="multilevel"/>
    <w:tmpl w:val="02D0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D6499"/>
    <w:multiLevelType w:val="hybridMultilevel"/>
    <w:tmpl w:val="2EB68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080294"/>
    <w:multiLevelType w:val="multilevel"/>
    <w:tmpl w:val="30685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46107C"/>
    <w:multiLevelType w:val="hybridMultilevel"/>
    <w:tmpl w:val="32881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A7166E"/>
    <w:multiLevelType w:val="multilevel"/>
    <w:tmpl w:val="640EE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536DC6"/>
    <w:multiLevelType w:val="hybridMultilevel"/>
    <w:tmpl w:val="47ECB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957758"/>
    <w:multiLevelType w:val="hybridMultilevel"/>
    <w:tmpl w:val="726293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124A02"/>
    <w:multiLevelType w:val="multilevel"/>
    <w:tmpl w:val="0022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7B2487"/>
    <w:multiLevelType w:val="hybridMultilevel"/>
    <w:tmpl w:val="08062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BD5812"/>
    <w:multiLevelType w:val="multilevel"/>
    <w:tmpl w:val="9C3A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506BE2"/>
    <w:multiLevelType w:val="multilevel"/>
    <w:tmpl w:val="34C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DD7943"/>
    <w:multiLevelType w:val="multilevel"/>
    <w:tmpl w:val="A7AE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1F2432"/>
    <w:multiLevelType w:val="hybridMultilevel"/>
    <w:tmpl w:val="B1C6A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1627471"/>
    <w:multiLevelType w:val="hybridMultilevel"/>
    <w:tmpl w:val="DCC89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B4134"/>
    <w:multiLevelType w:val="hybridMultilevel"/>
    <w:tmpl w:val="5BC2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24903"/>
    <w:multiLevelType w:val="multilevel"/>
    <w:tmpl w:val="81FAE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B30BC"/>
    <w:multiLevelType w:val="hybridMultilevel"/>
    <w:tmpl w:val="D81C3D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7E2941"/>
    <w:multiLevelType w:val="multilevel"/>
    <w:tmpl w:val="B2F2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EA6FD0"/>
    <w:multiLevelType w:val="hybridMultilevel"/>
    <w:tmpl w:val="AE162B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741A82"/>
    <w:multiLevelType w:val="hybridMultilevel"/>
    <w:tmpl w:val="29FC2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AE70B64"/>
    <w:multiLevelType w:val="hybridMultilevel"/>
    <w:tmpl w:val="3EAA9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B538D"/>
    <w:multiLevelType w:val="hybridMultilevel"/>
    <w:tmpl w:val="42FAE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FBC7783"/>
    <w:multiLevelType w:val="hybridMultilevel"/>
    <w:tmpl w:val="5C2EB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8E6478"/>
    <w:multiLevelType w:val="multilevel"/>
    <w:tmpl w:val="264A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496D47"/>
    <w:multiLevelType w:val="hybridMultilevel"/>
    <w:tmpl w:val="F7BC90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2162BD0"/>
    <w:multiLevelType w:val="hybridMultilevel"/>
    <w:tmpl w:val="F86E4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26B004C"/>
    <w:multiLevelType w:val="hybridMultilevel"/>
    <w:tmpl w:val="34200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443D4"/>
    <w:multiLevelType w:val="hybridMultilevel"/>
    <w:tmpl w:val="BA9A367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A70812"/>
    <w:multiLevelType w:val="hybridMultilevel"/>
    <w:tmpl w:val="557E1E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B791D"/>
    <w:multiLevelType w:val="multilevel"/>
    <w:tmpl w:val="406A8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A75F2A"/>
    <w:multiLevelType w:val="hybridMultilevel"/>
    <w:tmpl w:val="2892F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A2144C7"/>
    <w:multiLevelType w:val="hybridMultilevel"/>
    <w:tmpl w:val="D28E2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E132DD3"/>
    <w:multiLevelType w:val="multilevel"/>
    <w:tmpl w:val="48FC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F367F2"/>
    <w:multiLevelType w:val="hybridMultilevel"/>
    <w:tmpl w:val="0DA86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F1E98"/>
    <w:multiLevelType w:val="hybridMultilevel"/>
    <w:tmpl w:val="B7748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54949"/>
    <w:multiLevelType w:val="multilevel"/>
    <w:tmpl w:val="6D08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4567B7"/>
    <w:multiLevelType w:val="hybridMultilevel"/>
    <w:tmpl w:val="7E7006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EA1E46"/>
    <w:multiLevelType w:val="hybridMultilevel"/>
    <w:tmpl w:val="1DF6D9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80650CC"/>
    <w:multiLevelType w:val="hybridMultilevel"/>
    <w:tmpl w:val="3FC4A718"/>
    <w:lvl w:ilvl="0" w:tplc="04190001">
      <w:start w:val="1"/>
      <w:numFmt w:val="bullet"/>
      <w:lvlText w:val=""/>
      <w:lvlJc w:val="left"/>
      <w:pPr>
        <w:ind w:left="15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8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9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0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0880" w:hanging="360"/>
      </w:pPr>
      <w:rPr>
        <w:rFonts w:ascii="Wingdings" w:hAnsi="Wingdings" w:hint="default"/>
      </w:rPr>
    </w:lvl>
  </w:abstractNum>
  <w:abstractNum w:abstractNumId="43" w15:restartNumberingAfterBreak="0">
    <w:nsid w:val="78300A2C"/>
    <w:multiLevelType w:val="hybridMultilevel"/>
    <w:tmpl w:val="E05233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C7B45D7"/>
    <w:multiLevelType w:val="hybridMultilevel"/>
    <w:tmpl w:val="0E3A1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D6C7B90"/>
    <w:multiLevelType w:val="hybridMultilevel"/>
    <w:tmpl w:val="1BB425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E543A7D"/>
    <w:multiLevelType w:val="hybridMultilevel"/>
    <w:tmpl w:val="0B844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E6F40E6"/>
    <w:multiLevelType w:val="multilevel"/>
    <w:tmpl w:val="CE3C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43"/>
  </w:num>
  <w:num w:numId="3">
    <w:abstractNumId w:val="40"/>
  </w:num>
  <w:num w:numId="4">
    <w:abstractNumId w:val="45"/>
  </w:num>
  <w:num w:numId="5">
    <w:abstractNumId w:val="46"/>
  </w:num>
  <w:num w:numId="6">
    <w:abstractNumId w:val="35"/>
  </w:num>
  <w:num w:numId="7">
    <w:abstractNumId w:val="44"/>
  </w:num>
  <w:num w:numId="8">
    <w:abstractNumId w:val="2"/>
  </w:num>
  <w:num w:numId="9">
    <w:abstractNumId w:val="34"/>
  </w:num>
  <w:num w:numId="10">
    <w:abstractNumId w:val="3"/>
  </w:num>
  <w:num w:numId="11">
    <w:abstractNumId w:val="12"/>
  </w:num>
  <w:num w:numId="12">
    <w:abstractNumId w:val="16"/>
  </w:num>
  <w:num w:numId="13">
    <w:abstractNumId w:val="7"/>
  </w:num>
  <w:num w:numId="14">
    <w:abstractNumId w:val="22"/>
  </w:num>
  <w:num w:numId="15">
    <w:abstractNumId w:val="17"/>
  </w:num>
  <w:num w:numId="16">
    <w:abstractNumId w:val="9"/>
  </w:num>
  <w:num w:numId="17">
    <w:abstractNumId w:val="38"/>
  </w:num>
  <w:num w:numId="18">
    <w:abstractNumId w:val="26"/>
  </w:num>
  <w:num w:numId="19">
    <w:abstractNumId w:val="37"/>
  </w:num>
  <w:num w:numId="20">
    <w:abstractNumId w:val="41"/>
  </w:num>
  <w:num w:numId="21">
    <w:abstractNumId w:val="25"/>
  </w:num>
  <w:num w:numId="22">
    <w:abstractNumId w:val="23"/>
  </w:num>
  <w:num w:numId="23">
    <w:abstractNumId w:val="39"/>
  </w:num>
  <w:num w:numId="24">
    <w:abstractNumId w:val="36"/>
  </w:num>
  <w:num w:numId="25">
    <w:abstractNumId w:val="15"/>
  </w:num>
  <w:num w:numId="26">
    <w:abstractNumId w:val="14"/>
  </w:num>
  <w:num w:numId="27">
    <w:abstractNumId w:val="11"/>
  </w:num>
  <w:num w:numId="28">
    <w:abstractNumId w:val="6"/>
  </w:num>
  <w:num w:numId="29">
    <w:abstractNumId w:val="13"/>
  </w:num>
  <w:num w:numId="30">
    <w:abstractNumId w:val="0"/>
  </w:num>
  <w:num w:numId="31">
    <w:abstractNumId w:val="19"/>
  </w:num>
  <w:num w:numId="32">
    <w:abstractNumId w:val="47"/>
  </w:num>
  <w:num w:numId="33">
    <w:abstractNumId w:val="27"/>
  </w:num>
  <w:num w:numId="34">
    <w:abstractNumId w:val="33"/>
  </w:num>
  <w:num w:numId="35">
    <w:abstractNumId w:val="4"/>
  </w:num>
  <w:num w:numId="36">
    <w:abstractNumId w:val="8"/>
  </w:num>
  <w:num w:numId="37">
    <w:abstractNumId w:val="30"/>
  </w:num>
  <w:num w:numId="38">
    <w:abstractNumId w:val="21"/>
  </w:num>
  <w:num w:numId="39">
    <w:abstractNumId w:val="10"/>
  </w:num>
  <w:num w:numId="40">
    <w:abstractNumId w:val="20"/>
  </w:num>
  <w:num w:numId="41">
    <w:abstractNumId w:val="5"/>
  </w:num>
  <w:num w:numId="42">
    <w:abstractNumId w:val="1"/>
  </w:num>
  <w:num w:numId="43">
    <w:abstractNumId w:val="18"/>
  </w:num>
  <w:num w:numId="44">
    <w:abstractNumId w:val="42"/>
  </w:num>
  <w:num w:numId="45">
    <w:abstractNumId w:val="24"/>
  </w:num>
  <w:num w:numId="46">
    <w:abstractNumId w:val="29"/>
  </w:num>
  <w:num w:numId="47">
    <w:abstractNumId w:val="31"/>
  </w:num>
  <w:num w:numId="48">
    <w:abstractNumId w:val="3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A2E"/>
    <w:rsid w:val="00027887"/>
    <w:rsid w:val="000320E6"/>
    <w:rsid w:val="00041D0C"/>
    <w:rsid w:val="000433B5"/>
    <w:rsid w:val="00050A0A"/>
    <w:rsid w:val="00054FF5"/>
    <w:rsid w:val="00055BE2"/>
    <w:rsid w:val="00061F8D"/>
    <w:rsid w:val="00077151"/>
    <w:rsid w:val="000E22C9"/>
    <w:rsid w:val="001126AB"/>
    <w:rsid w:val="00161DF7"/>
    <w:rsid w:val="001858BC"/>
    <w:rsid w:val="001B3AE1"/>
    <w:rsid w:val="001C314E"/>
    <w:rsid w:val="001F2D3C"/>
    <w:rsid w:val="002406F7"/>
    <w:rsid w:val="00267751"/>
    <w:rsid w:val="0027665F"/>
    <w:rsid w:val="00276E33"/>
    <w:rsid w:val="00277166"/>
    <w:rsid w:val="0029069F"/>
    <w:rsid w:val="003A0E42"/>
    <w:rsid w:val="003A3A30"/>
    <w:rsid w:val="003B57B5"/>
    <w:rsid w:val="003B670B"/>
    <w:rsid w:val="003C3D87"/>
    <w:rsid w:val="003F4FBA"/>
    <w:rsid w:val="00403498"/>
    <w:rsid w:val="00436AE0"/>
    <w:rsid w:val="00464B86"/>
    <w:rsid w:val="0046573C"/>
    <w:rsid w:val="00476485"/>
    <w:rsid w:val="00494DB8"/>
    <w:rsid w:val="00495D01"/>
    <w:rsid w:val="004977E4"/>
    <w:rsid w:val="004B5F4C"/>
    <w:rsid w:val="00504473"/>
    <w:rsid w:val="00513D49"/>
    <w:rsid w:val="005267FD"/>
    <w:rsid w:val="005307B8"/>
    <w:rsid w:val="00565393"/>
    <w:rsid w:val="00577059"/>
    <w:rsid w:val="005B04B9"/>
    <w:rsid w:val="005F0516"/>
    <w:rsid w:val="00612183"/>
    <w:rsid w:val="00616119"/>
    <w:rsid w:val="00624201"/>
    <w:rsid w:val="0063700D"/>
    <w:rsid w:val="00640E42"/>
    <w:rsid w:val="00695E75"/>
    <w:rsid w:val="006B3EC4"/>
    <w:rsid w:val="006C00F5"/>
    <w:rsid w:val="00782B70"/>
    <w:rsid w:val="00784DF4"/>
    <w:rsid w:val="00785CE3"/>
    <w:rsid w:val="007E04AD"/>
    <w:rsid w:val="00805E0A"/>
    <w:rsid w:val="00842D04"/>
    <w:rsid w:val="00883CE9"/>
    <w:rsid w:val="00896C1D"/>
    <w:rsid w:val="008A44BA"/>
    <w:rsid w:val="00917D85"/>
    <w:rsid w:val="009320A3"/>
    <w:rsid w:val="009359C2"/>
    <w:rsid w:val="0096281F"/>
    <w:rsid w:val="00976F49"/>
    <w:rsid w:val="00A07022"/>
    <w:rsid w:val="00A1482F"/>
    <w:rsid w:val="00A25A2E"/>
    <w:rsid w:val="00A405C2"/>
    <w:rsid w:val="00A81196"/>
    <w:rsid w:val="00A96026"/>
    <w:rsid w:val="00AA62F6"/>
    <w:rsid w:val="00AB1E89"/>
    <w:rsid w:val="00AB3122"/>
    <w:rsid w:val="00AF3147"/>
    <w:rsid w:val="00B0292E"/>
    <w:rsid w:val="00B62A26"/>
    <w:rsid w:val="00BA049E"/>
    <w:rsid w:val="00C054CE"/>
    <w:rsid w:val="00C544DC"/>
    <w:rsid w:val="00CF0174"/>
    <w:rsid w:val="00CF2501"/>
    <w:rsid w:val="00D45B6F"/>
    <w:rsid w:val="00D93B89"/>
    <w:rsid w:val="00DB6D0C"/>
    <w:rsid w:val="00E17724"/>
    <w:rsid w:val="00E777A7"/>
    <w:rsid w:val="00E86607"/>
    <w:rsid w:val="00EA32D7"/>
    <w:rsid w:val="00EB6E32"/>
    <w:rsid w:val="00EC02C1"/>
    <w:rsid w:val="00EC26F6"/>
    <w:rsid w:val="00F03E2A"/>
    <w:rsid w:val="00F05DA4"/>
    <w:rsid w:val="00F550C6"/>
    <w:rsid w:val="00F9415E"/>
    <w:rsid w:val="00FD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92DA69"/>
  <w15:docId w15:val="{7BB8A3D3-56AD-4901-A3B1-FA3F753D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6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C3D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550C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F550C6"/>
    <w:rPr>
      <w:rFonts w:ascii="Calibri" w:eastAsia="Times New Roman" w:hAnsi="Calibri" w:cs="Times New Roman"/>
    </w:rPr>
  </w:style>
  <w:style w:type="table" w:styleId="a5">
    <w:name w:val="Table Grid"/>
    <w:basedOn w:val="a1"/>
    <w:uiPriority w:val="59"/>
    <w:rsid w:val="00F550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F55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95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1858B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C3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3D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6C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497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77E4"/>
  </w:style>
  <w:style w:type="paragraph" w:styleId="aa">
    <w:name w:val="TOC Heading"/>
    <w:basedOn w:val="1"/>
    <w:next w:val="a"/>
    <w:uiPriority w:val="39"/>
    <w:unhideWhenUsed/>
    <w:qFormat/>
    <w:rsid w:val="001126AB"/>
    <w:pPr>
      <w:spacing w:line="259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1126AB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1126AB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1126AB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1126AB"/>
    <w:rPr>
      <w:color w:val="0000FF" w:themeColor="hyperlink"/>
      <w:u w:val="single"/>
    </w:rPr>
  </w:style>
  <w:style w:type="paragraph" w:styleId="ac">
    <w:name w:val="No Spacing"/>
    <w:uiPriority w:val="1"/>
    <w:qFormat/>
    <w:rsid w:val="00AB1E89"/>
    <w:pPr>
      <w:spacing w:after="0" w:line="240" w:lineRule="auto"/>
    </w:pPr>
  </w:style>
  <w:style w:type="paragraph" w:styleId="ad">
    <w:name w:val="caption"/>
    <w:basedOn w:val="a"/>
    <w:next w:val="a"/>
    <w:uiPriority w:val="35"/>
    <w:unhideWhenUsed/>
    <w:qFormat/>
    <w:rsid w:val="004B5F4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1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8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2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99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E902E-E96B-4531-A16E-EA69BF7B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8788</Words>
  <Characters>50094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Мария Айюпова</cp:lastModifiedBy>
  <cp:revision>22</cp:revision>
  <dcterms:created xsi:type="dcterms:W3CDTF">2020-05-12T09:33:00Z</dcterms:created>
  <dcterms:modified xsi:type="dcterms:W3CDTF">2020-06-10T12:50:00Z</dcterms:modified>
</cp:coreProperties>
</file>