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0" w:rsidRPr="00D40A3B" w:rsidRDefault="003374A0" w:rsidP="003374A0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374A0" w:rsidRPr="00D40A3B" w:rsidRDefault="003374A0" w:rsidP="003374A0">
      <w:pPr>
        <w:pStyle w:val="a7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374A0" w:rsidRPr="00D40A3B" w:rsidRDefault="003374A0" w:rsidP="003374A0">
      <w:pPr>
        <w:pStyle w:val="a7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374A0" w:rsidRPr="00D40A3B" w:rsidRDefault="003374A0" w:rsidP="003374A0">
      <w:pPr>
        <w:pStyle w:val="a7"/>
        <w:ind w:firstLine="709"/>
        <w:jc w:val="center"/>
      </w:pPr>
    </w:p>
    <w:p w:rsidR="003374A0" w:rsidRPr="00D40A3B" w:rsidRDefault="003374A0" w:rsidP="003374A0">
      <w:pPr>
        <w:pStyle w:val="a7"/>
        <w:ind w:firstLine="709"/>
        <w:jc w:val="center"/>
      </w:pPr>
    </w:p>
    <w:p w:rsidR="00717D0F" w:rsidRPr="00D40A3B" w:rsidRDefault="00717D0F" w:rsidP="00717D0F">
      <w:pPr>
        <w:pStyle w:val="a7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>нервных болезней с курсом медицинской реабилитации ПО</w:t>
      </w:r>
    </w:p>
    <w:p w:rsidR="003374A0" w:rsidRPr="00D40A3B" w:rsidRDefault="003374A0" w:rsidP="003374A0">
      <w:pPr>
        <w:ind w:firstLine="709"/>
      </w:pPr>
    </w:p>
    <w:p w:rsidR="003374A0" w:rsidRPr="00D40A3B" w:rsidRDefault="003374A0" w:rsidP="003374A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ЗАКЛЮЧИТЕЛЬНАЯ</w:t>
      </w:r>
      <w:r w:rsidR="00717D0F"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ЛЕКЦИЯ</w:t>
      </w:r>
    </w:p>
    <w:p w:rsidR="003374A0" w:rsidRPr="00D40A3B" w:rsidRDefault="003374A0" w:rsidP="003374A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17D0F" w:rsidRPr="006D6896" w:rsidRDefault="00717D0F" w:rsidP="00717D0F">
      <w:pPr>
        <w:spacing w:line="360" w:lineRule="auto"/>
        <w:ind w:firstLine="709"/>
        <w:jc w:val="center"/>
      </w:pPr>
      <w:bookmarkStart w:id="0" w:name="_Toc304469729"/>
      <w:r w:rsidRPr="006D6896">
        <w:rPr>
          <w:b/>
        </w:rPr>
        <w:t>по дисциплине «</w:t>
      </w:r>
      <w:r w:rsidR="00772517">
        <w:t>Проблемы</w:t>
      </w:r>
      <w:r w:rsidRPr="006D6896">
        <w:t xml:space="preserve"> </w:t>
      </w:r>
      <w:r w:rsidR="00772517">
        <w:t>афазии</w:t>
      </w:r>
      <w:r w:rsidRPr="006D6896">
        <w:rPr>
          <w:b/>
        </w:rPr>
        <w:t>»</w:t>
      </w:r>
    </w:p>
    <w:p w:rsidR="00717D0F" w:rsidRPr="006D6896" w:rsidRDefault="00717D0F" w:rsidP="00717D0F">
      <w:pPr>
        <w:spacing w:line="360" w:lineRule="auto"/>
        <w:ind w:firstLine="720"/>
      </w:pPr>
      <w:r w:rsidRPr="006D6896">
        <w:rPr>
          <w:b/>
        </w:rPr>
        <w:t xml:space="preserve">для специальности </w:t>
      </w:r>
      <w:r w:rsidRPr="006D6896">
        <w:t xml:space="preserve">030401 </w:t>
      </w:r>
      <w:r w:rsidRPr="006D6896">
        <w:rPr>
          <w:bCs/>
        </w:rPr>
        <w:t xml:space="preserve"> </w:t>
      </w:r>
      <w:r w:rsidRPr="006D6896">
        <w:t>Кл</w:t>
      </w:r>
      <w:r w:rsidR="00630CB4">
        <w:t>иническая психология (очн</w:t>
      </w:r>
      <w:r w:rsidRPr="006D6896">
        <w:t>ая форма обучения)</w:t>
      </w:r>
    </w:p>
    <w:p w:rsidR="00717D0F" w:rsidRPr="006D6896" w:rsidRDefault="00717D0F" w:rsidP="00717D0F">
      <w:pPr>
        <w:spacing w:line="360" w:lineRule="auto"/>
        <w:ind w:firstLine="720"/>
        <w:rPr>
          <w:b/>
          <w:bCs/>
        </w:rPr>
      </w:pPr>
    </w:p>
    <w:p w:rsidR="00717D0F" w:rsidRPr="006D6896" w:rsidRDefault="00717D0F" w:rsidP="00717D0F">
      <w:pPr>
        <w:ind w:firstLine="709"/>
        <w:jc w:val="center"/>
        <w:rPr>
          <w:b/>
          <w:bCs/>
        </w:rPr>
      </w:pPr>
    </w:p>
    <w:p w:rsidR="00717D0F" w:rsidRPr="006D6896" w:rsidRDefault="00717D0F" w:rsidP="00717D0F">
      <w:pPr>
        <w:ind w:firstLine="709"/>
        <w:jc w:val="center"/>
        <w:rPr>
          <w:b/>
          <w:bCs/>
        </w:rPr>
      </w:pPr>
    </w:p>
    <w:p w:rsidR="00717D0F" w:rsidRPr="00772517" w:rsidRDefault="00717D0F" w:rsidP="00772517">
      <w:pPr>
        <w:pStyle w:val="2"/>
        <w:ind w:firstLine="709"/>
        <w:jc w:val="center"/>
        <w:rPr>
          <w:b/>
        </w:rPr>
      </w:pPr>
      <w:r w:rsidRPr="006D6896">
        <w:rPr>
          <w:b/>
          <w:bCs/>
        </w:rPr>
        <w:t>ТЕМА:</w:t>
      </w:r>
      <w:r w:rsidRPr="006D6896">
        <w:t xml:space="preserve"> </w:t>
      </w:r>
      <w:r w:rsidRPr="006D6896">
        <w:rPr>
          <w:b/>
        </w:rPr>
        <w:t>«</w:t>
      </w:r>
      <w:r w:rsidR="00772517" w:rsidRPr="00772517">
        <w:rPr>
          <w:b/>
        </w:rPr>
        <w:t>Восстановление речи при различных видах афазии</w:t>
      </w:r>
      <w:r w:rsidRPr="006D6896">
        <w:rPr>
          <w:b/>
        </w:rPr>
        <w:t>»</w:t>
      </w:r>
    </w:p>
    <w:p w:rsidR="00717D0F" w:rsidRPr="006D6896" w:rsidRDefault="00717D0F" w:rsidP="00717D0F">
      <w:pPr>
        <w:ind w:firstLine="709"/>
        <w:jc w:val="center"/>
      </w:pPr>
    </w:p>
    <w:p w:rsidR="00717D0F" w:rsidRPr="006D6896" w:rsidRDefault="00717D0F" w:rsidP="00717D0F">
      <w:pPr>
        <w:ind w:firstLine="709"/>
        <w:jc w:val="center"/>
      </w:pPr>
    </w:p>
    <w:p w:rsidR="00717D0F" w:rsidRPr="00297499" w:rsidRDefault="00717D0F" w:rsidP="00717D0F">
      <w:pPr>
        <w:ind w:firstLine="709"/>
        <w:jc w:val="center"/>
      </w:pPr>
    </w:p>
    <w:p w:rsidR="00717D0F" w:rsidRPr="00297499" w:rsidRDefault="00717D0F" w:rsidP="00717D0F">
      <w:pPr>
        <w:ind w:left="720" w:hanging="11"/>
      </w:pPr>
    </w:p>
    <w:p w:rsidR="00297499" w:rsidRPr="00297499" w:rsidRDefault="00297499" w:rsidP="00297499">
      <w:pPr>
        <w:ind w:firstLine="709"/>
      </w:pPr>
      <w:r w:rsidRPr="00297499">
        <w:t>Заведующий кафедрой                       д.м.н., профессор Прокопенко С.В.</w:t>
      </w:r>
    </w:p>
    <w:p w:rsidR="00297499" w:rsidRPr="00297499" w:rsidRDefault="00297499" w:rsidP="00297499">
      <w:pPr>
        <w:ind w:firstLine="709"/>
      </w:pPr>
    </w:p>
    <w:p w:rsidR="00297499" w:rsidRPr="00297499" w:rsidRDefault="00297499" w:rsidP="00297499">
      <w:pPr>
        <w:ind w:firstLine="709"/>
      </w:pPr>
      <w:r w:rsidRPr="00297499">
        <w:t>Составитель:                                       д.м.н., профессор Прокопенко С.В.</w:t>
      </w:r>
    </w:p>
    <w:p w:rsidR="00717D0F" w:rsidRPr="006D6896" w:rsidRDefault="00717D0F" w:rsidP="00717D0F">
      <w:pPr>
        <w:ind w:firstLine="709"/>
      </w:pPr>
    </w:p>
    <w:p w:rsidR="00717D0F" w:rsidRPr="006D6896" w:rsidRDefault="00717D0F" w:rsidP="00717D0F">
      <w:pPr>
        <w:ind w:firstLine="709"/>
      </w:pPr>
    </w:p>
    <w:p w:rsidR="00717D0F" w:rsidRPr="006D6896" w:rsidRDefault="00717D0F" w:rsidP="00717D0F">
      <w:pPr>
        <w:ind w:firstLine="709"/>
        <w:jc w:val="center"/>
      </w:pPr>
    </w:p>
    <w:p w:rsidR="00717D0F" w:rsidRPr="006D6896" w:rsidRDefault="00717D0F" w:rsidP="00717D0F">
      <w:pPr>
        <w:ind w:firstLine="709"/>
        <w:jc w:val="center"/>
      </w:pPr>
    </w:p>
    <w:p w:rsidR="00717D0F" w:rsidRPr="006D6896" w:rsidRDefault="00717D0F" w:rsidP="00717D0F">
      <w:pPr>
        <w:ind w:firstLine="709"/>
        <w:jc w:val="center"/>
      </w:pPr>
    </w:p>
    <w:p w:rsidR="00717D0F" w:rsidRPr="006D6896" w:rsidRDefault="00717D0F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  <w:r>
        <w:t>\</w:t>
      </w:r>
    </w:p>
    <w:p w:rsidR="00297499" w:rsidRDefault="00297499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</w:p>
    <w:p w:rsidR="00297499" w:rsidRDefault="00297499" w:rsidP="00717D0F">
      <w:pPr>
        <w:ind w:firstLine="709"/>
        <w:jc w:val="center"/>
      </w:pPr>
    </w:p>
    <w:p w:rsidR="00717D0F" w:rsidRPr="006D6896" w:rsidRDefault="00717D0F" w:rsidP="00717D0F">
      <w:pPr>
        <w:ind w:firstLine="709"/>
        <w:jc w:val="center"/>
      </w:pPr>
      <w:r w:rsidRPr="006D6896">
        <w:t xml:space="preserve">Красноярск </w:t>
      </w:r>
    </w:p>
    <w:p w:rsidR="00717D0F" w:rsidRPr="006D6896" w:rsidRDefault="00297499" w:rsidP="00717D0F">
      <w:pPr>
        <w:ind w:firstLine="709"/>
        <w:jc w:val="center"/>
      </w:pPr>
      <w:r>
        <w:t>2014</w:t>
      </w:r>
      <w:r w:rsidR="00717D0F" w:rsidRPr="006D6896">
        <w:t>г.</w:t>
      </w:r>
    </w:p>
    <w:p w:rsidR="00717D0F" w:rsidRDefault="00717D0F" w:rsidP="003374A0">
      <w:pPr>
        <w:pStyle w:val="03"/>
      </w:pPr>
    </w:p>
    <w:p w:rsidR="00717D0F" w:rsidRDefault="00717D0F" w:rsidP="003374A0">
      <w:pPr>
        <w:pStyle w:val="03"/>
      </w:pPr>
    </w:p>
    <w:p w:rsidR="00717D0F" w:rsidRDefault="00717D0F" w:rsidP="003374A0">
      <w:pPr>
        <w:pStyle w:val="03"/>
      </w:pPr>
    </w:p>
    <w:bookmarkEnd w:id="0"/>
    <w:p w:rsidR="00717D0F" w:rsidRDefault="00717D0F" w:rsidP="003374A0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717D0F" w:rsidRDefault="00717D0F" w:rsidP="003374A0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717D0F" w:rsidRDefault="00717D0F" w:rsidP="003374A0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3374A0" w:rsidRPr="00772517" w:rsidRDefault="003374A0" w:rsidP="00772517">
      <w:pPr>
        <w:shd w:val="clear" w:color="auto" w:fill="FFFFFF"/>
        <w:ind w:left="5" w:right="379" w:firstLine="5"/>
        <w:jc w:val="both"/>
      </w:pPr>
      <w:r w:rsidRPr="00D40A3B">
        <w:rPr>
          <w:b/>
          <w:sz w:val="28"/>
          <w:szCs w:val="28"/>
        </w:rPr>
        <w:t xml:space="preserve">Тема: </w:t>
      </w:r>
      <w:r w:rsidR="00717D0F" w:rsidRPr="00717D0F">
        <w:t>«</w:t>
      </w:r>
      <w:r w:rsidR="00772517" w:rsidRPr="007748D8">
        <w:rPr>
          <w:color w:val="000000"/>
        </w:rPr>
        <w:t xml:space="preserve">Восстановление речи при </w:t>
      </w:r>
      <w:r w:rsidR="00772517">
        <w:rPr>
          <w:color w:val="000000"/>
        </w:rPr>
        <w:t xml:space="preserve">различных </w:t>
      </w:r>
      <w:r w:rsidR="00772517" w:rsidRPr="007748D8">
        <w:rPr>
          <w:color w:val="000000"/>
        </w:rPr>
        <w:t>видах афазии</w:t>
      </w:r>
      <w:r w:rsidR="00717D0F" w:rsidRPr="00717D0F">
        <w:t>»</w:t>
      </w:r>
      <w:r w:rsidRPr="00717D0F">
        <w:rPr>
          <w:sz w:val="28"/>
          <w:szCs w:val="28"/>
        </w:rPr>
        <w:t>.</w:t>
      </w:r>
    </w:p>
    <w:p w:rsidR="00717D0F" w:rsidRPr="004C2E1F" w:rsidRDefault="00717D0F" w:rsidP="00717D0F">
      <w:pPr>
        <w:tabs>
          <w:tab w:val="left" w:pos="360"/>
          <w:tab w:val="num" w:pos="1080"/>
        </w:tabs>
        <w:jc w:val="both"/>
      </w:pPr>
      <w:r w:rsidRPr="004C2E1F">
        <w:rPr>
          <w:b/>
        </w:rPr>
        <w:t xml:space="preserve">Разновидность лекции: </w:t>
      </w:r>
      <w:r w:rsidRPr="004C2E1F">
        <w:t xml:space="preserve">лекция-визуализация. </w:t>
      </w:r>
      <w:r w:rsidRPr="00717D0F">
        <w:t>Методы обучения</w:t>
      </w:r>
      <w:r w:rsidRPr="004C2E1F">
        <w:t xml:space="preserve">: </w:t>
      </w:r>
      <w:r w:rsidR="00772517">
        <w:t>в интерактивной форме</w:t>
      </w:r>
      <w:r w:rsidRPr="004C2E1F">
        <w:t>.</w:t>
      </w:r>
    </w:p>
    <w:p w:rsidR="00717D0F" w:rsidRPr="004C2E1F" w:rsidRDefault="00717D0F" w:rsidP="00717D0F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Время:</w:t>
      </w:r>
      <w:r w:rsidRPr="004C2E1F">
        <w:t xml:space="preserve"> 2 (час.)</w:t>
      </w:r>
    </w:p>
    <w:p w:rsidR="00717D0F" w:rsidRPr="004C2E1F" w:rsidRDefault="00717D0F" w:rsidP="00717D0F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Значение темы лекции</w:t>
      </w:r>
      <w:r w:rsidRPr="004C2E1F">
        <w:t xml:space="preserve"> </w:t>
      </w:r>
    </w:p>
    <w:p w:rsidR="00772517" w:rsidRPr="00EB7070" w:rsidRDefault="00772517" w:rsidP="00772517">
      <w:pPr>
        <w:tabs>
          <w:tab w:val="left" w:pos="360"/>
          <w:tab w:val="left" w:pos="1080"/>
          <w:tab w:val="left" w:pos="1980"/>
        </w:tabs>
        <w:ind w:firstLine="357"/>
        <w:jc w:val="both"/>
      </w:pPr>
      <w:r w:rsidRPr="00EB7070">
        <w:t>Наиболее частыми последствиями инсульта, черепно-мозговой травмы, нейрохирургического вмешательства  являются нарушения речевой функции. Знание принципов построения программы реабилитационной помощи позволяет  проводить комплексное восстановительное лечение уже в остром периоде.  Как правило, психологическая реабилитация и коррекция сочетаются с направленным фармакологическим воздействием. Эти мероприятия способствуют восстановлению речевого общения, социально-бытовой компетентности и помогают пациенту избежать последствий социальной депривации.</w:t>
      </w:r>
    </w:p>
    <w:p w:rsidR="00772517" w:rsidRPr="00EB7070" w:rsidRDefault="00772517" w:rsidP="00772517">
      <w:pPr>
        <w:tabs>
          <w:tab w:val="left" w:pos="360"/>
          <w:tab w:val="num" w:pos="1080"/>
        </w:tabs>
        <w:jc w:val="both"/>
      </w:pPr>
      <w:r w:rsidRPr="00EB7070">
        <w:rPr>
          <w:b/>
        </w:rPr>
        <w:t>Цели обучения:</w:t>
      </w:r>
      <w:r w:rsidRPr="00EB7070">
        <w:t xml:space="preserve"> освоения учебной дисциплины «Проблемы афазии» состоит в овладении</w:t>
      </w:r>
      <w:r w:rsidRPr="00EB7070">
        <w:rPr>
          <w:color w:val="000000"/>
          <w:spacing w:val="-3"/>
        </w:rPr>
        <w:t xml:space="preserve"> знаниями психологической </w:t>
      </w:r>
      <w:r w:rsidRPr="00EB7070">
        <w:t>диагностики нарушений речи как высшей психической функции, психологической помощи и восстановлению афазии.</w:t>
      </w:r>
    </w:p>
    <w:p w:rsidR="00772517" w:rsidRPr="00EB7070" w:rsidRDefault="00772517" w:rsidP="00772517">
      <w:pPr>
        <w:tabs>
          <w:tab w:val="left" w:pos="360"/>
          <w:tab w:val="num" w:pos="1080"/>
        </w:tabs>
        <w:jc w:val="both"/>
      </w:pPr>
    </w:p>
    <w:p w:rsidR="00772517" w:rsidRPr="00EB7070" w:rsidRDefault="00772517" w:rsidP="00772517">
      <w:pPr>
        <w:tabs>
          <w:tab w:val="left" w:pos="708"/>
          <w:tab w:val="right" w:leader="underscore" w:pos="9639"/>
        </w:tabs>
        <w:spacing w:before="60" w:after="60"/>
      </w:pPr>
      <w:r w:rsidRPr="00EB7070">
        <w:rPr>
          <w:b/>
        </w:rPr>
        <w:t>Студент должен знать</w:t>
      </w:r>
      <w:r w:rsidRPr="00EB7070">
        <w:t xml:space="preserve">: </w:t>
      </w:r>
    </w:p>
    <w:p w:rsidR="00772517" w:rsidRPr="00EB7070" w:rsidRDefault="00772517" w:rsidP="00772517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rPr>
          <w:bCs/>
        </w:rPr>
        <w:t xml:space="preserve">основные методологические проблемы клинической афазиологии; </w:t>
      </w:r>
    </w:p>
    <w:p w:rsidR="00772517" w:rsidRPr="00EB7070" w:rsidRDefault="00772517" w:rsidP="00772517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t xml:space="preserve">клинику нарушений речи при основных видах афазии; </w:t>
      </w:r>
    </w:p>
    <w:p w:rsidR="00772517" w:rsidRPr="00EB7070" w:rsidRDefault="00772517" w:rsidP="00772517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t xml:space="preserve">особенности проведения афазиологического тестирования у пациентов, перенесших инсульт и черепно-мозговую травму; </w:t>
      </w:r>
    </w:p>
    <w:p w:rsidR="00772517" w:rsidRPr="00EB7070" w:rsidRDefault="00772517" w:rsidP="00772517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t>основы мультидисциплинарной нейрореабилитации;</w:t>
      </w:r>
    </w:p>
    <w:p w:rsidR="00772517" w:rsidRPr="00EB7070" w:rsidRDefault="00772517" w:rsidP="00772517">
      <w:pPr>
        <w:pStyle w:val="aa"/>
        <w:numPr>
          <w:ilvl w:val="0"/>
          <w:numId w:val="2"/>
        </w:numPr>
      </w:pPr>
      <w:r w:rsidRPr="00EB7070">
        <w:t>показания, противопоказания для различных видов афазиологической коррекции;</w:t>
      </w:r>
    </w:p>
    <w:p w:rsidR="00772517" w:rsidRPr="00EB7070" w:rsidRDefault="00772517" w:rsidP="00772517">
      <w:pPr>
        <w:pStyle w:val="aa"/>
        <w:numPr>
          <w:ilvl w:val="0"/>
          <w:numId w:val="2"/>
        </w:numPr>
      </w:pPr>
      <w:r w:rsidRPr="00EB7070">
        <w:t>основы организации мультидисциплинарной реабилитации больных в современных условиях.</w:t>
      </w:r>
    </w:p>
    <w:p w:rsidR="00772517" w:rsidRPr="00EB7070" w:rsidRDefault="00772517" w:rsidP="00772517">
      <w:pPr>
        <w:pStyle w:val="aa"/>
        <w:rPr>
          <w:b/>
        </w:rPr>
      </w:pPr>
      <w:r w:rsidRPr="00EB7070">
        <w:rPr>
          <w:b/>
        </w:rPr>
        <w:t>Студент должен уметь: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синтезировать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заполнить заключение обследования, записать план по восстановительному обучению;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определить путь введения, оценить эффективность и безопасность проводимого восстановления;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собрать анамнез заболевания, приведшего к нарушению речи;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провести полное и сокращенное афазиологическое обследование в зависимости от возможностей пациента;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иметь представление о нейровизуализационных методах обследования с целью уточнения диагноза основного заболевания;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lastRenderedPageBreak/>
        <w:t>применять выше перечисленные знания для решения научных и практических задач;</w:t>
      </w:r>
    </w:p>
    <w:p w:rsidR="00772517" w:rsidRPr="00EB7070" w:rsidRDefault="00772517" w:rsidP="00772517">
      <w:pPr>
        <w:pStyle w:val="aa"/>
        <w:numPr>
          <w:ilvl w:val="0"/>
          <w:numId w:val="3"/>
        </w:numPr>
      </w:pPr>
      <w:r w:rsidRPr="00EB7070">
        <w:t>определить алгоритм речевой реабилитации пациента неврологического профиля.</w:t>
      </w:r>
    </w:p>
    <w:p w:rsidR="00772517" w:rsidRPr="00EB7070" w:rsidRDefault="00772517" w:rsidP="00772517">
      <w:pPr>
        <w:pStyle w:val="aa"/>
      </w:pPr>
      <w:r w:rsidRPr="00EB7070">
        <w:t xml:space="preserve"> </w:t>
      </w:r>
      <w:r w:rsidRPr="00EB7070">
        <w:rPr>
          <w:b/>
        </w:rPr>
        <w:t>Студент должен владеть</w:t>
      </w:r>
      <w:r w:rsidRPr="00EB7070">
        <w:t>:</w:t>
      </w:r>
    </w:p>
    <w:p w:rsidR="00772517" w:rsidRPr="00EB7070" w:rsidRDefault="00772517" w:rsidP="00772517">
      <w:pPr>
        <w:pStyle w:val="a9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rPr>
          <w:bCs/>
        </w:rPr>
        <w:t xml:space="preserve">основными подходами к анализу методологических проблем восстановления речи в современной афазиологии, приемами выбора и адаптации методов и методик исследования и восстановления разработанных в различных психологических школах; </w:t>
      </w:r>
    </w:p>
    <w:p w:rsidR="00772517" w:rsidRPr="00EB7070" w:rsidRDefault="00772517" w:rsidP="00772517">
      <w:pPr>
        <w:pStyle w:val="a9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rPr>
          <w:bCs/>
        </w:rPr>
        <w:t>навыками планирования восстановительного обучения;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правильным ведением протокола обследования;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методами афазиологического обследования;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интерпретацией результатов обследования;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алгоритмом постановки синдромального диагноза;</w:t>
      </w:r>
    </w:p>
    <w:p w:rsidR="00772517" w:rsidRPr="00EB7070" w:rsidRDefault="00772517" w:rsidP="00772517">
      <w:pPr>
        <w:pStyle w:val="a9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rPr>
          <w:bCs/>
        </w:rPr>
        <w:t>понятийным аппаратом, приемами и методами восстановительного обучения;</w:t>
      </w:r>
    </w:p>
    <w:p w:rsidR="00772517" w:rsidRPr="00EB7070" w:rsidRDefault="00772517" w:rsidP="00772517">
      <w:pPr>
        <w:pStyle w:val="a9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rPr>
          <w:bCs/>
        </w:rPr>
        <w:t>определения первичных и вторичных нарушений для решения задач профилактики и коррекции;</w:t>
      </w:r>
    </w:p>
    <w:p w:rsidR="00772517" w:rsidRPr="00EB7070" w:rsidRDefault="00772517" w:rsidP="00772517">
      <w:pPr>
        <w:pStyle w:val="a9"/>
        <w:numPr>
          <w:ilvl w:val="0"/>
          <w:numId w:val="5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B7070">
        <w:rPr>
          <w:bCs/>
        </w:rPr>
        <w:t>современными процедурами и технологиями афазиологического консультирования по вопросам восстановительного обучения;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методами исследования, диагностики, профилактики и коррекции различных форм нарушений речи;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современной отечественной классификацией афазий;</w:t>
      </w:r>
    </w:p>
    <w:p w:rsidR="00772517" w:rsidRPr="00EB7070" w:rsidRDefault="00772517" w:rsidP="00772517">
      <w:pPr>
        <w:pStyle w:val="aa"/>
        <w:numPr>
          <w:ilvl w:val="0"/>
          <w:numId w:val="5"/>
        </w:numPr>
      </w:pPr>
      <w:r w:rsidRPr="00EB7070">
        <w:t>методами коррекции различных форм нарушений ВПФ, используя игровые стратегии, поведенческих тренингов, использование БОС.</w:t>
      </w:r>
    </w:p>
    <w:p w:rsidR="00717D0F" w:rsidRPr="004C2E1F" w:rsidRDefault="00717D0F" w:rsidP="00717D0F">
      <w:pPr>
        <w:tabs>
          <w:tab w:val="left" w:pos="360"/>
          <w:tab w:val="num" w:pos="1080"/>
        </w:tabs>
        <w:jc w:val="both"/>
        <w:rPr>
          <w:b/>
        </w:rPr>
      </w:pPr>
      <w:r w:rsidRPr="004C2E1F">
        <w:rPr>
          <w:b/>
        </w:rPr>
        <w:t xml:space="preserve">Место проведения лекции: </w:t>
      </w:r>
      <w:r w:rsidR="00772517">
        <w:t>ул.Коломенская 26</w:t>
      </w:r>
      <w:r>
        <w:t xml:space="preserve">, </w:t>
      </w:r>
      <w:r w:rsidR="00772517">
        <w:t>уч.комната № 401</w:t>
      </w:r>
      <w:r w:rsidR="004A4B23">
        <w:t>.</w:t>
      </w:r>
    </w:p>
    <w:p w:rsidR="00717D0F" w:rsidRPr="004C2E1F" w:rsidRDefault="00717D0F" w:rsidP="00717D0F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Оснащение лекции:</w:t>
      </w:r>
      <w:r w:rsidRPr="004C2E1F">
        <w:t xml:space="preserve"> таблицы, слайды, технических и электронные средства обучения, схемы.</w:t>
      </w:r>
    </w:p>
    <w:p w:rsidR="00717D0F" w:rsidRPr="004C2E1F" w:rsidRDefault="00717D0F" w:rsidP="00717D0F">
      <w:pPr>
        <w:ind w:firstLine="709"/>
        <w:jc w:val="center"/>
      </w:pPr>
      <w:r w:rsidRPr="004C2E1F">
        <w:rPr>
          <w:b/>
        </w:rPr>
        <w:t>Хронокарта лекции</w:t>
      </w:r>
      <w:r w:rsidRPr="004C2E1F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240"/>
        <w:gridCol w:w="1530"/>
        <w:gridCol w:w="3828"/>
      </w:tblGrid>
      <w:tr w:rsidR="00717D0F" w:rsidRPr="004C2E1F" w:rsidTr="00EE15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Этапы</w:t>
            </w:r>
          </w:p>
          <w:p w:rsidR="00717D0F" w:rsidRPr="004C2E1F" w:rsidRDefault="00717D0F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Продолжи-тельность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717D0F" w:rsidRPr="004C2E1F" w:rsidTr="00EE15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4C2E1F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Организация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4C2E1F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Проверка посещаемости и внешнего вида обучающихся</w:t>
            </w:r>
          </w:p>
        </w:tc>
      </w:tr>
      <w:tr w:rsidR="00717D0F" w:rsidRPr="00D40A3B" w:rsidTr="00EE15B4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Формулировка темы и целей</w:t>
            </w:r>
          </w:p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717D0F" w:rsidRPr="00D40A3B" w:rsidTr="00EE15B4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717D0F" w:rsidRPr="00D40A3B" w:rsidTr="00EE15B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717D0F" w:rsidRPr="00D40A3B" w:rsidTr="00EE15B4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  <w:r>
              <w:rPr>
                <w:sz w:val="24"/>
                <w:szCs w:val="24"/>
              </w:rPr>
              <w:t xml:space="preserve"> по теме лекции</w:t>
            </w:r>
          </w:p>
        </w:tc>
      </w:tr>
      <w:tr w:rsidR="00717D0F" w:rsidRPr="00D40A3B" w:rsidTr="00EE15B4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Даются ответы на вопросы обучающихся</w:t>
            </w:r>
            <w:r w:rsidRPr="00D40A3B">
              <w:rPr>
                <w:sz w:val="24"/>
                <w:szCs w:val="24"/>
              </w:rPr>
              <w:t xml:space="preserve"> </w:t>
            </w:r>
          </w:p>
        </w:tc>
      </w:tr>
      <w:tr w:rsidR="00717D0F" w:rsidRPr="00D40A3B" w:rsidTr="00EE15B4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экспресс-анкетирования обучающихся</w:t>
            </w:r>
          </w:p>
        </w:tc>
      </w:tr>
      <w:tr w:rsidR="00717D0F" w:rsidRPr="00D40A3B" w:rsidTr="00EE15B4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Предлагается список литературы для самостоятельной работы студентов по теме лекции </w:t>
            </w:r>
            <w:r w:rsidRPr="00D40A3B">
              <w:rPr>
                <w:sz w:val="24"/>
                <w:szCs w:val="24"/>
              </w:rPr>
              <w:lastRenderedPageBreak/>
              <w:t>(основная, дополнительная и электронные ресурсы)</w:t>
            </w:r>
          </w:p>
        </w:tc>
      </w:tr>
      <w:tr w:rsidR="00717D0F" w:rsidRPr="00D40A3B" w:rsidTr="00EE15B4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6D6896" w:rsidRDefault="00717D0F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D40A3B" w:rsidRDefault="00717D0F" w:rsidP="00EE15B4">
            <w:pPr>
              <w:pStyle w:val="a5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17D0F" w:rsidRDefault="00717D0F" w:rsidP="00717D0F"/>
    <w:p w:rsidR="00772517" w:rsidRPr="00772517" w:rsidRDefault="00772517" w:rsidP="00772517">
      <w:pPr>
        <w:tabs>
          <w:tab w:val="left" w:pos="360"/>
          <w:tab w:val="num" w:pos="1080"/>
        </w:tabs>
        <w:jc w:val="both"/>
        <w:rPr>
          <w:b/>
        </w:rPr>
      </w:pPr>
      <w:r w:rsidRPr="00772517">
        <w:rPr>
          <w:b/>
        </w:rPr>
        <w:t>Восстановление речи при различных видах афазий (эфферентная моторная афазия, афферентная, динамическая афазия, сенсорная)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Восстановление речи в большинстве случаев не происходит спонтанно. Лечение больных с афазией не ограничивается обычной восстановительной терапией (лекарственные препараты, массаж, лечебная физкультура и пр.), они, как правило, нуждаются в длительной комплексной реабилитации.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Основной задачей речевой реабилитации является не только восстановление речи, но и социальная реадаптация. Раннее начало реабилитации способствует более полному восстановлению речевой функции и влияет на его темп.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 xml:space="preserve">Максимальная эффективность достигается при начале речевой реабилитации в первые 3 месяца, при проведении реабилитационных мероприятий не менее 3 часов каждую неделю в течение 5 месяцев и более. В ряде случаев постепенное улучшение речи продолжается и в сроки более 6 месяцев (вплоть до 2 лет). 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Выбор конкретной технологии речевой реабилитации зависит от периода и этапа восстановления речевой функции. Задачи этапа реабилитации, определяемые индивидуальным планом (программой реабилитации), соответствуют характеру и степени нарушения речи.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В остром и раннем периоде восстановительная работа ведется при относительно пассивном участии больного в процессе восстановления речи. На более поздних этапах восстановления от пациента требуется активное участие в реабилитации.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В остром периоде занятия логопеда заключаются в установлении контакта с больным, в нейропсихологическом обследовании, направленном на выявление его речевых, интеллектуальных возможностей, остаточных возможностей высших психических функций, изучении эмоционально-волевой сферы. В этот период занятия логопеда должны носить преимущественно психотерапевтический характер. Первое время занятия рекомендуется проводить шепотом.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К концу 3-й недели после инсульта в большинстве случаев вырисовывается основная форма афазии и начинается ранний восстановительный период (до 6 мес), когда ведется работа с конкретной формой афазии.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К методикам раннего этапа восстановления относятся: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- стимулирование понимания речи на слух (при разных формах афазии);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- растормаживание экспрессивной стороны речи при моторной афферентной и эфферентной афазии (автоматизированные речевые ряды, пословицы, песни, фразы с жестким контекстом, речевые задания побудительного характера, образцы речевых оборотов, необходимых для элементарного общения, чтение коротких фраз и стихов);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- методики предупреждения аграмматизма (телеграфный стиль) — стимулирование употребления в ответах глагольной лексики;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- методики стимулирования глобального чтения и письма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На поздних, резидуальных этапах логотерапии более активно используется механизм компенсации; речевая функция не восстанавливается в прежнем виде, а меняет свое строение.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 xml:space="preserve">Практика показывает, что одна и та же форма афазии проявляется у разных людей по-разному в зависимости от их преморбидного образовательного и культурного уровня, знания языков, особенностей личности. Нередко у разных больных отмечаются на первый взгляд совершенно одинаковые речевые симптомы. Но, как показывает наш опыт, механизмы этих симптомов отличаются друг от друга. В подобных случаях, несмотря на схожесть речевых расстройств, должны применяться различные методы логотерапии. </w:t>
      </w:r>
      <w:r w:rsidRPr="00772517">
        <w:lastRenderedPageBreak/>
        <w:t>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При сенсорной акустико-гностической афазии проводится работа по восстановлению фонематического слуха (дифференциация слов, контрастных по продолжительности слоговой структуры, ритму и звуковому рисунку, дифференциация на слух оппозиционных и близких по звучанию фонем), восстановлению лексического состава речи и преодолению экспрессивного аграмматизма, восстановлению чтения, письма.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При акустико-мнестической афазии работа логопеда направлена на восстановление слухоречевой памяти, письменного высказывания.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При семантической афазии ведется работа по преодолению импрессивного аграмматизма.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При моторной афферентной афазии усилия направлены на преодоление нарушений кинестетического гнозиса и праксиса, восстановление артикуляционной кинестетической основы речепроизводства, преодоление аграфий, восстановление высказывания.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При моторной эфферентной афазии коррекционная работа строится на привнесении извне программы и схемы речевого высказывания, начиная от программирования и планирования слоговой структуры слова и заканчивая восстановлением планирования фразы и текста.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При динамической афазии основной задачей коррекционной работы является преодоление инертности в речевом высказывании (преодоление дефектов внутреннего речевого программирования, восстановление грамматического структурирования: задания на восстановление порядка слов в деформированных предложениях, создание внешних программ высказывания, серии последовательных картинок, ведение диалогов по ключевым словам, пересказ текстов по вопросам и ключевым словам).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На всех этапах речевой реабилитации важнейшее значение имеет эмоциональный фактор. Больные постоянно нуждаются в ободряющих беседах, в формировании положительной мотивации к занятиям, в правильном отношении к себе. Восстановление речи требует времени больше, чем улучшение общего состояния пациента. В течение первых двух лет после инсульта или черепно-мозговой травмы желательно, чтобы больной регулярно занимался как в стационаре (1—2 мес), так и в поликлинике. Через каждые 2—3 месяца занятий делается небольшой перерыв (1—2 мес). Общая продолжительность логопедических занятий составляет 2—3 года.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Логопедическая работа при афазии – длительный и трудоемкий процесс, требующий сотрудничества врача, логопеда, пациента и его ближайшего окружения, причем восстановление речи должно проходить не эмпирически, а квалифицированно, на серьезном профессиональном уровне. Поэтому важен отбор больных для проведения интенсивного восстановительного лечения и обучения. Следует принимать во внимание прогностическое значение отдельных факторов, влияющих на эффективность восстановления (возраст, преморбидный уровень, мотивация, наличие признаков левшества, соматические заболевания и их динамика).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  <w:rPr>
          <w:b/>
        </w:rPr>
      </w:pPr>
      <w:r w:rsidRPr="00772517">
        <w:rPr>
          <w:b/>
        </w:rPr>
        <w:t>Значение лекарственной терапии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  <w:rPr>
          <w:b/>
        </w:rPr>
      </w:pPr>
      <w:r w:rsidRPr="00772517">
        <w:t>Лечение афазии заключается в терапии основного заболевания, приведшего к нарушению речи.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  <w:rPr>
          <w:b/>
        </w:rPr>
      </w:pPr>
      <w:r w:rsidRPr="00772517">
        <w:t>В комплексе реабилитационных мероприятий назначаются группы препаратов вазоактивных, антихолинэстеразных, катехоламинэргических, психотропных, общетонизирующего и психостимулирующего действия, миорелаксантов,  ноотропных.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Лечения афазии препаратом из группы вазоактивных - кавинтоном.  Действие препарата сосудорасширяющее. По данным результатам его применения у больных увеличилась речевая активность, улучшилось внимание, нормализовалась эмоционально-волевая сфера. Вместе с тем влияния на отдельные высшие корковые функции (понимание, чтение, письмо) не отмечено.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 xml:space="preserve">Лечения афазии с использованием антихолинэстеразных веществ (прозерина, галантамина, амиридина): оказывают влияние на эфферентное звено речевой </w:t>
      </w:r>
      <w:r w:rsidRPr="00772517">
        <w:lastRenderedPageBreak/>
        <w:t>деятельности, за счет снижения тонуса речевой мускулатуры. Применение препаратов ограничено отдельными видами афазий (моторными). Существенным недостатком этого способа лечения является влияние на вегетативную нервную систему с нарушением сердечно-сосудистой, дыхательной деятельности.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Лечения афазий с применением препаратов, влияющих на катехоламинэргическую, в частности, дофаминергическую систему мозга. При применении Л-ДОПА и мадопара выявлено повышение общей речевой активности. Однако этот метод широкого распространения в клинической практике не получил вследствие нестойкого положительного эффекта, а также побочных влияний, характеризующихся углублением дефектов правого полушария (нарушением пространственной ориентации больных).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Лечения афазий с применением миорелаксантов (мидокалма, элатина, мелликтина). Показано положительное влияние этих препаратов на скрытые периоды ответов больных в диалоге. Препараты имеют серьезные побочные эффекты на сердечно-сосудистую, дыхательную системы (брадикардия, брадипноэ).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 xml:space="preserve">Лечения афазий психотропными препаратами, в том числе антидепрессантом, психофорином в сочетании с мидокалмом. Отмечено улучшение деятельности речедвигательного анализатора, т.е. эфферентного звена речевой деятельности. 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Лечения афазий препаратами общетонизирующего действия (кофеин-натрия бензоат, корень женьшеня)- улучшение эфферентного звена речевой, нестойкого общестимулирующего действия, побочного влияния на сердечно-сосудистую систему.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Лечения афазий ноотропными препаратами - общий тонизирующий характер, специфической активации отдельных компонентов речевой деятельности (письма, чтения, понимания) нет. Кроме того, при длительном применении ноотропов в ряде случаев отмечается нежелательное влияние на сердечно-сосудистую систему в виде усиления болей за грудиной при ишемической болезни сердца, расстройства сна.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 xml:space="preserve">Лечения афазий с использованием препарата гаммолон, относящегося к группе ноотропных веществ - имеет психостимулирующее фармакологическое действие,  повышение общей и речевой активности больных; у ряда пациентов - отдельных речевых функций (повторения, называния, чтения, письма). </w:t>
      </w:r>
    </w:p>
    <w:p w:rsidR="00772517" w:rsidRPr="00772517" w:rsidRDefault="00772517" w:rsidP="00772517">
      <w:pPr>
        <w:tabs>
          <w:tab w:val="left" w:pos="360"/>
          <w:tab w:val="num" w:pos="1080"/>
        </w:tabs>
        <w:jc w:val="both"/>
      </w:pPr>
      <w:r w:rsidRPr="00772517">
        <w:t>Лечение афазий с использованием нейропептид-вазопрессин аналог аргинин-вазопрессина (ДДАВП) - уменьшение выраженности речевых расстройств, улучшение экспрессивной и импрессивной речи больных с разными формами афазий (кроме афферентной моторной афазии), оптимизация внимания и работоспособности больных, улучшение качества логотерапии.</w:t>
      </w:r>
    </w:p>
    <w:p w:rsidR="002115DB" w:rsidRDefault="002115DB" w:rsidP="00772517">
      <w:pPr>
        <w:tabs>
          <w:tab w:val="left" w:pos="360"/>
          <w:tab w:val="num" w:pos="1080"/>
        </w:tabs>
        <w:jc w:val="both"/>
      </w:pPr>
    </w:p>
    <w:sectPr w:rsidR="002115DB" w:rsidSect="002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6325"/>
    <w:multiLevelType w:val="hybridMultilevel"/>
    <w:tmpl w:val="B28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374A0"/>
    <w:rsid w:val="00077214"/>
    <w:rsid w:val="002115DB"/>
    <w:rsid w:val="00297499"/>
    <w:rsid w:val="003374A0"/>
    <w:rsid w:val="003B5995"/>
    <w:rsid w:val="004A4B23"/>
    <w:rsid w:val="00501A12"/>
    <w:rsid w:val="00630CB4"/>
    <w:rsid w:val="00717D0F"/>
    <w:rsid w:val="00772517"/>
    <w:rsid w:val="008D5BD5"/>
    <w:rsid w:val="00AF7095"/>
    <w:rsid w:val="00D3673D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4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7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374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7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374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74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374A0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17D0F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717D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17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9</cp:revision>
  <dcterms:created xsi:type="dcterms:W3CDTF">2013-11-10T07:30:00Z</dcterms:created>
  <dcterms:modified xsi:type="dcterms:W3CDTF">2014-11-11T01:23:00Z</dcterms:modified>
</cp:coreProperties>
</file>