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7" w:rsidRDefault="001E6A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E6A07" w:rsidRDefault="001E6A07">
      <w:pPr>
        <w:pStyle w:val="ConsPlusNormal"/>
        <w:jc w:val="both"/>
        <w:outlineLvl w:val="0"/>
      </w:pPr>
    </w:p>
    <w:p w:rsidR="001E6A07" w:rsidRDefault="001E6A07">
      <w:pPr>
        <w:pStyle w:val="ConsPlusNormal"/>
        <w:outlineLvl w:val="0"/>
      </w:pPr>
      <w:r>
        <w:t>Зарегистрировано в Минюсте России 14 февраля 2023 г. N 72354</w:t>
      </w:r>
    </w:p>
    <w:p w:rsidR="001E6A07" w:rsidRDefault="001E6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A07" w:rsidRDefault="001E6A07">
      <w:pPr>
        <w:pStyle w:val="ConsPlusNormal"/>
      </w:pPr>
    </w:p>
    <w:p w:rsidR="001E6A07" w:rsidRDefault="001E6A07">
      <w:pPr>
        <w:pStyle w:val="ConsPlusTitle"/>
        <w:jc w:val="center"/>
      </w:pPr>
      <w:r>
        <w:t>МИНИСТЕРСТВО НАУКИ И ВЫСШЕГО ОБРАЗОВАНИЯ</w:t>
      </w:r>
    </w:p>
    <w:p w:rsidR="001E6A07" w:rsidRDefault="001E6A07">
      <w:pPr>
        <w:pStyle w:val="ConsPlusTitle"/>
        <w:jc w:val="center"/>
      </w:pPr>
      <w:r>
        <w:t>РОССИЙСКОЙ ФЕДЕРАЦИИ</w:t>
      </w:r>
    </w:p>
    <w:p w:rsidR="001E6A07" w:rsidRDefault="001E6A07">
      <w:pPr>
        <w:pStyle w:val="ConsPlusTitle"/>
        <w:jc w:val="center"/>
      </w:pPr>
    </w:p>
    <w:p w:rsidR="001E6A07" w:rsidRDefault="001E6A07">
      <w:pPr>
        <w:pStyle w:val="ConsPlusTitle"/>
        <w:jc w:val="center"/>
      </w:pPr>
      <w:r>
        <w:t>ПРИКАЗ</w:t>
      </w:r>
    </w:p>
    <w:p w:rsidR="001E6A07" w:rsidRDefault="001E6A07">
      <w:pPr>
        <w:pStyle w:val="ConsPlusTitle"/>
        <w:jc w:val="center"/>
      </w:pPr>
      <w:r>
        <w:t>от 9 января 2023 г. N 6</w:t>
      </w:r>
    </w:p>
    <w:p w:rsidR="001E6A07" w:rsidRDefault="001E6A07">
      <w:pPr>
        <w:pStyle w:val="ConsPlusTitle"/>
        <w:jc w:val="center"/>
      </w:pPr>
    </w:p>
    <w:p w:rsidR="001E6A07" w:rsidRDefault="001E6A07">
      <w:pPr>
        <w:pStyle w:val="ConsPlusTitle"/>
        <w:jc w:val="center"/>
      </w:pPr>
      <w:r>
        <w:t>ОБ УТВЕРЖДЕНИИ</w:t>
      </w:r>
    </w:p>
    <w:p w:rsidR="001E6A07" w:rsidRDefault="001E6A0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E6A07" w:rsidRDefault="001E6A0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1E6A07" w:rsidRDefault="001E6A07">
      <w:pPr>
        <w:pStyle w:val="ConsPlusTitle"/>
        <w:jc w:val="center"/>
      </w:pPr>
      <w:r>
        <w:t>ПО ПРОГРАММАМ ОРДИНАТУРЫ ПО СПЕЦИАЛЬНОСТИ 31.08.01</w:t>
      </w:r>
    </w:p>
    <w:p w:rsidR="001E6A07" w:rsidRDefault="001E6A07">
      <w:pPr>
        <w:pStyle w:val="ConsPlusTitle"/>
        <w:jc w:val="center"/>
      </w:pPr>
      <w:r>
        <w:t>АКУШЕРСТВО И ГИНЕКОЛОГИЯ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31.08.01 Акушерство и гинекология (далее - стандарт).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9">
        <w:r>
          <w:rPr>
            <w:color w:val="0000FF"/>
          </w:rPr>
          <w:t>31.08.01</w:t>
        </w:r>
      </w:hyperlink>
      <w:r>
        <w:t xml:space="preserve"> Акушерство и гинекология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1043 (зарегистрирован Министерством юстиции Российской Федерации 23 октября 2014 г., регистрационный N 34426), прекращается 1 сентября 2023 года.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right"/>
      </w:pPr>
      <w:r>
        <w:t>Министр</w:t>
      </w:r>
    </w:p>
    <w:p w:rsidR="001E6A07" w:rsidRDefault="001E6A07">
      <w:pPr>
        <w:pStyle w:val="ConsPlusNormal"/>
        <w:jc w:val="right"/>
      </w:pPr>
      <w:r>
        <w:t>В.Н.ФАЛЬКОВ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right"/>
        <w:outlineLvl w:val="0"/>
      </w:pPr>
      <w:r>
        <w:t>Утвержден</w:t>
      </w:r>
    </w:p>
    <w:p w:rsidR="001E6A07" w:rsidRDefault="001E6A07">
      <w:pPr>
        <w:pStyle w:val="ConsPlusNormal"/>
        <w:jc w:val="right"/>
      </w:pPr>
      <w:r>
        <w:t>приказом Министерства науки</w:t>
      </w:r>
    </w:p>
    <w:p w:rsidR="001E6A07" w:rsidRDefault="001E6A07">
      <w:pPr>
        <w:pStyle w:val="ConsPlusNormal"/>
        <w:jc w:val="right"/>
      </w:pPr>
      <w:r>
        <w:t>и высшего образования</w:t>
      </w:r>
    </w:p>
    <w:p w:rsidR="001E6A07" w:rsidRDefault="001E6A07">
      <w:pPr>
        <w:pStyle w:val="ConsPlusNormal"/>
        <w:jc w:val="right"/>
      </w:pPr>
      <w:r>
        <w:t>Российской Федерации</w:t>
      </w:r>
    </w:p>
    <w:p w:rsidR="001E6A07" w:rsidRDefault="001E6A07">
      <w:pPr>
        <w:pStyle w:val="ConsPlusNormal"/>
        <w:jc w:val="right"/>
      </w:pPr>
      <w:r>
        <w:t>от 9 января 2023 г. N 6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E6A07" w:rsidRDefault="001E6A07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1E6A07" w:rsidRDefault="001E6A07">
      <w:pPr>
        <w:pStyle w:val="ConsPlusTitle"/>
        <w:jc w:val="center"/>
      </w:pPr>
      <w:r>
        <w:t>ПО ПРОГРАММАМ ОРДИНАТУРЫ ПО СПЕЦИАЛЬНОСТИ 31.08.01</w:t>
      </w:r>
    </w:p>
    <w:p w:rsidR="001E6A07" w:rsidRDefault="001E6A07">
      <w:pPr>
        <w:pStyle w:val="ConsPlusTitle"/>
        <w:jc w:val="center"/>
      </w:pPr>
      <w:r>
        <w:t>АКУШЕРСТВО И ГИНЕКОЛОГИЯ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jc w:val="center"/>
        <w:outlineLvl w:val="1"/>
      </w:pPr>
      <w:r>
        <w:t>I. Общие положения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31.08.01 Акушерство и гинекология (далее соответственно - программа ординатуры, специальность).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1E6A07" w:rsidRDefault="001E6A0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1E6A07" w:rsidRDefault="001E6A0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1E6A07" w:rsidRDefault="001E6A0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01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02 Здравоохранение (в сфере акушерства и гинекологии);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здравоохранения).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6A07" w:rsidRDefault="001E6A07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медицинский;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1.15. Программа ординатуры,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1E6A07" w:rsidRDefault="001E6A07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E6A07" w:rsidRDefault="001E6A07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 xml:space="preserve"> "Практика";</w:t>
      </w:r>
    </w:p>
    <w:p w:rsidR="001E6A07" w:rsidRDefault="001E6A07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center"/>
      </w:pPr>
      <w:r>
        <w:t>Структура и объем программы ординатуры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right"/>
      </w:pPr>
      <w:r>
        <w:t>Таблица</w:t>
      </w:r>
    </w:p>
    <w:p w:rsidR="001E6A07" w:rsidRDefault="001E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422"/>
        <w:gridCol w:w="3515"/>
      </w:tblGrid>
      <w:tr w:rsidR="001E6A07">
        <w:tc>
          <w:tcPr>
            <w:tcW w:w="5556" w:type="dxa"/>
            <w:gridSpan w:val="2"/>
          </w:tcPr>
          <w:p w:rsidR="001E6A07" w:rsidRDefault="001E6A07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15" w:type="dxa"/>
          </w:tcPr>
          <w:p w:rsidR="001E6A07" w:rsidRDefault="001E6A07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1E6A07">
        <w:tc>
          <w:tcPr>
            <w:tcW w:w="1134" w:type="dxa"/>
          </w:tcPr>
          <w:p w:rsidR="001E6A07" w:rsidRDefault="001E6A07">
            <w:pPr>
              <w:pStyle w:val="ConsPlusNormal"/>
              <w:jc w:val="center"/>
            </w:pPr>
            <w:bookmarkStart w:id="6" w:name="P107"/>
            <w:bookmarkEnd w:id="6"/>
            <w:r>
              <w:t>Блок 1</w:t>
            </w:r>
          </w:p>
        </w:tc>
        <w:tc>
          <w:tcPr>
            <w:tcW w:w="4422" w:type="dxa"/>
          </w:tcPr>
          <w:p w:rsidR="001E6A07" w:rsidRDefault="001E6A0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1E6A07" w:rsidRDefault="001E6A07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1E6A07">
        <w:tc>
          <w:tcPr>
            <w:tcW w:w="1134" w:type="dxa"/>
          </w:tcPr>
          <w:p w:rsidR="001E6A07" w:rsidRDefault="001E6A07">
            <w:pPr>
              <w:pStyle w:val="ConsPlusNormal"/>
              <w:jc w:val="center"/>
            </w:pPr>
            <w:bookmarkStart w:id="7" w:name="P110"/>
            <w:bookmarkEnd w:id="7"/>
            <w:r>
              <w:t>Блок 2</w:t>
            </w:r>
          </w:p>
        </w:tc>
        <w:tc>
          <w:tcPr>
            <w:tcW w:w="4422" w:type="dxa"/>
          </w:tcPr>
          <w:p w:rsidR="001E6A07" w:rsidRDefault="001E6A07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1E6A07" w:rsidRDefault="001E6A07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1E6A07">
        <w:tc>
          <w:tcPr>
            <w:tcW w:w="1134" w:type="dxa"/>
          </w:tcPr>
          <w:p w:rsidR="001E6A07" w:rsidRDefault="001E6A07">
            <w:pPr>
              <w:pStyle w:val="ConsPlusNormal"/>
              <w:jc w:val="center"/>
            </w:pPr>
            <w:bookmarkStart w:id="8" w:name="P113"/>
            <w:bookmarkEnd w:id="8"/>
            <w:r>
              <w:t>Блок 3</w:t>
            </w:r>
          </w:p>
        </w:tc>
        <w:tc>
          <w:tcPr>
            <w:tcW w:w="4422" w:type="dxa"/>
          </w:tcPr>
          <w:p w:rsidR="001E6A07" w:rsidRDefault="001E6A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1E6A07" w:rsidRDefault="001E6A07">
            <w:pPr>
              <w:pStyle w:val="ConsPlusNormal"/>
              <w:jc w:val="center"/>
            </w:pPr>
            <w:r>
              <w:t>3</w:t>
            </w:r>
          </w:p>
        </w:tc>
      </w:tr>
      <w:tr w:rsidR="001E6A07">
        <w:tc>
          <w:tcPr>
            <w:tcW w:w="5556" w:type="dxa"/>
            <w:gridSpan w:val="2"/>
          </w:tcPr>
          <w:p w:rsidR="001E6A07" w:rsidRDefault="001E6A07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515" w:type="dxa"/>
            <w:vAlign w:val="center"/>
          </w:tcPr>
          <w:p w:rsidR="001E6A07" w:rsidRDefault="001E6A07">
            <w:pPr>
              <w:pStyle w:val="ConsPlusNormal"/>
              <w:jc w:val="center"/>
            </w:pPr>
            <w:r>
              <w:t>120</w:t>
            </w:r>
          </w:p>
        </w:tc>
      </w:tr>
    </w:tbl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bookmarkStart w:id="9" w:name="P119"/>
      <w:bookmarkEnd w:id="9"/>
      <w:r>
        <w:t xml:space="preserve">2.2. В </w:t>
      </w:r>
      <w:hyperlink w:anchor="P110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2.3. Организация: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2.2</w:t>
        </w:r>
      </w:hyperlink>
      <w:r>
        <w:t xml:space="preserve"> ФГОС ВО;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 xml:space="preserve">2.5.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 подготовка к сдаче и сдача </w:t>
      </w:r>
      <w:r>
        <w:lastRenderedPageBreak/>
        <w:t>государственного экзамена.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1E6A07" w:rsidRDefault="001E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E6A07">
        <w:tc>
          <w:tcPr>
            <w:tcW w:w="2324" w:type="dxa"/>
          </w:tcPr>
          <w:p w:rsidR="001E6A07" w:rsidRDefault="001E6A0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>Коммуникация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1E6A07" w:rsidRDefault="001E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E6A07">
        <w:tc>
          <w:tcPr>
            <w:tcW w:w="2324" w:type="dxa"/>
          </w:tcPr>
          <w:p w:rsidR="001E6A07" w:rsidRDefault="001E6A0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t xml:space="preserve">Организационно-управленческая </w:t>
            </w:r>
            <w:r>
              <w:lastRenderedPageBreak/>
              <w:t>деятельность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lastRenderedPageBreak/>
              <w:t xml:space="preserve">ОПК-2. Способен применять основные принципы организации и управления в сфере охраны здоровья граждан и оценки качества </w:t>
            </w:r>
            <w:r>
              <w:lastRenderedPageBreak/>
              <w:t>оказания медицинской помощи с использованием основных медико-статистических показателей</w:t>
            </w:r>
          </w:p>
        </w:tc>
      </w:tr>
      <w:tr w:rsidR="001E6A07">
        <w:tc>
          <w:tcPr>
            <w:tcW w:w="2324" w:type="dxa"/>
            <w:vAlign w:val="center"/>
          </w:tcPr>
          <w:p w:rsidR="001E6A07" w:rsidRDefault="001E6A07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1E6A07">
        <w:tc>
          <w:tcPr>
            <w:tcW w:w="2324" w:type="dxa"/>
            <w:vMerge w:val="restart"/>
            <w:vAlign w:val="center"/>
          </w:tcPr>
          <w:p w:rsidR="001E6A07" w:rsidRDefault="001E6A07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1E6A07">
        <w:tc>
          <w:tcPr>
            <w:tcW w:w="2324" w:type="dxa"/>
            <w:vMerge/>
          </w:tcPr>
          <w:p w:rsidR="001E6A07" w:rsidRDefault="001E6A07">
            <w:pPr>
              <w:pStyle w:val="ConsPlusNormal"/>
            </w:pP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1E6A07">
        <w:tc>
          <w:tcPr>
            <w:tcW w:w="2324" w:type="dxa"/>
            <w:vMerge/>
          </w:tcPr>
          <w:p w:rsidR="001E6A07" w:rsidRDefault="001E6A07">
            <w:pPr>
              <w:pStyle w:val="ConsPlusNormal"/>
            </w:pP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1E6A07">
        <w:tc>
          <w:tcPr>
            <w:tcW w:w="2324" w:type="dxa"/>
            <w:vMerge/>
          </w:tcPr>
          <w:p w:rsidR="001E6A07" w:rsidRDefault="001E6A07">
            <w:pPr>
              <w:pStyle w:val="ConsPlusNormal"/>
            </w:pP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ОПК-7. Способен проводить в отношении пациентов медицинскую экспертизу</w:t>
            </w:r>
          </w:p>
        </w:tc>
      </w:tr>
      <w:tr w:rsidR="001E6A07">
        <w:tc>
          <w:tcPr>
            <w:tcW w:w="2324" w:type="dxa"/>
            <w:vMerge/>
          </w:tcPr>
          <w:p w:rsidR="001E6A07" w:rsidRDefault="001E6A07">
            <w:pPr>
              <w:pStyle w:val="ConsPlusNormal"/>
            </w:pP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1E6A07">
        <w:tc>
          <w:tcPr>
            <w:tcW w:w="2324" w:type="dxa"/>
            <w:vMerge/>
          </w:tcPr>
          <w:p w:rsidR="001E6A07" w:rsidRDefault="001E6A07">
            <w:pPr>
              <w:pStyle w:val="ConsPlusNormal"/>
            </w:pP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1E6A07">
        <w:tc>
          <w:tcPr>
            <w:tcW w:w="2324" w:type="dxa"/>
            <w:vMerge/>
          </w:tcPr>
          <w:p w:rsidR="001E6A07" w:rsidRDefault="001E6A07">
            <w:pPr>
              <w:pStyle w:val="ConsPlusNormal"/>
            </w:pPr>
          </w:p>
        </w:tc>
        <w:tc>
          <w:tcPr>
            <w:tcW w:w="6746" w:type="dxa"/>
          </w:tcPr>
          <w:p w:rsidR="001E6A07" w:rsidRDefault="001E6A07">
            <w:pPr>
              <w:pStyle w:val="ConsPlusNormal"/>
              <w:jc w:val="both"/>
            </w:pPr>
            <w: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</w:t>
      </w:r>
      <w:r>
        <w:lastRenderedPageBreak/>
        <w:t>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 xml:space="preserve"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0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2022, N 29, ст. 5292),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lastRenderedPageBreak/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</w:t>
      </w:r>
      <w:r>
        <w:lastRenderedPageBreak/>
        <w:t>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lastRenderedPageBreak/>
        <w:t xml:space="preserve">&lt;14&gt;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E6A07" w:rsidRDefault="001E6A0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jc w:val="both"/>
      </w:pPr>
    </w:p>
    <w:p w:rsidR="001E6A07" w:rsidRDefault="001E6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30E" w:rsidRDefault="000E230E">
      <w:bookmarkStart w:id="10" w:name="_GoBack"/>
      <w:bookmarkEnd w:id="10"/>
    </w:p>
    <w:sectPr w:rsidR="000E230E" w:rsidSect="00B5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7"/>
    <w:rsid w:val="000E230E"/>
    <w:rsid w:val="001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3EF30C43811DFB0CAB862FFF54001B7C4ABB8502C8E8A18CE57A155B631091A2CE213B2E0655B82E3C66B3D0F2A914A0E1C4FC81D75CBX9s3C" TargetMode="External"/><Relationship Id="rId13" Type="http://schemas.openxmlformats.org/officeDocument/2006/relationships/hyperlink" Target="consultantplus://offline/ref=7FF3EF30C43811DFB0CAB862FFF54001B2C0ACBF59238E8A18CE57A155B631091A2CE213B2E1655282E3C66B3D0F2A914A0E1C4FC81D75CBX9s3C" TargetMode="External"/><Relationship Id="rId18" Type="http://schemas.openxmlformats.org/officeDocument/2006/relationships/hyperlink" Target="consultantplus://offline/ref=7FF3EF30C43811DFB0CAB862FFF54001B2C0ACBF59238E8A18CE57A155B631091A2CE213B2E1655285E3C66B3D0F2A914A0E1C4FC81D75CBX9s3C" TargetMode="External"/><Relationship Id="rId26" Type="http://schemas.openxmlformats.org/officeDocument/2006/relationships/hyperlink" Target="consultantplus://offline/ref=7FF3EF30C43811DFB0CAB862FFF54001B2C0A2B9592B8E8A18CE57A155B63109082CBA1FB3E57B5B83F6903A7BX5s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F3EF30C43811DFB0CAB862FFF54001B7C6AFBA5E2C8E8A18CE57A155B63109082CBA1FB3E57B5B83F6903A7BX5s9C" TargetMode="External"/><Relationship Id="rId7" Type="http://schemas.openxmlformats.org/officeDocument/2006/relationships/hyperlink" Target="consultantplus://offline/ref=7FF3EF30C43811DFB0CAB862FFF54001B5CAA2B85D288E8A18CE57A155B631091A2CE213B2E0655D80E3C66B3D0F2A914A0E1C4FC81D75CBX9s3C" TargetMode="External"/><Relationship Id="rId12" Type="http://schemas.openxmlformats.org/officeDocument/2006/relationships/hyperlink" Target="consultantplus://offline/ref=7FF3EF30C43811DFB0CAB862FFF54001B2C0ACBF59238E8A18CE57A155B631091A2CE217B2E66E0ED3ACC737785F39914E0E1F4ED4X1sCC" TargetMode="External"/><Relationship Id="rId17" Type="http://schemas.openxmlformats.org/officeDocument/2006/relationships/hyperlink" Target="consultantplus://offline/ref=7FF3EF30C43811DFB0CAB862FFF54001B4C2AFBC5B2A8E8A18CE57A155B631091A2CE213B2E0655E85E3C66B3D0F2A914A0E1C4FC81D75CBX9s3C" TargetMode="External"/><Relationship Id="rId25" Type="http://schemas.openxmlformats.org/officeDocument/2006/relationships/hyperlink" Target="consultantplus://offline/ref=7FF3EF30C43811DFB0CAB862FFF54001B2C5AABB50288E8A18CE57A155B63109082CBA1FB3E57B5B83F6903A7BX5s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F3EF30C43811DFB0CAB862FFF54001B2C0ACBF59238E8A18CE57A155B631091A2CE213B2E0675E8BE3C66B3D0F2A914A0E1C4FC81D75CBX9s3C" TargetMode="External"/><Relationship Id="rId20" Type="http://schemas.openxmlformats.org/officeDocument/2006/relationships/hyperlink" Target="consultantplus://offline/ref=7FF3EF30C43811DFB0CAB862FFF54001B7C6AFBA5E2C8E8A18CE57A155B631091A2CE213B2E0655A8BE3C66B3D0F2A914A0E1C4FC81D75CBX9s3C" TargetMode="External"/><Relationship Id="rId29" Type="http://schemas.openxmlformats.org/officeDocument/2006/relationships/hyperlink" Target="consultantplus://offline/ref=7FF3EF30C43811DFB0CAB862FFF54001B2C7ACB8502D8E8A18CE57A155B631091A2CE213B2E06C5E85E3C66B3D0F2A914A0E1C4FC81D75CBX9s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3EF30C43811DFB0CAB862FFF54001B2C6A3BC502A8E8A18CE57A155B631091A2CE213B2E0655C83E3C66B3D0F2A914A0E1C4FC81D75CBX9s3C" TargetMode="External"/><Relationship Id="rId11" Type="http://schemas.openxmlformats.org/officeDocument/2006/relationships/hyperlink" Target="consultantplus://offline/ref=7FF3EF30C43811DFB0CAB862FFF54001B2C0ACBF59238E8A18CE57A155B63109082CBA1FB3E57B5B83F6903A7BX5s9C" TargetMode="External"/><Relationship Id="rId24" Type="http://schemas.openxmlformats.org/officeDocument/2006/relationships/hyperlink" Target="consultantplus://offline/ref=7FF3EF30C43811DFB0CAB862FFF54001B7C7ADB25E2A8E8A18CE57A155B63109082CBA1FB3E57B5B83F6903A7BX5s9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F3EF30C43811DFB0CAB862FFF54001B2C0ACBF59238E8A18CE57A155B631091A2CE215B3E26E0ED3ACC737785F39914E0E1F4ED4X1sCC" TargetMode="External"/><Relationship Id="rId23" Type="http://schemas.openxmlformats.org/officeDocument/2006/relationships/hyperlink" Target="consultantplus://offline/ref=7FF3EF30C43811DFB0CAB862FFF54001B4C2AFBC5B2A8E8A18CE57A155B631091A2CE213B2E0655A84E3C66B3D0F2A914A0E1C4FC81D75CBX9s3C" TargetMode="External"/><Relationship Id="rId28" Type="http://schemas.openxmlformats.org/officeDocument/2006/relationships/hyperlink" Target="consultantplus://offline/ref=7FF3EF30C43811DFB0CAB862FFF54001B5C5AEBC592D8E8A18CE57A155B63109082CBA1FB3E57B5B83F6903A7BX5s9C" TargetMode="External"/><Relationship Id="rId10" Type="http://schemas.openxmlformats.org/officeDocument/2006/relationships/hyperlink" Target="consultantplus://offline/ref=7FF3EF30C43811DFB0CAB862FFF54001B2C0ACBF59238E8A18CE57A155B631091A2CE211BBEB310BC6BD9F3B7C44269151121D4CXDs5C" TargetMode="External"/><Relationship Id="rId19" Type="http://schemas.openxmlformats.org/officeDocument/2006/relationships/hyperlink" Target="consultantplus://offline/ref=7FF3EF30C43811DFB0CAB862FFF54001B2C0ACBF59238E8A18CE57A155B631091A2CE217B2E66E0ED3ACC737785F39914E0E1F4ED4X1sC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3EF30C43811DFB0CAB862FFF54001B2C2AFBD582C8E8A18CE57A155B631091A2CE213B2E16C5B8BE3C66B3D0F2A914A0E1C4FC81D75CBX9s3C" TargetMode="External"/><Relationship Id="rId14" Type="http://schemas.openxmlformats.org/officeDocument/2006/relationships/hyperlink" Target="consultantplus://offline/ref=7FF3EF30C43811DFB0CAB862FFF54001B2C0ACBF59238E8A18CE57A155B631091A2CE213B2E1655287E3C66B3D0F2A914A0E1C4FC81D75CBX9s3C" TargetMode="External"/><Relationship Id="rId22" Type="http://schemas.openxmlformats.org/officeDocument/2006/relationships/hyperlink" Target="consultantplus://offline/ref=7FF3EF30C43811DFB0CAB862FFF54001B2C0ACBF59238E8A18CE57A155B631091A2CE217B2E66E0ED3ACC737785F39914E0E1F4ED4X1sCC" TargetMode="External"/><Relationship Id="rId27" Type="http://schemas.openxmlformats.org/officeDocument/2006/relationships/hyperlink" Target="consultantplus://offline/ref=7FF3EF30C43811DFB0CAB862FFF54001B5C5AEBC592D8E8A18CE57A155B631091A2CE213B2E0655A8BE3C66B3D0F2A914A0E1C4FC81D75CBX9s3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6488</Words>
  <Characters>36984</Characters>
  <Application>Microsoft Office Word</Application>
  <DocSecurity>0</DocSecurity>
  <Lines>308</Lines>
  <Paragraphs>86</Paragraphs>
  <ScaleCrop>false</ScaleCrop>
  <Company/>
  <LinksUpToDate>false</LinksUpToDate>
  <CharactersWithSpaces>43386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2023-11-15T02:44:00Z</dcterms:created>
  <dcterms:modified xsi:type="dcterms:W3CDTF">2023-11-15T02:45:00Z</dcterms:modified>
</cp:coreProperties>
</file>