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594" w:rsidRPr="00AF2C57" w:rsidRDefault="00AF2C57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C57">
        <w:rPr>
          <w:rFonts w:ascii="Times New Roman" w:hAnsi="Times New Roman" w:cs="Times New Roman"/>
          <w:b/>
          <w:sz w:val="28"/>
          <w:szCs w:val="28"/>
        </w:rPr>
        <w:t>1 день. 26.11.18.</w:t>
      </w:r>
    </w:p>
    <w:p w:rsidR="00AF2C57" w:rsidRDefault="00AF2C57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C57">
        <w:rPr>
          <w:rFonts w:ascii="Times New Roman" w:hAnsi="Times New Roman" w:cs="Times New Roman"/>
          <w:b/>
          <w:sz w:val="28"/>
          <w:szCs w:val="28"/>
        </w:rPr>
        <w:t>Ознакомление с правилами работы в КДЛ</w:t>
      </w:r>
    </w:p>
    <w:p w:rsidR="00492C38" w:rsidRDefault="00AF2C57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2C57">
        <w:rPr>
          <w:rFonts w:ascii="Times New Roman" w:hAnsi="Times New Roman" w:cs="Times New Roman"/>
          <w:sz w:val="28"/>
          <w:szCs w:val="28"/>
        </w:rPr>
        <w:t xml:space="preserve">Перед началом работы в Клинико-диагностической лаборатории заведующим лаборатории был проведён </w:t>
      </w:r>
      <w:r w:rsidRPr="00AF2C57">
        <w:rPr>
          <w:rFonts w:ascii="Times New Roman" w:hAnsi="Times New Roman" w:cs="Times New Roman"/>
          <w:b/>
          <w:sz w:val="28"/>
          <w:szCs w:val="28"/>
        </w:rPr>
        <w:t xml:space="preserve">вводный инструктаж по техники безопасности. </w:t>
      </w:r>
      <w:r w:rsidRPr="00AF2C57">
        <w:rPr>
          <w:rFonts w:ascii="Times New Roman" w:hAnsi="Times New Roman" w:cs="Times New Roman"/>
          <w:sz w:val="28"/>
          <w:szCs w:val="28"/>
        </w:rPr>
        <w:t>Проведение инструктажа было зарегистрировано в специальном журнале.</w:t>
      </w:r>
    </w:p>
    <w:p w:rsidR="00AF2C57" w:rsidRDefault="00AF2C57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D3838">
        <w:rPr>
          <w:rFonts w:ascii="Times New Roman" w:hAnsi="Times New Roman" w:cs="Times New Roman"/>
          <w:sz w:val="28"/>
          <w:szCs w:val="28"/>
        </w:rPr>
        <w:t xml:space="preserve">я ознакомилась с </w:t>
      </w:r>
      <w:r w:rsidR="00FD3838">
        <w:rPr>
          <w:rFonts w:ascii="Times New Roman" w:hAnsi="Times New Roman" w:cs="Times New Roman"/>
          <w:b/>
          <w:sz w:val="28"/>
          <w:szCs w:val="28"/>
        </w:rPr>
        <w:t>нормативными документами</w:t>
      </w:r>
      <w:r w:rsidR="00FD3838">
        <w:rPr>
          <w:rFonts w:ascii="Times New Roman" w:hAnsi="Times New Roman" w:cs="Times New Roman"/>
          <w:sz w:val="28"/>
          <w:szCs w:val="28"/>
        </w:rPr>
        <w:t>, регламентирующими</w:t>
      </w:r>
      <w:r w:rsidRPr="00AF2C57">
        <w:rPr>
          <w:rFonts w:ascii="Times New Roman" w:hAnsi="Times New Roman" w:cs="Times New Roman"/>
          <w:sz w:val="28"/>
          <w:szCs w:val="28"/>
        </w:rPr>
        <w:t xml:space="preserve"> санитарно-противоэпидемический режим в КДЛ:</w:t>
      </w:r>
    </w:p>
    <w:p w:rsidR="006A0A6C" w:rsidRDefault="00AF2C57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2C57">
        <w:rPr>
          <w:rFonts w:ascii="Times New Roman" w:hAnsi="Times New Roman" w:cs="Times New Roman"/>
          <w:sz w:val="28"/>
          <w:szCs w:val="28"/>
        </w:rPr>
        <w:t>СанПиН 2.1.3.2630-10 «Санитарно-эпидемиологические требования к организациям, осуществляющим медицинскую деятельность»</w:t>
      </w:r>
    </w:p>
    <w:p w:rsidR="006A0A6C" w:rsidRDefault="006A0A6C" w:rsidP="00A6514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Большее внимание из этого СанПиНа я уделила пункту «</w:t>
      </w:r>
      <w:r w:rsidRPr="006A0A6C">
        <w:rPr>
          <w:rFonts w:ascii="Times New Roman" w:hAnsi="Times New Roman" w:cs="Times New Roman"/>
          <w:sz w:val="28"/>
          <w:szCs w:val="28"/>
        </w:rPr>
        <w:t>10.17. Лабораторные подразделения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6A0A6C" w:rsidRPr="006A0A6C" w:rsidRDefault="006A0A6C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A6C">
        <w:rPr>
          <w:rFonts w:ascii="Times New Roman" w:hAnsi="Times New Roman" w:cs="Times New Roman"/>
          <w:sz w:val="28"/>
          <w:szCs w:val="28"/>
        </w:rPr>
        <w:t>10.17.1. Клинико-диагностические, микробиологические и другие диагностические лаборатории должны размещаться в изолированных непроходных отсеках зданий. Помещение для забора материала располагают за пределами блока помещений для исследований. Размещение и состав помещений микробиологической лаборатории (отделения) определяются с учетом требований санитарных правил по безопасности работы с микроорганизмами 3 - 4 групп патогенности (опасности) и возбудителей паразитарных болезней. Доставка материала в лаборатории из сторонних организаций осуществляется через самостоятельный вход.</w:t>
      </w:r>
    </w:p>
    <w:p w:rsidR="006A0A6C" w:rsidRPr="006A0A6C" w:rsidRDefault="006A0A6C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A6C">
        <w:rPr>
          <w:rFonts w:ascii="Times New Roman" w:hAnsi="Times New Roman" w:cs="Times New Roman"/>
          <w:sz w:val="28"/>
          <w:szCs w:val="28"/>
        </w:rPr>
        <w:t>10.17.2. Работы с использованием вредных химических веществ (фиксирование материала, розлив формалина, концентрированных кислот, приготовление реактивов, прокаливание, выжигание, измельчение) должны проводиться в вытяжном шкафу.</w:t>
      </w:r>
    </w:p>
    <w:p w:rsidR="006A0A6C" w:rsidRPr="006A0A6C" w:rsidRDefault="006A0A6C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A6C">
        <w:rPr>
          <w:rFonts w:ascii="Times New Roman" w:hAnsi="Times New Roman" w:cs="Times New Roman"/>
          <w:sz w:val="28"/>
          <w:szCs w:val="28"/>
        </w:rPr>
        <w:t xml:space="preserve">10.17.3. Летучие химические вещества хранятся в отдалении от нагревательных приборов и открытого огня. Хранение ядовитых веществ </w:t>
      </w:r>
      <w:r w:rsidRPr="006A0A6C">
        <w:rPr>
          <w:rFonts w:ascii="Times New Roman" w:hAnsi="Times New Roman" w:cs="Times New Roman"/>
          <w:sz w:val="28"/>
          <w:szCs w:val="28"/>
        </w:rPr>
        <w:lastRenderedPageBreak/>
        <w:t>осуществляется в специальных кладовых, в металлических шкафах или сейфах. Кислоты и щелочи хранятся в стеклянной закрытой посуде на нижних полках шкафов отдельно от реактивов и красок. При разбавлении концентрированных кислот во избежание разбрызгивания кислоту добавляют в воду (а не наоборот). Для розлива из емкостей объемом 10 - 20 л в мелкую тару применяются средства малой механизации (опрокидыватели, сифоны).</w:t>
      </w:r>
    </w:p>
    <w:p w:rsidR="00FB2BAE" w:rsidRDefault="00FB2BAE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BAE">
        <w:rPr>
          <w:rFonts w:ascii="Times New Roman" w:hAnsi="Times New Roman" w:cs="Times New Roman"/>
          <w:sz w:val="28"/>
          <w:szCs w:val="28"/>
        </w:rPr>
        <w:t>СП 3.1.5.2826-10 "Профилактика ВИЧ-инфекции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B2BAE" w:rsidRDefault="00FB2BAE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BAE">
        <w:rPr>
          <w:rFonts w:ascii="Times New Roman" w:hAnsi="Times New Roman" w:cs="Times New Roman"/>
          <w:sz w:val="28"/>
          <w:szCs w:val="28"/>
        </w:rPr>
        <w:t>СанПиН 2.1.7.2790-10 "Санитарно-эпидемиологические требования к обращению с медицинскими отходами"</w:t>
      </w:r>
    </w:p>
    <w:p w:rsidR="00FB2BAE" w:rsidRDefault="00FB2BAE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BAE">
        <w:rPr>
          <w:rFonts w:ascii="Times New Roman" w:hAnsi="Times New Roman" w:cs="Times New Roman"/>
          <w:sz w:val="28"/>
          <w:szCs w:val="28"/>
        </w:rPr>
        <w:t xml:space="preserve">СП 1.3.2322-08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2BAE">
        <w:rPr>
          <w:rFonts w:ascii="Times New Roman" w:hAnsi="Times New Roman" w:cs="Times New Roman"/>
          <w:sz w:val="28"/>
          <w:szCs w:val="28"/>
        </w:rPr>
        <w:t>Безопасность работы с микроорганизмами III-IV групп патогенности (опасности) и возбудителями паразитарных болезней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B2BAE" w:rsidRDefault="00FB2BAE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 42-21-2-85 «</w:t>
      </w:r>
      <w:r w:rsidRPr="00FB2BAE">
        <w:rPr>
          <w:rFonts w:ascii="Times New Roman" w:hAnsi="Times New Roman" w:cs="Times New Roman"/>
          <w:sz w:val="28"/>
          <w:szCs w:val="28"/>
        </w:rPr>
        <w:t>Стерилизация и дезинфекция изделий медицинского назначения. Методы, средства и режимы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D3838" w:rsidRDefault="00FD3838" w:rsidP="00A6514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безопасному обращению с медицинскими отходами КГБУЗ ККГВВ.</w:t>
      </w:r>
    </w:p>
    <w:p w:rsidR="006A0A6C" w:rsidRDefault="00A6514E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A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195" cy="7792530"/>
            <wp:effectExtent l="0" t="0" r="0" b="0"/>
            <wp:docPr id="1" name="Рисунок 1" descr="https://pp.userapi.com/c845017/v845017094/13db6b/swYRNgZdp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7/v845017094/13db6b/swYRNgZdp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4"/>
                    <a:stretch/>
                  </pic:blipFill>
                  <pic:spPr bwMode="auto">
                    <a:xfrm>
                      <a:off x="0" y="0"/>
                      <a:ext cx="5551248" cy="77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1317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0A6C" w:rsidRDefault="006A0A6C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A6C">
        <w:rPr>
          <w:rFonts w:ascii="Times New Roman" w:hAnsi="Times New Roman" w:cs="Times New Roman"/>
          <w:b/>
          <w:sz w:val="28"/>
          <w:szCs w:val="28"/>
        </w:rPr>
        <w:lastRenderedPageBreak/>
        <w:t>2 день. 27.11.18.</w:t>
      </w:r>
    </w:p>
    <w:p w:rsidR="00CD3272" w:rsidRDefault="006A0A6C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A6C">
        <w:rPr>
          <w:rFonts w:ascii="Times New Roman" w:hAnsi="Times New Roman" w:cs="Times New Roman"/>
          <w:b/>
          <w:sz w:val="28"/>
          <w:szCs w:val="28"/>
        </w:rPr>
        <w:t>Подготовка материала к</w:t>
      </w:r>
      <w:r w:rsidR="00CD3272">
        <w:rPr>
          <w:rFonts w:ascii="Times New Roman" w:hAnsi="Times New Roman" w:cs="Times New Roman"/>
          <w:b/>
          <w:sz w:val="28"/>
          <w:szCs w:val="28"/>
        </w:rPr>
        <w:t xml:space="preserve"> общеклиническим исследованиям. </w:t>
      </w:r>
    </w:p>
    <w:p w:rsidR="006A0A6C" w:rsidRDefault="00CD3272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A0A6C" w:rsidRPr="006A0A6C">
        <w:rPr>
          <w:rFonts w:ascii="Times New Roman" w:hAnsi="Times New Roman" w:cs="Times New Roman"/>
          <w:b/>
          <w:sz w:val="28"/>
          <w:szCs w:val="28"/>
        </w:rPr>
        <w:t>рием, маркировка, регистрация биоматериала.</w:t>
      </w:r>
    </w:p>
    <w:p w:rsidR="00C702C7" w:rsidRPr="00CD3272" w:rsidRDefault="00CD3272" w:rsidP="00A8483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D3272">
        <w:rPr>
          <w:rFonts w:ascii="Times New Roman" w:hAnsi="Times New Roman" w:cs="Times New Roman"/>
          <w:sz w:val="28"/>
          <w:szCs w:val="28"/>
        </w:rPr>
        <w:t xml:space="preserve">В </w:t>
      </w:r>
      <w:r w:rsidR="00C702C7">
        <w:rPr>
          <w:rFonts w:ascii="Times New Roman" w:hAnsi="Times New Roman" w:cs="Times New Roman"/>
          <w:sz w:val="28"/>
          <w:szCs w:val="28"/>
        </w:rPr>
        <w:t xml:space="preserve">данную </w:t>
      </w:r>
      <w:r w:rsidRPr="00CD3272">
        <w:rPr>
          <w:rFonts w:ascii="Times New Roman" w:hAnsi="Times New Roman" w:cs="Times New Roman"/>
          <w:sz w:val="28"/>
          <w:szCs w:val="28"/>
        </w:rPr>
        <w:t>общеклиническую лабораторию биологический материал поступает из 4 отделений: урологии, хирургии, кардиологии, пульмонологии. Биоматериал доставляется с направлением, в контейнерах.</w:t>
      </w:r>
    </w:p>
    <w:p w:rsidR="00B13ACB" w:rsidRDefault="00B13ACB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8985" cy="3990673"/>
            <wp:effectExtent l="0" t="0" r="0" b="0"/>
            <wp:docPr id="2" name="Рисунок 2" descr="C:\Users\Alena\Desktop\hxXfRGTK_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hxXfRGTK_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/>
                    <a:stretch/>
                  </pic:blipFill>
                  <pic:spPr bwMode="auto">
                    <a:xfrm>
                      <a:off x="0" y="0"/>
                      <a:ext cx="4580996" cy="39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272" w:rsidRPr="00CD3272" w:rsidRDefault="00CD327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72" w:rsidRPr="00CD3272" w:rsidRDefault="00C702C7" w:rsidP="00A848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3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DAF152" wp14:editId="0568CA55">
            <wp:extent cx="4614155" cy="2304415"/>
            <wp:effectExtent l="0" t="0" r="0" b="635"/>
            <wp:docPr id="3" name="Рисунок 3" descr="C:\Users\Alena\Desktop\-rCdmO-z5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esktop\-rCdmO-z5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41488"/>
                    <a:stretch/>
                  </pic:blipFill>
                  <pic:spPr bwMode="auto">
                    <a:xfrm>
                      <a:off x="0" y="0"/>
                      <a:ext cx="4617313" cy="23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ACB" w:rsidRPr="00C702C7" w:rsidRDefault="00C702C7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приёме биоматериала я проверяла целостность и</w:t>
      </w:r>
      <w:r w:rsidRPr="00C702C7">
        <w:rPr>
          <w:rFonts w:ascii="Times New Roman" w:hAnsi="Times New Roman" w:cs="Times New Roman"/>
          <w:sz w:val="28"/>
          <w:szCs w:val="28"/>
        </w:rPr>
        <w:t xml:space="preserve"> правильность заполнения </w:t>
      </w:r>
      <w:r>
        <w:rPr>
          <w:rFonts w:ascii="Times New Roman" w:hAnsi="Times New Roman" w:cs="Times New Roman"/>
          <w:sz w:val="28"/>
          <w:szCs w:val="28"/>
        </w:rPr>
        <w:t xml:space="preserve">направлений. </w:t>
      </w:r>
      <w:r w:rsidRPr="00C702C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существляла</w:t>
      </w:r>
      <w:r w:rsidRPr="00C70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маркировку и регистрацию</w:t>
      </w:r>
      <w:r w:rsidRPr="00C702C7">
        <w:rPr>
          <w:rFonts w:ascii="Times New Roman" w:hAnsi="Times New Roman" w:cs="Times New Roman"/>
          <w:sz w:val="28"/>
          <w:szCs w:val="28"/>
        </w:rPr>
        <w:t xml:space="preserve"> </w:t>
      </w:r>
      <w:r w:rsidR="00C63236">
        <w:rPr>
          <w:rFonts w:ascii="Times New Roman" w:hAnsi="Times New Roman" w:cs="Times New Roman"/>
          <w:sz w:val="28"/>
          <w:szCs w:val="28"/>
        </w:rPr>
        <w:t>биоматериала.</w:t>
      </w:r>
    </w:p>
    <w:p w:rsidR="00B13ACB" w:rsidRDefault="00B13ACB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211" cy="3923413"/>
            <wp:effectExtent l="0" t="0" r="8255" b="1270"/>
            <wp:docPr id="4" name="Рисунок 4" descr="C:\Users\Alena\Desktop\B-8KDjmF7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B-8KDjmF7B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r="12283"/>
                    <a:stretch/>
                  </pic:blipFill>
                  <pic:spPr bwMode="auto">
                    <a:xfrm>
                      <a:off x="0" y="0"/>
                      <a:ext cx="5273430" cy="39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848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день. 28.11.18.</w:t>
      </w:r>
    </w:p>
    <w:p w:rsidR="00C63236" w:rsidRDefault="00C63236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="00C67131">
        <w:rPr>
          <w:rFonts w:ascii="Times New Roman" w:hAnsi="Times New Roman" w:cs="Times New Roman"/>
          <w:b/>
          <w:sz w:val="28"/>
          <w:szCs w:val="28"/>
        </w:rPr>
        <w:t xml:space="preserve"> физико-химических свойств мочи</w:t>
      </w:r>
    </w:p>
    <w:p w:rsidR="00CF5793" w:rsidRDefault="00C63236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F5793">
        <w:rPr>
          <w:rFonts w:ascii="Times New Roman" w:hAnsi="Times New Roman" w:cs="Times New Roman"/>
          <w:sz w:val="28"/>
          <w:szCs w:val="28"/>
        </w:rPr>
        <w:t>Сегодня я работала с мочой, проводила исследование физико-химич</w:t>
      </w:r>
      <w:r w:rsidR="00CF5793" w:rsidRPr="00CF5793">
        <w:rPr>
          <w:rFonts w:ascii="Times New Roman" w:hAnsi="Times New Roman" w:cs="Times New Roman"/>
          <w:sz w:val="28"/>
          <w:szCs w:val="28"/>
        </w:rPr>
        <w:t>еских свойств. К физическим свойствам относится:</w:t>
      </w:r>
    </w:p>
    <w:p w:rsidR="00C63236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Количество;</w:t>
      </w:r>
    </w:p>
    <w:p w:rsidR="00CF5793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Цвет;</w:t>
      </w:r>
    </w:p>
    <w:p w:rsidR="00CF5793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Прозрачность;</w:t>
      </w:r>
    </w:p>
    <w:p w:rsidR="00CF5793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Осадок;</w:t>
      </w:r>
    </w:p>
    <w:p w:rsidR="00CF5793" w:rsidRDefault="00D460E5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</w:t>
      </w:r>
      <w:r w:rsidR="00CF5793">
        <w:rPr>
          <w:rFonts w:ascii="Times New Roman" w:hAnsi="Times New Roman" w:cs="Times New Roman"/>
          <w:sz w:val="28"/>
          <w:szCs w:val="28"/>
        </w:rPr>
        <w:t>;</w:t>
      </w:r>
    </w:p>
    <w:p w:rsidR="00CF5793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Запах</w:t>
      </w:r>
      <w:r w:rsidR="00D460E5">
        <w:rPr>
          <w:rFonts w:ascii="Times New Roman" w:hAnsi="Times New Roman" w:cs="Times New Roman"/>
          <w:sz w:val="28"/>
          <w:szCs w:val="28"/>
        </w:rPr>
        <w:t xml:space="preserve"> (большого диагностического значения не имеет)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5793" w:rsidRDefault="00CF5793" w:rsidP="00A6514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плотность.</w:t>
      </w:r>
    </w:p>
    <w:p w:rsidR="00CF5793" w:rsidRDefault="00CF579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химическим свойствам относится:</w:t>
      </w:r>
    </w:p>
    <w:p w:rsidR="00D460E5" w:rsidRDefault="00D460E5" w:rsidP="00A6514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качественное определение белка и глюкозы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60E5" w:rsidRPr="00D460E5" w:rsidRDefault="00D460E5" w:rsidP="00A6514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в случае обнаружения белка и глюкозы определяют их количество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0E5" w:rsidRP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0E5">
        <w:rPr>
          <w:rFonts w:ascii="Times New Roman" w:hAnsi="Times New Roman" w:cs="Times New Roman"/>
          <w:b/>
          <w:sz w:val="28"/>
          <w:szCs w:val="28"/>
        </w:rPr>
        <w:t>Определение количества мочи</w:t>
      </w:r>
    </w:p>
    <w:p w:rsidR="00D460E5" w:rsidRPr="00D460E5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 xml:space="preserve">При проведении общего анализа количество мочи определяется обычно приблизительно, на глаз.  Точное измерение количества мочи мерным цилиндром проводится только в тех случаях, когда мочи мало – менее 50мл.       При проведении пробы </w:t>
      </w:r>
      <w:proofErr w:type="spellStart"/>
      <w:r w:rsidRPr="00D460E5">
        <w:rPr>
          <w:rFonts w:ascii="Times New Roman" w:hAnsi="Times New Roman" w:cs="Times New Roman"/>
          <w:sz w:val="28"/>
          <w:szCs w:val="28"/>
        </w:rPr>
        <w:t>Зимницкого</w:t>
      </w:r>
      <w:proofErr w:type="spellEnd"/>
      <w:r w:rsidRPr="00D460E5">
        <w:rPr>
          <w:rFonts w:ascii="Times New Roman" w:hAnsi="Times New Roman" w:cs="Times New Roman"/>
          <w:sz w:val="28"/>
          <w:szCs w:val="28"/>
        </w:rPr>
        <w:t xml:space="preserve"> во всех порциях определяют точное количества мочи с помощью мерного цилиндра.  </w:t>
      </w:r>
    </w:p>
    <w:p w:rsidR="00D460E5" w:rsidRP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0E5">
        <w:rPr>
          <w:rFonts w:ascii="Times New Roman" w:hAnsi="Times New Roman" w:cs="Times New Roman"/>
          <w:b/>
          <w:sz w:val="28"/>
          <w:szCs w:val="28"/>
        </w:rPr>
        <w:t>Определение цвета мочи</w:t>
      </w:r>
    </w:p>
    <w:p w:rsidR="00D460E5" w:rsidRPr="00D460E5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 xml:space="preserve">Цвет мочи определяют в цилиндре. Приподняв цилиндр на уровень глаз, оценивают цвет мочи в проходящем свете на белом фоне.  </w:t>
      </w:r>
    </w:p>
    <w:p w:rsidR="00D460E5" w:rsidRP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0E5">
        <w:rPr>
          <w:rFonts w:ascii="Times New Roman" w:hAnsi="Times New Roman" w:cs="Times New Roman"/>
          <w:b/>
          <w:sz w:val="28"/>
          <w:szCs w:val="28"/>
        </w:rPr>
        <w:t>Определение прозрачности мочи</w:t>
      </w:r>
    </w:p>
    <w:p w:rsidR="00D460E5" w:rsidRPr="00D460E5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 xml:space="preserve">Прозрачность мочи определяют, смещая цилиндр с мочой по отношению к какому-либо предмету. Если контуры предмета видны четко, то </w:t>
      </w:r>
      <w:r w:rsidRPr="00D460E5">
        <w:rPr>
          <w:rFonts w:ascii="Times New Roman" w:hAnsi="Times New Roman" w:cs="Times New Roman"/>
          <w:sz w:val="28"/>
          <w:szCs w:val="28"/>
        </w:rPr>
        <w:lastRenderedPageBreak/>
        <w:t>моча прозрачна. Если же контуры видны нечетко или совсем не видны, то прозрачность мочи оценивается как «мутноватая» или «мутная».</w:t>
      </w:r>
    </w:p>
    <w:p w:rsidR="00D460E5" w:rsidRP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0E5">
        <w:rPr>
          <w:rFonts w:ascii="Times New Roman" w:hAnsi="Times New Roman" w:cs="Times New Roman"/>
          <w:b/>
          <w:sz w:val="28"/>
          <w:szCs w:val="28"/>
        </w:rPr>
        <w:t>Определение осадка мочи</w:t>
      </w:r>
    </w:p>
    <w:p w:rsidR="00CF5793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Осадки мочи определяются на глаз. Если осадка нет, то ставят прочерк. Если же осадок имеется, то описывают его свойства: количество – незначительный, объемистый и т.д. цвет – белый, розовый, кирпично-красный, желтовато-зеленоватый и т.д. характер – аморфный, кристаллический.</w:t>
      </w:r>
    </w:p>
    <w:p w:rsidR="00D460E5" w:rsidRDefault="00D460E5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60E5" w:rsidRP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относительной плотности мочи</w:t>
      </w:r>
    </w:p>
    <w:p w:rsidR="00D460E5" w:rsidRDefault="00D460E5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i/>
          <w:sz w:val="28"/>
          <w:szCs w:val="28"/>
        </w:rPr>
        <w:t>Принцип.</w:t>
      </w:r>
      <w:r w:rsidRPr="00D460E5">
        <w:rPr>
          <w:rFonts w:ascii="Times New Roman" w:hAnsi="Times New Roman" w:cs="Times New Roman"/>
          <w:sz w:val="28"/>
          <w:szCs w:val="28"/>
        </w:rPr>
        <w:t xml:space="preserve"> Сравнение плотности мочи с плотностью воды при помощи ареометра (урометра) со шкалой от 1,000 до 1,050. </w:t>
      </w:r>
    </w:p>
    <w:p w:rsidR="00D460E5" w:rsidRDefault="00D460E5" w:rsidP="00A651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D460E5">
        <w:rPr>
          <w:rFonts w:ascii="Times New Roman" w:hAnsi="Times New Roman" w:cs="Times New Roman"/>
          <w:sz w:val="28"/>
          <w:szCs w:val="28"/>
        </w:rPr>
        <w:t xml:space="preserve"> цилиндр на 50мл, урометр. </w:t>
      </w:r>
      <w:r w:rsidRPr="00D460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251BD" wp14:editId="7A8694ED">
            <wp:extent cx="5391150" cy="3022041"/>
            <wp:effectExtent l="0" t="0" r="0" b="6985"/>
            <wp:docPr id="5" name="Рисунок 5" descr="Картинки по запросу уромет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рометр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7" cy="30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0D" w:rsidRDefault="00D460E5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i/>
          <w:sz w:val="28"/>
          <w:szCs w:val="28"/>
        </w:rPr>
        <w:t>Ход исследования.</w:t>
      </w:r>
      <w:r w:rsidRPr="00D460E5">
        <w:rPr>
          <w:rFonts w:ascii="Times New Roman" w:hAnsi="Times New Roman" w:cs="Times New Roman"/>
          <w:sz w:val="28"/>
          <w:szCs w:val="28"/>
        </w:rPr>
        <w:t xml:space="preserve">  Мочу наливают в цилиндр, избегая образования пены, осторожно погружают в нее урометр. После прекращения его колебаний отмечают относительную плотность по шкале урометра (по нижнему </w:t>
      </w:r>
      <w:r w:rsidRPr="00D460E5">
        <w:rPr>
          <w:rFonts w:ascii="Times New Roman" w:hAnsi="Times New Roman" w:cs="Times New Roman"/>
          <w:sz w:val="28"/>
          <w:szCs w:val="28"/>
        </w:rPr>
        <w:lastRenderedPageBreak/>
        <w:t xml:space="preserve">мениску), на уровне глаз. Урометр не должен касаться стенок цилиндра. Температура исследуемой мочи должна быть 15± 3 градуса. </w:t>
      </w:r>
    </w:p>
    <w:p w:rsidR="008F1E0D" w:rsidRDefault="00D460E5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E0D">
        <w:rPr>
          <w:rFonts w:ascii="Times New Roman" w:hAnsi="Times New Roman" w:cs="Times New Roman"/>
          <w:b/>
          <w:sz w:val="28"/>
          <w:szCs w:val="28"/>
        </w:rPr>
        <w:t>Определение реакции</w:t>
      </w:r>
    </w:p>
    <w:p w:rsidR="008F1E0D" w:rsidRDefault="008F1E0D" w:rsidP="00A651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данного показателя я проводила с помощью </w:t>
      </w:r>
      <w:r w:rsidRPr="008F1E0D">
        <w:rPr>
          <w:rFonts w:ascii="Times New Roman" w:hAnsi="Times New Roman" w:cs="Times New Roman"/>
          <w:b/>
          <w:sz w:val="28"/>
          <w:szCs w:val="28"/>
        </w:rPr>
        <w:t>полосок индикаторных УРИ-рН.</w:t>
      </w:r>
    </w:p>
    <w:p w:rsidR="008F1E0D" w:rsidRPr="008F1E0D" w:rsidRDefault="00A8483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6985</wp:posOffset>
            </wp:positionV>
            <wp:extent cx="2470150" cy="5579745"/>
            <wp:effectExtent l="0" t="0" r="635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557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322429</wp:posOffset>
            </wp:positionH>
            <wp:positionV relativeFrom="paragraph">
              <wp:posOffset>40205</wp:posOffset>
            </wp:positionV>
            <wp:extent cx="2288540" cy="5600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33" w:rsidRDefault="00A84833" w:rsidP="00A651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833" w:rsidRPr="00A84833" w:rsidRDefault="00A84833" w:rsidP="00A84833">
      <w:pPr>
        <w:rPr>
          <w:rFonts w:ascii="Times New Roman" w:hAnsi="Times New Roman" w:cs="Times New Roman"/>
          <w:sz w:val="28"/>
          <w:szCs w:val="28"/>
        </w:rPr>
      </w:pPr>
    </w:p>
    <w:p w:rsidR="00A84833" w:rsidRPr="00A84833" w:rsidRDefault="00A84833" w:rsidP="00A84833">
      <w:pPr>
        <w:rPr>
          <w:rFonts w:ascii="Times New Roman" w:hAnsi="Times New Roman" w:cs="Times New Roman"/>
          <w:sz w:val="28"/>
          <w:szCs w:val="28"/>
        </w:rPr>
      </w:pPr>
    </w:p>
    <w:p w:rsidR="00A84833" w:rsidRPr="00A84833" w:rsidRDefault="00A84833" w:rsidP="00A84833">
      <w:pPr>
        <w:rPr>
          <w:rFonts w:ascii="Times New Roman" w:hAnsi="Times New Roman" w:cs="Times New Roman"/>
          <w:sz w:val="28"/>
          <w:szCs w:val="28"/>
        </w:rPr>
      </w:pPr>
    </w:p>
    <w:p w:rsidR="008F1E0D" w:rsidRPr="00A84833" w:rsidRDefault="008F1E0D" w:rsidP="00A84833">
      <w:pPr>
        <w:rPr>
          <w:rFonts w:ascii="Times New Roman" w:hAnsi="Times New Roman" w:cs="Times New Roman"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33" w:rsidRDefault="00A84833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0E5" w:rsidRPr="008F1E0D" w:rsidRDefault="008F1E0D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E0D">
        <w:rPr>
          <w:rFonts w:ascii="Times New Roman" w:hAnsi="Times New Roman" w:cs="Times New Roman"/>
          <w:b/>
          <w:sz w:val="28"/>
          <w:szCs w:val="28"/>
        </w:rPr>
        <w:t>Принцип метода</w:t>
      </w:r>
    </w:p>
    <w:p w:rsidR="00D460E5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В основе метода определения лежит метод химических рН индикаторов. В зависимости от значений рН мочи изменяется окраска рН индикаторов.</w:t>
      </w:r>
      <w:r w:rsidR="008F1E0D">
        <w:rPr>
          <w:rFonts w:ascii="Times New Roman" w:hAnsi="Times New Roman" w:cs="Times New Roman"/>
          <w:sz w:val="28"/>
          <w:szCs w:val="28"/>
        </w:rPr>
        <w:t xml:space="preserve"> С</w:t>
      </w:r>
      <w:r w:rsidRPr="00D460E5">
        <w:rPr>
          <w:rFonts w:ascii="Times New Roman" w:hAnsi="Times New Roman" w:cs="Times New Roman"/>
          <w:sz w:val="28"/>
          <w:szCs w:val="28"/>
        </w:rPr>
        <w:t>равнивая окраску рН индикаторов с эталоном на цветной шкале, оценивают величину рН мочи.</w:t>
      </w:r>
    </w:p>
    <w:p w:rsidR="008F1E0D" w:rsidRPr="008F1E0D" w:rsidRDefault="008F1E0D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E0D">
        <w:rPr>
          <w:rFonts w:ascii="Times New Roman" w:hAnsi="Times New Roman" w:cs="Times New Roman"/>
          <w:b/>
          <w:sz w:val="28"/>
          <w:szCs w:val="28"/>
        </w:rPr>
        <w:lastRenderedPageBreak/>
        <w:t>Ход исследования</w:t>
      </w:r>
    </w:p>
    <w:p w:rsidR="008F1E0D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Для обследования использовать свежесобранную (не более чем за 2 часа до анализа) в чистую посуду мочу, не центрифугированную и тщательно перемешанную.</w:t>
      </w:r>
    </w:p>
    <w:p w:rsidR="008F1E0D" w:rsidRDefault="00D460E5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0E5">
        <w:rPr>
          <w:rFonts w:ascii="Times New Roman" w:hAnsi="Times New Roman" w:cs="Times New Roman"/>
          <w:sz w:val="28"/>
          <w:szCs w:val="28"/>
        </w:rPr>
        <w:t>Открыть пенал или вскрыть пакет, извлечь полоску индикаторную (в случае пенала – немедленно плотно закрыть пенал крышкой). Погрузить сенсорный элемент полоски полностью в мочу. Через 1-2 секунды извлечь полоску и удалить избыток жидкости на сенсорном элементе резким движением руки, или осторожным прикосновением ребром полоски к чистой фильтровальной бумаге на 2-3 секунды, или осторожным прикосновением ребром п</w:t>
      </w:r>
      <w:r w:rsidR="008F1E0D">
        <w:rPr>
          <w:rFonts w:ascii="Times New Roman" w:hAnsi="Times New Roman" w:cs="Times New Roman"/>
          <w:sz w:val="28"/>
          <w:szCs w:val="28"/>
        </w:rPr>
        <w:t>олоски к стенке сосуда с мочой.</w:t>
      </w:r>
    </w:p>
    <w:p w:rsidR="00C67131" w:rsidRDefault="008F1E0D" w:rsidP="00A6514E">
      <w:pPr>
        <w:spacing w:line="360" w:lineRule="auto"/>
        <w:ind w:firstLine="708"/>
      </w:pPr>
      <w:r>
        <w:rPr>
          <w:rFonts w:ascii="Times New Roman" w:hAnsi="Times New Roman" w:cs="Times New Roman"/>
          <w:sz w:val="28"/>
          <w:szCs w:val="28"/>
        </w:rPr>
        <w:t>Через 15-30 секунд</w:t>
      </w:r>
      <w:r w:rsidR="00D460E5" w:rsidRPr="00D460E5">
        <w:rPr>
          <w:rFonts w:ascii="Times New Roman" w:hAnsi="Times New Roman" w:cs="Times New Roman"/>
          <w:sz w:val="28"/>
          <w:szCs w:val="28"/>
        </w:rPr>
        <w:t xml:space="preserve"> с момента погружения сенсорного элемента в мочу сравнить окраску сенсорного элемента с цветной шкалой на этикетке упаковки.</w:t>
      </w:r>
      <w:r w:rsidR="00D460E5" w:rsidRPr="00D460E5">
        <w:t xml:space="preserve"> </w:t>
      </w:r>
    </w:p>
    <w:p w:rsidR="00FC611D" w:rsidRDefault="00C67131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1D">
        <w:rPr>
          <w:rFonts w:ascii="Times New Roman" w:hAnsi="Times New Roman" w:cs="Times New Roman"/>
          <w:b/>
          <w:sz w:val="28"/>
          <w:szCs w:val="28"/>
        </w:rPr>
        <w:t>Качестве</w:t>
      </w:r>
      <w:r w:rsidR="007A243B">
        <w:rPr>
          <w:rFonts w:ascii="Times New Roman" w:hAnsi="Times New Roman" w:cs="Times New Roman"/>
          <w:b/>
          <w:sz w:val="28"/>
          <w:szCs w:val="28"/>
        </w:rPr>
        <w:t>нное определение белка</w:t>
      </w:r>
    </w:p>
    <w:p w:rsidR="00FC611D" w:rsidRPr="00FC611D" w:rsidRDefault="00FC611D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исследования я использовала тест-полоски</w:t>
      </w:r>
      <w:r w:rsidRPr="00FC611D">
        <w:rPr>
          <w:rFonts w:ascii="Times New Roman" w:hAnsi="Times New Roman" w:cs="Times New Roman"/>
          <w:sz w:val="28"/>
          <w:szCs w:val="28"/>
        </w:rPr>
        <w:t xml:space="preserve"> индикаторные для качественного и полуколичественного определения белка в моче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Урибел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C611D" w:rsidRPr="00FC611D" w:rsidRDefault="00C67131" w:rsidP="00A6514E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67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3979</wp:posOffset>
            </wp:positionV>
            <wp:extent cx="3569549" cy="2819400"/>
            <wp:effectExtent l="0" t="0" r="0" b="0"/>
            <wp:wrapSquare wrapText="bothSides"/>
            <wp:docPr id="9" name="Рисунок 9" descr="Картинки по запросу урибел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урибел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49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131">
        <w:t xml:space="preserve"> </w:t>
      </w:r>
      <w:r w:rsidR="00FC611D" w:rsidRPr="00FC611D">
        <w:rPr>
          <w:rFonts w:ascii="Times New Roman" w:hAnsi="Times New Roman" w:cs="Times New Roman"/>
          <w:b/>
          <w:sz w:val="28"/>
          <w:szCs w:val="28"/>
        </w:rPr>
        <w:t>Принцип метода</w:t>
      </w:r>
    </w:p>
    <w:p w:rsidR="00C469F2" w:rsidRDefault="00FC611D" w:rsidP="00A8483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C611D">
        <w:rPr>
          <w:rFonts w:ascii="Times New Roman" w:hAnsi="Times New Roman" w:cs="Times New Roman"/>
          <w:sz w:val="28"/>
          <w:szCs w:val="28"/>
        </w:rPr>
        <w:t xml:space="preserve">В основе метода определения лежит метод химических рН индикаторов. В зависимости от количества белка в моче изменяется константа диссоциации, а, соответственно, и </w:t>
      </w:r>
      <w:r w:rsidRPr="00FC611D">
        <w:rPr>
          <w:rFonts w:ascii="Times New Roman" w:hAnsi="Times New Roman" w:cs="Times New Roman"/>
          <w:sz w:val="28"/>
          <w:szCs w:val="28"/>
        </w:rPr>
        <w:lastRenderedPageBreak/>
        <w:t>интенсивность окраски. Интенсивность окраски пропорциональна содержанию белка в моче.</w:t>
      </w:r>
    </w:p>
    <w:p w:rsidR="007A243B" w:rsidRPr="00FC611D" w:rsidRDefault="00FC611D" w:rsidP="00A6514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1D">
        <w:rPr>
          <w:rFonts w:ascii="Times New Roman" w:hAnsi="Times New Roman" w:cs="Times New Roman"/>
          <w:b/>
          <w:sz w:val="28"/>
          <w:szCs w:val="28"/>
        </w:rPr>
        <w:t>Ход определения</w:t>
      </w:r>
    </w:p>
    <w:p w:rsidR="007A243B" w:rsidRDefault="00FC611D" w:rsidP="00A651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43B">
        <w:rPr>
          <w:rFonts w:ascii="Times New Roman" w:hAnsi="Times New Roman" w:cs="Times New Roman"/>
          <w:sz w:val="28"/>
          <w:szCs w:val="28"/>
        </w:rPr>
        <w:t xml:space="preserve">Открыть пенал или вскрыть пакет, извлечь из него полоску индикаторную. В случае упаковки полосок индикаторных в пенал последний немедленно плотно закрыть крышкой. </w:t>
      </w:r>
    </w:p>
    <w:p w:rsidR="007A243B" w:rsidRDefault="00FC611D" w:rsidP="00A651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43B">
        <w:rPr>
          <w:rFonts w:ascii="Times New Roman" w:hAnsi="Times New Roman" w:cs="Times New Roman"/>
          <w:sz w:val="28"/>
          <w:szCs w:val="28"/>
        </w:rPr>
        <w:t xml:space="preserve">Погрузить сенсорный элемент полоски полностью в мочу. </w:t>
      </w:r>
    </w:p>
    <w:p w:rsidR="00C469F2" w:rsidRDefault="00FC611D" w:rsidP="00A651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43B">
        <w:rPr>
          <w:rFonts w:ascii="Times New Roman" w:hAnsi="Times New Roman" w:cs="Times New Roman"/>
          <w:sz w:val="28"/>
          <w:szCs w:val="28"/>
        </w:rPr>
        <w:t xml:space="preserve">Через 1-2 секунды извлечь полоску и удалить избыток жидкости на сенсорном элементе резким движением руки, или осторожным прикосновением ребром полоски к чистой фильтровальной бумаге на 2-3 секунды, или осторожным прикосновением ребром полоски к стенке посуды с мочой. </w:t>
      </w:r>
    </w:p>
    <w:p w:rsidR="00C469F2" w:rsidRDefault="00FC611D" w:rsidP="00A651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43B">
        <w:rPr>
          <w:rFonts w:ascii="Times New Roman" w:hAnsi="Times New Roman" w:cs="Times New Roman"/>
          <w:sz w:val="28"/>
          <w:szCs w:val="28"/>
        </w:rPr>
        <w:t>Положить полоску индикаторную на ровную чистую сухую поверхность сенсорным элементом вверх.</w:t>
      </w:r>
    </w:p>
    <w:p w:rsidR="00FC611D" w:rsidRPr="00C469F2" w:rsidRDefault="00FC611D" w:rsidP="00A6514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69F2">
        <w:rPr>
          <w:rFonts w:ascii="Times New Roman" w:hAnsi="Times New Roman" w:cs="Times New Roman"/>
          <w:sz w:val="28"/>
          <w:szCs w:val="28"/>
        </w:rPr>
        <w:t>Через 1 минуту с момента погружения сенсорного элемента в мочу сравнить окраску сенсорного элемента с цветной шкалой на этикетке упаковки комплекта при хорошем освещении.</w:t>
      </w:r>
    </w:p>
    <w:p w:rsidR="00C469F2" w:rsidRPr="00C469F2" w:rsidRDefault="00C469F2" w:rsidP="00A6514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9F2">
        <w:rPr>
          <w:rFonts w:ascii="Times New Roman" w:hAnsi="Times New Roman" w:cs="Times New Roman"/>
          <w:b/>
          <w:sz w:val="28"/>
          <w:szCs w:val="28"/>
        </w:rPr>
        <w:t>Оценка результатов</w:t>
      </w:r>
    </w:p>
    <w:p w:rsidR="00FC611D" w:rsidRDefault="00FC611D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C611D">
        <w:rPr>
          <w:rFonts w:ascii="Times New Roman" w:hAnsi="Times New Roman" w:cs="Times New Roman"/>
          <w:sz w:val="28"/>
          <w:szCs w:val="28"/>
        </w:rPr>
        <w:t>Изменение окраски сенсорного элемента свидетельствует о наличии белка в моче (качественное определение). Полуколичественное определение провести путем сопоставления окраски сенсорного элемента с соответствующими цветовыми полями шкалы.</w:t>
      </w:r>
    </w:p>
    <w:p w:rsidR="007A243B" w:rsidRDefault="007A243B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A243B" w:rsidRDefault="007A243B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A243B" w:rsidRDefault="007A243B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A243B" w:rsidRDefault="007A243B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243B" w:rsidRDefault="007A243B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4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13335</wp:posOffset>
            </wp:positionV>
            <wp:extent cx="2114442" cy="6452235"/>
            <wp:effectExtent l="0" t="0" r="635" b="5715"/>
            <wp:wrapSquare wrapText="bothSides"/>
            <wp:docPr id="12" name="Рисунок 12" descr="https://pp.userapi.com/c852228/v852228291/5932c/5AtgwCrqx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2228/v852228291/5932c/5AtgwCrqx_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7" t="18523" r="37782"/>
                    <a:stretch/>
                  </pic:blipFill>
                  <pic:spPr bwMode="auto">
                    <a:xfrm>
                      <a:off x="0" y="0"/>
                      <a:ext cx="2114442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F2" w:rsidRPr="00C67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13335</wp:posOffset>
            </wp:positionV>
            <wp:extent cx="2257425" cy="6452235"/>
            <wp:effectExtent l="0" t="0" r="9525" b="5715"/>
            <wp:wrapSquare wrapText="bothSides"/>
            <wp:docPr id="10" name="Рисунок 10" descr="https://pp.userapi.com/c849136/v849136202/cbf42/kbuv8k1n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36/v849136202/cbf42/kbuv8k1nR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5" r="32489"/>
                    <a:stretch/>
                  </pic:blipFill>
                  <pic:spPr bwMode="auto">
                    <a:xfrm>
                      <a:off x="0" y="0"/>
                      <a:ext cx="2257425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43B">
        <w:rPr>
          <w:rFonts w:ascii="Times New Roman" w:hAnsi="Times New Roman" w:cs="Times New Roman"/>
          <w:b/>
          <w:sz w:val="28"/>
          <w:szCs w:val="28"/>
        </w:rPr>
        <w:t>Качественное определение глюкозы</w:t>
      </w:r>
    </w:p>
    <w:p w:rsidR="007A243B" w:rsidRPr="007A243B" w:rsidRDefault="007A243B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Определение глюкозы я проводила с помощью тест-полосок «Уриглюк-1». Принцип метода и ход определения аналогичен принципу и ходу определения белка.</w:t>
      </w:r>
    </w:p>
    <w:p w:rsidR="007A243B" w:rsidRPr="00FC611D" w:rsidRDefault="007A243B" w:rsidP="00A6514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7131" w:rsidRDefault="00C67131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9F2" w:rsidRDefault="00C469F2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9F2">
        <w:rPr>
          <w:rFonts w:ascii="Times New Roman" w:hAnsi="Times New Roman" w:cs="Times New Roman"/>
          <w:b/>
          <w:sz w:val="28"/>
          <w:szCs w:val="28"/>
        </w:rPr>
        <w:lastRenderedPageBreak/>
        <w:t>4 день. 29.11.18.</w:t>
      </w:r>
    </w:p>
    <w:p w:rsidR="00C469F2" w:rsidRDefault="00C469F2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химических свойств мочи.</w:t>
      </w:r>
    </w:p>
    <w:p w:rsidR="00C469F2" w:rsidRDefault="00C469F2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Количественное определение белка и глюкозы в моче.</w:t>
      </w:r>
    </w:p>
    <w:p w:rsidR="00C469F2" w:rsidRPr="00E11463" w:rsidRDefault="00C469F2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469F2">
        <w:rPr>
          <w:rFonts w:ascii="Times New Roman" w:hAnsi="Times New Roman" w:cs="Times New Roman"/>
          <w:sz w:val="28"/>
          <w:szCs w:val="28"/>
        </w:rPr>
        <w:t>Сегодня после качественного определения белка и глюкозы я определяла д</w:t>
      </w:r>
      <w:r w:rsidR="00E11463">
        <w:rPr>
          <w:rFonts w:ascii="Times New Roman" w:hAnsi="Times New Roman" w:cs="Times New Roman"/>
          <w:sz w:val="28"/>
          <w:szCs w:val="28"/>
        </w:rPr>
        <w:t>анные показатели количественно.</w:t>
      </w:r>
    </w:p>
    <w:p w:rsidR="00B569B4" w:rsidRPr="00E11463" w:rsidRDefault="00B569B4" w:rsidP="00A651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463">
        <w:rPr>
          <w:rFonts w:ascii="Times New Roman" w:hAnsi="Times New Roman" w:cs="Times New Roman"/>
          <w:b/>
          <w:sz w:val="28"/>
          <w:szCs w:val="28"/>
        </w:rPr>
        <w:t xml:space="preserve">Определение количества белка с </w:t>
      </w:r>
      <w:proofErr w:type="spellStart"/>
      <w:r w:rsidRPr="00E11463">
        <w:rPr>
          <w:rFonts w:ascii="Times New Roman" w:hAnsi="Times New Roman" w:cs="Times New Roman"/>
          <w:b/>
          <w:sz w:val="28"/>
          <w:szCs w:val="28"/>
        </w:rPr>
        <w:t>пирогаллоловым</w:t>
      </w:r>
      <w:proofErr w:type="spellEnd"/>
      <w:r w:rsidRPr="00E11463">
        <w:rPr>
          <w:rFonts w:ascii="Times New Roman" w:hAnsi="Times New Roman" w:cs="Times New Roman"/>
          <w:b/>
          <w:sz w:val="28"/>
          <w:szCs w:val="28"/>
        </w:rPr>
        <w:t xml:space="preserve"> красным</w:t>
      </w:r>
    </w:p>
    <w:p w:rsidR="00B569B4" w:rsidRPr="007C582C" w:rsidRDefault="00B569B4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463">
        <w:rPr>
          <w:rFonts w:ascii="Times New Roman" w:hAnsi="Times New Roman" w:cs="Times New Roman"/>
          <w:i/>
          <w:sz w:val="28"/>
          <w:szCs w:val="28"/>
        </w:rPr>
        <w:t>Принцип.</w:t>
      </w:r>
      <w:r w:rsidRPr="007C582C">
        <w:rPr>
          <w:rFonts w:ascii="Times New Roman" w:hAnsi="Times New Roman" w:cs="Times New Roman"/>
          <w:sz w:val="28"/>
          <w:szCs w:val="28"/>
        </w:rPr>
        <w:t xml:space="preserve"> При взаимодействии белка с красителем </w:t>
      </w:r>
      <w:proofErr w:type="spellStart"/>
      <w:r w:rsidRPr="007C582C">
        <w:rPr>
          <w:rFonts w:ascii="Times New Roman" w:hAnsi="Times New Roman" w:cs="Times New Roman"/>
          <w:sz w:val="28"/>
          <w:szCs w:val="28"/>
        </w:rPr>
        <w:t>пирогаллоловым</w:t>
      </w:r>
      <w:proofErr w:type="spellEnd"/>
      <w:r w:rsidRPr="007C582C">
        <w:rPr>
          <w:rFonts w:ascii="Times New Roman" w:hAnsi="Times New Roman" w:cs="Times New Roman"/>
          <w:sz w:val="28"/>
          <w:szCs w:val="28"/>
        </w:rPr>
        <w:t xml:space="preserve"> красным образуется окрашенный комплекс, интенсивность поглощения которого на длине волны 600 </w:t>
      </w:r>
      <w:proofErr w:type="spellStart"/>
      <w:r w:rsidRPr="007C582C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C582C">
        <w:rPr>
          <w:rFonts w:ascii="Times New Roman" w:hAnsi="Times New Roman" w:cs="Times New Roman"/>
          <w:sz w:val="28"/>
          <w:szCs w:val="28"/>
        </w:rPr>
        <w:t xml:space="preserve"> увеличивается с ростом концентрации белка в пробе.</w:t>
      </w:r>
    </w:p>
    <w:p w:rsidR="00B569B4" w:rsidRPr="007C582C" w:rsidRDefault="00B569B4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463">
        <w:rPr>
          <w:rFonts w:ascii="Times New Roman" w:hAnsi="Times New Roman" w:cs="Times New Roman"/>
          <w:i/>
          <w:sz w:val="28"/>
          <w:szCs w:val="28"/>
        </w:rPr>
        <w:t>Реактивы поставляются в наборе:</w:t>
      </w:r>
      <w:r w:rsidRPr="007C582C">
        <w:rPr>
          <w:rFonts w:ascii="Times New Roman" w:hAnsi="Times New Roman" w:cs="Times New Roman"/>
          <w:sz w:val="28"/>
          <w:szCs w:val="28"/>
        </w:rPr>
        <w:t xml:space="preserve"> раствор </w:t>
      </w:r>
      <w:proofErr w:type="spellStart"/>
      <w:r w:rsidRPr="007C582C">
        <w:rPr>
          <w:rFonts w:ascii="Times New Roman" w:hAnsi="Times New Roman" w:cs="Times New Roman"/>
          <w:sz w:val="28"/>
          <w:szCs w:val="28"/>
        </w:rPr>
        <w:t>пирогаллолового</w:t>
      </w:r>
      <w:proofErr w:type="spellEnd"/>
      <w:r w:rsidRPr="007C582C">
        <w:rPr>
          <w:rFonts w:ascii="Times New Roman" w:hAnsi="Times New Roman" w:cs="Times New Roman"/>
          <w:sz w:val="28"/>
          <w:szCs w:val="28"/>
        </w:rPr>
        <w:t xml:space="preserve"> красного и </w:t>
      </w:r>
      <w:proofErr w:type="spellStart"/>
      <w:r w:rsidRPr="007C582C">
        <w:rPr>
          <w:rFonts w:ascii="Times New Roman" w:hAnsi="Times New Roman" w:cs="Times New Roman"/>
          <w:sz w:val="28"/>
          <w:szCs w:val="28"/>
        </w:rPr>
        <w:t>молибдата</w:t>
      </w:r>
      <w:proofErr w:type="spellEnd"/>
      <w:r w:rsidRPr="007C582C">
        <w:rPr>
          <w:rFonts w:ascii="Times New Roman" w:hAnsi="Times New Roman" w:cs="Times New Roman"/>
          <w:sz w:val="28"/>
          <w:szCs w:val="28"/>
        </w:rPr>
        <w:t xml:space="preserve"> натрия в </w:t>
      </w:r>
      <w:proofErr w:type="spellStart"/>
      <w:r w:rsidRPr="007C582C">
        <w:rPr>
          <w:rFonts w:ascii="Times New Roman" w:hAnsi="Times New Roman" w:cs="Times New Roman"/>
          <w:sz w:val="28"/>
          <w:szCs w:val="28"/>
        </w:rPr>
        <w:t>сукцинатном</w:t>
      </w:r>
      <w:proofErr w:type="spellEnd"/>
      <w:r w:rsidRPr="007C582C">
        <w:rPr>
          <w:rFonts w:ascii="Times New Roman" w:hAnsi="Times New Roman" w:cs="Times New Roman"/>
          <w:sz w:val="28"/>
          <w:szCs w:val="28"/>
        </w:rPr>
        <w:t xml:space="preserve"> буфере, калибровочные растворы белка 1 г/л и 0,2 г/л.</w:t>
      </w:r>
    </w:p>
    <w:p w:rsidR="00B569B4" w:rsidRPr="00E11463" w:rsidRDefault="00B569B4" w:rsidP="00A6514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11463">
        <w:rPr>
          <w:rFonts w:ascii="Times New Roman" w:hAnsi="Times New Roman" w:cs="Times New Roman"/>
          <w:i/>
          <w:sz w:val="28"/>
          <w:szCs w:val="28"/>
        </w:rPr>
        <w:t>Ход определения</w:t>
      </w:r>
      <w:r w:rsidR="00E11463">
        <w:rPr>
          <w:rFonts w:ascii="Times New Roman" w:hAnsi="Times New Roman" w:cs="Times New Roman"/>
          <w:i/>
          <w:sz w:val="28"/>
          <w:szCs w:val="28"/>
        </w:rPr>
        <w:t>:</w:t>
      </w:r>
    </w:p>
    <w:p w:rsidR="00B569B4" w:rsidRPr="00E11463" w:rsidRDefault="00B569B4" w:rsidP="00A6514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463">
        <w:rPr>
          <w:rFonts w:ascii="Times New Roman" w:hAnsi="Times New Roman" w:cs="Times New Roman"/>
          <w:sz w:val="28"/>
          <w:szCs w:val="28"/>
        </w:rPr>
        <w:t>Приготовить пробы смешением компонентов в количестве, указанном в таблице.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4"/>
        <w:gridCol w:w="2301"/>
        <w:gridCol w:w="2326"/>
        <w:gridCol w:w="2294"/>
      </w:tblGrid>
      <w:tr w:rsidR="00B569B4" w:rsidRPr="007C582C" w:rsidTr="00B569B4"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Компоненты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Холостая проба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Калибровочная проба</w:t>
            </w:r>
          </w:p>
        </w:tc>
        <w:tc>
          <w:tcPr>
            <w:tcW w:w="2337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Оытная</w:t>
            </w:r>
            <w:proofErr w:type="spellEnd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 проба</w:t>
            </w:r>
          </w:p>
        </w:tc>
      </w:tr>
      <w:tr w:rsidR="00B569B4" w:rsidRPr="007C582C" w:rsidTr="00B569B4">
        <w:tc>
          <w:tcPr>
            <w:tcW w:w="2336" w:type="dxa"/>
          </w:tcPr>
          <w:p w:rsidR="00B569B4" w:rsidRPr="007C582C" w:rsidRDefault="00E11463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569B4" w:rsidRPr="007C582C">
              <w:rPr>
                <w:rFonts w:ascii="Times New Roman" w:hAnsi="Times New Roman" w:cs="Times New Roman"/>
                <w:sz w:val="28"/>
                <w:szCs w:val="28"/>
              </w:rPr>
              <w:t>бразец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мкл</w:t>
            </w:r>
            <w:proofErr w:type="spellEnd"/>
          </w:p>
        </w:tc>
      </w:tr>
      <w:tr w:rsidR="00B569B4" w:rsidRPr="007C582C" w:rsidTr="00B569B4"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Калибровочный раствор белка 1 г/л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337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569B4" w:rsidRPr="007C582C" w:rsidTr="00B569B4"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Вода дистиллированная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569B4" w:rsidRPr="007C582C" w:rsidTr="00B569B4"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Реагент – </w:t>
            </w:r>
            <w:proofErr w:type="spellStart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пирогаллоловый</w:t>
            </w:r>
            <w:proofErr w:type="spellEnd"/>
            <w:r w:rsidRPr="007C582C">
              <w:rPr>
                <w:rFonts w:ascii="Times New Roman" w:hAnsi="Times New Roman" w:cs="Times New Roman"/>
                <w:sz w:val="28"/>
                <w:szCs w:val="28"/>
              </w:rPr>
              <w:t xml:space="preserve"> красный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1 мл</w:t>
            </w:r>
          </w:p>
        </w:tc>
        <w:tc>
          <w:tcPr>
            <w:tcW w:w="2336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1 мл</w:t>
            </w:r>
          </w:p>
        </w:tc>
        <w:tc>
          <w:tcPr>
            <w:tcW w:w="2337" w:type="dxa"/>
          </w:tcPr>
          <w:p w:rsidR="00B569B4" w:rsidRPr="007C582C" w:rsidRDefault="00B569B4" w:rsidP="00A651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82C">
              <w:rPr>
                <w:rFonts w:ascii="Times New Roman" w:hAnsi="Times New Roman" w:cs="Times New Roman"/>
                <w:sz w:val="28"/>
                <w:szCs w:val="28"/>
              </w:rPr>
              <w:t>1 мл</w:t>
            </w:r>
          </w:p>
        </w:tc>
      </w:tr>
    </w:tbl>
    <w:p w:rsidR="00A6514E" w:rsidRDefault="00A6514E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514E" w:rsidRDefault="00B569B4" w:rsidP="00A6514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14E">
        <w:rPr>
          <w:rFonts w:ascii="Times New Roman" w:hAnsi="Times New Roman" w:cs="Times New Roman"/>
          <w:sz w:val="28"/>
          <w:szCs w:val="28"/>
        </w:rPr>
        <w:lastRenderedPageBreak/>
        <w:t xml:space="preserve">После смешения компонентов пробы инкубируют 15 минут при комнатной температуре. Окраска стабильна в течение 30 минут после завершения </w:t>
      </w:r>
      <w:proofErr w:type="spellStart"/>
      <w:r w:rsidRPr="00A6514E">
        <w:rPr>
          <w:rFonts w:ascii="Times New Roman" w:hAnsi="Times New Roman" w:cs="Times New Roman"/>
          <w:sz w:val="28"/>
          <w:szCs w:val="28"/>
        </w:rPr>
        <w:t>инкубирования</w:t>
      </w:r>
      <w:proofErr w:type="spellEnd"/>
      <w:r w:rsidRPr="00A6514E">
        <w:rPr>
          <w:rFonts w:ascii="Times New Roman" w:hAnsi="Times New Roman" w:cs="Times New Roman"/>
          <w:sz w:val="28"/>
          <w:szCs w:val="28"/>
        </w:rPr>
        <w:t>.</w:t>
      </w:r>
    </w:p>
    <w:p w:rsidR="00A6514E" w:rsidRPr="00A6514E" w:rsidRDefault="00A6514E" w:rsidP="00A6514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инкубирования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пробы измеряют на анализаторе «БЕЛУР 600».</w:t>
      </w:r>
    </w:p>
    <w:p w:rsidR="00B569B4" w:rsidRPr="007C582C" w:rsidRDefault="00A6514E" w:rsidP="00A6514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14E">
        <w:rPr>
          <w:rFonts w:ascii="Times New Roman" w:hAnsi="Times New Roman" w:cs="Times New Roman"/>
          <w:i/>
          <w:sz w:val="28"/>
          <w:szCs w:val="28"/>
        </w:rPr>
        <w:t>Установление оптического нуля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B569B4" w:rsidRPr="007C582C">
        <w:rPr>
          <w:rFonts w:ascii="Times New Roman" w:hAnsi="Times New Roman" w:cs="Times New Roman"/>
          <w:sz w:val="28"/>
          <w:szCs w:val="28"/>
        </w:rPr>
        <w:t>роводится ежедневно однократно перед работой:</w:t>
      </w:r>
    </w:p>
    <w:p w:rsidR="00B569B4" w:rsidRPr="007C582C" w:rsidRDefault="00A6514E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69B4" w:rsidRPr="007C582C">
        <w:rPr>
          <w:rFonts w:ascii="Times New Roman" w:hAnsi="Times New Roman" w:cs="Times New Roman"/>
          <w:sz w:val="28"/>
          <w:szCs w:val="28"/>
        </w:rPr>
        <w:t xml:space="preserve">В кювету налить холостую пробу, вставить кювету в ячейку, вынуть и нажать </w:t>
      </w:r>
      <w:proofErr w:type="gramStart"/>
      <w:r w:rsidR="00B569B4" w:rsidRPr="007C58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569B4" w:rsidRPr="007C582C">
        <w:rPr>
          <w:rFonts w:ascii="Times New Roman" w:hAnsi="Times New Roman" w:cs="Times New Roman"/>
          <w:sz w:val="28"/>
          <w:szCs w:val="28"/>
        </w:rPr>
        <w:t xml:space="preserve"> до звукового сигнала.</w:t>
      </w:r>
    </w:p>
    <w:p w:rsidR="00B569B4" w:rsidRPr="00A6514E" w:rsidRDefault="00A6514E" w:rsidP="00A6514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14E"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13335</wp:posOffset>
            </wp:positionV>
            <wp:extent cx="3374390" cy="4752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9B4" w:rsidRPr="00A6514E">
        <w:rPr>
          <w:rFonts w:ascii="Times New Roman" w:hAnsi="Times New Roman" w:cs="Times New Roman"/>
          <w:i/>
          <w:sz w:val="28"/>
          <w:szCs w:val="28"/>
        </w:rPr>
        <w:t>Проверка обнуления:</w:t>
      </w:r>
      <w:r w:rsidR="00B569B4" w:rsidRPr="00A6514E">
        <w:rPr>
          <w:rFonts w:ascii="Times New Roman" w:hAnsi="Times New Roman" w:cs="Times New Roman"/>
          <w:sz w:val="28"/>
          <w:szCs w:val="28"/>
        </w:rPr>
        <w:t xml:space="preserve"> повторно вставить кювету в ячейку,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69B4" w:rsidRPr="00A6514E">
        <w:rPr>
          <w:rFonts w:ascii="Times New Roman" w:hAnsi="Times New Roman" w:cs="Times New Roman"/>
          <w:sz w:val="28"/>
          <w:szCs w:val="28"/>
        </w:rPr>
        <w:t xml:space="preserve"> если на табло появляется значение от -3 до +3, обнуление прошло успешно. Если нет, то повторно </w:t>
      </w:r>
      <w:r w:rsidR="007C582C" w:rsidRPr="00A6514E">
        <w:rPr>
          <w:rFonts w:ascii="Times New Roman" w:hAnsi="Times New Roman" w:cs="Times New Roman"/>
          <w:sz w:val="28"/>
          <w:szCs w:val="28"/>
        </w:rPr>
        <w:t>провести процедуру.</w:t>
      </w:r>
    </w:p>
    <w:p w:rsidR="00B569B4" w:rsidRPr="007C582C" w:rsidRDefault="007C582C" w:rsidP="00A6514E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14E">
        <w:rPr>
          <w:rFonts w:ascii="Times New Roman" w:hAnsi="Times New Roman" w:cs="Times New Roman"/>
          <w:i/>
          <w:sz w:val="28"/>
          <w:szCs w:val="28"/>
        </w:rPr>
        <w:t>Установка калибровки</w:t>
      </w:r>
      <w:r w:rsidRPr="007C582C">
        <w:rPr>
          <w:rFonts w:ascii="Times New Roman" w:hAnsi="Times New Roman" w:cs="Times New Roman"/>
          <w:sz w:val="28"/>
          <w:szCs w:val="28"/>
        </w:rPr>
        <w:t xml:space="preserve"> – проводится однократно первой пробой:</w:t>
      </w:r>
    </w:p>
    <w:p w:rsidR="007C582C" w:rsidRPr="007C582C" w:rsidRDefault="00A6514E" w:rsidP="00A6514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582C" w:rsidRPr="007C582C">
        <w:rPr>
          <w:rFonts w:ascii="Times New Roman" w:hAnsi="Times New Roman" w:cs="Times New Roman"/>
          <w:sz w:val="28"/>
          <w:szCs w:val="28"/>
        </w:rPr>
        <w:t xml:space="preserve">Кратковременно нажать С, на табло появится </w:t>
      </w:r>
      <w:r w:rsidR="007C582C" w:rsidRPr="007C582C">
        <w:rPr>
          <w:rFonts w:ascii="Times New Roman" w:hAnsi="Times New Roman" w:cs="Times New Roman"/>
          <w:sz w:val="28"/>
          <w:szCs w:val="28"/>
          <w:lang w:val="en-US"/>
        </w:rPr>
        <w:t>CAL</w:t>
      </w:r>
      <w:r w:rsidR="007C582C" w:rsidRPr="007C582C">
        <w:rPr>
          <w:rFonts w:ascii="Times New Roman" w:hAnsi="Times New Roman" w:cs="Times New Roman"/>
          <w:sz w:val="28"/>
          <w:szCs w:val="28"/>
        </w:rPr>
        <w:t xml:space="preserve">, вставить кювету с калибровочной пробой, вынуть и нажать кратковременно С, появится </w:t>
      </w:r>
      <w:proofErr w:type="spellStart"/>
      <w:r w:rsidR="007C582C" w:rsidRPr="007C582C">
        <w:rPr>
          <w:rFonts w:ascii="Times New Roman" w:hAnsi="Times New Roman" w:cs="Times New Roman"/>
          <w:sz w:val="28"/>
          <w:szCs w:val="28"/>
          <w:lang w:val="en-US"/>
        </w:rPr>
        <w:t>Std</w:t>
      </w:r>
      <w:proofErr w:type="spellEnd"/>
      <w:r w:rsidR="007C582C" w:rsidRPr="007C582C">
        <w:rPr>
          <w:rFonts w:ascii="Times New Roman" w:hAnsi="Times New Roman" w:cs="Times New Roman"/>
          <w:sz w:val="28"/>
          <w:szCs w:val="28"/>
        </w:rPr>
        <w:t>.</w:t>
      </w:r>
    </w:p>
    <w:p w:rsidR="007C582C" w:rsidRPr="00A6514E" w:rsidRDefault="007C582C" w:rsidP="00A6514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14E">
        <w:rPr>
          <w:rFonts w:ascii="Times New Roman" w:hAnsi="Times New Roman" w:cs="Times New Roman"/>
          <w:i/>
          <w:sz w:val="28"/>
          <w:szCs w:val="28"/>
        </w:rPr>
        <w:t>Измерение образца:</w:t>
      </w:r>
      <w:r w:rsidRPr="00A6514E">
        <w:rPr>
          <w:rFonts w:ascii="Times New Roman" w:hAnsi="Times New Roman" w:cs="Times New Roman"/>
          <w:sz w:val="28"/>
          <w:szCs w:val="28"/>
        </w:rPr>
        <w:t xml:space="preserve"> вставить кювету с опытной пробой, на табло появится </w:t>
      </w:r>
      <w:proofErr w:type="spellStart"/>
      <w:r w:rsidRPr="00A6514E">
        <w:rPr>
          <w:rFonts w:ascii="Times New Roman" w:hAnsi="Times New Roman" w:cs="Times New Roman"/>
          <w:sz w:val="28"/>
          <w:szCs w:val="28"/>
        </w:rPr>
        <w:t>значеиие</w:t>
      </w:r>
      <w:proofErr w:type="spellEnd"/>
      <w:r w:rsidRPr="00A6514E">
        <w:rPr>
          <w:rFonts w:ascii="Times New Roman" w:hAnsi="Times New Roman" w:cs="Times New Roman"/>
          <w:sz w:val="28"/>
          <w:szCs w:val="28"/>
        </w:rPr>
        <w:t>. Если оно двух- или трёхзначное, то умножить на 0,001, чтобы перевести в г/л. Если однозначное число, это показатель белка в г/л.</w:t>
      </w:r>
    </w:p>
    <w:p w:rsidR="00E11463" w:rsidRDefault="00E1146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463" w:rsidRPr="00E11463" w:rsidRDefault="00E1146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463" w:rsidRPr="00E11463" w:rsidRDefault="00E11463" w:rsidP="00A6514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8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4020</wp:posOffset>
            </wp:positionV>
            <wp:extent cx="3221196" cy="4294930"/>
            <wp:effectExtent l="0" t="0" r="0" b="0"/>
            <wp:wrapSquare wrapText="bothSides"/>
            <wp:docPr id="15" name="Рисунок 15" descr="https://pp.userapi.com/c830309/v830309202/1f36d2/1f2I4vON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202/1f36d2/1f2I4vONN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96" cy="42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82C" w:rsidRPr="00E11463">
        <w:rPr>
          <w:rFonts w:ascii="Times New Roman" w:hAnsi="Times New Roman" w:cs="Times New Roman"/>
          <w:b/>
          <w:sz w:val="28"/>
          <w:szCs w:val="28"/>
        </w:rPr>
        <w:t>Определение количества глюкозы на автоматическом анализаторе глюкозы «</w:t>
      </w:r>
      <w:proofErr w:type="spellStart"/>
      <w:r w:rsidR="007C582C" w:rsidRPr="00E11463">
        <w:rPr>
          <w:rFonts w:ascii="Times New Roman" w:hAnsi="Times New Roman" w:cs="Times New Roman"/>
          <w:b/>
          <w:sz w:val="28"/>
          <w:szCs w:val="28"/>
        </w:rPr>
        <w:t>Энзискан</w:t>
      </w:r>
      <w:proofErr w:type="spellEnd"/>
      <w:r w:rsidR="007C582C" w:rsidRPr="00E11463">
        <w:rPr>
          <w:rFonts w:ascii="Times New Roman" w:hAnsi="Times New Roman" w:cs="Times New Roman"/>
          <w:b/>
          <w:sz w:val="28"/>
          <w:szCs w:val="28"/>
        </w:rPr>
        <w:t xml:space="preserve"> Ультра»</w:t>
      </w:r>
    </w:p>
    <w:p w:rsidR="00E11463" w:rsidRPr="00E11463" w:rsidRDefault="00E1146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1463">
        <w:rPr>
          <w:rFonts w:ascii="Times New Roman" w:hAnsi="Times New Roman" w:cs="Times New Roman"/>
          <w:sz w:val="28"/>
          <w:szCs w:val="28"/>
        </w:rPr>
        <w:t xml:space="preserve">Анализатор глюкозы используется для измерения молярной концентрации глюкозы в различных биологических жидкостях (капиллярная, венозная и артериальная кровь; сыворотка; плазма; </w:t>
      </w:r>
      <w:r>
        <w:rPr>
          <w:rFonts w:ascii="Times New Roman" w:hAnsi="Times New Roman" w:cs="Times New Roman"/>
          <w:sz w:val="28"/>
          <w:szCs w:val="28"/>
        </w:rPr>
        <w:t>спинномозговая жидкость</w:t>
      </w:r>
      <w:r w:rsidRPr="00E11463">
        <w:rPr>
          <w:rFonts w:ascii="Times New Roman" w:hAnsi="Times New Roman" w:cs="Times New Roman"/>
          <w:sz w:val="28"/>
          <w:szCs w:val="28"/>
        </w:rPr>
        <w:t>; моча).</w:t>
      </w:r>
    </w:p>
    <w:p w:rsidR="00E11463" w:rsidRPr="00E11463" w:rsidRDefault="00E11463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E81">
        <w:rPr>
          <w:rFonts w:ascii="Times New Roman" w:hAnsi="Times New Roman" w:cs="Times New Roman"/>
          <w:i/>
          <w:sz w:val="28"/>
          <w:szCs w:val="28"/>
        </w:rPr>
        <w:t xml:space="preserve">Принцип: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11463">
        <w:rPr>
          <w:rFonts w:ascii="Times New Roman" w:hAnsi="Times New Roman" w:cs="Times New Roman"/>
          <w:sz w:val="28"/>
          <w:szCs w:val="28"/>
        </w:rPr>
        <w:t>абота медтехники «</w:t>
      </w:r>
      <w:proofErr w:type="spellStart"/>
      <w:r w:rsidRPr="00E11463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E11463">
        <w:rPr>
          <w:rFonts w:ascii="Times New Roman" w:hAnsi="Times New Roman" w:cs="Times New Roman"/>
          <w:sz w:val="28"/>
          <w:szCs w:val="28"/>
        </w:rPr>
        <w:t xml:space="preserve"> Ультра» базируется на измерении амперометрическим способом концентрации перекиси водорода, получающейся в результате расщепления глюкозы ферментом </w:t>
      </w:r>
      <w:proofErr w:type="spellStart"/>
      <w:r w:rsidRPr="00E11463">
        <w:rPr>
          <w:rFonts w:ascii="Times New Roman" w:hAnsi="Times New Roman" w:cs="Times New Roman"/>
          <w:sz w:val="28"/>
          <w:szCs w:val="28"/>
        </w:rPr>
        <w:t>глюкозооксидазой</w:t>
      </w:r>
      <w:proofErr w:type="spellEnd"/>
      <w:r w:rsidRPr="00E11463">
        <w:rPr>
          <w:rFonts w:ascii="Times New Roman" w:hAnsi="Times New Roman" w:cs="Times New Roman"/>
          <w:sz w:val="28"/>
          <w:szCs w:val="28"/>
        </w:rPr>
        <w:t xml:space="preserve">. Количество перекиси пропорционально содержанию глюкозы в </w:t>
      </w:r>
      <w:proofErr w:type="spellStart"/>
      <w:r w:rsidRPr="00E11463">
        <w:rPr>
          <w:rFonts w:ascii="Times New Roman" w:hAnsi="Times New Roman" w:cs="Times New Roman"/>
          <w:sz w:val="28"/>
          <w:szCs w:val="28"/>
        </w:rPr>
        <w:t>диагнастиру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11463">
        <w:rPr>
          <w:rFonts w:ascii="Times New Roman" w:hAnsi="Times New Roman" w:cs="Times New Roman"/>
          <w:sz w:val="28"/>
          <w:szCs w:val="28"/>
        </w:rPr>
        <w:t>мой</w:t>
      </w:r>
      <w:proofErr w:type="spellEnd"/>
      <w:r w:rsidRPr="00E11463">
        <w:rPr>
          <w:rFonts w:ascii="Times New Roman" w:hAnsi="Times New Roman" w:cs="Times New Roman"/>
          <w:sz w:val="28"/>
          <w:szCs w:val="28"/>
        </w:rPr>
        <w:t xml:space="preserve"> пробе. При окислении перекиси водорода генерируется электрический ток, который </w:t>
      </w:r>
      <w:proofErr w:type="spellStart"/>
      <w:r w:rsidRPr="00E11463">
        <w:rPr>
          <w:rFonts w:ascii="Times New Roman" w:hAnsi="Times New Roman" w:cs="Times New Roman"/>
          <w:sz w:val="28"/>
          <w:szCs w:val="28"/>
        </w:rPr>
        <w:t>преобразуясь</w:t>
      </w:r>
      <w:proofErr w:type="spellEnd"/>
      <w:r w:rsidRPr="00E11463">
        <w:rPr>
          <w:rFonts w:ascii="Times New Roman" w:hAnsi="Times New Roman" w:cs="Times New Roman"/>
          <w:sz w:val="28"/>
          <w:szCs w:val="28"/>
        </w:rPr>
        <w:t xml:space="preserve"> в постоянное напряжение и измеряется АЦП.</w:t>
      </w:r>
    </w:p>
    <w:p w:rsidR="00E11463" w:rsidRDefault="00534E81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E81">
        <w:rPr>
          <w:rFonts w:ascii="Times New Roman" w:hAnsi="Times New Roman" w:cs="Times New Roman"/>
          <w:i/>
          <w:sz w:val="28"/>
          <w:szCs w:val="28"/>
        </w:rPr>
        <w:t>Устройство анализатора: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11463" w:rsidRPr="00E11463">
        <w:rPr>
          <w:rFonts w:ascii="Times New Roman" w:hAnsi="Times New Roman" w:cs="Times New Roman"/>
          <w:sz w:val="28"/>
          <w:szCs w:val="28"/>
        </w:rPr>
        <w:t>ри нажатии кнопк</w:t>
      </w:r>
      <w:r w:rsidR="00E11463">
        <w:rPr>
          <w:rFonts w:ascii="Times New Roman" w:hAnsi="Times New Roman" w:cs="Times New Roman"/>
          <w:sz w:val="28"/>
          <w:szCs w:val="28"/>
        </w:rPr>
        <w:t>и «Пуск» пипеточного дозатора</w:t>
      </w:r>
      <w:r w:rsidR="00E11463" w:rsidRPr="00E11463">
        <w:rPr>
          <w:rFonts w:ascii="Times New Roman" w:hAnsi="Times New Roman" w:cs="Times New Roman"/>
          <w:sz w:val="28"/>
          <w:szCs w:val="28"/>
        </w:rPr>
        <w:t xml:space="preserve"> до первого уровня происходит забор пробы, второе положение этой кнопки - впрыск пробы в измерительную ячейку. Пипеточный дозатор снабжен синхронизирующим датчиком, который запускает цикл «Измерение-промывка» и подсоединен к блоку управления анализатора. В тот момент, когда в измерительную ячейку впрыскивается исследуемая проба, синхронизирующий датчик запускает цикл «Измерение-промывка». В реакционной камере измерительной ячейки имее</w:t>
      </w:r>
      <w:r w:rsidR="00E11463">
        <w:rPr>
          <w:rFonts w:ascii="Times New Roman" w:hAnsi="Times New Roman" w:cs="Times New Roman"/>
          <w:sz w:val="28"/>
          <w:szCs w:val="28"/>
        </w:rPr>
        <w:t>тся амперометрический датчик</w:t>
      </w:r>
      <w:r w:rsidR="00E11463" w:rsidRPr="00E11463">
        <w:rPr>
          <w:rFonts w:ascii="Times New Roman" w:hAnsi="Times New Roman" w:cs="Times New Roman"/>
          <w:sz w:val="28"/>
          <w:szCs w:val="28"/>
        </w:rPr>
        <w:t xml:space="preserve">, на рабочей поверхности которого расположены два электрода: </w:t>
      </w:r>
      <w:r w:rsidR="00E11463" w:rsidRPr="00E11463">
        <w:rPr>
          <w:rFonts w:ascii="Times New Roman" w:hAnsi="Times New Roman" w:cs="Times New Roman"/>
          <w:sz w:val="28"/>
          <w:szCs w:val="28"/>
        </w:rPr>
        <w:lastRenderedPageBreak/>
        <w:t>измерительный сделанн</w:t>
      </w:r>
      <w:r w:rsidR="00E11463">
        <w:rPr>
          <w:rFonts w:ascii="Times New Roman" w:hAnsi="Times New Roman" w:cs="Times New Roman"/>
          <w:sz w:val="28"/>
          <w:szCs w:val="28"/>
        </w:rPr>
        <w:t>ый из платины в форме небольшого</w:t>
      </w:r>
      <w:r w:rsidR="00E11463" w:rsidRPr="00E11463">
        <w:rPr>
          <w:rFonts w:ascii="Times New Roman" w:hAnsi="Times New Roman" w:cs="Times New Roman"/>
          <w:sz w:val="28"/>
          <w:szCs w:val="28"/>
        </w:rPr>
        <w:t xml:space="preserve"> диска и хлорсеребряный электрод осуществляющий сравнение, сделанный из чистого серебра в форме полукольца, окружа</w:t>
      </w:r>
      <w:r>
        <w:rPr>
          <w:rFonts w:ascii="Times New Roman" w:hAnsi="Times New Roman" w:cs="Times New Roman"/>
          <w:sz w:val="28"/>
          <w:szCs w:val="28"/>
        </w:rPr>
        <w:t xml:space="preserve">ющий измерительный электрод. </w:t>
      </w:r>
      <w:r w:rsidR="00E11463" w:rsidRPr="00E11463">
        <w:rPr>
          <w:rFonts w:ascii="Times New Roman" w:hAnsi="Times New Roman" w:cs="Times New Roman"/>
          <w:sz w:val="28"/>
          <w:szCs w:val="28"/>
        </w:rPr>
        <w:t>Сбоку реакционной камеры напротив амперометрического датчика имеется еще один вспомогательный электрод, сделанный из титана. Он, совместно с измерительным и хлорсеребряным участвует в электрохимической реакции. На рабочей поверхности амперометрического датчика имеется ферментная</w:t>
      </w:r>
      <w:r w:rsidR="00E114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463">
        <w:rPr>
          <w:rFonts w:ascii="Times New Roman" w:hAnsi="Times New Roman" w:cs="Times New Roman"/>
          <w:sz w:val="28"/>
          <w:szCs w:val="28"/>
        </w:rPr>
        <w:t>глюкозооксидазная</w:t>
      </w:r>
      <w:proofErr w:type="spellEnd"/>
      <w:r w:rsidR="00E11463">
        <w:rPr>
          <w:rFonts w:ascii="Times New Roman" w:hAnsi="Times New Roman" w:cs="Times New Roman"/>
          <w:sz w:val="28"/>
          <w:szCs w:val="28"/>
        </w:rPr>
        <w:t xml:space="preserve"> мембрана</w:t>
      </w:r>
      <w:r w:rsidR="00E11463" w:rsidRPr="00E11463">
        <w:rPr>
          <w:rFonts w:ascii="Times New Roman" w:hAnsi="Times New Roman" w:cs="Times New Roman"/>
          <w:sz w:val="28"/>
          <w:szCs w:val="28"/>
        </w:rPr>
        <w:t>. Эта многослойная п</w:t>
      </w:r>
      <w:r w:rsidR="00E11463">
        <w:rPr>
          <w:rFonts w:ascii="Times New Roman" w:hAnsi="Times New Roman" w:cs="Times New Roman"/>
          <w:sz w:val="28"/>
          <w:szCs w:val="28"/>
        </w:rPr>
        <w:t>леночная конструкция, закреплен</w:t>
      </w:r>
      <w:r w:rsidR="00E11463" w:rsidRPr="00E11463">
        <w:rPr>
          <w:rFonts w:ascii="Times New Roman" w:hAnsi="Times New Roman" w:cs="Times New Roman"/>
          <w:sz w:val="28"/>
          <w:szCs w:val="28"/>
        </w:rPr>
        <w:t>а с помощью резинового клея,</w:t>
      </w:r>
      <w:r w:rsidR="00E11463">
        <w:rPr>
          <w:rFonts w:ascii="Times New Roman" w:hAnsi="Times New Roman" w:cs="Times New Roman"/>
          <w:sz w:val="28"/>
          <w:szCs w:val="28"/>
        </w:rPr>
        <w:t xml:space="preserve"> на кольце. Резиновое кольцо пре</w:t>
      </w:r>
      <w:r w:rsidR="00E11463" w:rsidRPr="00E11463">
        <w:rPr>
          <w:rFonts w:ascii="Times New Roman" w:hAnsi="Times New Roman" w:cs="Times New Roman"/>
          <w:sz w:val="28"/>
          <w:szCs w:val="28"/>
        </w:rPr>
        <w:t>дназначено для фиксации мембраны на</w:t>
      </w:r>
      <w:r w:rsidR="00E11463">
        <w:rPr>
          <w:rFonts w:ascii="Times New Roman" w:hAnsi="Times New Roman" w:cs="Times New Roman"/>
          <w:sz w:val="28"/>
          <w:szCs w:val="28"/>
        </w:rPr>
        <w:t xml:space="preserve"> </w:t>
      </w:r>
      <w:r w:rsidR="00E11463" w:rsidRPr="00E11463">
        <w:rPr>
          <w:rFonts w:ascii="Times New Roman" w:hAnsi="Times New Roman" w:cs="Times New Roman"/>
          <w:sz w:val="28"/>
          <w:szCs w:val="28"/>
        </w:rPr>
        <w:t xml:space="preserve">поверхности датчика. Слои мембраны имеют абсолютно разное функциональное назначение. Один слой обеспечивает избирательную проницаемость для различных газов и молекул, другой - защищает ферментный слой мембраны от загрязнения частицами крови. В ферментный слой иммобилизован фермент </w:t>
      </w:r>
      <w:proofErr w:type="spellStart"/>
      <w:r w:rsidR="00E11463" w:rsidRPr="00E11463">
        <w:rPr>
          <w:rFonts w:ascii="Times New Roman" w:hAnsi="Times New Roman" w:cs="Times New Roman"/>
          <w:sz w:val="28"/>
          <w:szCs w:val="28"/>
        </w:rPr>
        <w:t>глюкозооксидаза</w:t>
      </w:r>
      <w:proofErr w:type="spellEnd"/>
      <w:r w:rsidR="00E11463" w:rsidRPr="00E11463">
        <w:rPr>
          <w:rFonts w:ascii="Times New Roman" w:hAnsi="Times New Roman" w:cs="Times New Roman"/>
          <w:sz w:val="28"/>
          <w:szCs w:val="28"/>
        </w:rPr>
        <w:t xml:space="preserve">, в котором осуществляется химическая реакция окисления глюкозы. При исследовании в ферментной мембране идет ферментативное окисление глюкозы с выделением перекиси водорода и </w:t>
      </w:r>
      <w:proofErr w:type="spellStart"/>
      <w:r w:rsidR="00E11463" w:rsidRPr="00E11463">
        <w:rPr>
          <w:rFonts w:ascii="Times New Roman" w:hAnsi="Times New Roman" w:cs="Times New Roman"/>
          <w:sz w:val="28"/>
          <w:szCs w:val="28"/>
        </w:rPr>
        <w:t>глюконовой</w:t>
      </w:r>
      <w:proofErr w:type="spellEnd"/>
      <w:r w:rsidR="00E11463" w:rsidRPr="00E11463">
        <w:rPr>
          <w:rFonts w:ascii="Times New Roman" w:hAnsi="Times New Roman" w:cs="Times New Roman"/>
          <w:sz w:val="28"/>
          <w:szCs w:val="28"/>
        </w:rPr>
        <w:t xml:space="preserve"> кислоты. В результате этого распада на платиновом электроде датчика генерируется электрический ток. По силе этого тока и судят о концентрации глюкозы в крови (мочи), так как имеется четкая прямая зависимость между током датчика и концентрацией глюкозы. Ток обрабатывается и регистрируется в «Блоке измерения» анализатора глюкозы. Результат измерения выводится на экран и фиксируется в «Блоке памяти» устройства медтехники, после чего автоматически запускается режим «Промывка».</w:t>
      </w:r>
    </w:p>
    <w:p w:rsidR="006C5339" w:rsidRDefault="006C5339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339" w:rsidRDefault="006C5339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339" w:rsidRDefault="006C5339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339" w:rsidRDefault="006C5339" w:rsidP="00A65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339" w:rsidRPr="001374E3" w:rsidRDefault="006C5339" w:rsidP="006C53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4E3">
        <w:rPr>
          <w:rFonts w:ascii="Times New Roman" w:hAnsi="Times New Roman" w:cs="Times New Roman"/>
          <w:b/>
          <w:sz w:val="28"/>
          <w:szCs w:val="28"/>
        </w:rPr>
        <w:lastRenderedPageBreak/>
        <w:t>5 день. 30.11.18.</w:t>
      </w:r>
    </w:p>
    <w:p w:rsidR="006C5339" w:rsidRPr="006C5339" w:rsidRDefault="006C5339" w:rsidP="006C53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339">
        <w:rPr>
          <w:rFonts w:ascii="Times New Roman" w:hAnsi="Times New Roman" w:cs="Times New Roman"/>
          <w:b/>
          <w:sz w:val="28"/>
          <w:szCs w:val="28"/>
        </w:rPr>
        <w:t>Микроскопия осадка мочи</w:t>
      </w:r>
    </w:p>
    <w:p w:rsidR="006C5339" w:rsidRPr="006C5339" w:rsidRDefault="006C5339" w:rsidP="006C533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6C5339">
        <w:rPr>
          <w:rFonts w:ascii="Times New Roman" w:hAnsi="Times New Roman" w:cs="Times New Roman"/>
          <w:sz w:val="28"/>
          <w:szCs w:val="28"/>
        </w:rPr>
        <w:t xml:space="preserve"> под присмотром непосред</w:t>
      </w:r>
      <w:r>
        <w:rPr>
          <w:rFonts w:ascii="Times New Roman" w:hAnsi="Times New Roman" w:cs="Times New Roman"/>
          <w:sz w:val="28"/>
          <w:szCs w:val="28"/>
        </w:rPr>
        <w:t>ственного руководителя проводила</w:t>
      </w:r>
      <w:r w:rsidRPr="006C5339">
        <w:rPr>
          <w:rFonts w:ascii="Times New Roman" w:hAnsi="Times New Roman" w:cs="Times New Roman"/>
          <w:sz w:val="28"/>
          <w:szCs w:val="28"/>
        </w:rPr>
        <w:t xml:space="preserve"> микроскопию </w:t>
      </w:r>
      <w:proofErr w:type="spellStart"/>
      <w:r w:rsidRPr="006C5339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6C5339">
        <w:rPr>
          <w:rFonts w:ascii="Times New Roman" w:hAnsi="Times New Roman" w:cs="Times New Roman"/>
          <w:sz w:val="28"/>
          <w:szCs w:val="28"/>
        </w:rPr>
        <w:t xml:space="preserve"> препаратов ос</w:t>
      </w:r>
      <w:r>
        <w:rPr>
          <w:rFonts w:ascii="Times New Roman" w:hAnsi="Times New Roman" w:cs="Times New Roman"/>
          <w:sz w:val="28"/>
          <w:szCs w:val="28"/>
        </w:rPr>
        <w:t>адка мочи</w:t>
      </w:r>
      <w:r w:rsidRPr="006C5339">
        <w:rPr>
          <w:rFonts w:ascii="Times New Roman" w:hAnsi="Times New Roman" w:cs="Times New Roman"/>
          <w:sz w:val="28"/>
          <w:szCs w:val="28"/>
        </w:rPr>
        <w:t>.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 xml:space="preserve">Ход работы: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 xml:space="preserve">Тщательно перемешивают мочу;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 xml:space="preserve">Наливают в </w:t>
      </w:r>
      <w:proofErr w:type="spellStart"/>
      <w:r w:rsidRPr="006C5339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6C5339">
        <w:rPr>
          <w:rFonts w:ascii="Times New Roman" w:hAnsi="Times New Roman" w:cs="Times New Roman"/>
          <w:sz w:val="28"/>
          <w:szCs w:val="28"/>
        </w:rPr>
        <w:t xml:space="preserve"> пробирку 10 мл мочи;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 xml:space="preserve">Центрифугируют 5 минут при 2000 об/мин.;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 xml:space="preserve">Сливают </w:t>
      </w:r>
      <w:proofErr w:type="spellStart"/>
      <w:r w:rsidRPr="006C5339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Pr="006C5339">
        <w:rPr>
          <w:rFonts w:ascii="Times New Roman" w:hAnsi="Times New Roman" w:cs="Times New Roman"/>
          <w:sz w:val="28"/>
          <w:szCs w:val="28"/>
        </w:rPr>
        <w:t xml:space="preserve"> жидкость, опрокидывая пробирку. При этом на дне остается осадок и небольшое количество жидкости;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>Пипеткой с тонко оттянутым концом набирают небольшое количество осадка, стараясь захватить минимальное количество жидкости;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>Помещают одну небольшую каплю осадка на предметное стекло, накрывают его покровным;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C533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C5339">
        <w:rPr>
          <w:rFonts w:ascii="Times New Roman" w:hAnsi="Times New Roman" w:cs="Times New Roman"/>
          <w:sz w:val="28"/>
          <w:szCs w:val="28"/>
        </w:rPr>
        <w:t xml:space="preserve"> правильно приготовленном препарате не должно быть пузырьков воздуха и жидкость не должна выходить из-под покровного стекла. Большая капля расплывается, колеблется, препарат становится многослойным, что затрудняет микроскопию.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 xml:space="preserve">Препарат изучают вначале под малым увеличением микроскопа (объектив 8х, окуляр 7х или 10х), а затем -  под большим увеличением (объектив 40х, окуляр 7х или 10х), с опущенным конденсором.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>Под малым увеличением делают общий обзор препарата, обнаруживают и подсчитывают цилиндры, составляют общее представление о количестве солей, слизи.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>Под большим увеличением детализируют элементы осадка, подсчитывают количество эритроцитов и лейкоцитов в поле зрения. Для этого необходимо просмотреть не менее 10-15 полей зрения.</w:t>
      </w:r>
    </w:p>
    <w:p w:rsid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>•</w:t>
      </w:r>
      <w:r w:rsidRPr="006C5339">
        <w:rPr>
          <w:rFonts w:ascii="Times New Roman" w:hAnsi="Times New Roman" w:cs="Times New Roman"/>
          <w:sz w:val="28"/>
          <w:szCs w:val="28"/>
        </w:rPr>
        <w:tab/>
        <w:t>Цифровое выражение количества лейкоцитов, эритроцитов и цилиндров дают приблизительно, указывая, сколько их в среднем содержится в поле зрения при большом увеличении микроскопа. - При малом количестве элементов указывают их число в препарате, то есть в 10-15 полях зрения.</w:t>
      </w:r>
    </w:p>
    <w:p w:rsidR="00A81488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710" cy="5246037"/>
            <wp:effectExtent l="0" t="953" r="0" b="0"/>
            <wp:docPr id="7" name="Рисунок 7" descr="https://pp.userapi.com/c850332/v850332462/81f85/pAkesYSBz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2/v850332462/81f85/pAkesYSBz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b="20981"/>
                    <a:stretch/>
                  </pic:blipFill>
                  <pic:spPr bwMode="auto">
                    <a:xfrm rot="16200000">
                      <a:off x="0" y="0"/>
                      <a:ext cx="4678730" cy="52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39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Клеточные элементы: лейкоциты, эритроциты. Бактерии</w:t>
      </w:r>
      <w:r w:rsidR="00A24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339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4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3742" cy="4645348"/>
            <wp:effectExtent l="0" t="953" r="4128" b="4127"/>
            <wp:docPr id="11" name="Рисунок 11" descr="https://pp.userapi.com/c849032/v849032462/c8b01/6RMc2ojr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32/v849032462/c8b01/6RMc2ojrr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7" b="22010"/>
                    <a:stretch/>
                  </pic:blipFill>
                  <pic:spPr bwMode="auto">
                    <a:xfrm rot="5400000">
                      <a:off x="0" y="0"/>
                      <a:ext cx="4038919" cy="46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39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Оксалаты</w:t>
      </w:r>
    </w:p>
    <w:p w:rsidR="006C5339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143" cy="4576303"/>
            <wp:effectExtent l="1588" t="0" r="0" b="0"/>
            <wp:docPr id="17" name="Рисунок 17" descr="https://pp.userapi.com/c852020/v852020526/5995a/lO80jd9o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0/v852020526/5995a/lO80jd9oU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7748" b="27475"/>
                    <a:stretch/>
                  </pic:blipFill>
                  <pic:spPr bwMode="auto">
                    <a:xfrm rot="5400000">
                      <a:off x="0" y="0"/>
                      <a:ext cx="3823472" cy="45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39" w:rsidRDefault="00A81488" w:rsidP="00A814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Ураты</w:t>
      </w:r>
      <w:proofErr w:type="spellEnd"/>
    </w:p>
    <w:p w:rsidR="006C5339" w:rsidRDefault="006C5339" w:rsidP="006C53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339">
        <w:rPr>
          <w:rFonts w:ascii="Times New Roman" w:hAnsi="Times New Roman" w:cs="Times New Roman"/>
          <w:b/>
          <w:sz w:val="28"/>
          <w:szCs w:val="28"/>
        </w:rPr>
        <w:lastRenderedPageBreak/>
        <w:t>6 день.</w:t>
      </w:r>
      <w:r w:rsidR="001B0F33">
        <w:rPr>
          <w:rFonts w:ascii="Times New Roman" w:hAnsi="Times New Roman" w:cs="Times New Roman"/>
          <w:b/>
          <w:sz w:val="28"/>
          <w:szCs w:val="28"/>
        </w:rPr>
        <w:t xml:space="preserve"> 01.12.18.</w:t>
      </w:r>
    </w:p>
    <w:p w:rsidR="00E479F3" w:rsidRDefault="00E479F3" w:rsidP="00E479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спинномозговой жидкости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я теоретически повторяла методики по разделу «Исследование спинномозговой жидкости», так как в данной лаборатории исследование ликвора не проводят.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Исследуемый материал:</w:t>
      </w:r>
      <w:r w:rsidRPr="00BA5BC4">
        <w:rPr>
          <w:rFonts w:ascii="Times New Roman" w:hAnsi="Times New Roman" w:cs="Times New Roman"/>
          <w:sz w:val="28"/>
          <w:szCs w:val="28"/>
        </w:rPr>
        <w:t xml:space="preserve"> в лабораторию ликвор должен быть доставлен немедленно после получения в стерильных пробирках, закрытых стерильными ватными пробками. Подсчет количества клеток в спинномозговой жидкости необходим</w:t>
      </w:r>
      <w:r>
        <w:rPr>
          <w:rFonts w:ascii="Times New Roman" w:hAnsi="Times New Roman" w:cs="Times New Roman"/>
          <w:sz w:val="28"/>
          <w:szCs w:val="28"/>
        </w:rPr>
        <w:t xml:space="preserve">о выполнить в течение 30 минут </w:t>
      </w:r>
      <w:r w:rsidRPr="00BA5BC4">
        <w:rPr>
          <w:rFonts w:ascii="Times New Roman" w:hAnsi="Times New Roman" w:cs="Times New Roman"/>
          <w:sz w:val="28"/>
          <w:szCs w:val="28"/>
        </w:rPr>
        <w:t xml:space="preserve">после пункции.  При невозможности немедленного исследования хранить при температуре 2-8ºС (для подсчета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цитоза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не более 1 часа). </w:t>
      </w:r>
    </w:p>
    <w:p w:rsidR="00E479F3" w:rsidRDefault="00E479F3" w:rsidP="00E479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 xml:space="preserve">Определение глобулинов осаждением карболовой кислоты </w:t>
      </w:r>
    </w:p>
    <w:p w:rsidR="00E479F3" w:rsidRDefault="00E479F3" w:rsidP="00E479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 xml:space="preserve">(проба </w:t>
      </w:r>
      <w:proofErr w:type="spellStart"/>
      <w:r w:rsidRPr="00BA5BC4">
        <w:rPr>
          <w:rFonts w:ascii="Times New Roman" w:hAnsi="Times New Roman" w:cs="Times New Roman"/>
          <w:b/>
          <w:sz w:val="28"/>
          <w:szCs w:val="28"/>
        </w:rPr>
        <w:t>Панди</w:t>
      </w:r>
      <w:proofErr w:type="spellEnd"/>
      <w:r w:rsidRPr="00BA5BC4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Принцип.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BC4">
        <w:rPr>
          <w:rFonts w:ascii="Times New Roman" w:hAnsi="Times New Roman" w:cs="Times New Roman"/>
          <w:sz w:val="28"/>
          <w:szCs w:val="28"/>
        </w:rPr>
        <w:t xml:space="preserve">Реакция основана на осаждении глобулинов насыщенным раствором карболовой кислоты.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 xml:space="preserve">Реактивы: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Насыщенный раствор карболовой кислоты: 100г карболовой кислоты растворяют в 1л воды, встряхивают и оставляют стоять вначале в термостате при 37˚С на 6-8 часов, а затем при комнатной температуре 7 дней. Сливают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жидкость, которая используется в качестве реактива.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исследования:</w:t>
      </w:r>
      <w:r w:rsidRPr="00BA5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На часовое стекло или стекло с лункой, помещенное на черну</w:t>
      </w:r>
      <w:r>
        <w:rPr>
          <w:rFonts w:ascii="Times New Roman" w:hAnsi="Times New Roman" w:cs="Times New Roman"/>
          <w:sz w:val="28"/>
          <w:szCs w:val="28"/>
        </w:rPr>
        <w:t>ю бумагу, наливают 1мл реактива</w:t>
      </w:r>
      <w:r w:rsidRPr="00BA5BC4">
        <w:rPr>
          <w:rFonts w:ascii="Times New Roman" w:hAnsi="Times New Roman" w:cs="Times New Roman"/>
          <w:sz w:val="28"/>
          <w:szCs w:val="28"/>
        </w:rPr>
        <w:t xml:space="preserve"> и по краю наслаивают 1-2 капли ликвора.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результатов:</w:t>
      </w:r>
      <w:r w:rsidRPr="00BA5BC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В случае положительного результата в месте соприкосновения реактива с ликвором образуется молочно-белое облачко, переходящее в муть. Для </w:t>
      </w:r>
      <w:r w:rsidRPr="00BA5BC4">
        <w:rPr>
          <w:rFonts w:ascii="Times New Roman" w:hAnsi="Times New Roman" w:cs="Times New Roman"/>
          <w:sz w:val="28"/>
          <w:szCs w:val="28"/>
        </w:rPr>
        <w:lastRenderedPageBreak/>
        <w:t xml:space="preserve">обозначения результатов пробы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Панди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пользую</w:t>
      </w:r>
      <w:r>
        <w:rPr>
          <w:rFonts w:ascii="Times New Roman" w:hAnsi="Times New Roman" w:cs="Times New Roman"/>
          <w:sz w:val="28"/>
          <w:szCs w:val="28"/>
        </w:rPr>
        <w:t xml:space="preserve">тся системой четырех плюсов: + слабая опалесценция, </w:t>
      </w:r>
      <w:r w:rsidRPr="00BA5BC4">
        <w:rPr>
          <w:rFonts w:ascii="Times New Roman" w:hAnsi="Times New Roman" w:cs="Times New Roman"/>
          <w:sz w:val="28"/>
          <w:szCs w:val="28"/>
        </w:rPr>
        <w:t>++ заметная опалесценция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5BC4">
        <w:rPr>
          <w:rFonts w:ascii="Times New Roman" w:hAnsi="Times New Roman" w:cs="Times New Roman"/>
          <w:sz w:val="28"/>
          <w:szCs w:val="28"/>
        </w:rPr>
        <w:t xml:space="preserve"> +++ умеренное помутнение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5BC4">
        <w:rPr>
          <w:rFonts w:ascii="Times New Roman" w:hAnsi="Times New Roman" w:cs="Times New Roman"/>
          <w:sz w:val="28"/>
          <w:szCs w:val="28"/>
        </w:rPr>
        <w:t xml:space="preserve"> ++++ значительное помутнение. </w:t>
      </w:r>
    </w:p>
    <w:p w:rsidR="00E479F3" w:rsidRPr="00BA5BC4" w:rsidRDefault="00E479F3" w:rsidP="00E479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 xml:space="preserve">Определение глобулинов </w:t>
      </w:r>
      <w:proofErr w:type="spellStart"/>
      <w:r w:rsidRPr="00BA5BC4">
        <w:rPr>
          <w:rFonts w:ascii="Times New Roman" w:hAnsi="Times New Roman" w:cs="Times New Roman"/>
          <w:b/>
          <w:sz w:val="28"/>
          <w:szCs w:val="28"/>
        </w:rPr>
        <w:t>высаливанием</w:t>
      </w:r>
      <w:proofErr w:type="spellEnd"/>
      <w:r w:rsidRPr="00BA5BC4">
        <w:rPr>
          <w:rFonts w:ascii="Times New Roman" w:hAnsi="Times New Roman" w:cs="Times New Roman"/>
          <w:b/>
          <w:sz w:val="28"/>
          <w:szCs w:val="28"/>
        </w:rPr>
        <w:t xml:space="preserve"> (проба Нонне-</w:t>
      </w:r>
      <w:proofErr w:type="spellStart"/>
      <w:r w:rsidRPr="00BA5BC4">
        <w:rPr>
          <w:rFonts w:ascii="Times New Roman" w:hAnsi="Times New Roman" w:cs="Times New Roman"/>
          <w:b/>
          <w:sz w:val="28"/>
          <w:szCs w:val="28"/>
        </w:rPr>
        <w:t>Апельта</w:t>
      </w:r>
      <w:proofErr w:type="spellEnd"/>
      <w:r w:rsidRPr="00BA5BC4">
        <w:rPr>
          <w:rFonts w:ascii="Times New Roman" w:hAnsi="Times New Roman" w:cs="Times New Roman"/>
          <w:b/>
          <w:sz w:val="28"/>
          <w:szCs w:val="28"/>
        </w:rPr>
        <w:t>)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Принцип.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BC4">
        <w:rPr>
          <w:rFonts w:ascii="Times New Roman" w:hAnsi="Times New Roman" w:cs="Times New Roman"/>
          <w:sz w:val="28"/>
          <w:szCs w:val="28"/>
        </w:rPr>
        <w:t xml:space="preserve">Реакция основана на свойстве глобулинов выпадать в осадок в полунасыщенном растворе сульфата аммония.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Насыщенный раствор сернокислого аммония: 85г соли растворяют в 100мл воды при кипячении. Полученный раствор выдерживают 48 ча</w:t>
      </w:r>
      <w:r>
        <w:rPr>
          <w:rFonts w:ascii="Times New Roman" w:hAnsi="Times New Roman" w:cs="Times New Roman"/>
          <w:sz w:val="28"/>
          <w:szCs w:val="28"/>
        </w:rPr>
        <w:t>сов при комнатной температуре и</w:t>
      </w:r>
      <w:r w:rsidRPr="00BA5BC4">
        <w:rPr>
          <w:rFonts w:ascii="Times New Roman" w:hAnsi="Times New Roman" w:cs="Times New Roman"/>
          <w:sz w:val="28"/>
          <w:szCs w:val="28"/>
        </w:rPr>
        <w:t xml:space="preserve"> фильтруют.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Ход исследования</w:t>
      </w:r>
      <w:r w:rsidRPr="00BA5B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- В одну пробирк</w:t>
      </w:r>
      <w:r>
        <w:rPr>
          <w:rFonts w:ascii="Times New Roman" w:hAnsi="Times New Roman" w:cs="Times New Roman"/>
          <w:sz w:val="28"/>
          <w:szCs w:val="28"/>
        </w:rPr>
        <w:t>у (опыт) вносят 0,5мл ликвора и</w:t>
      </w:r>
      <w:r w:rsidRPr="00BA5BC4">
        <w:rPr>
          <w:rFonts w:ascii="Times New Roman" w:hAnsi="Times New Roman" w:cs="Times New Roman"/>
          <w:sz w:val="28"/>
          <w:szCs w:val="28"/>
        </w:rPr>
        <w:t xml:space="preserve"> 0,5мл насыщенн</w:t>
      </w:r>
      <w:r>
        <w:rPr>
          <w:rFonts w:ascii="Times New Roman" w:hAnsi="Times New Roman" w:cs="Times New Roman"/>
          <w:sz w:val="28"/>
          <w:szCs w:val="28"/>
        </w:rPr>
        <w:t xml:space="preserve">ого раствора сульфата аммония, </w:t>
      </w:r>
      <w:r w:rsidRPr="00BA5BC4">
        <w:rPr>
          <w:rFonts w:ascii="Times New Roman" w:hAnsi="Times New Roman" w:cs="Times New Roman"/>
          <w:sz w:val="28"/>
          <w:szCs w:val="28"/>
        </w:rPr>
        <w:t xml:space="preserve">перемешивают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Получается полунасыщенный раствор сернокислого аммония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В другую пробирку (контроль) наливают 1мл дистиллированной воды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Сравнивают прозрачность содержимого опытной и контрольной пробирок на черном фоне.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68E">
        <w:rPr>
          <w:rFonts w:ascii="Times New Roman" w:hAnsi="Times New Roman" w:cs="Times New Roman"/>
          <w:i/>
          <w:sz w:val="28"/>
          <w:szCs w:val="28"/>
        </w:rPr>
        <w:t>Проба считается положительной,</w:t>
      </w:r>
      <w:r>
        <w:rPr>
          <w:rFonts w:ascii="Times New Roman" w:hAnsi="Times New Roman" w:cs="Times New Roman"/>
          <w:sz w:val="28"/>
          <w:szCs w:val="28"/>
        </w:rPr>
        <w:t xml:space="preserve"> если помутнение </w:t>
      </w:r>
      <w:r w:rsidRPr="00BA5BC4">
        <w:rPr>
          <w:rFonts w:ascii="Times New Roman" w:hAnsi="Times New Roman" w:cs="Times New Roman"/>
          <w:sz w:val="28"/>
          <w:szCs w:val="28"/>
        </w:rPr>
        <w:t>в опытной пробирке появится в течени</w:t>
      </w:r>
      <w:r>
        <w:rPr>
          <w:rFonts w:ascii="Times New Roman" w:hAnsi="Times New Roman" w:cs="Times New Roman"/>
          <w:sz w:val="28"/>
          <w:szCs w:val="28"/>
        </w:rPr>
        <w:t xml:space="preserve">е 3-х минут. </w:t>
      </w:r>
      <w:r w:rsidRPr="00BA5BC4">
        <w:rPr>
          <w:rFonts w:ascii="Times New Roman" w:hAnsi="Times New Roman" w:cs="Times New Roman"/>
          <w:sz w:val="28"/>
          <w:szCs w:val="28"/>
        </w:rPr>
        <w:t xml:space="preserve">Результаты пробы оцениваются по системе четырех плюсов точно так же, как проба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Панди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9F3" w:rsidRPr="0014568E" w:rsidRDefault="00E479F3" w:rsidP="00E479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68E">
        <w:rPr>
          <w:rFonts w:ascii="Times New Roman" w:hAnsi="Times New Roman" w:cs="Times New Roman"/>
          <w:b/>
          <w:sz w:val="28"/>
          <w:szCs w:val="28"/>
        </w:rPr>
        <w:t>Определение количества белка в ликворе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68E">
        <w:rPr>
          <w:rFonts w:ascii="Times New Roman" w:hAnsi="Times New Roman" w:cs="Times New Roman"/>
          <w:i/>
          <w:sz w:val="28"/>
          <w:szCs w:val="28"/>
        </w:rPr>
        <w:t>Принцип.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BC4">
        <w:rPr>
          <w:rFonts w:ascii="Times New Roman" w:hAnsi="Times New Roman" w:cs="Times New Roman"/>
          <w:sz w:val="28"/>
          <w:szCs w:val="28"/>
        </w:rPr>
        <w:t xml:space="preserve">Сульфосалициловая кислота вызывает коагуляцию белка с образованием мутности, интенсивность которой пропорциональна концентрации белка.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68E">
        <w:rPr>
          <w:rFonts w:ascii="Times New Roman" w:hAnsi="Times New Roman" w:cs="Times New Roman"/>
          <w:i/>
          <w:sz w:val="28"/>
          <w:szCs w:val="28"/>
        </w:rPr>
        <w:t>Реактивы:</w:t>
      </w:r>
      <w:r w:rsidRPr="00BA5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lastRenderedPageBreak/>
        <w:t xml:space="preserve">1. 6% раствор сульфосалициловой кислоты (ССК)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2. 14% раствор сульфата натрия (безводного)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3. рабочий раствор – готовят перед употреблением п</w:t>
      </w:r>
      <w:r>
        <w:rPr>
          <w:rFonts w:ascii="Times New Roman" w:hAnsi="Times New Roman" w:cs="Times New Roman"/>
          <w:sz w:val="28"/>
          <w:szCs w:val="28"/>
        </w:rPr>
        <w:t xml:space="preserve">утем смешивания равных объемов </w:t>
      </w:r>
      <w:r w:rsidRPr="00BA5BC4">
        <w:rPr>
          <w:rFonts w:ascii="Times New Roman" w:hAnsi="Times New Roman" w:cs="Times New Roman"/>
          <w:sz w:val="28"/>
          <w:szCs w:val="28"/>
        </w:rPr>
        <w:t xml:space="preserve">реактивов № 1 и № 2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4. 0,9% раствор хлорида натрия (физиологический раствор,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физраствор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5. 1% раствор альбумина для построения калибровочного графика.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568E">
        <w:rPr>
          <w:rFonts w:ascii="Times New Roman" w:hAnsi="Times New Roman" w:cs="Times New Roman"/>
          <w:i/>
          <w:sz w:val="28"/>
          <w:szCs w:val="28"/>
        </w:rPr>
        <w:t>Ход исследования:</w:t>
      </w:r>
      <w:r w:rsidRPr="00BA5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В пробирку (опыт) наливают 5мл свежеприготовленного рабочего раствора и 0,5мл ликвора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- В другую пробирку (контроль) наливают 5м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физраствора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0,5 мл ликвора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Тщательно перемешивают содержимое обеих пробирок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Ждут 10 минут </w:t>
      </w:r>
    </w:p>
    <w:p w:rsidR="00E479F3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Колоримет</w:t>
      </w:r>
      <w:r>
        <w:rPr>
          <w:rFonts w:ascii="Times New Roman" w:hAnsi="Times New Roman" w:cs="Times New Roman"/>
          <w:sz w:val="28"/>
          <w:szCs w:val="28"/>
        </w:rPr>
        <w:t>рируют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ФЭКе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условиях: с</w:t>
      </w:r>
      <w:r w:rsidRPr="00BA5BC4">
        <w:rPr>
          <w:rFonts w:ascii="Times New Roman" w:hAnsi="Times New Roman" w:cs="Times New Roman"/>
          <w:sz w:val="28"/>
          <w:szCs w:val="28"/>
        </w:rPr>
        <w:t>ветофильтр сине-фиоле</w:t>
      </w:r>
      <w:r>
        <w:rPr>
          <w:rFonts w:ascii="Times New Roman" w:hAnsi="Times New Roman" w:cs="Times New Roman"/>
          <w:sz w:val="28"/>
          <w:szCs w:val="28"/>
        </w:rPr>
        <w:t>тов, кювета 10мм, п</w:t>
      </w:r>
      <w:r w:rsidRPr="00BA5BC4">
        <w:rPr>
          <w:rFonts w:ascii="Times New Roman" w:hAnsi="Times New Roman" w:cs="Times New Roman"/>
          <w:sz w:val="28"/>
          <w:szCs w:val="28"/>
        </w:rPr>
        <w:t>ротив содержимого контрольной пробирк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E479F3" w:rsidRPr="00BA5BC4" w:rsidRDefault="00E479F3" w:rsidP="00E479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5BC4">
        <w:rPr>
          <w:rFonts w:ascii="Times New Roman" w:hAnsi="Times New Roman" w:cs="Times New Roman"/>
          <w:sz w:val="28"/>
          <w:szCs w:val="28"/>
        </w:rPr>
        <w:t xml:space="preserve">Расчет количества белка ведут по калибровочному графику </w:t>
      </w:r>
    </w:p>
    <w:p w:rsidR="00E479F3" w:rsidRDefault="00E479F3" w:rsidP="006C53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1374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79F3" w:rsidRDefault="00E479F3" w:rsidP="00E479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C78">
        <w:rPr>
          <w:rFonts w:ascii="Times New Roman" w:hAnsi="Times New Roman" w:cs="Times New Roman"/>
          <w:b/>
          <w:sz w:val="28"/>
          <w:szCs w:val="28"/>
        </w:rPr>
        <w:lastRenderedPageBreak/>
        <w:t>7 день.</w:t>
      </w:r>
      <w:r>
        <w:rPr>
          <w:rFonts w:ascii="Times New Roman" w:hAnsi="Times New Roman" w:cs="Times New Roman"/>
          <w:b/>
          <w:sz w:val="28"/>
          <w:szCs w:val="28"/>
        </w:rPr>
        <w:t xml:space="preserve"> 03.12.18.</w:t>
      </w:r>
    </w:p>
    <w:p w:rsidR="00976C78" w:rsidRDefault="00976C78" w:rsidP="00976C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испражнений</w:t>
      </w:r>
    </w:p>
    <w:p w:rsidR="00976C78" w:rsidRDefault="00976C78" w:rsidP="00976C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лабораторию чаще всего направляют кал для определения скрытой крови и для обнаружения яиц гельминтов. </w:t>
      </w:r>
    </w:p>
    <w:p w:rsidR="006C5339" w:rsidRPr="006C5339" w:rsidRDefault="00976C78" w:rsidP="00976C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b/>
          <w:sz w:val="28"/>
          <w:szCs w:val="28"/>
        </w:rPr>
        <w:t xml:space="preserve">Определение скрытой крови в кале </w:t>
      </w:r>
      <w:proofErr w:type="spellStart"/>
      <w:r w:rsidRPr="00976C78">
        <w:rPr>
          <w:rFonts w:ascii="Times New Roman" w:hAnsi="Times New Roman" w:cs="Times New Roman"/>
          <w:b/>
          <w:sz w:val="28"/>
          <w:szCs w:val="28"/>
        </w:rPr>
        <w:t>амидопириновой</w:t>
      </w:r>
      <w:proofErr w:type="spellEnd"/>
      <w:r w:rsidRPr="00976C78">
        <w:rPr>
          <w:rFonts w:ascii="Times New Roman" w:hAnsi="Times New Roman" w:cs="Times New Roman"/>
          <w:b/>
          <w:sz w:val="28"/>
          <w:szCs w:val="28"/>
        </w:rPr>
        <w:t xml:space="preserve"> пробой.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C78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i/>
          <w:sz w:val="28"/>
          <w:szCs w:val="28"/>
        </w:rPr>
        <w:t>Принцип.</w:t>
      </w:r>
      <w:r w:rsidRPr="006C5339">
        <w:rPr>
          <w:rFonts w:ascii="Times New Roman" w:hAnsi="Times New Roman" w:cs="Times New Roman"/>
          <w:sz w:val="28"/>
          <w:szCs w:val="28"/>
        </w:rPr>
        <w:t xml:space="preserve"> Гемоглобин крови обладает </w:t>
      </w:r>
      <w:proofErr w:type="spellStart"/>
      <w:r w:rsidRPr="006C5339">
        <w:rPr>
          <w:rFonts w:ascii="Times New Roman" w:hAnsi="Times New Roman" w:cs="Times New Roman"/>
          <w:sz w:val="28"/>
          <w:szCs w:val="28"/>
        </w:rPr>
        <w:t>пероксидазными</w:t>
      </w:r>
      <w:proofErr w:type="spellEnd"/>
      <w:r w:rsidRPr="006C5339">
        <w:rPr>
          <w:rFonts w:ascii="Times New Roman" w:hAnsi="Times New Roman" w:cs="Times New Roman"/>
          <w:sz w:val="28"/>
          <w:szCs w:val="28"/>
        </w:rPr>
        <w:t xml:space="preserve"> свойствами, то есть способностью расщеплять перекись водорода с образованием атомарного кислород</w:t>
      </w:r>
      <w:r w:rsidR="00976C78">
        <w:rPr>
          <w:rFonts w:ascii="Times New Roman" w:hAnsi="Times New Roman" w:cs="Times New Roman"/>
          <w:sz w:val="28"/>
          <w:szCs w:val="28"/>
        </w:rPr>
        <w:t xml:space="preserve">а, который окисляет амидопирин </w:t>
      </w:r>
      <w:r w:rsidRPr="006C5339">
        <w:rPr>
          <w:rFonts w:ascii="Times New Roman" w:hAnsi="Times New Roman" w:cs="Times New Roman"/>
          <w:sz w:val="28"/>
          <w:szCs w:val="28"/>
        </w:rPr>
        <w:t xml:space="preserve">с образованием соединения синего цвета. </w:t>
      </w:r>
    </w:p>
    <w:p w:rsidR="00976C78" w:rsidRDefault="00976C78" w:rsidP="006C533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Реактивы:</w:t>
      </w:r>
      <w:r w:rsidR="006C5339" w:rsidRPr="00976C7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6C78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 xml:space="preserve">1. 5% спиртовой раствор амидопирина </w:t>
      </w:r>
    </w:p>
    <w:p w:rsidR="00976C78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 xml:space="preserve">2. 30% раствор уксусной кислоты </w:t>
      </w:r>
    </w:p>
    <w:p w:rsidR="00976C78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339">
        <w:rPr>
          <w:rFonts w:ascii="Times New Roman" w:hAnsi="Times New Roman" w:cs="Times New Roman"/>
          <w:sz w:val="28"/>
          <w:szCs w:val="28"/>
        </w:rPr>
        <w:t xml:space="preserve">3. 3% раствор перекиси водорода </w:t>
      </w:r>
    </w:p>
    <w:p w:rsidR="006C5339" w:rsidRPr="006C5339" w:rsidRDefault="006C5339" w:rsidP="006C53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i/>
          <w:sz w:val="28"/>
          <w:szCs w:val="28"/>
        </w:rPr>
        <w:t>Ход исследования:</w:t>
      </w:r>
      <w:r w:rsidRPr="006C5339">
        <w:rPr>
          <w:rFonts w:ascii="Times New Roman" w:hAnsi="Times New Roman" w:cs="Times New Roman"/>
          <w:sz w:val="28"/>
          <w:szCs w:val="28"/>
        </w:rPr>
        <w:t xml:space="preserve"> Небольшой кусочек кала растирают с 4-5 мл воды в фарфоровой ступке или в пробирке до образования равномерной эмульсии. Фильтруют эмульсию кала.  К фильтрату добавляют равный объем р</w:t>
      </w:r>
      <w:r w:rsidR="00976C78">
        <w:rPr>
          <w:rFonts w:ascii="Times New Roman" w:hAnsi="Times New Roman" w:cs="Times New Roman"/>
          <w:sz w:val="28"/>
          <w:szCs w:val="28"/>
        </w:rPr>
        <w:t xml:space="preserve">аствора амидопирина и по 10-12 </w:t>
      </w:r>
      <w:r w:rsidRPr="006C5339">
        <w:rPr>
          <w:rFonts w:ascii="Times New Roman" w:hAnsi="Times New Roman" w:cs="Times New Roman"/>
          <w:sz w:val="28"/>
          <w:szCs w:val="28"/>
        </w:rPr>
        <w:t>капель растворов уксусной кислоты и перекиси водорода. Проба считается положительной, если в течение первых двух минут появляется сине-фиолетовое окрашивание.</w:t>
      </w:r>
    </w:p>
    <w:p w:rsidR="00976C78" w:rsidRPr="00976C78" w:rsidRDefault="00976C78" w:rsidP="00976C78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C78">
        <w:rPr>
          <w:rFonts w:ascii="Times New Roman" w:hAnsi="Times New Roman" w:cs="Times New Roman"/>
          <w:b/>
          <w:sz w:val="28"/>
          <w:szCs w:val="28"/>
        </w:rPr>
        <w:t>Приготовление препаратов для микроскопии кала</w:t>
      </w:r>
    </w:p>
    <w:p w:rsidR="00976C78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t xml:space="preserve">Для полного микроскопического исследования кала готовят ряд влажных препаратов: </w:t>
      </w:r>
    </w:p>
    <w:p w:rsidR="00976C78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76C78">
        <w:rPr>
          <w:rFonts w:ascii="Times New Roman" w:hAnsi="Times New Roman" w:cs="Times New Roman"/>
          <w:sz w:val="28"/>
          <w:szCs w:val="28"/>
        </w:rPr>
        <w:t>Нативный</w:t>
      </w:r>
      <w:proofErr w:type="spellEnd"/>
      <w:r w:rsidRPr="00976C78">
        <w:rPr>
          <w:rFonts w:ascii="Times New Roman" w:hAnsi="Times New Roman" w:cs="Times New Roman"/>
          <w:sz w:val="28"/>
          <w:szCs w:val="28"/>
        </w:rPr>
        <w:t xml:space="preserve"> препарат, в котором дифференцируется большинство элементов кала. </w:t>
      </w:r>
    </w:p>
    <w:p w:rsidR="00976C78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lastRenderedPageBreak/>
        <w:t xml:space="preserve">2. Препарат, окрашенный </w:t>
      </w:r>
      <w:proofErr w:type="spellStart"/>
      <w:r w:rsidRPr="00976C78">
        <w:rPr>
          <w:rFonts w:ascii="Times New Roman" w:hAnsi="Times New Roman" w:cs="Times New Roman"/>
          <w:sz w:val="28"/>
          <w:szCs w:val="28"/>
        </w:rPr>
        <w:t>суданом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C78">
        <w:rPr>
          <w:rFonts w:ascii="Times New Roman" w:hAnsi="Times New Roman" w:cs="Times New Roman"/>
          <w:sz w:val="28"/>
          <w:szCs w:val="28"/>
        </w:rPr>
        <w:t>III – служит для о</w:t>
      </w:r>
      <w:r>
        <w:rPr>
          <w:rFonts w:ascii="Times New Roman" w:hAnsi="Times New Roman" w:cs="Times New Roman"/>
          <w:sz w:val="28"/>
          <w:szCs w:val="28"/>
        </w:rPr>
        <w:t xml:space="preserve">бнаружения капель нейтрального </w:t>
      </w:r>
      <w:r w:rsidRPr="00976C78">
        <w:rPr>
          <w:rFonts w:ascii="Times New Roman" w:hAnsi="Times New Roman" w:cs="Times New Roman"/>
          <w:sz w:val="28"/>
          <w:szCs w:val="28"/>
        </w:rPr>
        <w:t>жира</w:t>
      </w:r>
      <w:r>
        <w:rPr>
          <w:rFonts w:ascii="Times New Roman" w:hAnsi="Times New Roman" w:cs="Times New Roman"/>
          <w:sz w:val="28"/>
          <w:szCs w:val="28"/>
        </w:rPr>
        <w:t>, приобретающих</w:t>
      </w:r>
      <w:r w:rsidRPr="00976C78">
        <w:rPr>
          <w:rFonts w:ascii="Times New Roman" w:hAnsi="Times New Roman" w:cs="Times New Roman"/>
          <w:sz w:val="28"/>
          <w:szCs w:val="28"/>
        </w:rPr>
        <w:t xml:space="preserve"> ярко-оранжевый цвет. </w:t>
      </w:r>
    </w:p>
    <w:p w:rsidR="00976C78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t>3. Препарат, окрашенный метиленовым сини</w:t>
      </w:r>
      <w:r>
        <w:rPr>
          <w:rFonts w:ascii="Times New Roman" w:hAnsi="Times New Roman" w:cs="Times New Roman"/>
          <w:sz w:val="28"/>
          <w:szCs w:val="28"/>
        </w:rPr>
        <w:t xml:space="preserve">м – служит для дифференцировки капель нейтрального жира и </w:t>
      </w:r>
      <w:r w:rsidRPr="00976C78">
        <w:rPr>
          <w:rFonts w:ascii="Times New Roman" w:hAnsi="Times New Roman" w:cs="Times New Roman"/>
          <w:sz w:val="28"/>
          <w:szCs w:val="28"/>
        </w:rPr>
        <w:t>жирных кислот. Капли жи</w:t>
      </w:r>
      <w:r>
        <w:rPr>
          <w:rFonts w:ascii="Times New Roman" w:hAnsi="Times New Roman" w:cs="Times New Roman"/>
          <w:sz w:val="28"/>
          <w:szCs w:val="28"/>
        </w:rPr>
        <w:t xml:space="preserve">рных кислот окрашиваются </w:t>
      </w:r>
      <w:r w:rsidRPr="00976C78">
        <w:rPr>
          <w:rFonts w:ascii="Times New Roman" w:hAnsi="Times New Roman" w:cs="Times New Roman"/>
          <w:sz w:val="28"/>
          <w:szCs w:val="28"/>
        </w:rPr>
        <w:t>в синий цвет, а нейтральный жир не окрашивается (остает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976C78">
        <w:rPr>
          <w:rFonts w:ascii="Times New Roman" w:hAnsi="Times New Roman" w:cs="Times New Roman"/>
          <w:sz w:val="28"/>
          <w:szCs w:val="28"/>
        </w:rPr>
        <w:t xml:space="preserve">бесцветным). </w:t>
      </w:r>
    </w:p>
    <w:p w:rsidR="00976C78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t xml:space="preserve">4. Препарат, окрашенный раствором </w:t>
      </w:r>
      <w:proofErr w:type="spellStart"/>
      <w:r w:rsidRPr="00976C78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976C78">
        <w:rPr>
          <w:rFonts w:ascii="Times New Roman" w:hAnsi="Times New Roman" w:cs="Times New Roman"/>
          <w:sz w:val="28"/>
          <w:szCs w:val="28"/>
        </w:rPr>
        <w:t xml:space="preserve"> двой</w:t>
      </w:r>
      <w:r>
        <w:rPr>
          <w:rFonts w:ascii="Times New Roman" w:hAnsi="Times New Roman" w:cs="Times New Roman"/>
          <w:sz w:val="28"/>
          <w:szCs w:val="28"/>
        </w:rPr>
        <w:t xml:space="preserve">ной крепости – для обнаружения </w:t>
      </w:r>
      <w:r w:rsidRPr="00976C78">
        <w:rPr>
          <w:rFonts w:ascii="Times New Roman" w:hAnsi="Times New Roman" w:cs="Times New Roman"/>
          <w:sz w:val="28"/>
          <w:szCs w:val="28"/>
        </w:rPr>
        <w:t xml:space="preserve">крахмала и </w:t>
      </w:r>
      <w:proofErr w:type="spellStart"/>
      <w:r w:rsidRPr="00976C78">
        <w:rPr>
          <w:rFonts w:ascii="Times New Roman" w:hAnsi="Times New Roman" w:cs="Times New Roman"/>
          <w:sz w:val="28"/>
          <w:szCs w:val="28"/>
        </w:rPr>
        <w:t>йодофильной</w:t>
      </w:r>
      <w:proofErr w:type="spellEnd"/>
      <w:r w:rsidRPr="00976C78">
        <w:rPr>
          <w:rFonts w:ascii="Times New Roman" w:hAnsi="Times New Roman" w:cs="Times New Roman"/>
          <w:sz w:val="28"/>
          <w:szCs w:val="28"/>
        </w:rPr>
        <w:t xml:space="preserve"> фл</w:t>
      </w:r>
      <w:r>
        <w:rPr>
          <w:rFonts w:ascii="Times New Roman" w:hAnsi="Times New Roman" w:cs="Times New Roman"/>
          <w:sz w:val="28"/>
          <w:szCs w:val="28"/>
        </w:rPr>
        <w:t>оры, которые окрашиваются йодом</w:t>
      </w:r>
      <w:r w:rsidRPr="00976C78">
        <w:rPr>
          <w:rFonts w:ascii="Times New Roman" w:hAnsi="Times New Roman" w:cs="Times New Roman"/>
          <w:sz w:val="28"/>
          <w:szCs w:val="28"/>
        </w:rPr>
        <w:t xml:space="preserve"> в синий цвет. </w:t>
      </w:r>
    </w:p>
    <w:p w:rsidR="007C582C" w:rsidRDefault="00976C78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C7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76C78">
        <w:rPr>
          <w:rFonts w:ascii="Times New Roman" w:hAnsi="Times New Roman" w:cs="Times New Roman"/>
          <w:sz w:val="28"/>
          <w:szCs w:val="28"/>
        </w:rPr>
        <w:t>Нативный</w:t>
      </w:r>
      <w:proofErr w:type="spellEnd"/>
      <w:r w:rsidRPr="00976C78">
        <w:rPr>
          <w:rFonts w:ascii="Times New Roman" w:hAnsi="Times New Roman" w:cs="Times New Roman"/>
          <w:sz w:val="28"/>
          <w:szCs w:val="28"/>
        </w:rPr>
        <w:t xml:space="preserve"> препарат </w:t>
      </w:r>
      <w:r>
        <w:rPr>
          <w:rFonts w:ascii="Times New Roman" w:hAnsi="Times New Roman" w:cs="Times New Roman"/>
          <w:sz w:val="28"/>
          <w:szCs w:val="28"/>
        </w:rPr>
        <w:t xml:space="preserve">с глицерином – для обнаружения </w:t>
      </w:r>
      <w:r w:rsidRPr="00976C78">
        <w:rPr>
          <w:rFonts w:ascii="Times New Roman" w:hAnsi="Times New Roman" w:cs="Times New Roman"/>
          <w:sz w:val="28"/>
          <w:szCs w:val="28"/>
        </w:rPr>
        <w:t xml:space="preserve">яиц гельминтов.        </w:t>
      </w:r>
    </w:p>
    <w:p w:rsidR="00A81488" w:rsidRPr="00D14EAA" w:rsidRDefault="00D14EAA" w:rsidP="00976C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4EAA">
        <w:rPr>
          <w:rFonts w:ascii="Times New Roman" w:hAnsi="Times New Roman" w:cs="Times New Roman"/>
          <w:b/>
          <w:sz w:val="28"/>
          <w:szCs w:val="28"/>
        </w:rPr>
        <w:t>В данной лаборатории для обнаружения яиц гельминтов используют набор реагентов по методу Като.</w:t>
      </w:r>
    </w:p>
    <w:p w:rsidR="00976C78" w:rsidRDefault="00D14EAA" w:rsidP="00D14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720" cy="3829050"/>
            <wp:effectExtent l="0" t="0" r="0" b="0"/>
            <wp:docPr id="18" name="Рисунок 18" descr="Картинки по запросу реактивы ка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реактивы ка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97" cy="38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AA" w:rsidRDefault="00D14EAA" w:rsidP="00976C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EAA">
        <w:rPr>
          <w:rFonts w:ascii="Times New Roman" w:hAnsi="Times New Roman" w:cs="Times New Roman"/>
          <w:sz w:val="28"/>
          <w:szCs w:val="28"/>
        </w:rPr>
        <w:t xml:space="preserve">Для приготовления микроскопических препаратов кала готовят каловую суспензию. Небольшое количество кала помещают в ступку, добавляют немного дистиллированной воды или </w:t>
      </w:r>
      <w:proofErr w:type="spellStart"/>
      <w:proofErr w:type="gramStart"/>
      <w:r w:rsidRPr="00D14EAA">
        <w:rPr>
          <w:rFonts w:ascii="Times New Roman" w:hAnsi="Times New Roman" w:cs="Times New Roman"/>
          <w:sz w:val="28"/>
          <w:szCs w:val="28"/>
        </w:rPr>
        <w:t>физ.раствора</w:t>
      </w:r>
      <w:proofErr w:type="spellEnd"/>
      <w:proofErr w:type="gramEnd"/>
      <w:r w:rsidRPr="00D14EAA">
        <w:rPr>
          <w:rFonts w:ascii="Times New Roman" w:hAnsi="Times New Roman" w:cs="Times New Roman"/>
          <w:sz w:val="28"/>
          <w:szCs w:val="28"/>
        </w:rPr>
        <w:t xml:space="preserve">. Смесь хорошо </w:t>
      </w:r>
      <w:r w:rsidRPr="00D14EAA">
        <w:rPr>
          <w:rFonts w:ascii="Times New Roman" w:hAnsi="Times New Roman" w:cs="Times New Roman"/>
          <w:sz w:val="28"/>
          <w:szCs w:val="28"/>
        </w:rPr>
        <w:lastRenderedPageBreak/>
        <w:t xml:space="preserve">перемешивают.  Наносят по 1 капле каловой суспензии на предметные стекла, добавляют к ним по 1 капле красителей, накрывают покровными стеклами и </w:t>
      </w:r>
      <w:proofErr w:type="spellStart"/>
      <w:r w:rsidRPr="00D14EAA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D14EAA">
        <w:rPr>
          <w:rFonts w:ascii="Times New Roman" w:hAnsi="Times New Roman" w:cs="Times New Roman"/>
          <w:sz w:val="28"/>
          <w:szCs w:val="28"/>
        </w:rPr>
        <w:t xml:space="preserve"> вначале под малым, а затем под большим увеличением микроскопа.</w:t>
      </w:r>
    </w:p>
    <w:p w:rsidR="00D14EAA" w:rsidRDefault="00D14EAA" w:rsidP="00D14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5226" cy="4452768"/>
            <wp:effectExtent l="0" t="2857" r="7937" b="7938"/>
            <wp:docPr id="19" name="Рисунок 19" descr="https://pp.userapi.com/c846120/v846120462/141462/rd5a6xJxQ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120/v846120462/141462/rd5a6xJxQ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" t="14579" r="-237" b="17515"/>
                    <a:stretch/>
                  </pic:blipFill>
                  <pic:spPr bwMode="auto">
                    <a:xfrm rot="16200000">
                      <a:off x="0" y="0"/>
                      <a:ext cx="3690598" cy="44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E3" w:rsidRPr="001374E3" w:rsidRDefault="00D14EAA" w:rsidP="001374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700" cy="4395015"/>
            <wp:effectExtent l="0" t="5080" r="0" b="0"/>
            <wp:docPr id="20" name="Рисунок 20" descr="https://pp.userapi.com/c845322/v845322462/14bf10/I14GVAKG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322/v845322462/14bf10/I14GVAKGU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7" b="21355"/>
                    <a:stretch/>
                  </pic:blipFill>
                  <pic:spPr bwMode="auto">
                    <a:xfrm rot="5400000">
                      <a:off x="0" y="0"/>
                      <a:ext cx="3859674" cy="44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F95" w:rsidRDefault="00895F95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F95">
        <w:rPr>
          <w:rFonts w:ascii="Times New Roman" w:hAnsi="Times New Roman" w:cs="Times New Roman"/>
          <w:b/>
          <w:sz w:val="28"/>
          <w:szCs w:val="28"/>
        </w:rPr>
        <w:lastRenderedPageBreak/>
        <w:t>8 день</w:t>
      </w:r>
      <w:r w:rsidR="001B0F33">
        <w:rPr>
          <w:rFonts w:ascii="Times New Roman" w:hAnsi="Times New Roman" w:cs="Times New Roman"/>
          <w:b/>
          <w:sz w:val="28"/>
          <w:szCs w:val="28"/>
        </w:rPr>
        <w:t>. 04.12.18.</w:t>
      </w:r>
    </w:p>
    <w:p w:rsidR="00A24921" w:rsidRDefault="00A24921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Микроскопическое исследование испражнений</w:t>
      </w:r>
    </w:p>
    <w:p w:rsidR="00A24921" w:rsidRDefault="00131795" w:rsidP="00A249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Сегодня я более подробно изучала морфологию микроскопических элементов кала и дифференцировала их.</w:t>
      </w:r>
    </w:p>
    <w:p w:rsidR="00131795" w:rsidRDefault="00131795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14437" cy="5487113"/>
            <wp:effectExtent l="0" t="953" r="318" b="317"/>
            <wp:docPr id="27" name="Рисунок 27" descr="C:\Users\Alena\Desktop\arRfSYsqg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na\Desktop\arRfSYsqgV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5543" cy="54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E3" w:rsidRDefault="001374E3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795" w:rsidRDefault="00131795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91001" cy="5994655"/>
            <wp:effectExtent l="7620" t="0" r="0" b="0"/>
            <wp:docPr id="28" name="Рисунок 28" descr="C:\Users\Alena\Desktop\goiekguR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na\Desktop\goiekguRui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0426" cy="60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E3" w:rsidRDefault="001374E3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4E3" w:rsidRDefault="001374E3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795" w:rsidRPr="00A24921" w:rsidRDefault="00131795" w:rsidP="001317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9" name="Рисунок 29" descr="https://pp.userapi.com/c845221/v845221260/1428bd/KOYVXnHh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5221/v845221260/1428bd/KOYVXnHhIJ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95" w:rsidRDefault="00131795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795" w:rsidRDefault="00131795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795" w:rsidRDefault="00131795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 день. 05.12.18.</w:t>
      </w:r>
    </w:p>
    <w:p w:rsidR="00895F95" w:rsidRDefault="00895F95" w:rsidP="00895F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F95">
        <w:rPr>
          <w:rFonts w:ascii="Times New Roman" w:hAnsi="Times New Roman" w:cs="Times New Roman"/>
          <w:b/>
          <w:sz w:val="28"/>
          <w:szCs w:val="28"/>
        </w:rPr>
        <w:t>Исследование отделяемого половых органов.</w:t>
      </w:r>
    </w:p>
    <w:p w:rsidR="00895F95" w:rsidRDefault="00895F95" w:rsidP="00895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лаборатории, в которой я прохожу практику, </w:t>
      </w:r>
      <w:r w:rsidR="00E646C5">
        <w:rPr>
          <w:rFonts w:ascii="Times New Roman" w:hAnsi="Times New Roman" w:cs="Times New Roman"/>
          <w:sz w:val="28"/>
          <w:szCs w:val="28"/>
        </w:rPr>
        <w:t xml:space="preserve">делают только окраску мазков, </w:t>
      </w:r>
      <w:proofErr w:type="spellStart"/>
      <w:r w:rsidR="00E646C5">
        <w:rPr>
          <w:rFonts w:ascii="Times New Roman" w:hAnsi="Times New Roman" w:cs="Times New Roman"/>
          <w:sz w:val="28"/>
          <w:szCs w:val="28"/>
        </w:rPr>
        <w:t>микроскопирует</w:t>
      </w:r>
      <w:proofErr w:type="spellEnd"/>
      <w:r w:rsidR="00E646C5">
        <w:rPr>
          <w:rFonts w:ascii="Times New Roman" w:hAnsi="Times New Roman" w:cs="Times New Roman"/>
          <w:sz w:val="28"/>
          <w:szCs w:val="28"/>
        </w:rPr>
        <w:t xml:space="preserve"> готовые препараты врач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1B4E" w:rsidRPr="008E1B4E" w:rsidRDefault="00895F95" w:rsidP="008E1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5F95">
        <w:rPr>
          <w:rFonts w:ascii="Times New Roman" w:hAnsi="Times New Roman" w:cs="Times New Roman"/>
          <w:sz w:val="28"/>
          <w:szCs w:val="28"/>
        </w:rPr>
        <w:t xml:space="preserve">Сразу после получения материала из него готовят мазок, высушивают его на воздухе, фиксируют 15-20 минут в смеси Никифорова, а затем окрашивают. </w:t>
      </w:r>
      <w:r w:rsidR="008E1B4E">
        <w:rPr>
          <w:rFonts w:ascii="Times New Roman" w:hAnsi="Times New Roman" w:cs="Times New Roman"/>
          <w:sz w:val="28"/>
          <w:szCs w:val="28"/>
        </w:rPr>
        <w:t xml:space="preserve">Для окраски используют: </w:t>
      </w:r>
      <w:r w:rsidR="008E1B4E" w:rsidRPr="008E1B4E">
        <w:rPr>
          <w:rFonts w:ascii="Times New Roman" w:hAnsi="Times New Roman" w:cs="Times New Roman"/>
          <w:sz w:val="28"/>
          <w:szCs w:val="28"/>
        </w:rPr>
        <w:t xml:space="preserve">монохромные методы, при которых ядро и цитоплазма клеток окрашиваются в один цвет разной интенсивности (1% раствором метиленового синего, 10% водным раствором фуксина, 0,36%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спиртововодны</w:t>
      </w:r>
      <w:r w:rsidR="008E1B4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8E1B4E">
        <w:rPr>
          <w:rFonts w:ascii="Times New Roman" w:hAnsi="Times New Roman" w:cs="Times New Roman"/>
          <w:sz w:val="28"/>
          <w:szCs w:val="28"/>
        </w:rPr>
        <w:t xml:space="preserve"> раствором кислого фуксина; </w:t>
      </w:r>
      <w:r w:rsidR="008E1B4E" w:rsidRPr="008E1B4E">
        <w:rPr>
          <w:rFonts w:ascii="Times New Roman" w:hAnsi="Times New Roman" w:cs="Times New Roman"/>
          <w:sz w:val="28"/>
          <w:szCs w:val="28"/>
        </w:rPr>
        <w:t xml:space="preserve">полихромные методы окраски (по Романовскому,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гематоксилинэозином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Докумову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), при которых ядро и цитоплазма клетки окрашиваются в разные цвета (ядро – в фиолетовый цвет, цитоплазма – в розовый). </w:t>
      </w:r>
    </w:p>
    <w:p w:rsidR="008E1B4E" w:rsidRPr="008E1B4E" w:rsidRDefault="008E1B4E" w:rsidP="008E1B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B4E">
        <w:rPr>
          <w:rFonts w:ascii="Times New Roman" w:hAnsi="Times New Roman" w:cs="Times New Roman"/>
          <w:b/>
          <w:sz w:val="28"/>
          <w:szCs w:val="28"/>
        </w:rPr>
        <w:t>Окраска 1% водным раствором метиленового синего</w:t>
      </w:r>
    </w:p>
    <w:p w:rsidR="008E1B4E" w:rsidRDefault="008E1B4E" w:rsidP="008E1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На фиксированный мазок наливают 1% раствор красителя на 1-2 минуты, смывают и высушивают мазки. Ядра клеток окрашиваются</w:t>
      </w:r>
      <w:r>
        <w:rPr>
          <w:rFonts w:ascii="Times New Roman" w:hAnsi="Times New Roman" w:cs="Times New Roman"/>
          <w:sz w:val="28"/>
          <w:szCs w:val="28"/>
        </w:rPr>
        <w:t xml:space="preserve"> в синий цвет, а цитоплазма – в</w:t>
      </w:r>
      <w:r w:rsidRPr="008E1B4E">
        <w:rPr>
          <w:rFonts w:ascii="Times New Roman" w:hAnsi="Times New Roman" w:cs="Times New Roman"/>
          <w:sz w:val="28"/>
          <w:szCs w:val="28"/>
        </w:rPr>
        <w:t xml:space="preserve"> голубой. </w:t>
      </w:r>
    </w:p>
    <w:p w:rsidR="008E1B4E" w:rsidRDefault="008E1B4E" w:rsidP="008E1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 xml:space="preserve">Окраска 10% водным раствором фуксина проводится так же. </w:t>
      </w:r>
    </w:p>
    <w:p w:rsidR="008E1B4E" w:rsidRPr="008E1B4E" w:rsidRDefault="008E1B4E" w:rsidP="008E1B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Окраска 0,36%</w:t>
      </w:r>
      <w:r w:rsidRPr="008E1B4E">
        <w:rPr>
          <w:rFonts w:ascii="Times New Roman" w:hAnsi="Times New Roman" w:cs="Times New Roman"/>
          <w:b/>
          <w:sz w:val="28"/>
          <w:szCs w:val="28"/>
        </w:rPr>
        <w:t xml:space="preserve"> спиртоводным раствором кислого фуксина</w:t>
      </w:r>
    </w:p>
    <w:p w:rsidR="008E1B4E" w:rsidRDefault="008E1B4E" w:rsidP="008E1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Реактив: 3г кислого фуксина растворяют в 100мл 96% спирта. К 12мл этого раствора прибавляют 100</w:t>
      </w:r>
      <w:r>
        <w:rPr>
          <w:rFonts w:ascii="Times New Roman" w:hAnsi="Times New Roman" w:cs="Times New Roman"/>
          <w:sz w:val="28"/>
          <w:szCs w:val="28"/>
        </w:rPr>
        <w:t xml:space="preserve">мл дистиллированной воды. </w:t>
      </w:r>
      <w:r w:rsidRPr="008E1B4E">
        <w:rPr>
          <w:rFonts w:ascii="Times New Roman" w:hAnsi="Times New Roman" w:cs="Times New Roman"/>
          <w:sz w:val="28"/>
          <w:szCs w:val="28"/>
        </w:rPr>
        <w:t xml:space="preserve">Красят </w:t>
      </w:r>
      <w:r>
        <w:rPr>
          <w:rFonts w:ascii="Times New Roman" w:hAnsi="Times New Roman" w:cs="Times New Roman"/>
          <w:sz w:val="28"/>
          <w:szCs w:val="28"/>
        </w:rPr>
        <w:t>в течение 1 минуты. Ядра клеток</w:t>
      </w:r>
      <w:r w:rsidRPr="008E1B4E">
        <w:rPr>
          <w:rFonts w:ascii="Times New Roman" w:hAnsi="Times New Roman" w:cs="Times New Roman"/>
          <w:sz w:val="28"/>
          <w:szCs w:val="28"/>
        </w:rPr>
        <w:t xml:space="preserve"> окрашиваются в красный, а цитоплазма – в розовый цвет. </w:t>
      </w:r>
    </w:p>
    <w:p w:rsidR="00895F95" w:rsidRPr="008E1B4E" w:rsidRDefault="00895F95" w:rsidP="008E1B4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E1B4E">
        <w:rPr>
          <w:rFonts w:ascii="Times New Roman" w:hAnsi="Times New Roman" w:cs="Times New Roman"/>
          <w:i/>
          <w:sz w:val="28"/>
          <w:szCs w:val="28"/>
        </w:rPr>
        <w:t>Для окраски</w:t>
      </w:r>
      <w:r w:rsidR="00E646C5" w:rsidRPr="008E1B4E">
        <w:rPr>
          <w:rFonts w:ascii="Times New Roman" w:hAnsi="Times New Roman" w:cs="Times New Roman"/>
          <w:i/>
          <w:sz w:val="28"/>
          <w:szCs w:val="28"/>
        </w:rPr>
        <w:t xml:space="preserve"> в данной лаборатории используют: метод окраски по </w:t>
      </w:r>
      <w:proofErr w:type="spellStart"/>
      <w:r w:rsidR="00E646C5" w:rsidRPr="008E1B4E">
        <w:rPr>
          <w:rFonts w:ascii="Times New Roman" w:hAnsi="Times New Roman" w:cs="Times New Roman"/>
          <w:i/>
          <w:sz w:val="28"/>
          <w:szCs w:val="28"/>
        </w:rPr>
        <w:t>Граму</w:t>
      </w:r>
      <w:proofErr w:type="spellEnd"/>
      <w:r w:rsidR="00E646C5" w:rsidRPr="008E1B4E">
        <w:rPr>
          <w:rFonts w:ascii="Times New Roman" w:hAnsi="Times New Roman" w:cs="Times New Roman"/>
          <w:i/>
          <w:sz w:val="28"/>
          <w:szCs w:val="28"/>
        </w:rPr>
        <w:t xml:space="preserve"> и по Романовскому.</w:t>
      </w:r>
      <w:r w:rsidRPr="008E1B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46C5" w:rsidRPr="008E1B4E" w:rsidRDefault="00E646C5" w:rsidP="008E1B4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B4E">
        <w:rPr>
          <w:rFonts w:ascii="Times New Roman" w:hAnsi="Times New Roman" w:cs="Times New Roman"/>
          <w:b/>
          <w:sz w:val="28"/>
          <w:szCs w:val="28"/>
        </w:rPr>
        <w:t>Методика окраски</w:t>
      </w:r>
      <w:r w:rsidR="008E1B4E" w:rsidRPr="008E1B4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="008E1B4E" w:rsidRPr="008E1B4E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</w:p>
    <w:p w:rsidR="00E646C5" w:rsidRPr="008E1B4E" w:rsidRDefault="001B0F33" w:rsidP="008E1B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46C5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-845598</wp:posOffset>
            </wp:positionH>
            <wp:positionV relativeFrom="paragraph">
              <wp:posOffset>1016000</wp:posOffset>
            </wp:positionV>
            <wp:extent cx="2753832" cy="3891014"/>
            <wp:effectExtent l="0" t="0" r="8890" b="0"/>
            <wp:wrapSquare wrapText="bothSides"/>
            <wp:docPr id="22" name="Рисунок 22" descr="Картинки по запросу диахим по гра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диахим по граму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5" r="12831"/>
                    <a:stretch/>
                  </pic:blipFill>
                  <pic:spPr bwMode="auto">
                    <a:xfrm>
                      <a:off x="0" y="0"/>
                      <a:ext cx="2753832" cy="38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B4E">
        <w:rPr>
          <w:rFonts w:ascii="Times New Roman" w:hAnsi="Times New Roman" w:cs="Times New Roman"/>
          <w:sz w:val="28"/>
          <w:szCs w:val="28"/>
        </w:rPr>
        <w:t xml:space="preserve">Для окраски используют набор реагентов, в который входят: </w:t>
      </w:r>
      <w:r w:rsidR="008E1B4E" w:rsidRPr="008E1B4E">
        <w:rPr>
          <w:rFonts w:ascii="Times New Roman" w:hAnsi="Times New Roman" w:cs="Times New Roman"/>
          <w:sz w:val="28"/>
          <w:szCs w:val="28"/>
        </w:rPr>
        <w:t xml:space="preserve">Карболовый раствор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фл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(100 мл)</w:t>
      </w:r>
      <w:r w:rsidR="008E1B4E">
        <w:rPr>
          <w:rFonts w:ascii="Times New Roman" w:hAnsi="Times New Roman" w:cs="Times New Roman"/>
          <w:sz w:val="28"/>
          <w:szCs w:val="28"/>
        </w:rPr>
        <w:t xml:space="preserve">; </w:t>
      </w:r>
      <w:r w:rsidR="008E1B4E" w:rsidRPr="008E1B4E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фл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(100 мл)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8E1B4E" w:rsidRPr="008E1B4E">
        <w:rPr>
          <w:rFonts w:ascii="Times New Roman" w:hAnsi="Times New Roman" w:cs="Times New Roman"/>
          <w:sz w:val="28"/>
          <w:szCs w:val="28"/>
        </w:rPr>
        <w:t xml:space="preserve">Фуксин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Циля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8E1B4E" w:rsidRPr="008E1B4E">
        <w:rPr>
          <w:rFonts w:ascii="Times New Roman" w:hAnsi="Times New Roman" w:cs="Times New Roman"/>
          <w:sz w:val="28"/>
          <w:szCs w:val="28"/>
        </w:rPr>
        <w:t>фл</w:t>
      </w:r>
      <w:proofErr w:type="spellEnd"/>
      <w:r w:rsidR="008E1B4E" w:rsidRPr="008E1B4E">
        <w:rPr>
          <w:rFonts w:ascii="Times New Roman" w:hAnsi="Times New Roman" w:cs="Times New Roman"/>
          <w:sz w:val="28"/>
          <w:szCs w:val="28"/>
        </w:rPr>
        <w:t xml:space="preserve"> (10мл)</w:t>
      </w:r>
    </w:p>
    <w:p w:rsidR="008E1B4E" w:rsidRPr="008E1B4E" w:rsidRDefault="008E1B4E" w:rsidP="008E1B4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окраски: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 xml:space="preserve">Помещают на мазок полоску фильтровальной бумаги и наносят на фиксированный мазок несколько капель карболового раствора </w:t>
      </w:r>
      <w:proofErr w:type="spellStart"/>
      <w:r w:rsidRPr="008E1B4E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Pr="008E1B4E">
        <w:rPr>
          <w:rFonts w:ascii="Times New Roman" w:hAnsi="Times New Roman" w:cs="Times New Roman"/>
          <w:sz w:val="28"/>
          <w:szCs w:val="28"/>
        </w:rPr>
        <w:t xml:space="preserve"> (реагент 1) и выдерживают 2-3 минуты. Сливают краску, удаляют фильтровальную бумагу и споласкивают в проточной воде (до 30 сек).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 xml:space="preserve">Мазок заливают на 1-2 мин раствором </w:t>
      </w:r>
      <w:proofErr w:type="spellStart"/>
      <w:r w:rsidRPr="008E1B4E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8E1B4E">
        <w:rPr>
          <w:rFonts w:ascii="Times New Roman" w:hAnsi="Times New Roman" w:cs="Times New Roman"/>
          <w:sz w:val="28"/>
          <w:szCs w:val="28"/>
        </w:rPr>
        <w:t xml:space="preserve"> (реа</w:t>
      </w:r>
      <w:r w:rsidR="008E1B4E">
        <w:rPr>
          <w:rFonts w:ascii="Times New Roman" w:hAnsi="Times New Roman" w:cs="Times New Roman"/>
          <w:sz w:val="28"/>
          <w:szCs w:val="28"/>
        </w:rPr>
        <w:t>гент 2) до почернения препарата.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Раствор сливают, мазок про</w:t>
      </w:r>
      <w:r w:rsidR="001B0F33">
        <w:rPr>
          <w:rFonts w:ascii="Times New Roman" w:hAnsi="Times New Roman" w:cs="Times New Roman"/>
          <w:sz w:val="28"/>
          <w:szCs w:val="28"/>
        </w:rPr>
        <w:t>мывают водой.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Дифференцируют 96° спиртом, наливая и сливая его, пока отходит синяя краска и не обесцветится мазок (приблизительно 20-60 секунд). Во время дифференцировки препарат все время покачивают. Если вместо спирта использовать ацетон, то промывание продолжается 30 сек. Можно дифференцировать смесью спирта и ацетона (1:1) 30 с.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Тщательно промывают сте</w:t>
      </w:r>
      <w:r w:rsidR="001374E3">
        <w:rPr>
          <w:rFonts w:ascii="Times New Roman" w:hAnsi="Times New Roman" w:cs="Times New Roman"/>
          <w:sz w:val="28"/>
          <w:szCs w:val="28"/>
        </w:rPr>
        <w:t>кло в</w:t>
      </w:r>
      <w:r w:rsidRPr="008E1B4E">
        <w:rPr>
          <w:rFonts w:ascii="Times New Roman" w:hAnsi="Times New Roman" w:cs="Times New Roman"/>
          <w:sz w:val="28"/>
          <w:szCs w:val="28"/>
        </w:rPr>
        <w:t xml:space="preserve"> воде 1-2 мин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 xml:space="preserve">Для выявления грамотрицательной группы бактерий препараты дополнительно окрашивают рабочим фуксином </w:t>
      </w:r>
      <w:proofErr w:type="spellStart"/>
      <w:r w:rsidRPr="008E1B4E">
        <w:rPr>
          <w:rFonts w:ascii="Times New Roman" w:hAnsi="Times New Roman" w:cs="Times New Roman"/>
          <w:sz w:val="28"/>
          <w:szCs w:val="28"/>
        </w:rPr>
        <w:t>Циля</w:t>
      </w:r>
      <w:proofErr w:type="spellEnd"/>
      <w:r w:rsidRPr="008E1B4E">
        <w:rPr>
          <w:rFonts w:ascii="Times New Roman" w:hAnsi="Times New Roman" w:cs="Times New Roman"/>
          <w:sz w:val="28"/>
          <w:szCs w:val="28"/>
        </w:rPr>
        <w:t xml:space="preserve"> (несколько капель) в течение 1-3 минут.</w:t>
      </w:r>
    </w:p>
    <w:p w:rsid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>Промывают в проточной воде и высушивают фильтровальной бумагой.</w:t>
      </w:r>
    </w:p>
    <w:p w:rsidR="00895F95" w:rsidRPr="008E1B4E" w:rsidRDefault="00E646C5" w:rsidP="00E646C5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1B4E">
        <w:rPr>
          <w:rFonts w:ascii="Times New Roman" w:hAnsi="Times New Roman" w:cs="Times New Roman"/>
          <w:sz w:val="28"/>
          <w:szCs w:val="28"/>
        </w:rPr>
        <w:t xml:space="preserve">Окрашенные мазки исследуют в масле, с иммерсионным объективом; при желании заключают в бальзам, в таком случае на окрашенный и хорошо высушенный мазок кладут каплю бальзама и покрывают покровным стеклом. </w:t>
      </w:r>
    </w:p>
    <w:p w:rsidR="00976C78" w:rsidRDefault="00131795" w:rsidP="001B0F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 день. 06</w:t>
      </w:r>
      <w:r w:rsidR="001B0F33" w:rsidRPr="001B0F33">
        <w:rPr>
          <w:rFonts w:ascii="Times New Roman" w:hAnsi="Times New Roman" w:cs="Times New Roman"/>
          <w:b/>
          <w:sz w:val="28"/>
          <w:szCs w:val="28"/>
        </w:rPr>
        <w:t>.12.18.</w:t>
      </w:r>
    </w:p>
    <w:p w:rsidR="00E479F3" w:rsidRDefault="00E479F3" w:rsidP="001B0F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желудочного сока</w:t>
      </w:r>
    </w:p>
    <w:p w:rsidR="001B0F33" w:rsidRDefault="001B0F33" w:rsidP="001B0F3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Сегодня я проводила общий анализ мочи. Так как в лаборатории, в которой я прохожу практику, не исследуют желудочный сок, я теоретически повторила методики по разделу: </w:t>
      </w:r>
      <w:r w:rsidRPr="001B0F33">
        <w:rPr>
          <w:rFonts w:ascii="Times New Roman" w:hAnsi="Times New Roman" w:cs="Times New Roman"/>
          <w:i/>
          <w:sz w:val="28"/>
          <w:szCs w:val="28"/>
        </w:rPr>
        <w:t>«Исследование желудочного сока».</w:t>
      </w:r>
    </w:p>
    <w:p w:rsidR="005568B9" w:rsidRPr="005568B9" w:rsidRDefault="001B0F33" w:rsidP="005568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8B9">
        <w:rPr>
          <w:rFonts w:ascii="Times New Roman" w:hAnsi="Times New Roman" w:cs="Times New Roman"/>
          <w:b/>
          <w:sz w:val="28"/>
          <w:szCs w:val="28"/>
        </w:rPr>
        <w:t xml:space="preserve">Определение кислотности желудочного сока методом </w:t>
      </w:r>
      <w:proofErr w:type="spellStart"/>
      <w:r w:rsidRPr="005568B9">
        <w:rPr>
          <w:rFonts w:ascii="Times New Roman" w:hAnsi="Times New Roman" w:cs="Times New Roman"/>
          <w:b/>
          <w:sz w:val="28"/>
          <w:szCs w:val="28"/>
        </w:rPr>
        <w:t>Михаэлиса</w:t>
      </w:r>
      <w:proofErr w:type="spellEnd"/>
      <w:r w:rsidRPr="005568B9">
        <w:rPr>
          <w:rFonts w:ascii="Times New Roman" w:hAnsi="Times New Roman" w:cs="Times New Roman"/>
          <w:b/>
          <w:sz w:val="28"/>
          <w:szCs w:val="28"/>
        </w:rPr>
        <w:t>.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Принцип.</w:t>
      </w:r>
      <w:r w:rsidRPr="001B0F33">
        <w:rPr>
          <w:rFonts w:ascii="Times New Roman" w:hAnsi="Times New Roman" w:cs="Times New Roman"/>
          <w:sz w:val="28"/>
          <w:szCs w:val="28"/>
        </w:rPr>
        <w:t xml:space="preserve"> 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Реактивы:</w:t>
      </w:r>
      <w:r w:rsidR="00556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8B9" w:rsidRDefault="005568B9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0,1N </w:t>
      </w:r>
      <w:r w:rsidR="001B0F33" w:rsidRPr="001B0F33">
        <w:rPr>
          <w:rFonts w:ascii="Times New Roman" w:hAnsi="Times New Roman" w:cs="Times New Roman"/>
          <w:sz w:val="28"/>
          <w:szCs w:val="28"/>
        </w:rPr>
        <w:t xml:space="preserve">раствор едкого натра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2) 1% спиртовой раствор фенолфталеина. Это индикатор на общую кислотность. В кислой среде он бесцветен, а в щелочной (рН более 8,2) приобретает красный цвет. 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3) 0,5% спиртовой раствор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- специфический индикатор н</w:t>
      </w:r>
      <w:r w:rsidR="005568B9">
        <w:rPr>
          <w:rFonts w:ascii="Times New Roman" w:hAnsi="Times New Roman" w:cs="Times New Roman"/>
          <w:sz w:val="28"/>
          <w:szCs w:val="28"/>
        </w:rPr>
        <w:t xml:space="preserve">а свободную соляную кислоту. В </w:t>
      </w:r>
      <w:r w:rsidRPr="001B0F33">
        <w:rPr>
          <w:rFonts w:ascii="Times New Roman" w:hAnsi="Times New Roman" w:cs="Times New Roman"/>
          <w:sz w:val="28"/>
          <w:szCs w:val="28"/>
        </w:rPr>
        <w:t>присутствии свобо</w:t>
      </w:r>
      <w:r w:rsidR="005568B9">
        <w:rPr>
          <w:rFonts w:ascii="Times New Roman" w:hAnsi="Times New Roman" w:cs="Times New Roman"/>
          <w:sz w:val="28"/>
          <w:szCs w:val="28"/>
        </w:rPr>
        <w:t xml:space="preserve">дной </w:t>
      </w:r>
      <w:proofErr w:type="spellStart"/>
      <w:r w:rsidR="005568B9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="0055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8B9">
        <w:rPr>
          <w:rFonts w:ascii="Times New Roman" w:hAnsi="Times New Roman" w:cs="Times New Roman"/>
          <w:sz w:val="28"/>
          <w:szCs w:val="28"/>
        </w:rPr>
        <w:t>диметиламиноазобензол</w:t>
      </w:r>
      <w:proofErr w:type="spellEnd"/>
      <w:r w:rsidR="005568B9">
        <w:rPr>
          <w:rFonts w:ascii="Times New Roman" w:hAnsi="Times New Roman" w:cs="Times New Roman"/>
          <w:sz w:val="28"/>
          <w:szCs w:val="28"/>
        </w:rPr>
        <w:t xml:space="preserve"> имеет красный цвет, а </w:t>
      </w:r>
      <w:r w:rsidRPr="001B0F33">
        <w:rPr>
          <w:rFonts w:ascii="Times New Roman" w:hAnsi="Times New Roman" w:cs="Times New Roman"/>
          <w:sz w:val="28"/>
          <w:szCs w:val="28"/>
        </w:rPr>
        <w:t>в ее отсутствии                     приобретает желто-оранжевый цвет (цвет семги). И</w:t>
      </w:r>
      <w:r w:rsidR="005568B9">
        <w:rPr>
          <w:rFonts w:ascii="Times New Roman" w:hAnsi="Times New Roman" w:cs="Times New Roman"/>
          <w:sz w:val="28"/>
          <w:szCs w:val="28"/>
        </w:rPr>
        <w:t>нтервал перехода окраски при рН</w:t>
      </w:r>
      <w:r w:rsidRPr="001B0F33">
        <w:rPr>
          <w:rFonts w:ascii="Times New Roman" w:hAnsi="Times New Roman" w:cs="Times New Roman"/>
          <w:sz w:val="28"/>
          <w:szCs w:val="28"/>
        </w:rPr>
        <w:t xml:space="preserve"> 2,4-4,0. </w:t>
      </w: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исследования:</w:t>
      </w:r>
      <w:r w:rsidR="001B0F33" w:rsidRPr="001B0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 - В химический стаканчик мерной пипеткой отмеривают 5мл профильтрованного желудочного сока 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- Добавляют по 1 капле индикаторов – фенолфталеина и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. Желудочный сок приобретает красный цвет за счет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в присутствии свободной соляной кислоты - Отмечают в бюретке исходный (I) уровень щелочи.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lastRenderedPageBreak/>
        <w:t>- Титруют ще</w:t>
      </w:r>
      <w:r w:rsidR="005568B9">
        <w:rPr>
          <w:rFonts w:ascii="Times New Roman" w:hAnsi="Times New Roman" w:cs="Times New Roman"/>
          <w:sz w:val="28"/>
          <w:szCs w:val="28"/>
        </w:rPr>
        <w:t>лочью до желто-оранжевого цвета</w:t>
      </w:r>
      <w:r w:rsidRPr="001B0F33">
        <w:rPr>
          <w:rFonts w:ascii="Times New Roman" w:hAnsi="Times New Roman" w:cs="Times New Roman"/>
          <w:sz w:val="28"/>
          <w:szCs w:val="28"/>
        </w:rPr>
        <w:t xml:space="preserve"> (цвета семги), </w:t>
      </w:r>
      <w:r w:rsidR="005568B9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1B0F33">
        <w:rPr>
          <w:rFonts w:ascii="Times New Roman" w:hAnsi="Times New Roman" w:cs="Times New Roman"/>
          <w:sz w:val="28"/>
          <w:szCs w:val="28"/>
        </w:rPr>
        <w:t>свидетельствует о полной нейтрализации свободной соляной кислоты и появляется за счет и</w:t>
      </w:r>
      <w:r w:rsidR="005568B9">
        <w:rPr>
          <w:rFonts w:ascii="Times New Roman" w:hAnsi="Times New Roman" w:cs="Times New Roman"/>
          <w:sz w:val="28"/>
          <w:szCs w:val="28"/>
        </w:rPr>
        <w:t xml:space="preserve">ндикатора </w:t>
      </w:r>
      <w:proofErr w:type="spellStart"/>
      <w:r w:rsidR="005568B9">
        <w:rPr>
          <w:rFonts w:ascii="Times New Roman" w:hAnsi="Times New Roman" w:cs="Times New Roman"/>
          <w:sz w:val="28"/>
          <w:szCs w:val="28"/>
        </w:rPr>
        <w:t>диметиаминоазобензола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в отсутствии свободной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.  Отмечают II уровень щелочи в бюретке.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- Титруют далее до лимонно-желтого цвета, что соответствует III уровню щелочи в бюретке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>- Продолжают титровать до стойко розового цвета –</w:t>
      </w:r>
      <w:r w:rsidR="005568B9">
        <w:rPr>
          <w:rFonts w:ascii="Times New Roman" w:hAnsi="Times New Roman" w:cs="Times New Roman"/>
          <w:sz w:val="28"/>
          <w:szCs w:val="28"/>
        </w:rPr>
        <w:t xml:space="preserve"> IV уровень, который зависит от</w:t>
      </w:r>
      <w:r w:rsidRPr="001B0F33">
        <w:rPr>
          <w:rFonts w:ascii="Times New Roman" w:hAnsi="Times New Roman" w:cs="Times New Roman"/>
          <w:sz w:val="28"/>
          <w:szCs w:val="28"/>
        </w:rPr>
        <w:t xml:space="preserve"> фенолфталеина, приобретающего красный цвет в щелочной среде, то есть при нейтрализации всех кисло реагирующих веществ. </w:t>
      </w:r>
    </w:p>
    <w:p w:rsidR="001B0F33" w:rsidRPr="001B0F33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Расчет.</w:t>
      </w:r>
      <w:r w:rsidR="005568B9">
        <w:rPr>
          <w:rFonts w:ascii="Times New Roman" w:hAnsi="Times New Roman" w:cs="Times New Roman"/>
          <w:sz w:val="28"/>
          <w:szCs w:val="28"/>
        </w:rPr>
        <w:t xml:space="preserve"> Так</w:t>
      </w:r>
      <w:r w:rsidRPr="001B0F33">
        <w:rPr>
          <w:rFonts w:ascii="Times New Roman" w:hAnsi="Times New Roman" w:cs="Times New Roman"/>
          <w:sz w:val="28"/>
          <w:szCs w:val="28"/>
        </w:rPr>
        <w:t xml:space="preserve"> как д</w:t>
      </w:r>
      <w:r w:rsidR="005568B9">
        <w:rPr>
          <w:rFonts w:ascii="Times New Roman" w:hAnsi="Times New Roman" w:cs="Times New Roman"/>
          <w:sz w:val="28"/>
          <w:szCs w:val="28"/>
        </w:rPr>
        <w:t>ля титрования</w:t>
      </w:r>
      <w:r w:rsidRPr="001B0F33">
        <w:rPr>
          <w:rFonts w:ascii="Times New Roman" w:hAnsi="Times New Roman" w:cs="Times New Roman"/>
          <w:sz w:val="28"/>
          <w:szCs w:val="28"/>
        </w:rPr>
        <w:t xml:space="preserve"> было взято 5мл желудочн</w:t>
      </w:r>
      <w:r w:rsidR="005568B9">
        <w:rPr>
          <w:rFonts w:ascii="Times New Roman" w:hAnsi="Times New Roman" w:cs="Times New Roman"/>
          <w:sz w:val="28"/>
          <w:szCs w:val="28"/>
        </w:rPr>
        <w:t xml:space="preserve">ого сока, а расчет кислотности </w:t>
      </w:r>
      <w:r w:rsidRPr="001B0F33">
        <w:rPr>
          <w:rFonts w:ascii="Times New Roman" w:hAnsi="Times New Roman" w:cs="Times New Roman"/>
          <w:sz w:val="28"/>
          <w:szCs w:val="28"/>
        </w:rPr>
        <w:t>ведется на 100</w:t>
      </w:r>
      <w:r w:rsidR="005568B9">
        <w:rPr>
          <w:rFonts w:ascii="Times New Roman" w:hAnsi="Times New Roman" w:cs="Times New Roman"/>
          <w:sz w:val="28"/>
          <w:szCs w:val="28"/>
        </w:rPr>
        <w:t xml:space="preserve"> </w:t>
      </w:r>
      <w:r w:rsidRPr="001B0F33">
        <w:rPr>
          <w:rFonts w:ascii="Times New Roman" w:hAnsi="Times New Roman" w:cs="Times New Roman"/>
          <w:sz w:val="28"/>
          <w:szCs w:val="28"/>
        </w:rPr>
        <w:t>мл, количество щелочи, пошедш</w:t>
      </w:r>
      <w:r w:rsidR="005568B9">
        <w:rPr>
          <w:rFonts w:ascii="Times New Roman" w:hAnsi="Times New Roman" w:cs="Times New Roman"/>
          <w:sz w:val="28"/>
          <w:szCs w:val="28"/>
        </w:rPr>
        <w:t>ей на разных этапах титрования,</w:t>
      </w:r>
      <w:r w:rsidRPr="001B0F33">
        <w:rPr>
          <w:rFonts w:ascii="Times New Roman" w:hAnsi="Times New Roman" w:cs="Times New Roman"/>
          <w:sz w:val="28"/>
          <w:szCs w:val="28"/>
        </w:rPr>
        <w:t xml:space="preserve"> умножают на 20.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Свободная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= (II-I) ·20ммоль/л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Общая кислотность = (IV-I) ·20ммоль/л </w:t>
      </w:r>
    </w:p>
    <w:p w:rsidR="001B0F33" w:rsidRPr="001B0F33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Сумма свободной и </w:t>
      </w:r>
      <w:r w:rsidR="005568B9">
        <w:rPr>
          <w:rFonts w:ascii="Times New Roman" w:hAnsi="Times New Roman" w:cs="Times New Roman"/>
          <w:sz w:val="28"/>
          <w:szCs w:val="28"/>
        </w:rPr>
        <w:t xml:space="preserve">связанной </w:t>
      </w:r>
      <w:proofErr w:type="spellStart"/>
      <w:r w:rsidR="005568B9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="005568B9">
        <w:rPr>
          <w:rFonts w:ascii="Times New Roman" w:hAnsi="Times New Roman" w:cs="Times New Roman"/>
          <w:sz w:val="28"/>
          <w:szCs w:val="28"/>
        </w:rPr>
        <w:t xml:space="preserve"> = </w:t>
      </w:r>
      <w:r w:rsidR="005568B9" w:rsidRPr="005568B9">
        <w:rPr>
          <w:rFonts w:ascii="Times New Roman" w:hAnsi="Times New Roman" w:cs="Times New Roman"/>
          <w:sz w:val="28"/>
          <w:szCs w:val="28"/>
        </w:rPr>
        <w:t>(</w:t>
      </w:r>
      <w:r w:rsidR="005568B9">
        <w:rPr>
          <w:rFonts w:ascii="Times New Roman" w:hAnsi="Times New Roman" w:cs="Times New Roman"/>
          <w:sz w:val="28"/>
          <w:szCs w:val="28"/>
        </w:rPr>
        <w:t>(III+IV)/2-</w:t>
      </w:r>
      <w:r w:rsidR="005568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68B9" w:rsidRPr="005568B9">
        <w:rPr>
          <w:rFonts w:ascii="Times New Roman" w:hAnsi="Times New Roman" w:cs="Times New Roman"/>
          <w:sz w:val="28"/>
          <w:szCs w:val="28"/>
        </w:rPr>
        <w:t xml:space="preserve">) </w:t>
      </w:r>
      <w:r w:rsidRPr="001B0F33">
        <w:rPr>
          <w:rFonts w:ascii="Times New Roman" w:hAnsi="Times New Roman" w:cs="Times New Roman"/>
          <w:sz w:val="28"/>
          <w:szCs w:val="28"/>
        </w:rPr>
        <w:t xml:space="preserve">· 20ммоль/л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Связанная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= сумма свободной и</w:t>
      </w:r>
      <w:r w:rsidR="00B714AE">
        <w:rPr>
          <w:rFonts w:ascii="Times New Roman" w:hAnsi="Times New Roman" w:cs="Times New Roman"/>
          <w:sz w:val="28"/>
          <w:szCs w:val="28"/>
        </w:rPr>
        <w:t xml:space="preserve"> связанной </w:t>
      </w:r>
      <w:proofErr w:type="spellStart"/>
      <w:r w:rsidR="00B714AE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="00B714AE">
        <w:rPr>
          <w:rFonts w:ascii="Times New Roman" w:hAnsi="Times New Roman" w:cs="Times New Roman"/>
          <w:sz w:val="28"/>
          <w:szCs w:val="28"/>
        </w:rPr>
        <w:t xml:space="preserve"> – свободная</w:t>
      </w:r>
      <w:r w:rsidR="005568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8B9">
        <w:rPr>
          <w:rFonts w:ascii="Times New Roman" w:hAnsi="Times New Roman" w:cs="Times New Roman"/>
          <w:sz w:val="28"/>
          <w:szCs w:val="28"/>
        </w:rPr>
        <w:t>HCl</w:t>
      </w:r>
      <w:proofErr w:type="spellEnd"/>
    </w:p>
    <w:p w:rsidR="001B0F33" w:rsidRPr="001B0F33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Кислотный остаток = общая кислотность - сумма свободной и связанной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68B9" w:rsidRPr="005568B9" w:rsidRDefault="001B0F33" w:rsidP="005568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8B9"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="005568B9">
        <w:rPr>
          <w:rFonts w:ascii="Times New Roman" w:hAnsi="Times New Roman" w:cs="Times New Roman"/>
          <w:b/>
          <w:sz w:val="28"/>
          <w:szCs w:val="28"/>
        </w:rPr>
        <w:t>е кислотности желудочного сока методом</w:t>
      </w:r>
      <w:r w:rsidRPr="005568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68B9">
        <w:rPr>
          <w:rFonts w:ascii="Times New Roman" w:hAnsi="Times New Roman" w:cs="Times New Roman"/>
          <w:b/>
          <w:sz w:val="28"/>
          <w:szCs w:val="28"/>
        </w:rPr>
        <w:t>Тепффера</w:t>
      </w:r>
      <w:proofErr w:type="spellEnd"/>
      <w:r w:rsidRPr="005568B9">
        <w:rPr>
          <w:rFonts w:ascii="Times New Roman" w:hAnsi="Times New Roman" w:cs="Times New Roman"/>
          <w:b/>
          <w:sz w:val="28"/>
          <w:szCs w:val="28"/>
        </w:rPr>
        <w:t>.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 xml:space="preserve">Принцип. </w:t>
      </w:r>
      <w:r w:rsidRPr="001B0F33">
        <w:rPr>
          <w:rFonts w:ascii="Times New Roman" w:hAnsi="Times New Roman" w:cs="Times New Roman"/>
          <w:sz w:val="28"/>
          <w:szCs w:val="28"/>
        </w:rPr>
        <w:t xml:space="preserve">Такой же, как в методе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, но используются 3 индикатора и титрование ведется в двух стаканчиках.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Реактивы:</w:t>
      </w:r>
      <w:r w:rsidRPr="001B0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8B9" w:rsidRDefault="005568B9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0,1N </w:t>
      </w:r>
      <w:r w:rsidR="001B0F33" w:rsidRPr="001B0F33">
        <w:rPr>
          <w:rFonts w:ascii="Times New Roman" w:hAnsi="Times New Roman" w:cs="Times New Roman"/>
          <w:sz w:val="28"/>
          <w:szCs w:val="28"/>
        </w:rPr>
        <w:t xml:space="preserve">раствор едкого натра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2) 1% спиртовой раствор фенолфталеина. 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3) 0,5% спиртовой раствор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lastRenderedPageBreak/>
        <w:t xml:space="preserve">4)  1% водный раствор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ализаринсульфоновокислого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натрия – индикатор на связанную соляную кислоту. В кислой среде он имеет желтый цвет, а при нейтрализации всех кислых факторов, кроме связанной соляной кислоты, становится фиолетовым. Интервал перехода окраски при рН = 5,0-6,8. </w:t>
      </w:r>
    </w:p>
    <w:p w:rsidR="005568B9" w:rsidRPr="005568B9" w:rsidRDefault="005568B9" w:rsidP="001B0F3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Ход исследования:</w:t>
      </w:r>
    </w:p>
    <w:p w:rsidR="005568B9" w:rsidRDefault="005568B9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два химических стаканчика отмеривают</w:t>
      </w:r>
      <w:r w:rsidR="001B0F33" w:rsidRPr="001B0F33">
        <w:rPr>
          <w:rFonts w:ascii="Times New Roman" w:hAnsi="Times New Roman" w:cs="Times New Roman"/>
          <w:sz w:val="28"/>
          <w:szCs w:val="28"/>
        </w:rPr>
        <w:t xml:space="preserve"> по 5мл профильтрованного желудочного сока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- В первый </w:t>
      </w:r>
      <w:r w:rsidR="005568B9">
        <w:rPr>
          <w:rFonts w:ascii="Times New Roman" w:hAnsi="Times New Roman" w:cs="Times New Roman"/>
          <w:sz w:val="28"/>
          <w:szCs w:val="28"/>
        </w:rPr>
        <w:t>стаканчик добавляют</w:t>
      </w:r>
      <w:r w:rsidRPr="001B0F33">
        <w:rPr>
          <w:rFonts w:ascii="Times New Roman" w:hAnsi="Times New Roman" w:cs="Times New Roman"/>
          <w:sz w:val="28"/>
          <w:szCs w:val="28"/>
        </w:rPr>
        <w:t xml:space="preserve"> по 1 капле индикаторов – фенолфталеина и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. Желудочный сок приобретает красный цвет - Отмечают в бюретке исходный (I') уровень щелочи.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>- Титруют ще</w:t>
      </w:r>
      <w:r w:rsidR="005568B9">
        <w:rPr>
          <w:rFonts w:ascii="Times New Roman" w:hAnsi="Times New Roman" w:cs="Times New Roman"/>
          <w:sz w:val="28"/>
          <w:szCs w:val="28"/>
        </w:rPr>
        <w:t>лочью до желто-оранжевого цвета</w:t>
      </w:r>
      <w:r w:rsidRPr="001B0F33">
        <w:rPr>
          <w:rFonts w:ascii="Times New Roman" w:hAnsi="Times New Roman" w:cs="Times New Roman"/>
          <w:sz w:val="28"/>
          <w:szCs w:val="28"/>
        </w:rPr>
        <w:t xml:space="preserve"> (цвета семги).  Отмечают II' уровень щелочи в бюретке.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- Титруют далее до стойко розового цвета (III' уровень щелочи в бюретке)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>- Во второй стаканчик добавляют 1</w:t>
      </w:r>
      <w:r w:rsidR="005568B9">
        <w:rPr>
          <w:rFonts w:ascii="Times New Roman" w:hAnsi="Times New Roman" w:cs="Times New Roman"/>
          <w:sz w:val="28"/>
          <w:szCs w:val="28"/>
        </w:rPr>
        <w:t xml:space="preserve"> каплю 1%</w:t>
      </w:r>
      <w:r w:rsidRPr="001B0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ализаринсульфоновокислого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натрия. Раствор приобретает желтый цвет.  </w:t>
      </w:r>
    </w:p>
    <w:p w:rsidR="005568B9" w:rsidRDefault="005568B9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Замечают</w:t>
      </w:r>
      <w:r w:rsidR="001B0F33" w:rsidRPr="001B0F33">
        <w:rPr>
          <w:rFonts w:ascii="Times New Roman" w:hAnsi="Times New Roman" w:cs="Times New Roman"/>
          <w:sz w:val="28"/>
          <w:szCs w:val="28"/>
        </w:rPr>
        <w:t xml:space="preserve"> уровень</w:t>
      </w:r>
      <w:r>
        <w:rPr>
          <w:rFonts w:ascii="Times New Roman" w:hAnsi="Times New Roman" w:cs="Times New Roman"/>
          <w:sz w:val="28"/>
          <w:szCs w:val="28"/>
        </w:rPr>
        <w:t xml:space="preserve"> щелочи в бюретке (I" уровень) </w:t>
      </w:r>
      <w:bookmarkStart w:id="0" w:name="_GoBack"/>
      <w:bookmarkEnd w:id="0"/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>- Титруют щелочью до появления светло-фиолетового цвета (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II"уровень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). </w:t>
      </w:r>
      <w:r w:rsidRPr="005568B9">
        <w:rPr>
          <w:rFonts w:ascii="Times New Roman" w:hAnsi="Times New Roman" w:cs="Times New Roman"/>
          <w:i/>
          <w:sz w:val="28"/>
          <w:szCs w:val="28"/>
        </w:rPr>
        <w:t xml:space="preserve">Расчет </w:t>
      </w:r>
      <w:r w:rsidRPr="001B0F33">
        <w:rPr>
          <w:rFonts w:ascii="Times New Roman" w:hAnsi="Times New Roman" w:cs="Times New Roman"/>
          <w:sz w:val="28"/>
          <w:szCs w:val="28"/>
        </w:rPr>
        <w:t>свободной соляной кислоты и общей кислотнос</w:t>
      </w:r>
      <w:r w:rsidR="005568B9">
        <w:rPr>
          <w:rFonts w:ascii="Times New Roman" w:hAnsi="Times New Roman" w:cs="Times New Roman"/>
          <w:sz w:val="28"/>
          <w:szCs w:val="28"/>
        </w:rPr>
        <w:t>ти</w:t>
      </w:r>
      <w:r w:rsidRPr="001B0F33">
        <w:rPr>
          <w:rFonts w:ascii="Times New Roman" w:hAnsi="Times New Roman" w:cs="Times New Roman"/>
          <w:sz w:val="28"/>
          <w:szCs w:val="28"/>
        </w:rPr>
        <w:t xml:space="preserve"> проводится по первому стаканчику; связанная соляная кислота рассчитывается по второму стаканчику.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Свободная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= (II'-I') ·20ммоль/л </w:t>
      </w:r>
    </w:p>
    <w:p w:rsidR="005568B9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Общая кислотность = (III'-I') · 20ммоль/л </w:t>
      </w:r>
    </w:p>
    <w:p w:rsidR="001B0F33" w:rsidRPr="001B0F33" w:rsidRDefault="001B0F33" w:rsidP="001B0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0F33">
        <w:rPr>
          <w:rFonts w:ascii="Times New Roman" w:hAnsi="Times New Roman" w:cs="Times New Roman"/>
          <w:sz w:val="28"/>
          <w:szCs w:val="28"/>
        </w:rPr>
        <w:t xml:space="preserve">Связанная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= [(III' - I') – (II" - I")] · 20ммоль/л </w:t>
      </w:r>
    </w:p>
    <w:p w:rsidR="005568B9" w:rsidRDefault="001B0F33" w:rsidP="005568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b/>
          <w:sz w:val="28"/>
          <w:szCs w:val="28"/>
        </w:rPr>
        <w:t xml:space="preserve">Обнаружение молочной кислоты в желудочном соке по </w:t>
      </w:r>
      <w:proofErr w:type="spellStart"/>
      <w:r w:rsidRPr="005568B9">
        <w:rPr>
          <w:rFonts w:ascii="Times New Roman" w:hAnsi="Times New Roman" w:cs="Times New Roman"/>
          <w:b/>
          <w:sz w:val="28"/>
          <w:szCs w:val="28"/>
        </w:rPr>
        <w:t>Уффельману</w:t>
      </w:r>
      <w:proofErr w:type="spellEnd"/>
      <w:r w:rsidRPr="005568B9">
        <w:rPr>
          <w:rFonts w:ascii="Times New Roman" w:hAnsi="Times New Roman" w:cs="Times New Roman"/>
          <w:b/>
          <w:sz w:val="28"/>
          <w:szCs w:val="28"/>
        </w:rPr>
        <w:t>.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lastRenderedPageBreak/>
        <w:t>Принцип.</w:t>
      </w:r>
      <w:r w:rsidRPr="001B0F33">
        <w:rPr>
          <w:rFonts w:ascii="Times New Roman" w:hAnsi="Times New Roman" w:cs="Times New Roman"/>
          <w:sz w:val="28"/>
          <w:szCs w:val="28"/>
        </w:rPr>
        <w:t xml:space="preserve"> Соли трехвалентного железа образуют с молочной кислотой </w:t>
      </w:r>
      <w:proofErr w:type="spellStart"/>
      <w:r w:rsidRPr="001B0F33">
        <w:rPr>
          <w:rFonts w:ascii="Times New Roman" w:hAnsi="Times New Roman" w:cs="Times New Roman"/>
          <w:sz w:val="28"/>
          <w:szCs w:val="28"/>
        </w:rPr>
        <w:t>лактат</w:t>
      </w:r>
      <w:proofErr w:type="spellEnd"/>
      <w:r w:rsidRPr="001B0F33">
        <w:rPr>
          <w:rFonts w:ascii="Times New Roman" w:hAnsi="Times New Roman" w:cs="Times New Roman"/>
          <w:sz w:val="28"/>
          <w:szCs w:val="28"/>
        </w:rPr>
        <w:t xml:space="preserve"> железа желто-зеленого цвета. </w:t>
      </w:r>
    </w:p>
    <w:p w:rsidR="005568B9" w:rsidRDefault="001B0F33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i/>
          <w:sz w:val="28"/>
          <w:szCs w:val="28"/>
        </w:rPr>
        <w:t>Реактивы:</w:t>
      </w:r>
      <w:r w:rsidRPr="001B0F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68B9" w:rsidRDefault="001B0F33" w:rsidP="005568B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sz w:val="28"/>
          <w:szCs w:val="28"/>
        </w:rPr>
        <w:t xml:space="preserve">1% раствор карболовой кислоты (фенола)  </w:t>
      </w:r>
    </w:p>
    <w:p w:rsidR="005568B9" w:rsidRDefault="005568B9" w:rsidP="005568B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10% раствор хлорного железа.</w:t>
      </w: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исследования:</w:t>
      </w:r>
      <w:r w:rsidR="001B0F33" w:rsidRPr="005568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68B9" w:rsidRDefault="001B0F33" w:rsidP="005568B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sz w:val="28"/>
          <w:szCs w:val="28"/>
        </w:rPr>
        <w:t>К 2-3мл 10% карболовой кисл</w:t>
      </w:r>
      <w:r w:rsidR="005568B9" w:rsidRPr="005568B9">
        <w:rPr>
          <w:rFonts w:ascii="Times New Roman" w:hAnsi="Times New Roman" w:cs="Times New Roman"/>
          <w:sz w:val="28"/>
          <w:szCs w:val="28"/>
        </w:rPr>
        <w:t>оты добавляют 1 каплю раствора хлорного железа.</w:t>
      </w:r>
      <w:r w:rsidRPr="005568B9">
        <w:rPr>
          <w:rFonts w:ascii="Times New Roman" w:hAnsi="Times New Roman" w:cs="Times New Roman"/>
          <w:sz w:val="28"/>
          <w:szCs w:val="28"/>
        </w:rPr>
        <w:t xml:space="preserve"> При этом ц</w:t>
      </w:r>
      <w:r w:rsidR="005568B9" w:rsidRPr="005568B9">
        <w:rPr>
          <w:rFonts w:ascii="Times New Roman" w:hAnsi="Times New Roman" w:cs="Times New Roman"/>
          <w:sz w:val="28"/>
          <w:szCs w:val="28"/>
        </w:rPr>
        <w:t>вет смеси становится фиолетовым.</w:t>
      </w:r>
      <w:r w:rsidRPr="00556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8B9" w:rsidRDefault="001B0F33" w:rsidP="005568B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sz w:val="28"/>
          <w:szCs w:val="28"/>
        </w:rPr>
        <w:t>По каплям приливают к смеси профильтрованный желудочный сок</w:t>
      </w:r>
      <w:r w:rsidR="005568B9" w:rsidRPr="005568B9">
        <w:rPr>
          <w:rFonts w:ascii="Times New Roman" w:hAnsi="Times New Roman" w:cs="Times New Roman"/>
          <w:sz w:val="28"/>
          <w:szCs w:val="28"/>
        </w:rPr>
        <w:t>.</w:t>
      </w:r>
      <w:r w:rsidRPr="005568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33" w:rsidRDefault="001B0F33" w:rsidP="005568B9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68B9">
        <w:rPr>
          <w:rFonts w:ascii="Times New Roman" w:hAnsi="Times New Roman" w:cs="Times New Roman"/>
          <w:sz w:val="28"/>
          <w:szCs w:val="28"/>
        </w:rPr>
        <w:t>При наличи</w:t>
      </w:r>
      <w:r w:rsidR="005568B9" w:rsidRPr="005568B9">
        <w:rPr>
          <w:rFonts w:ascii="Times New Roman" w:hAnsi="Times New Roman" w:cs="Times New Roman"/>
          <w:sz w:val="28"/>
          <w:szCs w:val="28"/>
        </w:rPr>
        <w:t xml:space="preserve">и молочной кислоты </w:t>
      </w:r>
      <w:r w:rsidRPr="005568B9">
        <w:rPr>
          <w:rFonts w:ascii="Times New Roman" w:hAnsi="Times New Roman" w:cs="Times New Roman"/>
          <w:sz w:val="28"/>
          <w:szCs w:val="28"/>
        </w:rPr>
        <w:t>капли желудочного сока опускаются на дно в виде желто-зеленого облачка, а затем весь раствор приобретает желтый цвет.</w:t>
      </w: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5568B9" w:rsidP="00556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68B9" w:rsidRDefault="00131795" w:rsidP="005568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 день. 07</w:t>
      </w:r>
      <w:r w:rsidR="005568B9" w:rsidRPr="005568B9">
        <w:rPr>
          <w:rFonts w:ascii="Times New Roman" w:hAnsi="Times New Roman" w:cs="Times New Roman"/>
          <w:b/>
          <w:sz w:val="28"/>
          <w:szCs w:val="28"/>
        </w:rPr>
        <w:t>.12.18.</w:t>
      </w:r>
    </w:p>
    <w:p w:rsidR="00BA5BC4" w:rsidRPr="00BA5BC4" w:rsidRDefault="00BA5BC4" w:rsidP="00BA5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>Исследование мокроты</w:t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ab/>
      </w:r>
      <w:r w:rsidRPr="00BA5BC4">
        <w:rPr>
          <w:rFonts w:ascii="Times New Roman" w:hAnsi="Times New Roman" w:cs="Times New Roman"/>
          <w:sz w:val="28"/>
          <w:szCs w:val="28"/>
        </w:rPr>
        <w:t xml:space="preserve">В этот день я повторяла теорию по разделу «Исследование мокроты» и училась окрашивать и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микроскопировать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препараты мокроты.</w:t>
      </w:r>
    </w:p>
    <w:p w:rsidR="00BA5BC4" w:rsidRPr="00BA5BC4" w:rsidRDefault="00BA5BC4" w:rsidP="00BA5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0CE7E" wp14:editId="27BE931D">
            <wp:extent cx="5609880" cy="2475865"/>
            <wp:effectExtent l="0" t="0" r="0" b="635"/>
            <wp:docPr id="25" name="Рисунок 25" descr="https://pp.userapi.com/c852036/v852036745/564de/-rCdmO-z5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36/v852036745/564de/-rCdmO-z5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44403"/>
                    <a:stretch/>
                  </pic:blipFill>
                  <pic:spPr bwMode="auto">
                    <a:xfrm>
                      <a:off x="0" y="0"/>
                      <a:ext cx="5610764" cy="24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Исследуемый материал:</w:t>
      </w:r>
      <w:r w:rsidRPr="00BA5BC4">
        <w:rPr>
          <w:rFonts w:ascii="Times New Roman" w:hAnsi="Times New Roman" w:cs="Times New Roman"/>
          <w:sz w:val="28"/>
          <w:szCs w:val="28"/>
        </w:rPr>
        <w:t xml:space="preserve"> собирают утреннюю порцию мокроты до приема пищи в сухую чистую широкогорлую склянку с крышкой. Исследованию подлежит мокрота, выделенная при откашливании.  Чтобы предотвратить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примешивание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к мокроте содержимого полости рта, перед сбором мокроты больной должен тщательно прополоскать рот и глотку кипяченой водой и почистить зубы. Желательно как можно скорее исследовать мокроту. Если это невозможно, мокроту необходимо хранить в прохладном месте или холодильнике.  Некоторые исследования (например, обнаружение микобактерий туберкулеза) могут быть проведены не сразу после получения мокроты.</w:t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i/>
          <w:sz w:val="28"/>
          <w:szCs w:val="28"/>
        </w:rPr>
        <w:t>Физические свойства</w:t>
      </w:r>
      <w:r w:rsidRPr="00BA5BC4">
        <w:rPr>
          <w:rFonts w:ascii="Times New Roman" w:hAnsi="Times New Roman" w:cs="Times New Roman"/>
          <w:sz w:val="28"/>
          <w:szCs w:val="28"/>
        </w:rPr>
        <w:t xml:space="preserve"> – консистенция, цвет, запах и слоистость – определяют на глаз.</w:t>
      </w:r>
    </w:p>
    <w:p w:rsidR="00BA5BC4" w:rsidRPr="00BA5BC4" w:rsidRDefault="00BA5BC4" w:rsidP="00BA5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 xml:space="preserve">Приготовление </w:t>
      </w:r>
      <w:proofErr w:type="spellStart"/>
      <w:r w:rsidRPr="00BA5BC4">
        <w:rPr>
          <w:rFonts w:ascii="Times New Roman" w:hAnsi="Times New Roman" w:cs="Times New Roman"/>
          <w:b/>
          <w:sz w:val="28"/>
          <w:szCs w:val="28"/>
        </w:rPr>
        <w:t>нативных</w:t>
      </w:r>
      <w:proofErr w:type="spellEnd"/>
      <w:r w:rsidRPr="00BA5BC4">
        <w:rPr>
          <w:rFonts w:ascii="Times New Roman" w:hAnsi="Times New Roman" w:cs="Times New Roman"/>
          <w:b/>
          <w:sz w:val="28"/>
          <w:szCs w:val="28"/>
        </w:rPr>
        <w:t xml:space="preserve"> препаратов мокроты</w:t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Мокроту помещают в чашку Петри и, раздвигая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препаровальными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иглами, рассматривают её поочередно на белом и черном фоне. Выявляют </w:t>
      </w:r>
      <w:r w:rsidRPr="00BA5BC4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клочки, отличающиеся от фона формой, окраской, плотностью и т.д. Полноценность микроскопического исследования мокроты зависит от правильности приготовления и количество просмотренных препаратов.        Отобранные частицы переносят на предметное стекло и, не размазывая, накрывают отобранный материал покровным стеклом, слегка надавливая на него ручкой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иглы. Для исследования нужно брать материал в таком количестве, чтобы препарат не был слишком толстым, и чтобы при надавливании на покровное стекло содержимое не выступало за его края.       Готовят не менее 4-х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препаратов их различных участков мокроты.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полученные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нативные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препараты под малым (объектив 8, окуляр 10), а затем под большим увеличением (объектив 40, окуляр 10) микроскопа. В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нативном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препарате могут быть обнаружены практически все элементы мокроты.</w:t>
      </w:r>
    </w:p>
    <w:p w:rsidR="00BA5BC4" w:rsidRPr="00BA5BC4" w:rsidRDefault="00BA5BC4" w:rsidP="00BA5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>Приготовление и микроскопия окрашенных препаратов мокроты</w:t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Проводится для дифференциации клеточных элементов – эозинофилов, макрофагов, содержащих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гемосидерин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, эластических волокон и др. Для приготовления окрашенного препарата нужно с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нативного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препарата, в котором обнаружены трудно определяемые элементы, снять покровное стекло, высушить на воздухе и окрасить. </w:t>
      </w:r>
    </w:p>
    <w:p w:rsidR="00BA5BC4" w:rsidRPr="00BA5BC4" w:rsidRDefault="00BA5BC4" w:rsidP="00BA5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b/>
          <w:sz w:val="28"/>
          <w:szCs w:val="28"/>
        </w:rPr>
        <w:t xml:space="preserve">Исследование мокроты на микобактерии туберкулеза – окраска препаратов по </w:t>
      </w:r>
      <w:proofErr w:type="spellStart"/>
      <w:r w:rsidRPr="00BA5BC4">
        <w:rPr>
          <w:rFonts w:ascii="Times New Roman" w:hAnsi="Times New Roman" w:cs="Times New Roman"/>
          <w:b/>
          <w:sz w:val="28"/>
          <w:szCs w:val="28"/>
        </w:rPr>
        <w:t>Цилю-Нильсену</w:t>
      </w:r>
      <w:proofErr w:type="spellEnd"/>
    </w:p>
    <w:p w:rsidR="00BA5BC4" w:rsidRPr="00BA5BC4" w:rsidRDefault="00BA5BC4" w:rsidP="00BA5BC4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На предметное стекло с приготовленным и зафиксированным препаратом мокроты помещают полоску фильтровальной бумаги чуть меньше предметного стекла. Поверх бумаги наливают столько краски </w:t>
      </w:r>
      <w:proofErr w:type="spellStart"/>
      <w:r w:rsidRPr="00BA5BC4">
        <w:rPr>
          <w:rFonts w:ascii="Times New Roman" w:hAnsi="Times New Roman" w:cs="Times New Roman"/>
          <w:sz w:val="28"/>
          <w:szCs w:val="28"/>
        </w:rPr>
        <w:t>Циля</w:t>
      </w:r>
      <w:proofErr w:type="spellEnd"/>
      <w:r w:rsidRPr="00BA5BC4">
        <w:rPr>
          <w:rFonts w:ascii="Times New Roman" w:hAnsi="Times New Roman" w:cs="Times New Roman"/>
          <w:sz w:val="28"/>
          <w:szCs w:val="28"/>
        </w:rPr>
        <w:t xml:space="preserve"> (карболовый раствор фуксина), чтобы она не переливалась через край стекла. </w:t>
      </w:r>
    </w:p>
    <w:p w:rsidR="00BA5BC4" w:rsidRPr="00BA5BC4" w:rsidRDefault="00BA5BC4" w:rsidP="00BA5BC4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Затем стекло подогревают снизу на горелке до образования паров (но не до кипения!), после чего пинцетом снимают фильтровальную </w:t>
      </w:r>
      <w:r w:rsidRPr="00BA5BC4">
        <w:rPr>
          <w:rFonts w:ascii="Times New Roman" w:hAnsi="Times New Roman" w:cs="Times New Roman"/>
          <w:sz w:val="28"/>
          <w:szCs w:val="28"/>
        </w:rPr>
        <w:lastRenderedPageBreak/>
        <w:t>бумагу, смывают дистиллированной водой излишек краски и помещают препарат в 3°/о раствор солянокислого спирта, в котором держат до обесцвечивания.</w:t>
      </w:r>
    </w:p>
    <w:p w:rsidR="00BA5BC4" w:rsidRPr="00BA5BC4" w:rsidRDefault="00BA5BC4" w:rsidP="00BA5BC4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 xml:space="preserve"> Затем препарат обмывают дистиллированной водой и в течение 1/2—1 минуты дополнительно окрашивают раствором метиленового синего.</w:t>
      </w:r>
    </w:p>
    <w:p w:rsidR="00BA5BC4" w:rsidRPr="00BA5BC4" w:rsidRDefault="00BA5BC4" w:rsidP="00BA5BC4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Затем остаток краски смывают дистиллированной водой и препарат высушивают на воздухе.</w:t>
      </w:r>
    </w:p>
    <w:p w:rsidR="00BA5BC4" w:rsidRPr="00BA5BC4" w:rsidRDefault="00BA5BC4" w:rsidP="00BA5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sz w:val="28"/>
          <w:szCs w:val="28"/>
        </w:rPr>
        <w:t>Под микроскопом на синем фоне вырисовываются красные микобактерии, имеющие вид тонкой короткой палочки.</w:t>
      </w:r>
    </w:p>
    <w:p w:rsidR="00DE45A0" w:rsidRDefault="00BA5BC4" w:rsidP="00FD0E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E831F" wp14:editId="0E990FF6">
            <wp:extent cx="5178056" cy="5529723"/>
            <wp:effectExtent l="0" t="0" r="3810" b="0"/>
            <wp:docPr id="26" name="Рисунок 26" descr="C:\Users\Alena\Desktop\dD7hnSfXQ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na\Desktop\dD7hnSfXQ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8" b="8858"/>
                    <a:stretch/>
                  </pic:blipFill>
                  <pic:spPr bwMode="auto">
                    <a:xfrm>
                      <a:off x="0" y="0"/>
                      <a:ext cx="5185817" cy="55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45A0" w:rsidSect="00FD0EEA">
      <w:footerReference w:type="default" r:id="rId31"/>
      <w:pgSz w:w="11906" w:h="16838"/>
      <w:pgMar w:top="1134" w:right="850" w:bottom="1134" w:left="1701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CBB" w:rsidRDefault="00D42CBB" w:rsidP="00DD1A0C">
      <w:pPr>
        <w:spacing w:after="0" w:line="240" w:lineRule="auto"/>
      </w:pPr>
      <w:r>
        <w:separator/>
      </w:r>
    </w:p>
  </w:endnote>
  <w:endnote w:type="continuationSeparator" w:id="0">
    <w:p w:rsidR="00D42CBB" w:rsidRDefault="00D42CBB" w:rsidP="00DD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0525259"/>
      <w:docPartObj>
        <w:docPartGallery w:val="Page Numbers (Bottom of Page)"/>
        <w:docPartUnique/>
      </w:docPartObj>
    </w:sdtPr>
    <w:sdtEndPr/>
    <w:sdtContent>
      <w:p w:rsidR="00FD0EEA" w:rsidRDefault="00FD0EE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971">
          <w:rPr>
            <w:noProof/>
          </w:rPr>
          <w:t>44</w:t>
        </w:r>
        <w:r>
          <w:fldChar w:fldCharType="end"/>
        </w:r>
      </w:p>
    </w:sdtContent>
  </w:sdt>
  <w:p w:rsidR="00DD1A0C" w:rsidRDefault="00DD1A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CBB" w:rsidRDefault="00D42CBB" w:rsidP="00DD1A0C">
      <w:pPr>
        <w:spacing w:after="0" w:line="240" w:lineRule="auto"/>
      </w:pPr>
      <w:r>
        <w:separator/>
      </w:r>
    </w:p>
  </w:footnote>
  <w:footnote w:type="continuationSeparator" w:id="0">
    <w:p w:rsidR="00D42CBB" w:rsidRDefault="00D42CBB" w:rsidP="00DD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8672A"/>
    <w:multiLevelType w:val="hybridMultilevel"/>
    <w:tmpl w:val="0804C8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715D6"/>
    <w:multiLevelType w:val="hybridMultilevel"/>
    <w:tmpl w:val="36442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B4FB8"/>
    <w:multiLevelType w:val="hybridMultilevel"/>
    <w:tmpl w:val="EA7E9A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88241E"/>
    <w:multiLevelType w:val="hybridMultilevel"/>
    <w:tmpl w:val="B1300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E3E8B"/>
    <w:multiLevelType w:val="hybridMultilevel"/>
    <w:tmpl w:val="01EAD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D1AD5"/>
    <w:multiLevelType w:val="hybridMultilevel"/>
    <w:tmpl w:val="23A28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344C5"/>
    <w:multiLevelType w:val="hybridMultilevel"/>
    <w:tmpl w:val="D51C17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0BE3"/>
    <w:multiLevelType w:val="hybridMultilevel"/>
    <w:tmpl w:val="64381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D05B1"/>
    <w:multiLevelType w:val="hybridMultilevel"/>
    <w:tmpl w:val="6E58A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1665C"/>
    <w:multiLevelType w:val="hybridMultilevel"/>
    <w:tmpl w:val="4B50CE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D294C"/>
    <w:multiLevelType w:val="hybridMultilevel"/>
    <w:tmpl w:val="163EB3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418D7F2A"/>
    <w:multiLevelType w:val="hybridMultilevel"/>
    <w:tmpl w:val="A69C1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D2773"/>
    <w:multiLevelType w:val="hybridMultilevel"/>
    <w:tmpl w:val="4B485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84555"/>
    <w:multiLevelType w:val="hybridMultilevel"/>
    <w:tmpl w:val="10284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3558C"/>
    <w:multiLevelType w:val="hybridMultilevel"/>
    <w:tmpl w:val="6AACC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F4C82"/>
    <w:multiLevelType w:val="hybridMultilevel"/>
    <w:tmpl w:val="CD3C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D7F78"/>
    <w:multiLevelType w:val="hybridMultilevel"/>
    <w:tmpl w:val="DFBE27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C1DFE"/>
    <w:multiLevelType w:val="hybridMultilevel"/>
    <w:tmpl w:val="A3649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7"/>
  </w:num>
  <w:num w:numId="5">
    <w:abstractNumId w:val="15"/>
  </w:num>
  <w:num w:numId="6">
    <w:abstractNumId w:val="3"/>
  </w:num>
  <w:num w:numId="7">
    <w:abstractNumId w:val="4"/>
  </w:num>
  <w:num w:numId="8">
    <w:abstractNumId w:val="2"/>
  </w:num>
  <w:num w:numId="9">
    <w:abstractNumId w:val="6"/>
  </w:num>
  <w:num w:numId="10">
    <w:abstractNumId w:val="12"/>
  </w:num>
  <w:num w:numId="11">
    <w:abstractNumId w:val="11"/>
  </w:num>
  <w:num w:numId="12">
    <w:abstractNumId w:val="0"/>
  </w:num>
  <w:num w:numId="13">
    <w:abstractNumId w:val="9"/>
  </w:num>
  <w:num w:numId="14">
    <w:abstractNumId w:val="1"/>
  </w:num>
  <w:num w:numId="15">
    <w:abstractNumId w:val="16"/>
  </w:num>
  <w:num w:numId="16">
    <w:abstractNumId w:val="7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C57"/>
    <w:rsid w:val="000D67B3"/>
    <w:rsid w:val="00131795"/>
    <w:rsid w:val="001374E3"/>
    <w:rsid w:val="0014568E"/>
    <w:rsid w:val="001B0F33"/>
    <w:rsid w:val="00266396"/>
    <w:rsid w:val="003646B1"/>
    <w:rsid w:val="003B395F"/>
    <w:rsid w:val="00492C38"/>
    <w:rsid w:val="004C6594"/>
    <w:rsid w:val="00534E81"/>
    <w:rsid w:val="005568B9"/>
    <w:rsid w:val="00596910"/>
    <w:rsid w:val="005A3D78"/>
    <w:rsid w:val="006A0A6C"/>
    <w:rsid w:val="006C5339"/>
    <w:rsid w:val="007A243B"/>
    <w:rsid w:val="007C582C"/>
    <w:rsid w:val="00895F95"/>
    <w:rsid w:val="008E1B4E"/>
    <w:rsid w:val="008F1E0D"/>
    <w:rsid w:val="00976C78"/>
    <w:rsid w:val="009D0971"/>
    <w:rsid w:val="00A24921"/>
    <w:rsid w:val="00A6514E"/>
    <w:rsid w:val="00A81488"/>
    <w:rsid w:val="00A84833"/>
    <w:rsid w:val="00AF2C57"/>
    <w:rsid w:val="00B13ACB"/>
    <w:rsid w:val="00B569B4"/>
    <w:rsid w:val="00B714AE"/>
    <w:rsid w:val="00BA5BC4"/>
    <w:rsid w:val="00BE6D44"/>
    <w:rsid w:val="00C2450D"/>
    <w:rsid w:val="00C469F2"/>
    <w:rsid w:val="00C63236"/>
    <w:rsid w:val="00C67131"/>
    <w:rsid w:val="00C702C7"/>
    <w:rsid w:val="00CD3272"/>
    <w:rsid w:val="00CF5793"/>
    <w:rsid w:val="00D14EAA"/>
    <w:rsid w:val="00D42CBB"/>
    <w:rsid w:val="00D460E5"/>
    <w:rsid w:val="00D5405E"/>
    <w:rsid w:val="00D8331A"/>
    <w:rsid w:val="00DD1A0C"/>
    <w:rsid w:val="00DE45A0"/>
    <w:rsid w:val="00E11463"/>
    <w:rsid w:val="00E479F3"/>
    <w:rsid w:val="00E646C5"/>
    <w:rsid w:val="00FB2BAE"/>
    <w:rsid w:val="00FC611D"/>
    <w:rsid w:val="00FD0EEA"/>
    <w:rsid w:val="00FD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14591"/>
  <w15:chartTrackingRefBased/>
  <w15:docId w15:val="{E6B01E92-D80A-40E9-A7CC-D10BDDD28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C57"/>
    <w:pPr>
      <w:ind w:left="720"/>
      <w:contextualSpacing/>
    </w:pPr>
  </w:style>
  <w:style w:type="table" w:styleId="a4">
    <w:name w:val="Table Grid"/>
    <w:basedOn w:val="a1"/>
    <w:uiPriority w:val="39"/>
    <w:rsid w:val="00B56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D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A0C"/>
  </w:style>
  <w:style w:type="paragraph" w:styleId="a7">
    <w:name w:val="footer"/>
    <w:basedOn w:val="a"/>
    <w:link w:val="a8"/>
    <w:uiPriority w:val="99"/>
    <w:unhideWhenUsed/>
    <w:rsid w:val="00DD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A0C"/>
  </w:style>
  <w:style w:type="paragraph" w:styleId="a9">
    <w:name w:val="Balloon Text"/>
    <w:basedOn w:val="a"/>
    <w:link w:val="aa"/>
    <w:uiPriority w:val="99"/>
    <w:semiHidden/>
    <w:unhideWhenUsed/>
    <w:rsid w:val="009D0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09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4542</Words>
  <Characters>25892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2018-12-06T04:35:00Z</cp:lastPrinted>
  <dcterms:created xsi:type="dcterms:W3CDTF">2018-12-05T13:03:00Z</dcterms:created>
  <dcterms:modified xsi:type="dcterms:W3CDTF">2018-12-06T04:40:00Z</dcterms:modified>
</cp:coreProperties>
</file>