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35" w:rsidRDefault="00D92835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35" w:rsidRDefault="00D92835"/>
    <w:p w:rsidR="00D92835" w:rsidRDefault="00D92835"/>
    <w:p w:rsidR="00D92835" w:rsidRDefault="00D92835"/>
    <w:p w:rsidR="00D92835" w:rsidRDefault="00D92835"/>
    <w:p w:rsidR="00D92835" w:rsidRDefault="00D92835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35" w:rsidRDefault="00D92835"/>
    <w:p w:rsidR="00D92835" w:rsidRDefault="00D92835"/>
    <w:p w:rsidR="00D92835" w:rsidRDefault="00D92835"/>
    <w:p w:rsidR="00D92835" w:rsidRDefault="00D92835"/>
    <w:p w:rsidR="00D92835" w:rsidRPr="00D92835" w:rsidRDefault="00D92835" w:rsidP="00D92835">
      <w:pPr>
        <w:numPr>
          <w:ilvl w:val="0"/>
          <w:numId w:val="1"/>
        </w:numPr>
      </w:pPr>
      <w:r w:rsidRPr="00D92835">
        <w:lastRenderedPageBreak/>
        <w:t>СБОР МОЧИ У ДЕТЕЙ РАННЕГО ВОЗРАСТА</w:t>
      </w:r>
      <w:r w:rsidRPr="00D92835">
        <w:br/>
        <w:t>I. ЦЕЛЬ: взятие мочи на анализ, оценка состояния мочевыделительной системы.</w:t>
      </w:r>
      <w:r w:rsidRPr="00D92835">
        <w:br/>
      </w:r>
      <w:r w:rsidRPr="00D92835">
        <w:br/>
        <w:t>II. ПОКАЗАНИЯ: исследование при заболеваниях, нахождение в стационаре, при диспансеризации здоровых и больных детей.</w:t>
      </w:r>
      <w:r w:rsidRPr="00D92835">
        <w:br/>
      </w:r>
      <w:r w:rsidRPr="00D92835">
        <w:br/>
        <w:t>III .ПРОТИВОПОКАЗАНИЯ: нет.</w:t>
      </w:r>
      <w:r w:rsidRPr="00D92835">
        <w:br/>
      </w:r>
      <w:r w:rsidRPr="00D92835">
        <w:br/>
        <w:t>IV. ОСНАЩЕНИЕ: Для сбора мочи у девочек необходимо подготовить круг резиновый подкладной, пеленки, чистая тарелка (лоток), кленка, перчатки, чистая банка для мочи, направление. Для мальчиков нужна пробирка, пеленка, лейкопластырь.</w:t>
      </w:r>
      <w:r w:rsidRPr="00D92835">
        <w:br/>
      </w:r>
      <w:r w:rsidRPr="00D92835">
        <w:br/>
        <w:t>ТЕХНИКА БЕЗОПАСНОСТИ: не оставлять ребенка без присмотра.</w:t>
      </w:r>
      <w:r w:rsidRPr="00D92835">
        <w:br/>
      </w:r>
      <w:r w:rsidRPr="00D92835">
        <w:br/>
        <w:t>ВОЗМОЖНЫЕ ПРОБЛЕМЫ: беспокойство, чувство страха у ребенка.</w:t>
      </w:r>
    </w:p>
    <w:p w:rsidR="00D92835" w:rsidRPr="00D92835" w:rsidRDefault="00D92835" w:rsidP="00D92835">
      <w:pPr>
        <w:numPr>
          <w:ilvl w:val="0"/>
          <w:numId w:val="1"/>
        </w:numPr>
      </w:pPr>
      <w:r w:rsidRPr="00D92835">
        <w:t> </w:t>
      </w:r>
    </w:p>
    <w:p w:rsidR="00D92835" w:rsidRPr="00D92835" w:rsidRDefault="00D92835" w:rsidP="00D92835">
      <w:r w:rsidRPr="00D92835">
        <w:t>V. Алгоритм выполнения простой медицинской услуги.</w:t>
      </w:r>
      <w:r w:rsidRPr="00D92835">
        <w:br/>
      </w:r>
      <w:r w:rsidRPr="00D92835">
        <w:br/>
        <w:t>Подготовка к процедуре:</w:t>
      </w:r>
      <w:r w:rsidRPr="00D92835">
        <w:br/>
      </w:r>
      <w:r w:rsidRPr="00D92835">
        <w:br/>
        <w:t>1.Представиться маме, объяснить цель и ход предстоящей процедуры, получить информированное согласие на ее проведение.</w:t>
      </w:r>
    </w:p>
    <w:p w:rsidR="00D92835" w:rsidRPr="00D92835" w:rsidRDefault="00D92835" w:rsidP="00D92835">
      <w:pPr>
        <w:numPr>
          <w:ilvl w:val="0"/>
          <w:numId w:val="1"/>
        </w:numPr>
      </w:pPr>
      <w:r w:rsidRPr="00D92835">
        <w:t> </w:t>
      </w:r>
    </w:p>
    <w:p w:rsidR="00D92835" w:rsidRPr="00D92835" w:rsidRDefault="00D92835" w:rsidP="00D92835">
      <w:r w:rsidRPr="00D92835">
        <w:t>2. Обработать руки гигиеническим способом, осушить их, надеть перчатки.</w:t>
      </w:r>
      <w:r w:rsidRPr="00D92835">
        <w:br/>
      </w:r>
      <w:r w:rsidRPr="00D92835">
        <w:br/>
        <w:t>3. Обработать резиновый круг дез. раствором, обернуть пеленкой.</w:t>
      </w:r>
      <w:r w:rsidRPr="00D92835">
        <w:br/>
      </w:r>
      <w:r w:rsidRPr="00D92835">
        <w:br/>
        <w:t>4. Положить на постель клеенку, поставить на нее тарелку (лоток), резиновый круг.</w:t>
      </w:r>
      <w:r w:rsidRPr="00D92835">
        <w:br/>
      </w:r>
      <w:r w:rsidRPr="00D92835">
        <w:br/>
        <w:t>Выполнение процедуры:</w:t>
      </w:r>
      <w:r w:rsidRPr="00D92835">
        <w:br/>
      </w:r>
      <w:r w:rsidRPr="00D92835">
        <w:br/>
        <w:t>5. Ребенка подмыть, уложить на резиновый круг.</w:t>
      </w:r>
      <w:r w:rsidRPr="00D92835">
        <w:br/>
      </w:r>
      <w:r w:rsidRPr="00D92835">
        <w:br/>
        <w:t>6.Для девочки - круг обработать 1% раствором хлорамина, обернуть пеленкой, подложить под круг тарелку (лоток ), поверх которого уложить девочку .</w:t>
      </w:r>
      <w:r w:rsidRPr="00D92835">
        <w:br/>
      </w:r>
      <w:r w:rsidRPr="00D92835">
        <w:br/>
        <w:t>7. Для стимуляция мочеотделения можно попоить ребенка, открыть кран, погладить ребенка по животу, слегка надавить на надлобковую область.</w:t>
      </w:r>
      <w:r w:rsidRPr="00D92835">
        <w:br/>
      </w:r>
      <w:r w:rsidRPr="00D92835">
        <w:br/>
        <w:t>8. Снять девочку с круга, осушить пеленкой половые органы, одеть.</w:t>
      </w:r>
      <w:r w:rsidRPr="00D92835">
        <w:br/>
      </w:r>
      <w:r w:rsidRPr="00D92835">
        <w:br/>
        <w:t>9.Собранную мочу перелить в баночку.</w:t>
      </w:r>
      <w:r w:rsidRPr="00D92835">
        <w:br/>
      </w:r>
      <w:r w:rsidRPr="00D92835">
        <w:br/>
        <w:t xml:space="preserve">10. Для сбора мочи у мальчика ножки его обернуть пеленкой, пробирку надеть на половой член и </w:t>
      </w:r>
      <w:r w:rsidRPr="00D92835">
        <w:lastRenderedPageBreak/>
        <w:t>прикрепить лейкопластырем к лобку (можно использовать презерватив).</w:t>
      </w:r>
      <w:r w:rsidRPr="00D92835">
        <w:br/>
      </w:r>
      <w:r w:rsidRPr="00D92835">
        <w:br/>
        <w:t>Окончание процедуры:</w:t>
      </w:r>
      <w:r w:rsidRPr="00D92835">
        <w:br/>
      </w:r>
      <w:r w:rsidRPr="00D92835">
        <w:br/>
        <w:t>11.Снять перчатки, обработать руки гигиеническим способом, осушить их.</w:t>
      </w:r>
      <w:r w:rsidRPr="00D92835">
        <w:br/>
      </w:r>
      <w:r w:rsidRPr="00D92835">
        <w:br/>
        <w:t>12. Сделать запись о манипуляции в медицинской документации.</w:t>
      </w:r>
      <w:r w:rsidRPr="00D92835">
        <w:br/>
      </w:r>
      <w:r w:rsidRPr="00D92835">
        <w:br/>
        <w:t>13. Оформить соответствующее направление: Ф.И. ребенка, возраст, № палаты, название отделения, цель исследования, дата.</w:t>
      </w:r>
      <w:r w:rsidRPr="00D92835">
        <w:br/>
      </w:r>
      <w:r w:rsidRPr="00D92835">
        <w:br/>
        <w:t>14. Отправить материал и направление в клиническую лабораторию.</w:t>
      </w:r>
      <w:r w:rsidRPr="00D92835">
        <w:br/>
      </w:r>
      <w:r w:rsidRPr="00D92835">
        <w:br/>
        <w:t>Осложнения и профилактика: При беспокойстве ребенок может разбить пробирку и пораниться. Для профилактики - ноги обернуть пеленкой.</w:t>
      </w:r>
    </w:p>
    <w:p w:rsidR="00D92835" w:rsidRPr="00D92835" w:rsidRDefault="00D92835" w:rsidP="00D92835">
      <w:pPr>
        <w:numPr>
          <w:ilvl w:val="0"/>
          <w:numId w:val="1"/>
        </w:numPr>
      </w:pPr>
      <w:r w:rsidRPr="00D92835">
        <w:t> </w:t>
      </w:r>
    </w:p>
    <w:p w:rsidR="00D92835" w:rsidRPr="00D92835" w:rsidRDefault="00D92835" w:rsidP="00D92835">
      <w:r w:rsidRPr="00D92835">
        <w:t>Техника постановки согревающего компресса на ухо ребенку</w:t>
      </w:r>
      <w:r w:rsidRPr="00D92835">
        <w:br/>
        <w:t>Манипуляция - Техника постановки согревающего компресса на ухо ребенку.</w:t>
      </w:r>
      <w:r w:rsidRPr="00D92835">
        <w:br/>
        <w:t>Цель: лечебная.</w:t>
      </w:r>
      <w:r w:rsidRPr="00D92835">
        <w:br/>
        <w:t>Показания: катаральный средний отит.</w:t>
      </w:r>
      <w:r w:rsidRPr="00D92835">
        <w:br/>
        <w:t>Противопоказания: гнойный отит, повреждение кожи на месте постановки компресса, высокая температура тела.</w:t>
      </w:r>
      <w:r w:rsidRPr="00D92835">
        <w:br/>
        <w:t>Оснащение: марлевая салфетка 6-8- слоев размером 10x10 см, компрессная бумага 12x12, слой ваты 2 см 14x14, теплое растительное масло, спирт 30-40°, ножницы, бинт, лоток почкообразный.</w:t>
      </w:r>
      <w:r w:rsidRPr="00D92835">
        <w:br/>
        <w:t>ВНИМАНИЕ! Для детей до 3-4 лет для компресса используют растительное масло, для детей старше 4 х лет - спирт 30-40 градусов.</w:t>
      </w:r>
      <w:r w:rsidRPr="00D92835">
        <w:br/>
        <w:t>Продолжительность процедуры не более 6 часов, повторить не ранее, чем через 2 часа.</w:t>
      </w:r>
      <w:r w:rsidRPr="00D92835">
        <w:br/>
        <w:t>Слои компресса:</w:t>
      </w:r>
      <w:r w:rsidRPr="00D92835">
        <w:br/>
        <w:t>1.Влажный - внутренний - 6-8 слоев марли размером 10x10 см с разрезом в центре,</w:t>
      </w:r>
      <w:r w:rsidRPr="00D92835">
        <w:br/>
        <w:t>2.Изолирующий - средний - компрессная бумага на 1-2 см больше влажного слоя и также с разрезом в центре,</w:t>
      </w:r>
      <w:r w:rsidRPr="00D92835">
        <w:br/>
        <w:t>3.Утепляющий - наружный - вата 2-3 см, должен перекрывать все нижележащие,</w:t>
      </w:r>
      <w:r w:rsidRPr="00D92835">
        <w:br/>
        <w:t>Алгоритм действия:</w:t>
      </w:r>
      <w:r w:rsidRPr="00D92835">
        <w:br/>
        <w:t>Подготовка к процедуре:</w:t>
      </w:r>
      <w:r w:rsidRPr="00D92835">
        <w:br/>
        <w:t>1.Проведите психологическую подготовку ребенка (мамы), объясните ход процедуры.</w:t>
      </w:r>
      <w:r w:rsidRPr="00D92835">
        <w:br/>
        <w:t>2.Удобно усадите ребенка ( на стул или на колени маме - по возрасту).</w:t>
      </w:r>
      <w:r w:rsidRPr="00D92835">
        <w:br/>
        <w:t>3.Вымойте руки теплой водой с мылом и высушите чистым полотенцем.</w:t>
      </w:r>
      <w:r w:rsidRPr="00D92835">
        <w:br/>
        <w:t>4.Освободите больное ухо: уберите волосы, снимите серьги.</w:t>
      </w:r>
      <w:r w:rsidRPr="00D92835">
        <w:br/>
        <w:t>5.Налейте в лоток растительного масло или спирт 30-40 (водка), или спирт 70-96 с водой 1:1.</w:t>
      </w:r>
      <w:r w:rsidRPr="00D92835">
        <w:br/>
        <w:t>Выполнение процедуры постановки согревающего компресса на ухо ребенку :</w:t>
      </w:r>
      <w:r w:rsidRPr="00D92835">
        <w:br/>
        <w:t>1. Смочите марлевую салфетку,</w:t>
      </w:r>
      <w:r w:rsidRPr="00D92835">
        <w:br/>
        <w:t>2. Отожмите,</w:t>
      </w:r>
      <w:r w:rsidRPr="00D92835">
        <w:br/>
        <w:t>3. Наденьте влажный слой на ухо,</w:t>
      </w:r>
      <w:r w:rsidRPr="00D92835">
        <w:br/>
        <w:t>4. Наденьте изолирующий слой на ухо,</w:t>
      </w:r>
      <w:r w:rsidRPr="00D92835">
        <w:br/>
        <w:t>5. Приложите вату к уху так, чтобы были закрыты все нижележащие слои,</w:t>
      </w:r>
      <w:r w:rsidRPr="00D92835">
        <w:br/>
        <w:t>6. Зафиксируйте компресс бинтом относительно плотно, чтобы не проходил воздух.</w:t>
      </w:r>
      <w:r w:rsidRPr="00D92835">
        <w:br/>
      </w:r>
      <w:r w:rsidRPr="00D92835">
        <w:lastRenderedPageBreak/>
        <w:t>Правила фиксации:</w:t>
      </w:r>
      <w:r w:rsidRPr="00D92835">
        <w:br/>
        <w:t>- начинайте и заканчивайте фиксацию на здоровом ухе,</w:t>
      </w:r>
      <w:r w:rsidRPr="00D92835">
        <w:br/>
        <w:t>- туры бинта накладывайте так, чтобы здоровое ухо было в окошке,</w:t>
      </w:r>
      <w:r w:rsidRPr="00D92835">
        <w:br/>
        <w:t>- правильно поставленный компресс с трудом пропускает палец.</w:t>
      </w:r>
      <w:r w:rsidRPr="00D92835">
        <w:br/>
        <w:t>7. Вымойте руки.</w:t>
      </w:r>
      <w:r w:rsidRPr="00D92835">
        <w:br/>
        <w:t>Окончание процедуры:</w:t>
      </w:r>
      <w:r w:rsidRPr="00D92835">
        <w:br/>
        <w:t>1. Через 2 часа проверьте правильность постановки компресса (внутренний слой должен быть теплым и влажным),</w:t>
      </w:r>
      <w:r w:rsidRPr="00D92835">
        <w:br/>
        <w:t>2. через 4-6 ч снимите компресс,</w:t>
      </w:r>
      <w:r w:rsidRPr="00D92835">
        <w:br/>
        <w:t>3. Протрите осторожно кожу ватой, смоченной в теплой воде, если использовали растительное масло,</w:t>
      </w:r>
      <w:r w:rsidRPr="00D92835">
        <w:br/>
        <w:t>4. Протрите кожу насухо,</w:t>
      </w:r>
      <w:r w:rsidRPr="00D92835">
        <w:br/>
        <w:t>5. Наденьте ребенку шапочку или косынку.</w:t>
      </w:r>
      <w:r w:rsidRPr="00D92835">
        <w:br/>
        <w:t>Инфекционный контроль:</w:t>
      </w:r>
      <w:r w:rsidRPr="00D92835">
        <w:br/>
        <w:t>1. Обработать руки на социальном уровне.</w:t>
      </w:r>
    </w:p>
    <w:p w:rsidR="00D92835" w:rsidRPr="00D92835" w:rsidRDefault="00D92835" w:rsidP="00D92835">
      <w:pPr>
        <w:numPr>
          <w:ilvl w:val="0"/>
          <w:numId w:val="1"/>
        </w:numPr>
      </w:pPr>
      <w:r w:rsidRPr="00D92835">
        <w:t> </w:t>
      </w:r>
    </w:p>
    <w:p w:rsidR="00D92835" w:rsidRPr="00D92835" w:rsidRDefault="00D92835" w:rsidP="00D92835">
      <w:r w:rsidRPr="00D92835">
        <w:t>Техника разведения и в/м введения антибиотиков</w:t>
      </w:r>
      <w:r w:rsidRPr="00D92835">
        <w:br/>
        <w:t>Цель: Разведение антибиотиков в соответствии с назначенной дозой.</w:t>
      </w:r>
      <w:r w:rsidRPr="00D92835">
        <w:br/>
      </w:r>
      <w:r w:rsidRPr="00D92835">
        <w:br/>
        <w:t>Показания: С лечебной целью, по назначению врача</w:t>
      </w:r>
      <w:r w:rsidRPr="00D92835">
        <w:br/>
      </w:r>
      <w:r w:rsidRPr="00D92835">
        <w:br/>
        <w:t>Противопоказания: Индивидуальная непереносимость.</w:t>
      </w:r>
      <w:r w:rsidRPr="00D92835">
        <w:br/>
      </w:r>
      <w:r w:rsidRPr="00D92835">
        <w:br/>
        <w:t>Оснащения:</w:t>
      </w:r>
      <w:r w:rsidRPr="00D92835">
        <w:br/>
      </w:r>
      <w:r w:rsidRPr="00D92835">
        <w:br/>
        <w:t>- Вода, мыло, полотенце, перчатки, маска</w:t>
      </w:r>
      <w:r w:rsidRPr="00D92835">
        <w:br/>
      </w:r>
      <w:r w:rsidRPr="00D92835">
        <w:br/>
        <w:t>- Стерильные шприцы, пинцет стерильный</w:t>
      </w:r>
      <w:r w:rsidRPr="00D92835">
        <w:br/>
      </w:r>
      <w:r w:rsidRPr="00D92835">
        <w:br/>
        <w:t>- Стерильные иглы для инъекции и для набора лекарственных веществ</w:t>
      </w:r>
      <w:r w:rsidRPr="00D92835">
        <w:br/>
      </w:r>
      <w:r w:rsidRPr="00D92835">
        <w:br/>
        <w:t>- Флаконы с антибиотиками</w:t>
      </w:r>
      <w:r w:rsidRPr="00D92835">
        <w:br/>
      </w:r>
      <w:r w:rsidRPr="00D92835">
        <w:br/>
        <w:t>- Стерильные растворы для разведения: изотонический раствор хлорида натрия, дистиллированная вода (для инъекций), раствор новокаина 0,25%</w:t>
      </w:r>
      <w:r w:rsidRPr="00D92835">
        <w:br/>
      </w:r>
      <w:r w:rsidRPr="00D92835">
        <w:br/>
        <w:t>- Стерильные ватные тампоны (в биксе или крафтпакете), спирт 70%</w:t>
      </w:r>
      <w:r w:rsidRPr="00D92835">
        <w:br/>
      </w:r>
      <w:r w:rsidRPr="00D92835">
        <w:br/>
        <w:t>Ножницы (или не стерильный пинцет)</w:t>
      </w:r>
      <w:r w:rsidRPr="00D92835">
        <w:br/>
      </w:r>
      <w:r w:rsidRPr="00D92835">
        <w:br/>
        <w:t>- Лоток для сброса использованного материала</w:t>
      </w:r>
      <w:r w:rsidRPr="00D92835">
        <w:br/>
      </w:r>
      <w:r w:rsidRPr="00D92835">
        <w:br/>
        <w:t>- Дезрастворы</w:t>
      </w:r>
      <w:r w:rsidRPr="00D92835">
        <w:br/>
      </w:r>
      <w:r w:rsidRPr="00D92835">
        <w:br/>
        <w:t>Возможные проблемы: Беспокойство, страх ребенка перед манипуляцией.</w:t>
      </w:r>
      <w:r w:rsidRPr="00D92835">
        <w:br/>
      </w:r>
      <w:r w:rsidRPr="00D92835">
        <w:br/>
      </w:r>
      <w:r w:rsidRPr="00D92835">
        <w:lastRenderedPageBreak/>
        <w:t>Этапы:</w:t>
      </w:r>
      <w:r w:rsidRPr="00D92835">
        <w:br/>
      </w:r>
      <w:r w:rsidRPr="00D92835">
        <w:br/>
        <w:t>1. Подготовка к манипуляции:</w:t>
      </w:r>
      <w:r w:rsidRPr="00D92835">
        <w:br/>
      </w:r>
      <w:r w:rsidRPr="00D92835">
        <w:br/>
        <w:t>1.1 Вымыть руки, осушить, одеть перчатки, маску</w:t>
      </w:r>
      <w:r w:rsidRPr="00D92835">
        <w:br/>
      </w:r>
      <w:r w:rsidRPr="00D92835">
        <w:br/>
        <w:t>1.2 Объяснить ребенку старшего возраста или матери ход предстоящей процедуры</w:t>
      </w:r>
      <w:r w:rsidRPr="00D92835">
        <w:br/>
      </w:r>
      <w:r w:rsidRPr="00D92835">
        <w:br/>
        <w:t>1.3 Приготовить все необходимое для манипуляции.</w:t>
      </w:r>
      <w:r w:rsidRPr="00D92835">
        <w:br/>
      </w:r>
      <w:r w:rsidRPr="00D92835">
        <w:br/>
        <w:t>2. Выполнение манипуляции:</w:t>
      </w:r>
      <w:r w:rsidRPr="00D92835">
        <w:br/>
      </w:r>
      <w:r w:rsidRPr="00D92835">
        <w:br/>
        <w:t>2.1 Прочитать надпись на флаконе (наименование, доза, срок годности).</w:t>
      </w:r>
      <w:r w:rsidRPr="00D92835">
        <w:br/>
      </w:r>
      <w:r w:rsidRPr="00D92835">
        <w:br/>
        <w:t>2.2 Вскрыть алюминиевую крышку в центре флакона с антибиотиком не стерильным пинцетом.</w:t>
      </w:r>
      <w:r w:rsidRPr="00D92835">
        <w:br/>
      </w:r>
      <w:r w:rsidRPr="00D92835">
        <w:br/>
        <w:t>2.3 Обработать спиртом резиновую пробку</w:t>
      </w:r>
      <w:r w:rsidRPr="00D92835">
        <w:br/>
      </w:r>
      <w:r w:rsidRPr="00D92835">
        <w:br/>
        <w:t>2.4 Набрать в шприц нужное количество растворителя</w:t>
      </w:r>
      <w:r w:rsidRPr="00D92835">
        <w:br/>
      </w:r>
      <w:r w:rsidRPr="00D92835">
        <w:br/>
        <w:t>2.5 Для обеспечения назначенной дозы антибиотик разводится классическим способом: на 100.000 ЕД антибиотика берется 1мл растворителя. Для этого дозу, указанную на флаконе антибиотика разделить на 100.000, полученное число указывает количество мл растворителя, которые необходимо ввести во флакон (разведение 1:1)</w:t>
      </w:r>
      <w:r w:rsidRPr="00D92835">
        <w:br/>
        <w:t>2.6 Ввести растворитель во флакон</w:t>
      </w:r>
      <w:r w:rsidRPr="00D92835">
        <w:br/>
      </w:r>
      <w:r w:rsidRPr="00D92835">
        <w:br/>
        <w:t>2.7 Снять флакон вместе с иглой с подигольного конуса и встряхнуть флакон, добиться полного растворения порошка</w:t>
      </w:r>
      <w:r w:rsidRPr="00D92835">
        <w:br/>
      </w:r>
      <w:r w:rsidRPr="00D92835">
        <w:br/>
        <w:t>2.8 Надеть иглу с флаконом на подыгольный конус</w:t>
      </w:r>
      <w:r w:rsidRPr="00D92835">
        <w:br/>
      </w:r>
      <w:r w:rsidRPr="00D92835">
        <w:br/>
        <w:t>2.9 Поднять флакон вверх дном и набрать заданную дозу из флакона в шприц</w:t>
      </w:r>
      <w:r w:rsidRPr="00D92835">
        <w:br/>
      </w:r>
      <w:r w:rsidRPr="00D92835">
        <w:br/>
        <w:t>2.10 Снять флакон вместе с иглой с подыгольного конуса</w:t>
      </w:r>
      <w:r w:rsidRPr="00D92835">
        <w:br/>
      </w:r>
      <w:r w:rsidRPr="00D92835">
        <w:br/>
        <w:t>2.11 Надеть и закрепить на подыгольном конусе иглу для внутримышечной инъекции</w:t>
      </w:r>
      <w:r w:rsidRPr="00D92835">
        <w:br/>
      </w:r>
      <w:r w:rsidRPr="00D92835">
        <w:br/>
        <w:t>2.12 Проверить проходимость этой иглы, пропустив немного раствора через иглу</w:t>
      </w:r>
      <w:r w:rsidRPr="00D92835">
        <w:br/>
      </w:r>
      <w:r w:rsidRPr="00D92835">
        <w:br/>
        <w:t>2.13 Уложить ребенка на живот, чтобы ягодичные мышцы были расслаблены</w:t>
      </w:r>
      <w:r w:rsidRPr="00D92835">
        <w:br/>
      </w:r>
      <w:r w:rsidRPr="00D92835">
        <w:br/>
        <w:t>2.14 Определить место инъекции, мысленно провести вертикальную линию, проходящую через седалищный бугор, а горизонтальную, пересекающую большой вертел бедренной кости</w:t>
      </w:r>
      <w:r w:rsidRPr="00D92835">
        <w:br/>
      </w:r>
      <w:r w:rsidRPr="00D92835">
        <w:br/>
        <w:t>2.15 Обработать ватным шариком (смоченным в 700 спирте) кожу в месте инъекции</w:t>
      </w:r>
      <w:r w:rsidRPr="00D92835">
        <w:br/>
      </w:r>
      <w:r w:rsidRPr="00D92835">
        <w:br/>
        <w:t>2.16 Кожу в месте инъекции прижать и несколько натянуть между пальцами левой руки</w:t>
      </w:r>
      <w:r w:rsidRPr="00D92835">
        <w:br/>
      </w:r>
      <w:r w:rsidRPr="00D92835">
        <w:lastRenderedPageBreak/>
        <w:br/>
        <w:t>2.17 Быстрым толчкообразным движением ввести иглу под углом 900 к коже в ягодичную мышцу на глубину 2-3 см</w:t>
      </w:r>
      <w:r w:rsidRPr="00D92835">
        <w:br/>
      </w:r>
      <w:r w:rsidRPr="00D92835">
        <w:br/>
        <w:t>2.18 Немного оттянуть поршень назад, чтобы убедится, не попала ли игла в сосуд (если кровь в шприце – смените место инъекции)</w:t>
      </w:r>
      <w:r w:rsidRPr="00D92835">
        <w:br/>
      </w:r>
      <w:r w:rsidRPr="00D92835">
        <w:br/>
        <w:t>2.19 Если кровь не показалась, ввести медленно раствор, не создавая высокого давления в тканях, что сопровождается болевыми ощущениями</w:t>
      </w:r>
      <w:r w:rsidRPr="00D92835">
        <w:br/>
      </w:r>
      <w:r w:rsidRPr="00D92835">
        <w:br/>
        <w:t>2.20 Извлечь иглу</w:t>
      </w:r>
      <w:r w:rsidRPr="00D92835">
        <w:br/>
      </w:r>
      <w:r w:rsidRPr="00D92835">
        <w:br/>
        <w:t>2.21 Место инъекции обработать и слегка массировать ватным шариком, смоченным в спирте</w:t>
      </w:r>
      <w:r w:rsidRPr="00D92835">
        <w:br/>
      </w:r>
      <w:r w:rsidRPr="00D92835">
        <w:br/>
        <w:t>3. Окончание манипуляции:</w:t>
      </w:r>
      <w:r w:rsidRPr="00D92835">
        <w:br/>
      </w:r>
      <w:r w:rsidRPr="00D92835">
        <w:br/>
        <w:t>3.1 Вымыть руки, снять перчатки, маску</w:t>
      </w:r>
      <w:r w:rsidRPr="00D92835">
        <w:br/>
      </w:r>
      <w:r w:rsidRPr="00D92835">
        <w:br/>
        <w:t>3.2 Спросить ребенка о самочувствии</w:t>
      </w:r>
      <w:r w:rsidRPr="00D92835">
        <w:br/>
      </w:r>
      <w:r w:rsidRPr="00D92835">
        <w:br/>
        <w:t>3.3 Шприцы, иглы, перчатки поместить в дезраствор.</w:t>
      </w:r>
      <w:r w:rsidRPr="00D92835">
        <w:br/>
      </w:r>
      <w:r w:rsidRPr="00D92835">
        <w:br/>
        <w:t>Примечание:1. Наиболее удобные места для внутримышечных инъекций – верхненаружный квадрат ягодицы и передненаружная область бедра.</w:t>
      </w:r>
      <w:r w:rsidRPr="00D92835">
        <w:br/>
      </w:r>
      <w:r w:rsidRPr="00D92835">
        <w:br/>
        <w:t>2. При внутримышечных инъекциях в передненаружную область бедра, шприц нужно держать как писчее перо, под углом, чтобы не повредить надкостницу.</w:t>
      </w:r>
      <w:r w:rsidRPr="00D92835">
        <w:br/>
      </w:r>
      <w:r w:rsidRPr="00D92835">
        <w:br/>
        <w:t>3. При внутримышечных инъекциях возможны осложнения:</w:t>
      </w:r>
      <w:r w:rsidRPr="00D92835">
        <w:br/>
      </w:r>
      <w:r w:rsidRPr="00D92835">
        <w:br/>
        <w:t>- может сломаться игла, поэтому никогда не следует вводить иглу в мышцу до канюли – именно в этом месте они чаще всего ломаются;</w:t>
      </w:r>
      <w:r w:rsidRPr="00D92835">
        <w:br/>
      </w:r>
      <w:r w:rsidRPr="00D92835">
        <w:br/>
        <w:t>- может быть повреждение нервных стволов из-за неправильного выбора места инъекции;</w:t>
      </w:r>
      <w:r w:rsidRPr="00D92835">
        <w:br/>
      </w:r>
      <w:r w:rsidRPr="00D92835">
        <w:br/>
        <w:t>- может образоваться инфильтрат из-за несоблюдения правил асептики.</w:t>
      </w:r>
      <w:r w:rsidRPr="00D92835">
        <w:br/>
      </w:r>
      <w:r w:rsidRPr="00D92835">
        <w:br/>
        <w:t>Обо всех осложнениях медицинская сестра должна немедленно сообщить врачу.</w:t>
      </w:r>
    </w:p>
    <w:p w:rsidR="00D92835" w:rsidRPr="00D92835" w:rsidRDefault="00D92835" w:rsidP="00D92835">
      <w:pPr>
        <w:numPr>
          <w:ilvl w:val="0"/>
          <w:numId w:val="1"/>
        </w:numPr>
      </w:pPr>
      <w:r w:rsidRPr="00D92835">
        <w:t> </w:t>
      </w:r>
    </w:p>
    <w:p w:rsidR="00D92835" w:rsidRPr="00D92835" w:rsidRDefault="00D92835" w:rsidP="00D92835">
      <w:r w:rsidRPr="00D92835">
        <w:t>Техника постановки горчичников детям разного возраста.</w:t>
      </w:r>
      <w:r w:rsidRPr="00D92835">
        <w:br/>
      </w:r>
      <w:r w:rsidRPr="00D92835">
        <w:br/>
        <w:t>Цель:</w:t>
      </w:r>
      <w:r w:rsidRPr="00D92835">
        <w:br/>
      </w:r>
      <w:r w:rsidRPr="00D92835">
        <w:br/>
        <w:t>Добиться рефлекторного расширения сосудов кожи и внутренних органов.</w:t>
      </w:r>
      <w:r w:rsidRPr="00D92835">
        <w:br/>
      </w:r>
      <w:r w:rsidRPr="00D92835">
        <w:br/>
        <w:t>Показания:</w:t>
      </w:r>
      <w:r w:rsidRPr="00D92835">
        <w:br/>
      </w:r>
      <w:r w:rsidRPr="00D92835">
        <w:lastRenderedPageBreak/>
        <w:br/>
      </w:r>
      <w:r w:rsidRPr="00D92835">
        <w:sym w:font="Symbol" w:char="F0B7"/>
      </w:r>
      <w:r w:rsidRPr="00D92835">
        <w:t xml:space="preserve"> Боли,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Острые воспалительные процессы органов дыхания – пневмонии, плевриты,</w:t>
      </w:r>
      <w:r w:rsidRPr="00D92835">
        <w:br/>
      </w:r>
      <w:r w:rsidRPr="00D92835">
        <w:br/>
        <w:t>бронхиты, трахеиты, стеноз гортани,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Заболевания мышц, нервной системы, невралгии, невриты</w:t>
      </w:r>
      <w:r w:rsidRPr="00D92835">
        <w:br/>
      </w:r>
      <w:r w:rsidRPr="00D92835">
        <w:br/>
        <w:t>Противопоказания: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Кровотечения,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Заболевания кожи,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Опухоли различной этиологии,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Аллергические реакции на эфирные масла,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Нарушения целостности кожи,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Гипертермия</w:t>
      </w:r>
      <w:r w:rsidRPr="00D92835">
        <w:br/>
      </w:r>
      <w:r w:rsidRPr="00D92835">
        <w:br/>
        <w:t>Оснащение: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Горчичники,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Лоток с водой 40 - 450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Лоток со стерильным растительным маслом 37 - 380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Пелѐнки (тѐплая и тонкая)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Одеяло</w:t>
      </w:r>
      <w:r w:rsidRPr="00D92835">
        <w:br/>
      </w:r>
      <w:r w:rsidRPr="00D92835">
        <w:br/>
      </w:r>
      <w:r w:rsidRPr="00D92835">
        <w:sym w:font="Symbol" w:char="F0B7"/>
      </w:r>
      <w:r w:rsidRPr="00D92835">
        <w:t xml:space="preserve"> Лоток для отработанного материала</w:t>
      </w:r>
      <w:r w:rsidRPr="00D92835">
        <w:br/>
      </w:r>
      <w:r w:rsidRPr="00D92835">
        <w:br/>
        <w:t>Необходимое условие:</w:t>
      </w:r>
      <w:r w:rsidRPr="00D92835">
        <w:br/>
      </w:r>
      <w:r w:rsidRPr="00D92835">
        <w:br/>
        <w:t>перед применением следует проверить качество горчичников – горчица должна иметь</w:t>
      </w:r>
      <w:r w:rsidRPr="00D92835">
        <w:br/>
      </w:r>
      <w:r w:rsidRPr="00D92835">
        <w:br/>
        <w:t>резкий специфический запах и не должна осыпаться с бумаги.</w:t>
      </w:r>
      <w:r w:rsidRPr="00D92835">
        <w:br/>
      </w:r>
      <w:r w:rsidRPr="00D92835">
        <w:br/>
        <w:t>Подготовка к процедуре:</w:t>
      </w:r>
      <w:r w:rsidRPr="00D92835">
        <w:br/>
      </w:r>
      <w:r w:rsidRPr="00D92835">
        <w:br/>
        <w:t>Объяснить родственникам необходимость и ход выполнения манипуляции</w:t>
      </w:r>
      <w:r w:rsidRPr="00D92835">
        <w:br/>
      </w:r>
      <w:r w:rsidRPr="00D92835">
        <w:lastRenderedPageBreak/>
        <w:br/>
        <w:t>Подготовить необходимое оснащение</w:t>
      </w:r>
      <w:r w:rsidRPr="00D92835">
        <w:br/>
      </w:r>
      <w:r w:rsidRPr="00D92835">
        <w:br/>
        <w:t>Выполнение манипуляции:</w:t>
      </w:r>
      <w:r w:rsidRPr="00D92835">
        <w:br/>
      </w:r>
      <w:r w:rsidRPr="00D92835">
        <w:br/>
        <w:t>Вымыть и осушить руки, надеть перчатки</w:t>
      </w:r>
      <w:r w:rsidRPr="00D92835">
        <w:br/>
      </w:r>
      <w:r w:rsidRPr="00D92835">
        <w:br/>
        <w:t>Раздеть ребѐнка по пояс, осмотреть кожные покровы</w:t>
      </w:r>
      <w:r w:rsidRPr="00D92835">
        <w:br/>
      </w:r>
      <w:r w:rsidRPr="00D92835">
        <w:br/>
        <w:t>Свернуть тонкую пелѐнку в виде гармошки и смочить еѐ в тѐплом растительном масле (можно использовать широкий бинт, сложенный в 3 – 4 слоя). Отжать и расстелить на коже</w:t>
      </w:r>
      <w:r w:rsidRPr="00D92835">
        <w:br/>
      </w:r>
      <w:r w:rsidRPr="00D92835">
        <w:br/>
        <w:t>Смочить горчичники в воде 40 – 45◦ в течение 10 – 15 секунд, поместив их в воду, горчицей вверх</w:t>
      </w:r>
      <w:r w:rsidRPr="00D92835">
        <w:br/>
      </w:r>
      <w:r w:rsidRPr="00D92835">
        <w:br/>
        <w:t>Поместить горчичники горчицей вниз на пелѐнку (количество горчичников зависит от размеров грудной клетки ребѐнка), оставив свободными область позвоночника и сердца</w:t>
      </w:r>
      <w:r w:rsidRPr="00D92835">
        <w:br/>
      </w:r>
      <w:r w:rsidRPr="00D92835">
        <w:br/>
        <w:t>Укрыть ребѐнка тѐплой пелѐнкой и одеялом</w:t>
      </w:r>
      <w:r w:rsidRPr="00D92835">
        <w:br/>
      </w:r>
      <w:r w:rsidRPr="00D92835">
        <w:br/>
        <w:t>Держать горчичники до стойкой гиперемии кожи в течение 10 – 15 минут (проверяя каждые 5 минут состояние кожи)</w:t>
      </w:r>
      <w:r w:rsidRPr="00D92835">
        <w:br/>
      </w:r>
      <w:r w:rsidRPr="00D92835">
        <w:br/>
        <w:t>Завершение процедуры:</w:t>
      </w:r>
      <w:r w:rsidRPr="00D92835">
        <w:br/>
      </w:r>
      <w:r w:rsidRPr="00D92835">
        <w:br/>
        <w:t>Снять горчичники, сбросить их в лоток.</w:t>
      </w:r>
      <w:r w:rsidRPr="00D92835">
        <w:br/>
      </w:r>
      <w:r w:rsidRPr="00D92835">
        <w:br/>
        <w:t>Протереть кожу ребѐнка ватой, тепло одеть его, укутать одеялом, обеспечить постельный режим 30 – 60 минут Сбросить перчатки в дезраствор, вымыть и осушить руки</w:t>
      </w:r>
      <w:r w:rsidRPr="00D92835">
        <w:br/>
      </w:r>
      <w:r w:rsidRPr="00D92835">
        <w:br/>
        <w:t>Примечание:</w:t>
      </w:r>
      <w:r w:rsidRPr="00D92835">
        <w:br/>
      </w:r>
      <w:r w:rsidRPr="00D92835">
        <w:br/>
        <w:t>Горчичники детям старше 3 лет можно ставить как взрослым.</w:t>
      </w:r>
    </w:p>
    <w:p w:rsidR="00D92835" w:rsidRPr="00D92835" w:rsidRDefault="00D92835" w:rsidP="00D92835">
      <w:pPr>
        <w:numPr>
          <w:ilvl w:val="0"/>
          <w:numId w:val="1"/>
        </w:numPr>
      </w:pPr>
      <w:r w:rsidRPr="00D92835">
        <w:t> </w:t>
      </w:r>
    </w:p>
    <w:p w:rsidR="00D92835" w:rsidRPr="00D92835" w:rsidRDefault="00D92835" w:rsidP="00D92835">
      <w:r w:rsidRPr="00D92835">
        <w:t>Физические методы охлаждения при гипертермии</w:t>
      </w:r>
      <w:r w:rsidRPr="00D92835">
        <w:br/>
        <w:t>Манипуляция - Физическое методы охлаждения при гипертермии</w:t>
      </w:r>
      <w:r w:rsidRPr="00D92835">
        <w:br/>
        <w:t>Физический метод охлаждения с помощью льда</w:t>
      </w:r>
      <w:r w:rsidRPr="00D92835">
        <w:br/>
        <w:t>Цель: лечебная.</w:t>
      </w:r>
      <w:r w:rsidRPr="00D92835">
        <w:br/>
        <w:t>Показания: - снижение температуры.</w:t>
      </w:r>
      <w:r w:rsidRPr="00D92835">
        <w:br/>
        <w:t>Противопоказания: - гипотермия.</w:t>
      </w:r>
      <w:r w:rsidRPr="00D92835">
        <w:br/>
        <w:t>Оснащение: пузырь для льда; кусковой лед: деревянный молоток; вода 14-16 градусов, пеленки 3-4 шт.; флакон со льдом, часы.</w:t>
      </w:r>
      <w:r w:rsidRPr="00D92835">
        <w:br/>
        <w:t>Обязательное условие:</w:t>
      </w:r>
      <w:r w:rsidRPr="00D92835">
        <w:br/>
        <w:t>при проведении гипотермии необходимо осуществлять контроль температуры через 20-30 минут и проводить коррекцию мероприятий с учетом данных повторной термометрии.</w:t>
      </w:r>
      <w:r w:rsidRPr="00D92835">
        <w:br/>
        <w:t>Подготовка к процедуре:</w:t>
      </w:r>
      <w:r w:rsidRPr="00D92835">
        <w:br/>
        <w:t>1. Объяснить маме/ребенку ход и цель проведения процедуры, получить согласие.</w:t>
      </w:r>
      <w:r w:rsidRPr="00D92835">
        <w:br/>
      </w:r>
      <w:r w:rsidRPr="00D92835">
        <w:lastRenderedPageBreak/>
        <w:t>2. Подготовить необходимое оснащение.</w:t>
      </w:r>
      <w:r w:rsidRPr="00D92835">
        <w:br/>
        <w:t>3. Вымыть и осушить руки.</w:t>
      </w:r>
      <w:r w:rsidRPr="00D92835">
        <w:br/>
        <w:t>4. Поместить кусковой лед в пеленку.</w:t>
      </w:r>
      <w:r w:rsidRPr="00D92835">
        <w:br/>
        <w:t>5. Разбить его на мелкие части /размером 1-2 см/ деревянным молотком.</w:t>
      </w:r>
      <w:r w:rsidRPr="00D92835">
        <w:br/>
        <w:t>6. Наполнить пузырь льдом на 1/2 объема и долить холодной воды до 2/3 его объема.</w:t>
      </w:r>
      <w:r w:rsidRPr="00D92835">
        <w:br/>
        <w:t>7. Вытеснить воздух из пузыря нажатием руки, расположив его на твердой поверхности.</w:t>
      </w:r>
      <w:r w:rsidRPr="00D92835">
        <w:br/>
        <w:t>8. Плотно закрыть пузырь крышкой и перевернуть пробкой вниз.</w:t>
      </w:r>
      <w:r w:rsidRPr="00D92835">
        <w:br/>
        <w:t>9. Завернуть пузырь в сухую пеленку.</w:t>
      </w:r>
      <w:r w:rsidRPr="00D92835">
        <w:br/>
        <w:t>Выполнение процедуры</w:t>
      </w:r>
      <w:r w:rsidRPr="00D92835">
        <w:br/>
        <w:t>1. Приложить пузырь со льдом к голове ребенка на расстояние 2-3 см.</w:t>
      </w:r>
      <w:r w:rsidRPr="00D92835">
        <w:br/>
        <w:t>2. Проверить расстояние между пузырем и головой ребенка, расположив между ними ребро ладони (оно должно свободно проходить).</w:t>
      </w:r>
      <w:r w:rsidRPr="00D92835">
        <w:br/>
        <w:t>3. Флаконы со льдом приложить на область крупных сосудов, предварительно прикрыв их пеленкой (подмышечные области, паховые складки, подколенные ямки).</w:t>
      </w:r>
      <w:r w:rsidRPr="00D92835">
        <w:br/>
        <w:t>4. Зафиксировать время.</w:t>
      </w:r>
      <w:r w:rsidRPr="00D92835">
        <w:br/>
        <w:t>Примечание: длительность процедуры не более 20-30 мин. При необходимости ее повторения перерыв должен составлять не менее 10-15 мин.</w:t>
      </w:r>
      <w:r w:rsidRPr="00D92835">
        <w:br/>
        <w:t>По мере таяния льда сливать воду из пузыря и подкладывать в него новые кусочки льда, менять флаконы.</w:t>
      </w:r>
      <w:r w:rsidRPr="00D92835">
        <w:br/>
        <w:t>Окончание процедуры.</w:t>
      </w:r>
      <w:r w:rsidRPr="00D92835">
        <w:br/>
        <w:t>Через 20-30 мин. убрать пузырь и флаконы и перемерить температуру тела ребенку. Провести коррекцию мероприятий с учетом данных повторной термометрии.</w:t>
      </w:r>
      <w:r w:rsidRPr="00D92835">
        <w:br/>
        <w:t>Инфекционный контроль:</w:t>
      </w:r>
      <w:r w:rsidRPr="00D92835">
        <w:br/>
        <w:t>1. Обеззаразить наружную поверхность пузыря 1% раствор хлорамина и оставить при комнатной температуре для оттаивания воды.</w:t>
      </w:r>
      <w:r w:rsidRPr="00D92835">
        <w:br/>
        <w:t>2. Обработать руки на социальном уровне и осушить индивидуальным полотенцем.</w:t>
      </w:r>
      <w:r w:rsidRPr="00D92835">
        <w:br/>
        <w:t>Общие сведения:</w:t>
      </w:r>
      <w:r w:rsidRPr="00D92835">
        <w:br/>
        <w:t>При асфиксии, перинатальном повреждении ЦНС, черепно-мозговых травмах, лихорадке, пузырь со льдом подвешивают на 20-30 минут на расстоянии 3-4 см от назначенной для охлаждения области. Перерыв делается на 10-15 минут в случае его повторного применения.</w:t>
      </w:r>
      <w:r w:rsidRPr="00D92835">
        <w:br/>
        <w:t>Физический метод охлаждения с помощью спирта</w:t>
      </w:r>
      <w:r w:rsidRPr="00D92835">
        <w:br/>
        <w:t>Оснащение:</w:t>
      </w:r>
      <w:r w:rsidRPr="00D92835">
        <w:br/>
        <w:t>- флакон с 70% этиловым спиртом; ватные шарики, вода 14-16 градусов; часы; почкообразный лоток.</w:t>
      </w:r>
      <w:r w:rsidRPr="00D92835">
        <w:br/>
        <w:t>Обязательное условие:</w:t>
      </w:r>
      <w:r w:rsidRPr="00D92835">
        <w:br/>
        <w:t>При проведении гипортермии необходимо осуществлять контроль температуры через 20-30 мин. и проводить коррекцию мероприятий с учетом данных повторной термометрии.</w:t>
      </w:r>
      <w:r w:rsidRPr="00D92835">
        <w:br/>
        <w:t>Подготовка к процедуре:</w:t>
      </w:r>
      <w:r w:rsidRPr="00D92835">
        <w:br/>
        <w:t>1. Объяснить маме, ребенку цель и ход проведения процедуры, получить согласие.</w:t>
      </w:r>
      <w:r w:rsidRPr="00D92835">
        <w:br/>
        <w:t>2. Подготовить необходимое оснащение.</w:t>
      </w:r>
      <w:r w:rsidRPr="00D92835">
        <w:br/>
        <w:t>3. Вымыть и осушить руки.</w:t>
      </w:r>
      <w:r w:rsidRPr="00D92835">
        <w:br/>
        <w:t>4. Раздеть ребенка.</w:t>
      </w:r>
      <w:r w:rsidRPr="00D92835">
        <w:br/>
        <w:t>5. Осмотреть кожные покровы ребенка.</w:t>
      </w:r>
      <w:r w:rsidRPr="00D92835">
        <w:br/>
        <w:t>Выполнение процедуры.</w:t>
      </w:r>
      <w:r w:rsidRPr="00D92835">
        <w:br/>
        <w:t>6. Ватным тампоном, смоченным в этиловым спирте, протереть места, где крупные сосуды близко расположены к поверхности тела:</w:t>
      </w:r>
      <w:r w:rsidRPr="00D92835">
        <w:br/>
        <w:t>а) височную область,</w:t>
      </w:r>
      <w:r w:rsidRPr="00D92835">
        <w:br/>
      </w:r>
      <w:r w:rsidRPr="00D92835">
        <w:lastRenderedPageBreak/>
        <w:t>б) область сонных артерий,</w:t>
      </w:r>
      <w:r w:rsidRPr="00D92835">
        <w:br/>
        <w:t>в) подмышечную область,</w:t>
      </w:r>
      <w:r w:rsidRPr="00D92835">
        <w:br/>
        <w:t>г) локтевые, подколенные и в последнюю очередь паховые складки.</w:t>
      </w:r>
      <w:r w:rsidRPr="00D92835">
        <w:br/>
        <w:t>7. Сбросить тампон в лоток для отработанного материала.</w:t>
      </w:r>
      <w:r w:rsidRPr="00D92835">
        <w:br/>
        <w:t>8. Повторять протирание складок каждые 10-15 мин.</w:t>
      </w:r>
      <w:r w:rsidRPr="00D92835">
        <w:br/>
        <w:t>Окончание процедуры</w:t>
      </w:r>
      <w:r w:rsidRPr="00D92835">
        <w:br/>
        <w:t>9. Через 20-30 мин. перемерить температуру тела ребенка.</w:t>
      </w:r>
      <w:r w:rsidRPr="00D92835">
        <w:br/>
        <w:t>10. Провести коррекцию мероприятий с учетом данных повторной термометрии.</w:t>
      </w:r>
      <w:r w:rsidRPr="00D92835">
        <w:br/>
        <w:t>Инфекционный контроль:</w:t>
      </w:r>
      <w:r w:rsidRPr="00D92835">
        <w:br/>
        <w:t>1. Обработать руки на социальном уровне и осушить индивидуальным полотенцем.</w:t>
      </w:r>
    </w:p>
    <w:p w:rsidR="00D92835" w:rsidRDefault="00D92835">
      <w:bookmarkStart w:id="0" w:name="_GoBack"/>
      <w:bookmarkEnd w:id="0"/>
    </w:p>
    <w:sectPr w:rsidR="00D9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6D88"/>
    <w:multiLevelType w:val="multilevel"/>
    <w:tmpl w:val="97C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35"/>
    <w:rsid w:val="00D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9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9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8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4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2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0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5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4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3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2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narek</dc:creator>
  <cp:lastModifiedBy>narek</cp:lastModifiedBy>
  <cp:revision>1</cp:revision>
  <dcterms:created xsi:type="dcterms:W3CDTF">2020-06-18T07:12:00Z</dcterms:created>
  <dcterms:modified xsi:type="dcterms:W3CDTF">2020-06-18T07:13:00Z</dcterms:modified>
</cp:coreProperties>
</file>