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164EF07C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Pr="164EF07C">
        <w:rPr>
          <w:rFonts w:ascii="Times New Roman" w:eastAsia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Фармацевтический колледж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164EF07C">
        <w:rPr>
          <w:rFonts w:ascii="Times New Roman" w:eastAsia="Times New Roman" w:hAnsi="Times New Roman" w:cs="Times New Roman"/>
          <w:sz w:val="40"/>
          <w:szCs w:val="40"/>
        </w:rPr>
        <w:t>ТЕОРИЯ И ПРАКТИКА ЛАБОРАТОРНЫХ ОБЩЕКЛИНИЧЕСКИХ ИССЛЕДОВАНИЙ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 xml:space="preserve">Дневник учебной практики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>Отделения лабораторная диагностика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>Группа 107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164EF07C">
        <w:rPr>
          <w:rFonts w:ascii="Times New Roman" w:eastAsia="Times New Roman" w:hAnsi="Times New Roman" w:cs="Times New Roman"/>
          <w:sz w:val="24"/>
          <w:szCs w:val="24"/>
        </w:rPr>
        <w:t>КрасГМУим</w:t>
      </w:r>
      <w:proofErr w:type="spellEnd"/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. проф. В.Ф. </w:t>
      </w:r>
      <w:proofErr w:type="spellStart"/>
      <w:r w:rsidRPr="164EF07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Фармацевтический колледж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ДНЕВНИК Учебной практики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 «Теория и практика лабораторных </w:t>
      </w:r>
      <w:proofErr w:type="spellStart"/>
      <w:r w:rsidRPr="164EF07C">
        <w:rPr>
          <w:rFonts w:ascii="Times New Roman" w:eastAsia="Times New Roman" w:hAnsi="Times New Roman" w:cs="Times New Roman"/>
          <w:sz w:val="24"/>
          <w:szCs w:val="24"/>
        </w:rPr>
        <w:t>общеклинических</w:t>
      </w:r>
      <w:proofErr w:type="spellEnd"/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  исследований»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Ильинична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г</w:t>
      </w:r>
      <w:proofErr w:type="gramStart"/>
      <w:r w:rsidRPr="164EF0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расноярск</w:t>
      </w:r>
      <w:r w:rsidRPr="164EF07C">
        <w:rPr>
          <w:rFonts w:ascii="Times New Roman" w:eastAsia="Times New Roman" w:hAnsi="Times New Roman" w:cs="Times New Roman"/>
          <w:sz w:val="24"/>
          <w:szCs w:val="24"/>
        </w:rPr>
        <w:t>, Красноярский край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        (медицинская/фармацевтическая организация, отделение)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>с «25» мая 2020г.   по   «__</w:t>
      </w:r>
      <w:r w:rsidR="00D75017">
        <w:rPr>
          <w:rFonts w:ascii="Times New Roman" w:eastAsia="Times New Roman" w:hAnsi="Times New Roman" w:cs="Times New Roman"/>
          <w:sz w:val="24"/>
          <w:szCs w:val="24"/>
        </w:rPr>
        <w:t xml:space="preserve">30_» мая </w:t>
      </w: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практики: 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Общий – Ф.И.О. (его должность) </w:t>
      </w:r>
      <w:r w:rsidR="00D75017">
        <w:rPr>
          <w:rFonts w:ascii="Times New Roman" w:eastAsia="Times New Roman" w:hAnsi="Times New Roman" w:cs="Times New Roman"/>
          <w:sz w:val="24"/>
          <w:szCs w:val="24"/>
        </w:rPr>
        <w:t>Преподаватель Воронова Марина Фёдоровна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017" w:rsidRDefault="000F26CE" w:rsidP="00D75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Непосредственный – Ф.И.О. (его должность) </w:t>
      </w:r>
      <w:r w:rsidR="00D75017">
        <w:rPr>
          <w:rFonts w:ascii="Times New Roman" w:eastAsia="Times New Roman" w:hAnsi="Times New Roman" w:cs="Times New Roman"/>
          <w:sz w:val="24"/>
          <w:szCs w:val="24"/>
        </w:rPr>
        <w:t>Преподаватель Воронова Марина Фёдоровна</w:t>
      </w:r>
    </w:p>
    <w:p w:rsidR="00D75017" w:rsidRDefault="00D75017" w:rsidP="00D75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017" w:rsidRDefault="000F26CE" w:rsidP="00D75017">
      <w:pPr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– Ф.И.О. (его должность) </w:t>
      </w:r>
      <w:r w:rsidR="00D75017">
        <w:rPr>
          <w:rFonts w:ascii="Times New Roman" w:eastAsia="Times New Roman" w:hAnsi="Times New Roman" w:cs="Times New Roman"/>
          <w:sz w:val="24"/>
          <w:szCs w:val="24"/>
        </w:rPr>
        <w:t>Преподаватель Воронова Марина Фёдоровна</w:t>
      </w:r>
    </w:p>
    <w:p w:rsidR="00D75017" w:rsidRDefault="00D75017" w:rsidP="00D75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D75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>Красноярск 2020</w:t>
      </w: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4EF07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tbl>
      <w:tblPr>
        <w:tblStyle w:val="a6"/>
        <w:tblW w:w="0" w:type="auto"/>
        <w:jc w:val="center"/>
        <w:tblLayout w:type="fixed"/>
        <w:tblLook w:val="06A0"/>
      </w:tblPr>
      <w:tblGrid>
        <w:gridCol w:w="780"/>
        <w:gridCol w:w="2115"/>
        <w:gridCol w:w="2160"/>
        <w:gridCol w:w="1800"/>
        <w:gridCol w:w="2171"/>
      </w:tblGrid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80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171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CE" w:rsidTr="00A82A7A">
        <w:trPr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CE" w:rsidTr="00D75017">
        <w:trPr>
          <w:trHeight w:val="96"/>
          <w:jc w:val="center"/>
        </w:trPr>
        <w:tc>
          <w:tcPr>
            <w:tcW w:w="78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2020</w:t>
            </w:r>
          </w:p>
        </w:tc>
        <w:tc>
          <w:tcPr>
            <w:tcW w:w="2160" w:type="dxa"/>
          </w:tcPr>
          <w:p w:rsidR="000F26CE" w:rsidRDefault="000F26CE" w:rsidP="00A8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64EF07C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800" w:type="dxa"/>
          </w:tcPr>
          <w:p w:rsidR="000F26CE" w:rsidRDefault="00D75017" w:rsidP="00D7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A9101B">
      <w:pPr>
        <w:rPr>
          <w:rFonts w:ascii="Times New Roman" w:hAnsi="Times New Roman" w:cs="Times New Roman"/>
          <w:b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6CE" w:rsidRDefault="000F26CE" w:rsidP="000F2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ОТЧЕТЫ О ПРОВЕДЕННОЙ РАБОТЕ. </w:t>
      </w:r>
    </w:p>
    <w:p w:rsidR="000F26CE" w:rsidRDefault="000F26CE" w:rsidP="000F26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4EF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День 1. Тема: Техника безопасности при работе в КДЛ. </w:t>
      </w:r>
    </w:p>
    <w:tbl>
      <w:tblPr>
        <w:tblStyle w:val="a6"/>
        <w:tblW w:w="0" w:type="auto"/>
        <w:tblLayout w:type="fixed"/>
        <w:tblLook w:val="06A0"/>
      </w:tblPr>
      <w:tblGrid>
        <w:gridCol w:w="9129"/>
      </w:tblGrid>
      <w:tr w:rsidR="000F26CE" w:rsidTr="00A82A7A">
        <w:tc>
          <w:tcPr>
            <w:tcW w:w="9129" w:type="dxa"/>
          </w:tcPr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1.Изучение основных приказов и инструкций по ТБ: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Российской Федерации» 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-Приказ № 118 Минздрава РФ «О введение в действие санитарно – эпидемиологических правил и нормативов – </w:t>
            </w:r>
            <w:proofErr w:type="spellStart"/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от 03.06.2003г.;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2.1.7.728-99 «Правила сбора, хранения и удаления отходов». 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2.ТБ при работе с химическими реактивами.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3.ТБ при работе с биологическим материалом. 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64EF07C">
              <w:rPr>
                <w:rFonts w:ascii="Times New Roman" w:eastAsia="Times New Roman" w:hAnsi="Times New Roman" w:cs="Times New Roman"/>
                <w:sz w:val="20"/>
                <w:szCs w:val="20"/>
              </w:rPr>
              <w:t>4.Составление задач с эталонами ответов по ТБ: нарушение ТБ при работе с хим. реактивами, с биологическими жидкостями, с электроприборами.</w:t>
            </w:r>
          </w:p>
          <w:p w:rsidR="000F26CE" w:rsidRDefault="000F26CE" w:rsidP="00A82A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26CE" w:rsidRPr="000F26CE" w:rsidRDefault="000F26CE" w:rsidP="000F26C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F26CE" w:rsidRPr="000F26CE" w:rsidRDefault="000F26CE" w:rsidP="000F26C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2. </w:t>
      </w:r>
      <w:r w:rsidRPr="000F26CE">
        <w:rPr>
          <w:rFonts w:ascii="Times New Roman" w:eastAsia="Times New Roman" w:hAnsi="Times New Roman" w:cs="Times New Roman"/>
          <w:b/>
          <w:u w:val="single"/>
        </w:rPr>
        <w:t>Техника безопасности при работе с химическими реактивами.</w:t>
      </w:r>
    </w:p>
    <w:p w:rsidR="000F26CE" w:rsidRDefault="000F26CE" w:rsidP="000F26CE">
      <w:pPr>
        <w:spacing w:line="315" w:lineRule="exact"/>
        <w:jc w:val="both"/>
        <w:rPr>
          <w:rFonts w:ascii="Times New Roman" w:eastAsia="Times New Roman" w:hAnsi="Times New Roman" w:cs="Times New Roman"/>
        </w:rPr>
      </w:pPr>
      <w:r w:rsidRPr="164EF07C">
        <w:rPr>
          <w:rFonts w:ascii="Times New Roman" w:eastAsia="Times New Roman" w:hAnsi="Times New Roman" w:cs="Times New Roman"/>
        </w:rPr>
        <w:t xml:space="preserve">При работе в химической лаборатории необходимо соблюдать требования техники безопасности по </w:t>
      </w:r>
      <w:hyperlink r:id="rId5">
        <w:r w:rsidRPr="164EF07C">
          <w:rPr>
            <w:rFonts w:ascii="Times New Roman" w:eastAsia="Times New Roman" w:hAnsi="Times New Roman" w:cs="Times New Roman"/>
          </w:rPr>
          <w:t>ГОСТ 12.1.007-76</w:t>
        </w:r>
      </w:hyperlink>
      <w:r w:rsidRPr="164EF07C">
        <w:rPr>
          <w:rFonts w:ascii="Times New Roman" w:eastAsia="Times New Roman" w:hAnsi="Times New Roman" w:cs="Times New Roman"/>
        </w:rPr>
        <w:t xml:space="preserve"> "Вредные вещества. Классификация и общие требования безопасности".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 работе с химическими реактивами в лаборатории должно находиться не менее двух сотрудников.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Перед работой необходимо проверить исправность оборудования, рубильников, наличие заземления и пр.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 определении запаха химических веще</w:t>
      </w:r>
      <w:proofErr w:type="gramStart"/>
      <w:r w:rsidRPr="164EF07C">
        <w:rPr>
          <w:rFonts w:ascii="Times New Roman" w:eastAsia="Times New Roman" w:hAnsi="Times New Roman" w:cs="Times New Roman"/>
        </w:rPr>
        <w:t>ств сл</w:t>
      </w:r>
      <w:proofErr w:type="gramEnd"/>
      <w:r w:rsidRPr="164EF07C">
        <w:rPr>
          <w:rFonts w:ascii="Times New Roman" w:eastAsia="Times New Roman" w:hAnsi="Times New Roman" w:cs="Times New Roman"/>
        </w:rPr>
        <w:t>едует нюхать осторожно, направляя к себе пары или газы движением руки.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lastRenderedPageBreak/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 xml:space="preserve"> Нагревание посуды из обычного стекла на открытом огне без </w:t>
      </w:r>
      <w:proofErr w:type="spellStart"/>
      <w:r w:rsidRPr="164EF07C">
        <w:rPr>
          <w:rFonts w:ascii="Times New Roman" w:eastAsia="Times New Roman" w:hAnsi="Times New Roman" w:cs="Times New Roman"/>
        </w:rPr>
        <w:t>асбестированной</w:t>
      </w:r>
      <w:proofErr w:type="spellEnd"/>
      <w:r w:rsidRPr="164EF07C">
        <w:rPr>
          <w:rFonts w:ascii="Times New Roman" w:eastAsia="Times New Roman" w:hAnsi="Times New Roman" w:cs="Times New Roman"/>
        </w:rPr>
        <w:t xml:space="preserve"> сетки запрещено.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При нагревании жидкости в пробирке держать ее следует отверстием в сторону от себя и от остальных сотрудников.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000F26CE" w:rsidRDefault="000F26CE" w:rsidP="000F26CE">
      <w:pPr>
        <w:pStyle w:val="a3"/>
        <w:numPr>
          <w:ilvl w:val="0"/>
          <w:numId w:val="3"/>
        </w:numPr>
        <w:spacing w:after="160" w:line="315" w:lineRule="exact"/>
        <w:jc w:val="both"/>
      </w:pPr>
      <w:r w:rsidRPr="164EF07C">
        <w:rPr>
          <w:rFonts w:ascii="Times New Roman" w:eastAsia="Times New Roman" w:hAnsi="Times New Roman" w:cs="Times New Roman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:rsidR="000F26CE" w:rsidRPr="000F26CE" w:rsidRDefault="000F26CE" w:rsidP="000F26CE">
      <w:pPr>
        <w:spacing w:line="315" w:lineRule="exact"/>
        <w:jc w:val="both"/>
        <w:rPr>
          <w:rFonts w:ascii="Arial" w:eastAsia="Arial" w:hAnsi="Arial" w:cs="Arial"/>
          <w:b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3. </w:t>
      </w:r>
      <w:r w:rsidRPr="000F26CE">
        <w:rPr>
          <w:rFonts w:ascii="Times New Roman" w:eastAsia="Times New Roman" w:hAnsi="Times New Roman" w:cs="Times New Roman"/>
          <w:b/>
          <w:u w:val="single"/>
        </w:rPr>
        <w:t>Техника безопасности при работе с биологическим материалом.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надевать резиновые перчатки при любом соприкосновении с кровью и другими биологическими жидкостями 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повреждения на коже рук дополнительно под перчатками закрывать напальчниками или лейкопластырем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резиновые перчатки надевать поверх рукавов медицинского халата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после каждого снятия перчаток – тщательно мыть руки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не допускать </w:t>
      </w:r>
      <w:proofErr w:type="spellStart"/>
      <w:r w:rsidRPr="164EF07C">
        <w:rPr>
          <w:rFonts w:ascii="Times New Roman" w:eastAsia="Times New Roman" w:hAnsi="Times New Roman" w:cs="Times New Roman"/>
        </w:rPr>
        <w:t>пипетирования</w:t>
      </w:r>
      <w:proofErr w:type="spellEnd"/>
      <w:r w:rsidRPr="164EF07C">
        <w:rPr>
          <w:rFonts w:ascii="Times New Roman" w:eastAsia="Times New Roman" w:hAnsi="Times New Roman" w:cs="Times New Roman"/>
        </w:rPr>
        <w:t xml:space="preserve"> жидкостей ртом! Пользоваться для этого резиновыми грушами или автоматическими пипетками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исключить из обращения пробирки с битыми краями </w:t>
      </w:r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164EF07C">
        <w:rPr>
          <w:rFonts w:ascii="Times New Roman" w:eastAsia="Times New Roman" w:hAnsi="Times New Roman" w:cs="Times New Roman"/>
        </w:rPr>
        <w:t>дез</w:t>
      </w:r>
      <w:proofErr w:type="gramStart"/>
      <w:r w:rsidRPr="164EF07C">
        <w:rPr>
          <w:rFonts w:ascii="Times New Roman" w:eastAsia="Times New Roman" w:hAnsi="Times New Roman" w:cs="Times New Roman"/>
        </w:rPr>
        <w:t>.с</w:t>
      </w:r>
      <w:proofErr w:type="gramEnd"/>
      <w:r w:rsidRPr="164EF07C">
        <w:rPr>
          <w:rFonts w:ascii="Times New Roman" w:eastAsia="Times New Roman" w:hAnsi="Times New Roman" w:cs="Times New Roman"/>
        </w:rPr>
        <w:t>редством</w:t>
      </w:r>
      <w:proofErr w:type="spellEnd"/>
      <w:r w:rsidRPr="164EF07C">
        <w:rPr>
          <w:rFonts w:ascii="Times New Roman" w:eastAsia="Times New Roman" w:hAnsi="Times New Roman" w:cs="Times New Roman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164EF07C">
        <w:rPr>
          <w:rFonts w:ascii="Times New Roman" w:eastAsia="Times New Roman" w:hAnsi="Times New Roman" w:cs="Times New Roman"/>
        </w:rPr>
        <w:t>дез</w:t>
      </w:r>
      <w:proofErr w:type="gramStart"/>
      <w:r w:rsidRPr="164EF07C">
        <w:rPr>
          <w:rFonts w:ascii="Times New Roman" w:eastAsia="Times New Roman" w:hAnsi="Times New Roman" w:cs="Times New Roman"/>
        </w:rPr>
        <w:t>.р</w:t>
      </w:r>
      <w:proofErr w:type="gramEnd"/>
      <w:r w:rsidRPr="164EF07C">
        <w:rPr>
          <w:rFonts w:ascii="Times New Roman" w:eastAsia="Times New Roman" w:hAnsi="Times New Roman" w:cs="Times New Roman"/>
        </w:rPr>
        <w:t>аствором</w:t>
      </w:r>
      <w:proofErr w:type="spellEnd"/>
    </w:p>
    <w:p w:rsidR="000F26CE" w:rsidRDefault="000F26CE" w:rsidP="000F26CE">
      <w:pPr>
        <w:pStyle w:val="a3"/>
        <w:numPr>
          <w:ilvl w:val="0"/>
          <w:numId w:val="4"/>
        </w:numPr>
        <w:spacing w:after="160" w:line="259" w:lineRule="auto"/>
      </w:pPr>
      <w:r w:rsidRPr="164EF07C">
        <w:rPr>
          <w:rFonts w:ascii="Times New Roman" w:eastAsia="Times New Roman" w:hAnsi="Times New Roman" w:cs="Times New Roman"/>
        </w:rPr>
        <w:t xml:space="preserve"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164EF07C">
        <w:rPr>
          <w:rFonts w:ascii="Times New Roman" w:eastAsia="Times New Roman" w:hAnsi="Times New Roman" w:cs="Times New Roman"/>
        </w:rPr>
        <w:t>дез</w:t>
      </w:r>
      <w:proofErr w:type="gramStart"/>
      <w:r w:rsidRPr="164EF07C">
        <w:rPr>
          <w:rFonts w:ascii="Times New Roman" w:eastAsia="Times New Roman" w:hAnsi="Times New Roman" w:cs="Times New Roman"/>
        </w:rPr>
        <w:t>.р</w:t>
      </w:r>
      <w:proofErr w:type="gramEnd"/>
      <w:r w:rsidRPr="164EF07C">
        <w:rPr>
          <w:rFonts w:ascii="Times New Roman" w:eastAsia="Times New Roman" w:hAnsi="Times New Roman" w:cs="Times New Roman"/>
        </w:rPr>
        <w:t>аствор</w:t>
      </w:r>
      <w:proofErr w:type="spellEnd"/>
      <w:r w:rsidRPr="164EF07C">
        <w:rPr>
          <w:rFonts w:ascii="Times New Roman" w:eastAsia="Times New Roman" w:hAnsi="Times New Roman" w:cs="Times New Roman"/>
        </w:rPr>
        <w:t xml:space="preserve">. </w:t>
      </w:r>
    </w:p>
    <w:p w:rsidR="000F26CE" w:rsidRPr="000F26CE" w:rsidRDefault="000F26CE" w:rsidP="000F26CE">
      <w:pPr>
        <w:rPr>
          <w:b/>
          <w:i/>
        </w:rPr>
      </w:pPr>
      <w:r w:rsidRPr="000F26CE">
        <w:rPr>
          <w:rFonts w:ascii="Times New Roman" w:eastAsia="Times New Roman" w:hAnsi="Times New Roman" w:cs="Times New Roman"/>
          <w:b/>
          <w:i/>
        </w:rPr>
        <w:t xml:space="preserve">При возникновении аварийной ситуации необходимо немедленно: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1. 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2. При попадании биологической жидкости в глаза – обильно промыть струей воды и закапать один из растворов: 1% раствор борной кислоты, 0,05% раствор KMgO4, 1% раствор протаргола, 30% раствор альбуцида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3. При попадании биологической жидкости в рот - прополоскать водой, а затем одним из растворов: 1% борной кислотой, 0,05% KMgO4, 70% спиртом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4. При попадании биологической жидкости в нос – обильно промыть водой, затем закапать один из растворов: 1% раствор протаргола, 0,05% KMgO4, 30% раствор альбуцида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5.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</w:t>
      </w:r>
      <w:r w:rsidRPr="164EF07C">
        <w:rPr>
          <w:rFonts w:ascii="Times New Roman" w:eastAsia="Times New Roman" w:hAnsi="Times New Roman" w:cs="Times New Roman"/>
        </w:rPr>
        <w:lastRenderedPageBreak/>
        <w:t xml:space="preserve">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 </w:t>
      </w:r>
    </w:p>
    <w:p w:rsidR="000F26CE" w:rsidRPr="000F26CE" w:rsidRDefault="000F26CE" w:rsidP="000F26CE">
      <w:pPr>
        <w:rPr>
          <w:b/>
          <w:i/>
        </w:rPr>
      </w:pPr>
      <w:r w:rsidRPr="000F26CE">
        <w:rPr>
          <w:rFonts w:ascii="Times New Roman" w:eastAsia="Times New Roman" w:hAnsi="Times New Roman" w:cs="Times New Roman"/>
          <w:b/>
          <w:i/>
        </w:rPr>
        <w:t xml:space="preserve">Правила безопасной работы с биологическим материалом регламентируются: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- Приказом № 408 МЗ СССР от 12.07.89 «О мерах по снижению заболеваемости вирусными гепатитами»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 xml:space="preserve">Приказом № 170 МЗ РФ от 15.08.94 «О мерах по совершенствованию профилактики и лечения ВИЧ инфекции в РФ» </w:t>
      </w:r>
    </w:p>
    <w:p w:rsidR="000F26CE" w:rsidRDefault="000F26CE" w:rsidP="000F26CE">
      <w:r w:rsidRPr="164EF07C">
        <w:rPr>
          <w:rFonts w:ascii="Times New Roman" w:eastAsia="Times New Roman" w:hAnsi="Times New Roman" w:cs="Times New Roman"/>
        </w:rPr>
        <w:t>Инструкцией по мерам профилактики распространения инфекционных заболеваний при работе в КДЛ ЛПУ.</w:t>
      </w:r>
    </w:p>
    <w:p w:rsidR="000F26CE" w:rsidRPr="000F26CE" w:rsidRDefault="000F26CE" w:rsidP="000F26C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4. </w:t>
      </w:r>
      <w:r w:rsidRPr="000F26CE">
        <w:rPr>
          <w:rFonts w:ascii="Times New Roman" w:eastAsia="Times New Roman" w:hAnsi="Times New Roman" w:cs="Times New Roman"/>
          <w:b/>
          <w:u w:val="single"/>
        </w:rPr>
        <w:t>Задачи по технике безопасности с эталонами ответов.</w:t>
      </w:r>
    </w:p>
    <w:p w:rsidR="004F717B" w:rsidRPr="004F717B" w:rsidRDefault="004F717B" w:rsidP="004F717B">
      <w:pPr>
        <w:pStyle w:val="a4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Задача№1. Лабораторный технолог, проводя исследования крови, </w:t>
      </w:r>
      <w:proofErr w:type="spellStart"/>
      <w:r>
        <w:rPr>
          <w:color w:val="000000"/>
          <w:sz w:val="22"/>
          <w:szCs w:val="27"/>
        </w:rPr>
        <w:t>обранил</w:t>
      </w:r>
      <w:proofErr w:type="spellEnd"/>
      <w:r>
        <w:rPr>
          <w:color w:val="000000"/>
          <w:sz w:val="22"/>
          <w:szCs w:val="27"/>
        </w:rPr>
        <w:t xml:space="preserve"> пробирку с кровью на стол. </w:t>
      </w:r>
      <w:r w:rsidRPr="004F717B">
        <w:rPr>
          <w:color w:val="000000"/>
          <w:sz w:val="22"/>
          <w:szCs w:val="27"/>
        </w:rPr>
        <w:t>Что следует сделать для дезинфекции</w:t>
      </w:r>
      <w:r>
        <w:rPr>
          <w:color w:val="000000"/>
          <w:sz w:val="22"/>
          <w:szCs w:val="27"/>
        </w:rPr>
        <w:t xml:space="preserve"> стола</w:t>
      </w:r>
      <w:r w:rsidRPr="004F717B">
        <w:rPr>
          <w:color w:val="000000"/>
          <w:sz w:val="22"/>
          <w:szCs w:val="27"/>
        </w:rPr>
        <w:t>?</w:t>
      </w:r>
    </w:p>
    <w:p w:rsidR="004F717B" w:rsidRPr="004F717B" w:rsidRDefault="004F717B" w:rsidP="004F717B">
      <w:pPr>
        <w:pStyle w:val="a4"/>
        <w:rPr>
          <w:color w:val="000000"/>
          <w:sz w:val="22"/>
          <w:szCs w:val="27"/>
        </w:rPr>
      </w:pPr>
      <w:r w:rsidRPr="004F717B">
        <w:rPr>
          <w:color w:val="000000"/>
          <w:sz w:val="22"/>
          <w:szCs w:val="27"/>
        </w:rPr>
        <w:t xml:space="preserve">Ответ: </w:t>
      </w:r>
      <w:r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> </w:t>
      </w:r>
      <w:r>
        <w:rPr>
          <w:color w:val="2D2D2D"/>
          <w:spacing w:val="1"/>
          <w:sz w:val="22"/>
          <w:szCs w:val="22"/>
          <w:shd w:val="clear" w:color="auto" w:fill="FFFFFF"/>
        </w:rPr>
        <w:t>П</w:t>
      </w:r>
      <w:r w:rsidRPr="004F717B">
        <w:rPr>
          <w:color w:val="2D2D2D"/>
          <w:spacing w:val="1"/>
          <w:sz w:val="22"/>
          <w:szCs w:val="22"/>
          <w:shd w:val="clear" w:color="auto" w:fill="FFFFFF"/>
        </w:rPr>
        <w:t>ри попадании биологического материала на поверхности стен, пола,</w:t>
      </w:r>
      <w:r>
        <w:rPr>
          <w:color w:val="2D2D2D"/>
          <w:spacing w:val="1"/>
          <w:sz w:val="22"/>
          <w:szCs w:val="22"/>
          <w:shd w:val="clear" w:color="auto" w:fill="FFFFFF"/>
        </w:rPr>
        <w:t xml:space="preserve"> стола, </w:t>
      </w:r>
      <w:r w:rsidRPr="004F717B">
        <w:rPr>
          <w:color w:val="2D2D2D"/>
          <w:spacing w:val="1"/>
          <w:sz w:val="22"/>
          <w:szCs w:val="22"/>
          <w:shd w:val="clear" w:color="auto" w:fill="FFFFFF"/>
        </w:rPr>
        <w:t>оборудования</w:t>
      </w:r>
      <w:r>
        <w:rPr>
          <w:color w:val="2D2D2D"/>
          <w:spacing w:val="1"/>
          <w:sz w:val="22"/>
          <w:szCs w:val="22"/>
          <w:shd w:val="clear" w:color="auto" w:fill="FFFFFF"/>
        </w:rPr>
        <w:t>,</w:t>
      </w:r>
      <w:r w:rsidRPr="004F717B">
        <w:rPr>
          <w:color w:val="2D2D2D"/>
          <w:spacing w:val="1"/>
          <w:sz w:val="22"/>
          <w:szCs w:val="22"/>
          <w:shd w:val="clear" w:color="auto" w:fill="FFFFFF"/>
        </w:rPr>
        <w:t xml:space="preserve"> двукратно, с интервалом в 15 мин, протереть их 6% раствором перекиси водорода или 3% раствором хлорамина или другим </w:t>
      </w:r>
      <w:proofErr w:type="spellStart"/>
      <w:r w:rsidRPr="004F717B">
        <w:rPr>
          <w:color w:val="2D2D2D"/>
          <w:spacing w:val="1"/>
          <w:sz w:val="22"/>
          <w:szCs w:val="22"/>
          <w:shd w:val="clear" w:color="auto" w:fill="FFFFFF"/>
        </w:rPr>
        <w:t>дезраствором</w:t>
      </w:r>
      <w:proofErr w:type="spellEnd"/>
      <w:r w:rsidRPr="004F717B">
        <w:rPr>
          <w:color w:val="2D2D2D"/>
          <w:spacing w:val="1"/>
          <w:sz w:val="22"/>
          <w:szCs w:val="22"/>
          <w:shd w:val="clear" w:color="auto" w:fill="FFFFFF"/>
        </w:rPr>
        <w:t xml:space="preserve"> в концентрации согласно методическим рекомендациям к </w:t>
      </w:r>
      <w:proofErr w:type="spellStart"/>
      <w:r w:rsidRPr="004F717B">
        <w:rPr>
          <w:color w:val="2D2D2D"/>
          <w:spacing w:val="1"/>
          <w:sz w:val="22"/>
          <w:szCs w:val="22"/>
          <w:shd w:val="clear" w:color="auto" w:fill="FFFFFF"/>
        </w:rPr>
        <w:t>дезинфектанту</w:t>
      </w:r>
      <w:proofErr w:type="spellEnd"/>
      <w:r w:rsidRPr="004F717B">
        <w:rPr>
          <w:color w:val="2D2D2D"/>
          <w:spacing w:val="1"/>
          <w:sz w:val="22"/>
          <w:szCs w:val="22"/>
          <w:shd w:val="clear" w:color="auto" w:fill="FFFFFF"/>
        </w:rPr>
        <w:t>;</w:t>
      </w:r>
    </w:p>
    <w:p w:rsidR="004F717B" w:rsidRPr="004F717B" w:rsidRDefault="004F717B" w:rsidP="004F717B">
      <w:pPr>
        <w:pStyle w:val="a4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Задача№2. </w:t>
      </w:r>
      <w:r w:rsidRPr="004F717B">
        <w:rPr>
          <w:color w:val="000000"/>
          <w:sz w:val="22"/>
          <w:szCs w:val="27"/>
        </w:rPr>
        <w:t xml:space="preserve">При </w:t>
      </w:r>
      <w:r w:rsidR="00E96A1D">
        <w:rPr>
          <w:color w:val="000000"/>
          <w:sz w:val="22"/>
          <w:szCs w:val="27"/>
        </w:rPr>
        <w:t>проведении анализа</w:t>
      </w:r>
      <w:r w:rsidRPr="004F717B">
        <w:rPr>
          <w:color w:val="000000"/>
          <w:sz w:val="22"/>
          <w:szCs w:val="27"/>
        </w:rPr>
        <w:t xml:space="preserve"> мочи </w:t>
      </w:r>
      <w:r w:rsidR="00E96A1D">
        <w:rPr>
          <w:color w:val="000000"/>
          <w:sz w:val="22"/>
          <w:szCs w:val="27"/>
        </w:rPr>
        <w:t xml:space="preserve">по пробе Геллера, концентрированная азотная кислота попала на руки и прожгла перчатки. </w:t>
      </w:r>
      <w:r w:rsidRPr="004F717B">
        <w:rPr>
          <w:color w:val="000000"/>
          <w:sz w:val="22"/>
          <w:szCs w:val="27"/>
        </w:rPr>
        <w:t>Что следует сделать в данном случае?</w:t>
      </w:r>
    </w:p>
    <w:p w:rsidR="00E96A1D" w:rsidRPr="00E96A1D" w:rsidRDefault="004F717B" w:rsidP="00E96A1D">
      <w:pPr>
        <w:pStyle w:val="a4"/>
        <w:shd w:val="clear" w:color="auto" w:fill="FFFFFF"/>
        <w:spacing w:before="0" w:beforeAutospacing="0" w:after="172" w:afterAutospacing="0"/>
        <w:textAlignment w:val="top"/>
        <w:rPr>
          <w:color w:val="000000"/>
          <w:sz w:val="22"/>
          <w:szCs w:val="22"/>
        </w:rPr>
      </w:pPr>
      <w:r w:rsidRPr="004F717B">
        <w:rPr>
          <w:color w:val="000000"/>
          <w:sz w:val="22"/>
          <w:szCs w:val="27"/>
        </w:rPr>
        <w:t>Ответ:</w:t>
      </w:r>
      <w:r w:rsidRPr="00E96A1D">
        <w:rPr>
          <w:color w:val="000000"/>
          <w:sz w:val="22"/>
          <w:szCs w:val="22"/>
        </w:rPr>
        <w:t xml:space="preserve"> </w:t>
      </w:r>
      <w:r w:rsidR="00E96A1D" w:rsidRPr="00E96A1D">
        <w:rPr>
          <w:color w:val="000000"/>
          <w:sz w:val="22"/>
          <w:szCs w:val="22"/>
        </w:rPr>
        <w:t>1. В первую очередь рекомендуется тщательно промыть обожженный участок проточной водой (в течение 15-20 минут), чтобы снизить концентрацию химического вещества. После этого следует еще раз промыть пораженный участок уже мыльной водой или раствором пищевой соды (чайная ложка соды на стакан воды).</w:t>
      </w:r>
    </w:p>
    <w:p w:rsidR="00E96A1D" w:rsidRPr="00E96A1D" w:rsidRDefault="00E96A1D" w:rsidP="00E96A1D">
      <w:pPr>
        <w:pStyle w:val="a4"/>
        <w:shd w:val="clear" w:color="auto" w:fill="FFFFFF"/>
        <w:spacing w:before="0" w:beforeAutospacing="0" w:after="172" w:afterAutospacing="0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E96A1D">
        <w:rPr>
          <w:color w:val="000000"/>
          <w:sz w:val="22"/>
          <w:szCs w:val="22"/>
        </w:rPr>
        <w:t>. Освободите обожженную поверхность кожи от одежды,</w:t>
      </w:r>
      <w:r>
        <w:rPr>
          <w:color w:val="000000"/>
          <w:sz w:val="22"/>
          <w:szCs w:val="22"/>
        </w:rPr>
        <w:t xml:space="preserve"> перчаток</w:t>
      </w:r>
      <w:r w:rsidRPr="00E96A1D">
        <w:rPr>
          <w:color w:val="000000"/>
          <w:sz w:val="22"/>
          <w:szCs w:val="22"/>
        </w:rPr>
        <w:t xml:space="preserve"> если не получается снять – отрежьте ножницами. Однако не отдирайте ткань от поверхности кожи, если она не снимается.</w:t>
      </w:r>
    </w:p>
    <w:p w:rsidR="00E96A1D" w:rsidRPr="00A43336" w:rsidRDefault="00E96A1D" w:rsidP="00E96A1D">
      <w:pPr>
        <w:pStyle w:val="a4"/>
        <w:shd w:val="clear" w:color="auto" w:fill="FFFFFF"/>
        <w:spacing w:before="0" w:beforeAutospacing="0" w:after="172" w:afterAutospacing="0"/>
        <w:textAlignment w:val="top"/>
        <w:rPr>
          <w:color w:val="0D0D0D" w:themeColor="text1" w:themeTint="F2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E96A1D">
        <w:rPr>
          <w:color w:val="000000"/>
          <w:sz w:val="22"/>
          <w:szCs w:val="22"/>
        </w:rPr>
        <w:t xml:space="preserve">. Если у человека шок (он побледнел, дыхание учащается, пульс едва прощупывается) следует </w:t>
      </w:r>
      <w:r w:rsidRPr="00A43336">
        <w:rPr>
          <w:color w:val="0D0D0D" w:themeColor="text1" w:themeTint="F2"/>
          <w:sz w:val="22"/>
          <w:szCs w:val="22"/>
        </w:rPr>
        <w:t>дать пострадавшему 15-20 капель настойки валерианы.</w:t>
      </w:r>
    </w:p>
    <w:p w:rsidR="00E96A1D" w:rsidRPr="00A43336" w:rsidRDefault="00E96A1D" w:rsidP="00E96A1D">
      <w:pPr>
        <w:pStyle w:val="a4"/>
        <w:shd w:val="clear" w:color="auto" w:fill="FFFFFF"/>
        <w:spacing w:before="0" w:beforeAutospacing="0" w:after="172" w:afterAutospacing="0"/>
        <w:textAlignment w:val="top"/>
        <w:rPr>
          <w:color w:val="0D0D0D" w:themeColor="text1" w:themeTint="F2"/>
          <w:sz w:val="22"/>
          <w:szCs w:val="22"/>
        </w:rPr>
      </w:pPr>
      <w:r w:rsidRPr="00A43336">
        <w:rPr>
          <w:color w:val="0D0D0D" w:themeColor="text1" w:themeTint="F2"/>
          <w:sz w:val="22"/>
          <w:szCs w:val="22"/>
        </w:rPr>
        <w:t>4. После оказания первой помощи необходимо обязательно обратиться к врачу</w:t>
      </w:r>
    </w:p>
    <w:p w:rsidR="004F717B" w:rsidRPr="00A43336" w:rsidRDefault="00E96A1D" w:rsidP="004F717B">
      <w:pPr>
        <w:pStyle w:val="a4"/>
        <w:rPr>
          <w:color w:val="0D0D0D" w:themeColor="text1" w:themeTint="F2"/>
          <w:sz w:val="22"/>
          <w:szCs w:val="27"/>
        </w:rPr>
      </w:pPr>
      <w:r w:rsidRPr="00A43336">
        <w:rPr>
          <w:color w:val="0D0D0D" w:themeColor="text1" w:themeTint="F2"/>
          <w:sz w:val="22"/>
          <w:szCs w:val="27"/>
        </w:rPr>
        <w:t>Задача№3</w:t>
      </w:r>
      <w:r w:rsidR="004F717B" w:rsidRPr="00A43336">
        <w:rPr>
          <w:color w:val="0D0D0D" w:themeColor="text1" w:themeTint="F2"/>
          <w:sz w:val="22"/>
          <w:szCs w:val="27"/>
        </w:rPr>
        <w:t>. Лабора</w:t>
      </w:r>
      <w:r w:rsidRPr="00A43336">
        <w:rPr>
          <w:color w:val="0D0D0D" w:themeColor="text1" w:themeTint="F2"/>
          <w:sz w:val="22"/>
          <w:szCs w:val="27"/>
        </w:rPr>
        <w:t>торный технолог</w:t>
      </w:r>
      <w:r w:rsidR="004F717B" w:rsidRPr="00A43336">
        <w:rPr>
          <w:color w:val="0D0D0D" w:themeColor="text1" w:themeTint="F2"/>
          <w:sz w:val="22"/>
          <w:szCs w:val="27"/>
        </w:rPr>
        <w:t xml:space="preserve"> начал работу с</w:t>
      </w:r>
      <w:r w:rsidRPr="00A43336">
        <w:rPr>
          <w:color w:val="0D0D0D" w:themeColor="text1" w:themeTint="F2"/>
          <w:sz w:val="22"/>
          <w:szCs w:val="27"/>
        </w:rPr>
        <w:t xml:space="preserve"> концентрированными кислотами</w:t>
      </w:r>
      <w:r w:rsidR="004F717B" w:rsidRPr="00A43336">
        <w:rPr>
          <w:color w:val="0D0D0D" w:themeColor="text1" w:themeTint="F2"/>
          <w:sz w:val="22"/>
          <w:szCs w:val="27"/>
        </w:rPr>
        <w:t>. Использовал средства защиты</w:t>
      </w:r>
      <w:r w:rsidRPr="00A43336">
        <w:rPr>
          <w:color w:val="0D0D0D" w:themeColor="text1" w:themeTint="F2"/>
          <w:sz w:val="22"/>
          <w:szCs w:val="27"/>
        </w:rPr>
        <w:t xml:space="preserve"> (перчатки, респиратор, халат, шапочку, пластиковые очки)</w:t>
      </w:r>
      <w:r w:rsidR="004F717B" w:rsidRPr="00A43336">
        <w:rPr>
          <w:color w:val="0D0D0D" w:themeColor="text1" w:themeTint="F2"/>
          <w:sz w:val="22"/>
          <w:szCs w:val="27"/>
        </w:rPr>
        <w:t xml:space="preserve">. Подготовил реактивы в вытяжном шкафу, провел опыт, включил вентиляцию. </w:t>
      </w:r>
      <w:proofErr w:type="spellStart"/>
      <w:r w:rsidRPr="00A43336">
        <w:rPr>
          <w:color w:val="0D0D0D" w:themeColor="text1" w:themeTint="F2"/>
          <w:sz w:val="22"/>
          <w:szCs w:val="27"/>
        </w:rPr>
        <w:t>Кокое</w:t>
      </w:r>
      <w:proofErr w:type="spellEnd"/>
      <w:r w:rsidRPr="00A43336">
        <w:rPr>
          <w:color w:val="0D0D0D" w:themeColor="text1" w:themeTint="F2"/>
          <w:sz w:val="22"/>
          <w:szCs w:val="27"/>
        </w:rPr>
        <w:t xml:space="preserve"> необходимое действие было пропущено?</w:t>
      </w:r>
    </w:p>
    <w:p w:rsidR="004F717B" w:rsidRPr="00A43336" w:rsidRDefault="00E96A1D" w:rsidP="004F717B">
      <w:pPr>
        <w:pStyle w:val="a4"/>
        <w:rPr>
          <w:color w:val="0D0D0D" w:themeColor="text1" w:themeTint="F2"/>
          <w:sz w:val="22"/>
          <w:szCs w:val="27"/>
        </w:rPr>
      </w:pPr>
      <w:r w:rsidRPr="00A43336">
        <w:rPr>
          <w:color w:val="0D0D0D" w:themeColor="text1" w:themeTint="F2"/>
          <w:sz w:val="22"/>
          <w:szCs w:val="27"/>
        </w:rPr>
        <w:t>Ответ: П</w:t>
      </w:r>
      <w:r w:rsidR="004F717B" w:rsidRPr="00A43336">
        <w:rPr>
          <w:color w:val="0D0D0D" w:themeColor="text1" w:themeTint="F2"/>
          <w:sz w:val="22"/>
          <w:szCs w:val="27"/>
        </w:rPr>
        <w:t>ри работе с химическими реактивами вентиляция включается за 30 минут до работы и после ее окончания.</w:t>
      </w:r>
    </w:p>
    <w:p w:rsidR="009F2DB7" w:rsidRPr="00A43336" w:rsidRDefault="00E96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Cs w:val="17"/>
        </w:rPr>
      </w:pPr>
      <w:r w:rsidRPr="00A43336">
        <w:rPr>
          <w:rFonts w:ascii="Times New Roman" w:eastAsia="Times New Roman" w:hAnsi="Times New Roman" w:cs="Times New Roman"/>
          <w:color w:val="0D0D0D" w:themeColor="text1" w:themeTint="F2"/>
          <w:szCs w:val="17"/>
        </w:rPr>
        <w:t xml:space="preserve">Задача№4. </w:t>
      </w:r>
      <w:r w:rsidR="001371D0" w:rsidRPr="00A43336">
        <w:rPr>
          <w:rFonts w:ascii="Times New Roman" w:eastAsia="Times New Roman" w:hAnsi="Times New Roman" w:cs="Times New Roman"/>
          <w:color w:val="0D0D0D" w:themeColor="text1" w:themeTint="F2"/>
          <w:szCs w:val="17"/>
        </w:rPr>
        <w:t>При проведении опытов в вытяжном шкафу, лабораторный технолог получает лёгкий удар током. Что необходимо проверить и сделать в сложившейся ситуации?</w:t>
      </w:r>
    </w:p>
    <w:p w:rsidR="001371D0" w:rsidRPr="00A43336" w:rsidRDefault="001371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</w:pPr>
      <w:r w:rsidRPr="00A43336">
        <w:rPr>
          <w:rFonts w:ascii="Times New Roman" w:eastAsia="Times New Roman" w:hAnsi="Times New Roman" w:cs="Times New Roman"/>
          <w:color w:val="0D0D0D" w:themeColor="text1" w:themeTint="F2"/>
          <w:szCs w:val="17"/>
        </w:rPr>
        <w:t xml:space="preserve">Ответ: </w:t>
      </w:r>
      <w:r w:rsidRPr="00A43336"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  <w:t xml:space="preserve">Заземление корпуса вытяжного шкафа позволяет вообще электрически шунтировать тело человека при косвенном прикосновении. Если возникает пробой изоляции – ток просто стекает в </w:t>
      </w:r>
      <w:proofErr w:type="spellStart"/>
      <w:r w:rsidRPr="00A43336"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  <w:lastRenderedPageBreak/>
        <w:t>заземлитель</w:t>
      </w:r>
      <w:proofErr w:type="spellEnd"/>
      <w:r w:rsidRPr="00A43336"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  <w:t xml:space="preserve">, не представляя собой никакой опасности. Но при выполнении защитного заземления могут возникнуть затруднения. Водопроводные трубы в качестве </w:t>
      </w:r>
      <w:proofErr w:type="spellStart"/>
      <w:r w:rsidRPr="00A43336"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  <w:t>заземлителей</w:t>
      </w:r>
      <w:proofErr w:type="spellEnd"/>
      <w:r w:rsidRPr="00A43336">
        <w:rPr>
          <w:rFonts w:ascii="Times New Roman" w:hAnsi="Times New Roman" w:cs="Times New Roman"/>
          <w:color w:val="0D0D0D" w:themeColor="text1" w:themeTint="F2"/>
          <w:szCs w:val="16"/>
          <w:shd w:val="clear" w:color="auto" w:fill="FEFEFE"/>
        </w:rPr>
        <w:t xml:space="preserve"> применять нельзя. Соединять нулевой рабочий и нулевой защитный проводник без устройства повторного заземления тоже запрещено правилами.</w:t>
      </w:r>
    </w:p>
    <w:p w:rsidR="00A43336" w:rsidRDefault="00A43336" w:rsidP="00A43336">
      <w:pPr>
        <w:rPr>
          <w:rFonts w:ascii="Times New Roman" w:eastAsia="Times New Roman" w:hAnsi="Times New Roman" w:cs="Times New Roman"/>
          <w:b/>
          <w:bCs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b/>
          <w:bCs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b/>
          <w:bCs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b/>
          <w:bCs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b/>
          <w:bCs/>
        </w:rPr>
      </w:pPr>
      <w:r w:rsidRPr="64CA453D">
        <w:rPr>
          <w:rFonts w:ascii="Times New Roman" w:eastAsia="Times New Roman" w:hAnsi="Times New Roman" w:cs="Times New Roman"/>
          <w:b/>
          <w:bCs/>
        </w:rPr>
        <w:t>День 2. Тема: Работа с аппаратурой и приборами КДЛ. Исследование физических свойств мочи.</w:t>
      </w:r>
    </w:p>
    <w:tbl>
      <w:tblPr>
        <w:tblStyle w:val="a6"/>
        <w:tblW w:w="0" w:type="auto"/>
        <w:tblLayout w:type="fixed"/>
        <w:tblLook w:val="06A0"/>
      </w:tblPr>
      <w:tblGrid>
        <w:gridCol w:w="9026"/>
      </w:tblGrid>
      <w:tr w:rsidR="00A43336" w:rsidTr="00A82A7A">
        <w:tc>
          <w:tcPr>
            <w:tcW w:w="9026" w:type="dxa"/>
          </w:tcPr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1.Заполнить таблицу: назначение приборов КДЛ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2.Записать правила и последовательность работы на приборах: КФЭК-3, центрифуга, микроскоп, дозатор автоматический. </w:t>
            </w:r>
          </w:p>
          <w:p w:rsidR="00A43336" w:rsidRDefault="00A43336" w:rsidP="00A82A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3.Исследовать физические свойства мочи. Записать методику, принцип метода, реактивы и ход определения. 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4.Провести исследования проб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Зимницкого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Оформить результаты в виде бланка. 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6.Решить задачи.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7.Составить задачи на следующие синдромы: 1.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Никтурия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Гипостенурия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Изостенурия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Олигоурия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Анурия</w:t>
            </w:r>
          </w:p>
        </w:tc>
      </w:tr>
    </w:tbl>
    <w:p w:rsidR="00A43336" w:rsidRDefault="00A43336" w:rsidP="00A43336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A43336" w:rsidRDefault="00A43336" w:rsidP="00A43336">
      <w:pPr>
        <w:rPr>
          <w:rFonts w:ascii="Times New Roman" w:eastAsia="Times New Roman" w:hAnsi="Times New Roman" w:cs="Times New Roman"/>
          <w:u w:val="single"/>
        </w:rPr>
      </w:pPr>
      <w:r w:rsidRPr="64CA453D">
        <w:rPr>
          <w:rFonts w:ascii="Times New Roman" w:eastAsia="Times New Roman" w:hAnsi="Times New Roman" w:cs="Times New Roman"/>
          <w:u w:val="single"/>
        </w:rPr>
        <w:t>Таблица. Назначение приборов в КДЛ.</w:t>
      </w:r>
    </w:p>
    <w:tbl>
      <w:tblPr>
        <w:tblStyle w:val="a6"/>
        <w:tblW w:w="0" w:type="auto"/>
        <w:tblLayout w:type="fixed"/>
        <w:tblLook w:val="06A0"/>
      </w:tblPr>
      <w:tblGrid>
        <w:gridCol w:w="2025"/>
        <w:gridCol w:w="4605"/>
        <w:gridCol w:w="2499"/>
      </w:tblGrid>
      <w:tr w:rsidR="00A43336" w:rsidTr="00A82A7A">
        <w:tc>
          <w:tcPr>
            <w:tcW w:w="202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Прибор </w:t>
            </w:r>
          </w:p>
        </w:tc>
        <w:tc>
          <w:tcPr>
            <w:tcW w:w="460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Назначение </w:t>
            </w:r>
          </w:p>
        </w:tc>
        <w:tc>
          <w:tcPr>
            <w:tcW w:w="2499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Режим работы </w:t>
            </w:r>
          </w:p>
        </w:tc>
      </w:tr>
      <w:tr w:rsidR="00A43336" w:rsidTr="00A82A7A">
        <w:tc>
          <w:tcPr>
            <w:tcW w:w="202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>ФЭК</w:t>
            </w:r>
          </w:p>
        </w:tc>
        <w:tc>
          <w:tcPr>
            <w:tcW w:w="4605" w:type="dxa"/>
          </w:tcPr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>Измерение концентрации веществ в окрашенных растворах по их оптической плотности светопропускания</w:t>
            </w:r>
          </w:p>
        </w:tc>
        <w:tc>
          <w:tcPr>
            <w:tcW w:w="2499" w:type="dxa"/>
          </w:tcPr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Спектральный диапазон в пределах</w:t>
            </w:r>
          </w:p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от 315 до 980 нм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3336" w:rsidTr="00A82A7A">
        <w:tc>
          <w:tcPr>
            <w:tcW w:w="202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Микроскоп </w:t>
            </w:r>
          </w:p>
        </w:tc>
        <w:tc>
          <w:tcPr>
            <w:tcW w:w="4605" w:type="dxa"/>
          </w:tcPr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Для изучения микроструктуры объектов невидимых глазом, для измерения малых размеров и для индикации при измерениях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A43336" w:rsidTr="00A82A7A">
        <w:tc>
          <w:tcPr>
            <w:tcW w:w="202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Центрифуга </w:t>
            </w:r>
          </w:p>
        </w:tc>
        <w:tc>
          <w:tcPr>
            <w:tcW w:w="4605" w:type="dxa"/>
          </w:tcPr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Отделение осадка от </w:t>
            </w:r>
            <w:proofErr w:type="spellStart"/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надосадочной</w:t>
            </w:r>
            <w:proofErr w:type="spellEnd"/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жидкости</w:t>
            </w:r>
          </w:p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Скорость от 200</w:t>
            </w:r>
          </w:p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об/мин до </w:t>
            </w:r>
            <w:proofErr w:type="gramStart"/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  <w:proofErr w:type="gramEnd"/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об/мин</w:t>
            </w:r>
          </w:p>
        </w:tc>
      </w:tr>
      <w:tr w:rsidR="00A43336" w:rsidTr="00A82A7A">
        <w:tc>
          <w:tcPr>
            <w:tcW w:w="2025" w:type="dxa"/>
          </w:tcPr>
          <w:p w:rsidR="00A43336" w:rsidRDefault="00A43336" w:rsidP="00A82A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>Дозатор автоматический</w:t>
            </w:r>
          </w:p>
        </w:tc>
        <w:tc>
          <w:tcPr>
            <w:tcW w:w="4605" w:type="dxa"/>
          </w:tcPr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Автоматическое отмеривание и выдача</w:t>
            </w:r>
          </w:p>
          <w:p w:rsidR="00A43336" w:rsidRDefault="00A43336" w:rsidP="00A82A7A">
            <w:r w:rsidRPr="64CA453D">
              <w:rPr>
                <w:rFonts w:ascii="Times New Roman" w:eastAsia="Times New Roman" w:hAnsi="Times New Roman" w:cs="Times New Roman"/>
                <w:color w:val="000000" w:themeColor="text1"/>
              </w:rPr>
              <w:t>заданного количества вещества в виде порции</w:t>
            </w:r>
          </w:p>
        </w:tc>
        <w:tc>
          <w:tcPr>
            <w:tcW w:w="2499" w:type="dxa"/>
          </w:tcPr>
          <w:p w:rsidR="00A43336" w:rsidRDefault="00A43336" w:rsidP="00A82A7A">
            <w:pPr>
              <w:rPr>
                <w:rFonts w:ascii="Times New Roman" w:eastAsia="Times New Roman" w:hAnsi="Times New Roman" w:cs="Times New Roman"/>
              </w:rPr>
            </w:pPr>
            <w:r w:rsidRPr="64CA453D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</w:tbl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Записать правила и последовательность работы на приборах: КФЭК-3, центрифуга, микроскоп, дозатор автоматический.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Правила и последовательность работы с КФЭК-3.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рисоединить колориметр к сети;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2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ключить тумблер «Сеть»;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3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ткрыть крышку кюветного отделения;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ыдержать колориметр во включенном состоянии 15 мин;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lastRenderedPageBreak/>
        <w:t>5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ажать клавишу «Ш» (0), измерить нулевой отсчет;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6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У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становить в кюветное отделение кюветы с контрольным раствором (в дальнее гнездо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кюветодержателя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) и исследуемый раствор (в ближнее гнездо);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7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У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становить необходимый светофильтр и соответствующий фотоприемник;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8 Ручку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кюветодержателя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установить в левое положение;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9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З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акрыть крышку кюветного отделения, нажать клавишу «К» (1);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10 Ручку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кюветодержателя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установить в правое положение;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11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ажать клавишу «Д» (5). Отсчет на цифровом табло справа от 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мигающей</w:t>
      </w:r>
      <w:proofErr w:type="gramEnd"/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запятой соответствует оптической плотности исследуемого раствора.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Правила и последовательность работы с центрифугой</w:t>
      </w:r>
    </w:p>
    <w:p w:rsidR="00A43336" w:rsidRDefault="00A43336" w:rsidP="00A43336">
      <w:pPr>
        <w:pStyle w:val="a3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Алгоритм работы: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 включить в сеть;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2 нажать кнопку «Сеть», отрыть крышку;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3 составить пробирки, в соответствии с правилом;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4 закрыть крышку;</w:t>
      </w:r>
    </w:p>
    <w:p w:rsidR="00A43336" w:rsidRDefault="00A43336" w:rsidP="00A43336"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5 задать время и скорость вращения ротора (скорость от 200 об/мин до 3000</w:t>
      </w:r>
      <w:proofErr w:type="gramEnd"/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6 нажать кнопку «Старт»;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7 открыть крышку можно после полной остановки.</w:t>
      </w:r>
    </w:p>
    <w:p w:rsidR="00A43336" w:rsidRDefault="00A43336" w:rsidP="00A43336">
      <w:pPr>
        <w:pStyle w:val="a3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Правила работы: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 Центрифуга должна стоять на устойчивом, тяжелом столе;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2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 время центрифугирования крышка центрифуги должна быть плотно закрыта;</w:t>
      </w:r>
    </w:p>
    <w:p w:rsidR="00A43336" w:rsidRDefault="00A43336" w:rsidP="00A43336"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3.Центрифугировать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нечетное, ставят одну пробирку с дистиллированной водой);</w:t>
      </w:r>
      <w:proofErr w:type="gramEnd"/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осле выключения центрифуги нужно подождать, пока не закончится вращение, а затем уже открывать крышку.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Правила работы с автоматическими дозаторами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У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становить требуемый объем жидкости с помощь операционной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2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адеть наконечник и смочить его перед дозированием 3-5 раз жидкостью, которую будут отбирать.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3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ажать большим пальцем на кнопку до первой остановки.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пустить наконечник дозатора в раствор и медленно освободить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lastRenderedPageBreak/>
        <w:t>5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ытолкнуть раствор из наконечника дозатора в пробирку путем нажатия операционной кнопки до упора большим пальцем.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6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С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нять наконечник нажатием большого пальца на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удалитель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наконечника.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7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 окончанию работы дозатор установить в штатив.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Правила работы с микроскопом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Р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аботать с микроскопом следует сидя;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2 Микроскоп осмотреть, вытереть от пыли мягкой салфеткой объективы, окуляр, зеркало.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3 Микроскоп установить перед собой, немного слева на 2-3 см от края стола.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Во время работы его не сдвигать;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ткрыть полностью диафрагму, поднять конденсор в крайнее верхнее положение;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5 Работу с микроскопом всегда начинать с малого увеличения;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6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пустить объектив 8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х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 рабочее положение, т. е. на расстояние 1 см от предметного стекла;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7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Г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лядя одним глазом в окуляр и пользуясь зеркалом с вогнутой стороной, направить свет от окна в объектив, а затем максимально и равномерно осветить поле зрения;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8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оложить микропрепарат на предметный столик так, чтобы изучаемый объект находился под объективом. Глядя сбоку, опускать объектив при помощи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макровинта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до тех пор, пока расстояние между нижней линзой объектива и микропрепаратом не станет 4-5 мм;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9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С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Нельзя смотреть в окуляр и опускать объектив. Фронтальная линза может раздавить покровное стекло, и на ней появятся царапины;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10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ередвигая препарат рукой, найти нужное место, расположить его в центре поля зрения микроскопа;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11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Е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сли изображение не появилось, то надо повторить все операции пунктов 6, 7, 8, 9;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12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Д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х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, поворачивая револьвер, так чтобы он занял рабочее положение. При помощи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микрометренного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винта добиться хорошего изображения объекта. На коробке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микрометренного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механизма имеются две риски, а на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микрометренном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винте - точка, которая должна все время находиться между рисками. Если она выходит за их пределы, ее необходимо возвратить в нормальное положение. При несоблюдении этого правила,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микрометренный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винт может перестать действовать;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13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 окончании работы с большим увеличением,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Исследовать физические свойства мочи.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Записать: методику, принцип метода, реактивы и ход определения.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Цвет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В норме моча имеет соломенно-желтый цвет разной интенсивности. Характерный цвет придают содержащиеся в ней пигменты: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урохромы</w:t>
      </w:r>
      <w:proofErr w:type="spellEnd"/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А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и В,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уроэритрин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стеркобилиноген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(уробилин).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Методика определения: определяют в проходящем свете, приподняв цилиндр на уровень глаз на фоне листа белой бумаги.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Прозрачность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В норме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свежевыжатая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моча прозрачна. При стоянии она мутнеет из-за выпадения солей и клеточных элементов и т.д.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Методика определения: определяют, смещая цилиндр, находящийся на уровне глаз, по отношению к какому-либо предмету на черном фоне и оценивают как: прозрачная, мутноватая, мутная.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Запах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В норме имеет нерезкий специфический запах. На характер запаха влияет пища, например, употребление чеснока, хрена, кофе. При длительном стоянии появляется запах аммиака. Запах аммиака отмечается при циститах, пиелитах,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пиелонефритах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. При сахарном диабете у мочи запах ацетона (прелых фруктов) из-за наличия в ней ацетоновых тел.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Методика определения: определяется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органолептически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43336" w:rsidRDefault="00A43336" w:rsidP="00A43336">
      <w:pPr>
        <w:jc w:val="center"/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Реакция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В норме слабокислая или нейтральная реакция (pH=5,0-7,0). У здоровых людей реакция зависит в основном от принимаемой пищи. От употребления мясной пищи она сдвигается в кислую сторону, а 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от</w:t>
      </w:r>
      <w:proofErr w:type="gramEnd"/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Методы определения реакции мочи: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1 C помощью индикаторной бумаги (универсальная индикаторная бумага с диапазоном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1,0-10,0; специальная индикаторная бумага для определения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мочи с диапазоном 5,0-8,0, комбинированные </w:t>
      </w:r>
      <w:proofErr w:type="spellStart"/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тест-полоски</w:t>
      </w:r>
      <w:proofErr w:type="spellEnd"/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2 Унифицированный метод с жидким индикатором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бромтимоловым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синим (диапазон определения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6,0-7,6) по Андрееву.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Реактив: 0,1% раствор индикатора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бромтимолового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синего.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К 2-3 мл мочи добавляют 1-2 капли индикатора. По цвету раствора судят о реакции мочи: желтый цвет соответствует кислой реакции, бурый цвет – слабокислой, травянистый цвет – нейтральной реакции, буро-зеленый цвет – слабощелочной реакции, сине-зеленый цвет 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–щ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елочной реакции.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Эта проба дает только ориентировочное представление о реакции мочи. Отличить мочу с 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нормальной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рН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от патологически кислой этим методом невозможно.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Осадки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Образуются при длительном стоянии или при охлаждении мочи до 0˚С. Осадки могут состоять из солей и клеточных элементов.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lastRenderedPageBreak/>
        <w:t>Макроскопически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(то есть на глаз) осадки описывают по трем признакам: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- цвету (белые,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розовые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, кирпично-красные и др.);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- характеру (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аморфные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, кристаллические);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- выраженности (обильные, незначительные).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Мочевая кислота образует кристаллический осадок кирпично-красного цвета;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ураты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(соли мочевой кислоты) образуют аморфный осадок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розового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цвета; фосфаты (соли фосфорной кислоты) дают плотный белый осадок. Клеточные элементы образуют осадки аморфного характера: лейкоциты – беловато-зеленоватого, эритроциты – красного или бурого цвета.</w:t>
      </w:r>
    </w:p>
    <w:p w:rsidR="00A43336" w:rsidRDefault="00A43336" w:rsidP="00A4333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b/>
          <w:bCs/>
          <w:color w:val="000000" w:themeColor="text1"/>
        </w:rPr>
        <w:t>Относительная плотность мочи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Относительная плотность (удельный вес) мочи пропорциональна концентрации растворенных в ней веществ: мочевины, мочевой кислоты,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креатинина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, солей. У здоровых людей относительная плотность мочи колеблется в течение суток от 1,005 до 1,030. В утренней, наиболее концентрированной порции мочи она составляет 1,020-1,026.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Относительная плотность мочи определяется с помощью урометра - специального ареометра со шкалой от 1,000 до 1,050.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Методика определения: Исследуемую мочу наливают в цилиндр. Диаметр цилиндра должен быть на 1—2 см больше диаметра урометра. Мочу осторожно приливают по стенке цилиндра так, чтобы не образовывалась пена. Сухой урометр медленно погружают и отмечают показания по нижнему мениску после прекращения колебаний урометра.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Провести исследования проб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Зимницкого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. Оформить результаты в виде бланка.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В данный момент невозможно выполнить.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Решить задачи.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Задача №1.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«26» октября 2011г.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Семенов Я. Я.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240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1.005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150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1.005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1.009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1.005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130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1.008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1.007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1.007</w:t>
            </w:r>
          </w:p>
        </w:tc>
      </w:tr>
    </w:tbl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Количество выпитой жидкости - 1,8л в сутки.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Дневной диурез 665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Ночной диурез 405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Дневной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:н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очной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диурез 1,64:1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Суточный диурез 1070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lastRenderedPageBreak/>
        <w:t>Мах плотность 1,009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плотность 1,005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Мах-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1,004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Изостенурия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-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Гипостенурия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+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Никтурия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Вывод: при исследовании анализа мочи №1 у больного наблюдается синдром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гипостенурии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(относительная плотность ниже 1,010-1,011), признак нарушения концентрационной способности почек. ХПН.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Задача №2.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 г.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2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«22» апреля 2013г.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Иванов И.Г.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260</w:t>
            </w:r>
          </w:p>
        </w:tc>
        <w:tc>
          <w:tcPr>
            <w:tcW w:w="1504" w:type="dxa"/>
          </w:tcPr>
          <w:p w:rsidR="00A43336" w:rsidRDefault="00A43336" w:rsidP="00A82A7A">
            <w:r>
              <w:t>1.020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1.013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1.019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300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0</w:t>
            </w:r>
          </w:p>
        </w:tc>
        <w:tc>
          <w:tcPr>
            <w:tcW w:w="1504" w:type="dxa"/>
          </w:tcPr>
          <w:p w:rsidR="00A43336" w:rsidRDefault="00A43336" w:rsidP="00A82A7A">
            <w:r>
              <w:t>1.021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310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1.026</w:t>
            </w:r>
          </w:p>
        </w:tc>
      </w:tr>
    </w:tbl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Количество выпитой за сутки жидкости 2,9 л.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Дневной диурез 1120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Ночной диурез 225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Дневной: ночной диурез 4,9:1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Суточный диурез 1345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Мах плотность 1,026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плотность 1,010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Мах-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1,016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Изостенурия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Гипостенурия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Никтурия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Вывод: при исследовании анализа мочи №2 у больного патологических симптомов не выявлено.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Задача №3.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lastRenderedPageBreak/>
              <w:t>«25» января 2023г.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lastRenderedPageBreak/>
              <w:t>Ф. И.О. больного Шухов В.Г.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280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172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220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270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1.013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1.019</w:t>
            </w:r>
          </w:p>
        </w:tc>
      </w:tr>
    </w:tbl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Количество выпитой за сутки жидкости не дано.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Дневной диурез 865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Ночной диурез 865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Дневной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:н</w:t>
      </w:r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>очной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диурез 1:1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Суточный диурез 1730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Мах плотность 1,019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плотность 1,010</w:t>
      </w:r>
    </w:p>
    <w:p w:rsidR="00A43336" w:rsidRDefault="00A43336" w:rsidP="00A43336"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Мах-</w:t>
      </w:r>
      <w:proofErr w:type="gramStart"/>
      <w:r w:rsidRPr="64CA453D">
        <w:rPr>
          <w:rFonts w:ascii="Times New Roman" w:eastAsia="Times New Roman" w:hAnsi="Times New Roman" w:cs="Times New Roman"/>
          <w:color w:val="000000" w:themeColor="text1"/>
        </w:rPr>
        <w:t>Min</w:t>
      </w:r>
      <w:proofErr w:type="spellEnd"/>
      <w:proofErr w:type="gram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1,009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Изостенурия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Гипостенурия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Никтурия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-</w:t>
      </w:r>
    </w:p>
    <w:p w:rsidR="00A43336" w:rsidRDefault="00A43336" w:rsidP="00A43336">
      <w:r w:rsidRPr="64CA453D">
        <w:rPr>
          <w:rFonts w:ascii="Times New Roman" w:eastAsia="Times New Roman" w:hAnsi="Times New Roman" w:cs="Times New Roman"/>
          <w:color w:val="000000" w:themeColor="text1"/>
        </w:rPr>
        <w:t>Вывод: при исследовании анализа мочи №3 патологических синдромов не выявлено.</w:t>
      </w: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Составить задачи на следующие синдромы: 1.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Никтурия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2.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Гипостенурия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3.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Изостенурия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4.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>Олигоурия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5. Анурия</w:t>
      </w:r>
    </w:p>
    <w:p w:rsidR="00A43336" w:rsidRDefault="00A43336" w:rsidP="00A43336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Никтурия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«20» января 2018г.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Иванов В.Г.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280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230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220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270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1.013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1.019</w:t>
            </w:r>
          </w:p>
        </w:tc>
      </w:tr>
    </w:tbl>
    <w:p w:rsidR="00A43336" w:rsidRDefault="00A43336" w:rsidP="00A43336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Гипостенурия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«25» мая 2017г.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Миронов К.М.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lastRenderedPageBreak/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lastRenderedPageBreak/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280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1.009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172</w:t>
            </w:r>
          </w:p>
        </w:tc>
        <w:tc>
          <w:tcPr>
            <w:tcW w:w="1504" w:type="dxa"/>
          </w:tcPr>
          <w:p w:rsidR="00A43336" w:rsidRDefault="00A43336" w:rsidP="00A82A7A">
            <w:r>
              <w:t>1.007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1.005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220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1.005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1.004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270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1.004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1.009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1.008</w:t>
            </w:r>
          </w:p>
        </w:tc>
      </w:tr>
    </w:tbl>
    <w:p w:rsidR="00A43336" w:rsidRDefault="00A43336" w:rsidP="00A43336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Изостенурия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«25» января 2019г.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Шухов В.Г.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280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172</w:t>
            </w:r>
          </w:p>
        </w:tc>
        <w:tc>
          <w:tcPr>
            <w:tcW w:w="1504" w:type="dxa"/>
          </w:tcPr>
          <w:p w:rsidR="00A43336" w:rsidRDefault="00A43336" w:rsidP="00A82A7A">
            <w:r>
              <w:t>1.009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275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220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1.009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270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200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</w:tbl>
    <w:p w:rsidR="00A43336" w:rsidRDefault="00A43336" w:rsidP="00A43336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proofErr w:type="spellStart"/>
      <w:r w:rsidRPr="64CA453D">
        <w:rPr>
          <w:rFonts w:ascii="Times New Roman" w:eastAsia="Times New Roman" w:hAnsi="Times New Roman" w:cs="Times New Roman"/>
          <w:color w:val="000000" w:themeColor="text1"/>
        </w:rPr>
        <w:t>Олигоурия</w:t>
      </w:r>
      <w:proofErr w:type="spellEnd"/>
      <w:r w:rsidRPr="64CA453D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«13» мая 2020г.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Петрова А.Н.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35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pPr>
              <w:spacing w:line="259" w:lineRule="auto"/>
            </w:pPr>
            <w:r>
              <w:t>85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60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60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90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70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1.013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50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1.019</w:t>
            </w:r>
          </w:p>
        </w:tc>
      </w:tr>
    </w:tbl>
    <w:p w:rsidR="00A43336" w:rsidRDefault="00A43336" w:rsidP="00A43336">
      <w:pPr>
        <w:pStyle w:val="a3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64CA453D">
        <w:rPr>
          <w:rFonts w:ascii="Times New Roman" w:eastAsia="Times New Roman" w:hAnsi="Times New Roman" w:cs="Times New Roman"/>
          <w:color w:val="000000" w:themeColor="text1"/>
        </w:rPr>
        <w:t>Анурия.</w:t>
      </w:r>
    </w:p>
    <w:tbl>
      <w:tblPr>
        <w:tblStyle w:val="a6"/>
        <w:tblW w:w="0" w:type="auto"/>
        <w:tblLayout w:type="fixed"/>
        <w:tblLook w:val="06A0"/>
      </w:tblPr>
      <w:tblGrid>
        <w:gridCol w:w="1504"/>
        <w:gridCol w:w="1504"/>
        <w:gridCol w:w="1504"/>
        <w:gridCol w:w="1504"/>
        <w:gridCol w:w="1504"/>
        <w:gridCol w:w="1504"/>
      </w:tblGrid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Клинико-диагностическая лаборатория городской больницы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г. Красноярска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АНАЛИЗ МОЧИ ПО ЗИМНИЦКОМУ № 1</w:t>
            </w:r>
          </w:p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«25» января 2012г. отделение урологическое</w:t>
            </w:r>
          </w:p>
        </w:tc>
      </w:tr>
      <w:tr w:rsidR="00A43336" w:rsidTr="00A82A7A">
        <w:tc>
          <w:tcPr>
            <w:tcW w:w="9024" w:type="dxa"/>
            <w:gridSpan w:val="6"/>
          </w:tcPr>
          <w:p w:rsidR="00A43336" w:rsidRDefault="00A43336" w:rsidP="00A82A7A">
            <w:pPr>
              <w:jc w:val="center"/>
            </w:pPr>
            <w:r w:rsidRPr="64CA453D">
              <w:rPr>
                <w:rFonts w:ascii="Calibri" w:eastAsia="Calibri" w:hAnsi="Calibri" w:cs="Calibri"/>
                <w:color w:val="000000" w:themeColor="text1"/>
              </w:rPr>
              <w:t>Ф. И.О. больного Макаренко В.Г.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  <w:tc>
          <w:tcPr>
            <w:tcW w:w="1504" w:type="dxa"/>
          </w:tcPr>
          <w:p w:rsidR="00A43336" w:rsidRDefault="00A43336" w:rsidP="00A82A7A">
            <w:r>
              <w:t xml:space="preserve">Время </w:t>
            </w:r>
          </w:p>
        </w:tc>
        <w:tc>
          <w:tcPr>
            <w:tcW w:w="1504" w:type="dxa"/>
          </w:tcPr>
          <w:p w:rsidR="00A43336" w:rsidRDefault="00A43336" w:rsidP="00A82A7A">
            <w:r>
              <w:t>Кол-во мочи</w:t>
            </w:r>
          </w:p>
        </w:tc>
        <w:tc>
          <w:tcPr>
            <w:tcW w:w="1504" w:type="dxa"/>
          </w:tcPr>
          <w:p w:rsidR="00A43336" w:rsidRDefault="00A43336" w:rsidP="00A82A7A">
            <w:r>
              <w:t>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лотность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6-9час.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18-21 час</w:t>
            </w:r>
          </w:p>
        </w:tc>
        <w:tc>
          <w:tcPr>
            <w:tcW w:w="1504" w:type="dxa"/>
          </w:tcPr>
          <w:p w:rsidR="00A43336" w:rsidRDefault="00A43336" w:rsidP="00A82A7A">
            <w:r>
              <w:t>7</w:t>
            </w:r>
          </w:p>
        </w:tc>
        <w:tc>
          <w:tcPr>
            <w:tcW w:w="1504" w:type="dxa"/>
          </w:tcPr>
          <w:p w:rsidR="00A43336" w:rsidRDefault="00A43336" w:rsidP="00A82A7A">
            <w:r>
              <w:t>1.017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9-12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21-24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1.011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12-15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10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1.016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0-3 часа.</w:t>
            </w:r>
          </w:p>
        </w:tc>
        <w:tc>
          <w:tcPr>
            <w:tcW w:w="1504" w:type="dxa"/>
          </w:tcPr>
          <w:p w:rsidR="00A43336" w:rsidRDefault="00A43336" w:rsidP="00A82A7A">
            <w:r>
              <w:t>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1.010</w:t>
            </w:r>
          </w:p>
        </w:tc>
      </w:tr>
      <w:tr w:rsidR="00A43336" w:rsidTr="00A82A7A"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15-18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0</w:t>
            </w:r>
          </w:p>
        </w:tc>
        <w:tc>
          <w:tcPr>
            <w:tcW w:w="1504" w:type="dxa"/>
          </w:tcPr>
          <w:p w:rsidR="00A43336" w:rsidRDefault="00A43336" w:rsidP="00A82A7A">
            <w:r>
              <w:t>1.013</w:t>
            </w:r>
          </w:p>
        </w:tc>
        <w:tc>
          <w:tcPr>
            <w:tcW w:w="1504" w:type="dxa"/>
          </w:tcPr>
          <w:p w:rsidR="00A43336" w:rsidRDefault="00A43336" w:rsidP="00A82A7A">
            <w:r w:rsidRPr="64CA453D">
              <w:rPr>
                <w:rFonts w:ascii="Calibri" w:eastAsia="Calibri" w:hAnsi="Calibri" w:cs="Calibri"/>
                <w:color w:val="000000" w:themeColor="text1"/>
              </w:rPr>
              <w:t>3-6 час.</w:t>
            </w:r>
          </w:p>
        </w:tc>
        <w:tc>
          <w:tcPr>
            <w:tcW w:w="1504" w:type="dxa"/>
          </w:tcPr>
          <w:p w:rsidR="00A43336" w:rsidRDefault="00A43336" w:rsidP="00A82A7A">
            <w:r>
              <w:t>5</w:t>
            </w:r>
          </w:p>
        </w:tc>
        <w:tc>
          <w:tcPr>
            <w:tcW w:w="1504" w:type="dxa"/>
          </w:tcPr>
          <w:p w:rsidR="00A43336" w:rsidRDefault="00A43336" w:rsidP="00A82A7A">
            <w:r>
              <w:t>1.019</w:t>
            </w:r>
          </w:p>
        </w:tc>
      </w:tr>
    </w:tbl>
    <w:p w:rsidR="00A43336" w:rsidRDefault="00A43336" w:rsidP="00A43336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43336" w:rsidRDefault="00A43336" w:rsidP="00A4333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43336" w:rsidRDefault="00A433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Cs w:val="17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A6EA2" w:rsidRPr="00EA6EA2" w:rsidRDefault="00EA6EA2" w:rsidP="00EA6EA2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</w:pPr>
      <w:r w:rsidRPr="00EA6EA2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lastRenderedPageBreak/>
        <w:t>День 3.  Тема: Исследование химических свойств мочи.</w:t>
      </w:r>
    </w:p>
    <w:tbl>
      <w:tblPr>
        <w:tblStyle w:val="a6"/>
        <w:tblW w:w="0" w:type="auto"/>
        <w:tblLayout w:type="fixed"/>
        <w:tblLook w:val="06A0"/>
      </w:tblPr>
      <w:tblGrid>
        <w:gridCol w:w="9026"/>
      </w:tblGrid>
      <w:tr w:rsidR="00EA6EA2" w:rsidTr="00A82A7A">
        <w:tc>
          <w:tcPr>
            <w:tcW w:w="9026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1.Записать методику, принцип метода, реактивы и ход определения. Принцип метода: Реактивы: Ход определения; </w:t>
            </w:r>
          </w:p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2.Исследовать химические свойства мочи. Оформить результаты в виде бланка. </w:t>
            </w:r>
          </w:p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Решить задачи.</w:t>
            </w:r>
          </w:p>
        </w:tc>
      </w:tr>
    </w:tbl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58FF9A98">
        <w:rPr>
          <w:rFonts w:ascii="Times New Roman" w:eastAsia="Times New Roman" w:hAnsi="Times New Roman" w:cs="Times New Roman"/>
          <w:color w:val="000000" w:themeColor="text1"/>
          <w:u w:val="single"/>
        </w:rPr>
        <w:t>Записать методику, принцип метода, реактивы и ход определения.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Определения белка в моче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В норме белка в моче практически нет. Наличие белка в моче называется протеинурия. Определение белка входит в общий анализ мочи, являясь его обязательным компонентом. Вначале проводят качественное определение белка с помощью: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- унифицированной пробы с 20% раствором сульфосалициловой кислоты;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экспресс-тестов</w:t>
      </w:r>
      <w:proofErr w:type="spellEnd"/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типа «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Альбуфан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В норме эти пробы отрицательны. Если же они дают положительный результат, то есть если в моче обнаружен белок, то определяют его количество. Для количественного определения белка в моче используются унифицированные методы: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турбидиметрический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 3% раствором сульфосалициловой кислоты;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Брандберга-Робертса-Стольникова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биуретовый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с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пирогаллоловым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красным.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Количество белка в моче выражают в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/л. В норме количество белка в моче не превышает 0,033г/л.</w:t>
      </w:r>
    </w:p>
    <w:p w:rsidR="00EA6EA2" w:rsidRDefault="00EA6EA2" w:rsidP="00EA6EA2">
      <w:pPr>
        <w:pStyle w:val="a3"/>
        <w:numPr>
          <w:ilvl w:val="0"/>
          <w:numId w:val="44"/>
        </w:numPr>
        <w:spacing w:after="160" w:line="259" w:lineRule="auto"/>
        <w:jc w:val="center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Качественное определение белка пробой с сульфосалициловой кислотой</w:t>
      </w:r>
    </w:p>
    <w:p w:rsidR="00EA6EA2" w:rsidRDefault="00EA6EA2" w:rsidP="00EA6EA2">
      <w:pPr>
        <w:pStyle w:val="a3"/>
        <w:numPr>
          <w:ilvl w:val="0"/>
          <w:numId w:val="47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Принцип: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Белки, содержащиеся в моче, под действием сульфосалициловой кислоты свертываются (денатурируются), в результате чего происходит помутнение раствора или выпадение в осадок хлопьев.</w:t>
      </w:r>
    </w:p>
    <w:p w:rsidR="00EA6EA2" w:rsidRDefault="00EA6EA2" w:rsidP="00EA6EA2">
      <w:pPr>
        <w:pStyle w:val="a3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20% раствор сульфосалициловой кислоты (ССК).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Подготовительная работа. Мутную мочу фильтруют (центрифугируют). Мочу щелочной реакции подкисляют несколькими каплями 10% уксусной кислоты до слабокислой реакции под контролем индикаторной бумаги.</w:t>
      </w:r>
    </w:p>
    <w:p w:rsidR="00EA6EA2" w:rsidRDefault="00EA6EA2" w:rsidP="00EA6EA2">
      <w:pPr>
        <w:pStyle w:val="a3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В 2 химические пробирки одинакового диаметра (опыт и контроль) наливают по 2-3мл подготовленной мочи. В опытную пробирку добавляют 3-4 капли 20% ССК и перемешивают содержимое. Результаты пробы оценивают, сравнивая прозрачность опытной и контрольной пробы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EA6EA2" w:rsidRDefault="00EA6EA2" w:rsidP="00EA6EA2">
      <w:pPr>
        <w:pStyle w:val="a3"/>
        <w:numPr>
          <w:ilvl w:val="0"/>
          <w:numId w:val="44"/>
        </w:numPr>
        <w:spacing w:after="160" w:line="259" w:lineRule="auto"/>
        <w:jc w:val="center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Определение количества белка методом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Брандберга-Робертс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-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Стольникова</w:t>
      </w:r>
      <w:proofErr w:type="spellEnd"/>
    </w:p>
    <w:p w:rsidR="00EA6EA2" w:rsidRDefault="00EA6EA2" w:rsidP="00EA6EA2">
      <w:pPr>
        <w:pStyle w:val="a3"/>
        <w:numPr>
          <w:ilvl w:val="0"/>
          <w:numId w:val="43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При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EA6EA2" w:rsidRDefault="00EA6EA2" w:rsidP="00EA6EA2">
      <w:pPr>
        <w:pStyle w:val="a3"/>
        <w:numPr>
          <w:ilvl w:val="0"/>
          <w:numId w:val="42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Реактивы: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50% раствор азотной кислоты или реактив Ларионовой (1%раствор азотной кислоты в насыщенном растворе хлорида натрия).</w:t>
      </w:r>
    </w:p>
    <w:p w:rsidR="00EA6EA2" w:rsidRDefault="00EA6EA2" w:rsidP="00EA6EA2">
      <w:pPr>
        <w:pStyle w:val="a3"/>
        <w:numPr>
          <w:ilvl w:val="0"/>
          <w:numId w:val="41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В пробирку наливают 1мл реактива Ларионовой и осторожно, по стенке наслаивают такое же количество профильтрованной мочи. В течение 4-х минут следят за появлением кольца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и рассчитывают количество белка по формуле.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Если кольцо появляется сразу после наслоения (на первой минуте), то необходимо развести мочу и затем повторить наслоение с разведенной мочой. Степень разведения подбирают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в</w:t>
      </w:r>
      <w:proofErr w:type="gramEnd"/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зависимости от вида кольца.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При нитевидном кольце, появившемся ранее 1 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Разведение подбирают таким образом, чтобы нитевидное колечко появилось между второй и четвертой минутами. Каждое последующее разведение готовят из предыдущего.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Расчет количества белка в моче ведут по формуле: 0,033г/л ×разведение × поправку.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Поправку находят по таблице в зависимости от времени появления кольца.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Метод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Брандберга-Робертса-Стольникова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Таблица: Поправки для расчета количества белка в моче</w:t>
      </w:r>
    </w:p>
    <w:tbl>
      <w:tblPr>
        <w:tblStyle w:val="a6"/>
        <w:tblW w:w="0" w:type="auto"/>
        <w:tblLayout w:type="fixed"/>
        <w:tblLook w:val="06A0"/>
      </w:tblPr>
      <w:tblGrid>
        <w:gridCol w:w="4470"/>
        <w:gridCol w:w="2775"/>
      </w:tblGrid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Время образования кольца, минуты</w:t>
            </w:r>
          </w:p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Поправка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мин. – 1мин.15 сек.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1,375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мин. 15 сек. – 1 мин. 30 сек.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1,25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мин. 30 сек. – 1 мин. 45 сек.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1,187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мин. 45 сек. – 2 мин.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1,125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 мин. – 2 мин. 30 сек.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1,062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 мин. 30 сек. – 3 мин.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3 мин. – 3 мин. 30 сек.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0,937</w:t>
            </w:r>
          </w:p>
        </w:tc>
      </w:tr>
      <w:tr w:rsidR="00EA6EA2" w:rsidTr="00A82A7A">
        <w:tc>
          <w:tcPr>
            <w:tcW w:w="447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3 мин. 30 сек. – 4 мин.</w:t>
            </w:r>
          </w:p>
        </w:tc>
        <w:tc>
          <w:tcPr>
            <w:tcW w:w="277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0,875</w:t>
            </w:r>
          </w:p>
        </w:tc>
      </w:tr>
    </w:tbl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pStyle w:val="a3"/>
        <w:numPr>
          <w:ilvl w:val="0"/>
          <w:numId w:val="44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Определение количества белка турбидиметрическим методом с сульфосалициловой кислотой</w:t>
      </w:r>
    </w:p>
    <w:p w:rsidR="00EA6EA2" w:rsidRDefault="00EA6EA2" w:rsidP="00EA6EA2">
      <w:pPr>
        <w:pStyle w:val="a3"/>
        <w:numPr>
          <w:ilvl w:val="0"/>
          <w:numId w:val="40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>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:rsidR="00EA6EA2" w:rsidRDefault="00EA6EA2" w:rsidP="00EA6EA2">
      <w:pPr>
        <w:pStyle w:val="a3"/>
        <w:numPr>
          <w:ilvl w:val="0"/>
          <w:numId w:val="39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Реактивы: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1 3% раствор сульфосалициловой кислоты (ССК);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2 0,9% раствор хлорида натрия;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3 Стандартный 1% раствор альбумина.</w:t>
      </w:r>
    </w:p>
    <w:p w:rsidR="00EA6EA2" w:rsidRDefault="00EA6EA2" w:rsidP="00EA6EA2">
      <w:pPr>
        <w:pStyle w:val="a3"/>
        <w:numPr>
          <w:ilvl w:val="0"/>
          <w:numId w:val="38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Специальное оборудование: </w:t>
      </w:r>
    </w:p>
    <w:p w:rsidR="00EA6EA2" w:rsidRDefault="00EA6EA2" w:rsidP="00EA6EA2"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фотоэлектроколориметр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(ФЭК).</w:t>
      </w:r>
    </w:p>
    <w:p w:rsidR="00EA6EA2" w:rsidRDefault="00EA6EA2" w:rsidP="00EA6EA2">
      <w:pPr>
        <w:pStyle w:val="a3"/>
        <w:numPr>
          <w:ilvl w:val="0"/>
          <w:numId w:val="37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В 2 пробирки (опыт и контроль) наливают по 1,25мл профильтрованной мочи. В опытную пробирку добавляют 3,75мл 3% раствора ССК, а в контрольную – 3,75 мл 0,9% раствора хлорида натрия и перемешивают содержимое пробирок. Через 5 минут измеряют оптическую плотность опытной пробы на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ФЭКе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при длине волны 590-650нм (светофильтр оранжевый или красный), в кювете на 5мм, против контрольной пробы. Концентрацию белка определяют по калибровочному графику. Для построения калибровочного графика из стандартного 1% раствора альбумина готовят разведения в соответствии с таблицей.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Из каждого полученного разведения берут 1,25мл и обрабатывают как опытные образцы. 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Таблица: Приготовление разведений для построения калибровочного графика</w:t>
      </w:r>
    </w:p>
    <w:tbl>
      <w:tblPr>
        <w:tblStyle w:val="a6"/>
        <w:tblW w:w="0" w:type="auto"/>
        <w:jc w:val="center"/>
        <w:tblLayout w:type="fixed"/>
        <w:tblLook w:val="06A0"/>
      </w:tblPr>
      <w:tblGrid>
        <w:gridCol w:w="450"/>
        <w:gridCol w:w="2835"/>
        <w:gridCol w:w="3030"/>
        <w:gridCol w:w="2711"/>
      </w:tblGrid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1% раствор альбумина, мл</w:t>
            </w:r>
          </w:p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0,9% раствор </w:t>
            </w:r>
            <w:proofErr w:type="spellStart"/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NaCl</w:t>
            </w:r>
            <w:proofErr w:type="spellEnd"/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, мл</w:t>
            </w:r>
          </w:p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Концентрация белка, </w:t>
            </w:r>
            <w:proofErr w:type="gramStart"/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/л</w:t>
            </w:r>
          </w:p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9.95</w:t>
            </w: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0.05</w:t>
            </w:r>
          </w:p>
        </w:tc>
      </w:tr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0.1</w:t>
            </w:r>
          </w:p>
        </w:tc>
      </w:tr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0.2</w:t>
            </w:r>
          </w:p>
        </w:tc>
      </w:tr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</w:tr>
      <w:tr w:rsidR="00EA6EA2" w:rsidTr="00A82A7A">
        <w:trPr>
          <w:jc w:val="center"/>
        </w:trPr>
        <w:tc>
          <w:tcPr>
            <w:tcW w:w="45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3030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9.0</w:t>
            </w:r>
          </w:p>
        </w:tc>
        <w:tc>
          <w:tcPr>
            <w:tcW w:w="2711" w:type="dxa"/>
          </w:tcPr>
          <w:p w:rsidR="00EA6EA2" w:rsidRDefault="00EA6EA2" w:rsidP="00A82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1.0</w:t>
            </w:r>
          </w:p>
        </w:tc>
      </w:tr>
    </w:tbl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pStyle w:val="a3"/>
        <w:numPr>
          <w:ilvl w:val="0"/>
          <w:numId w:val="44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Определение концентрации белка в моче с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пирогаллоловым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красным</w:t>
      </w:r>
    </w:p>
    <w:p w:rsidR="00EA6EA2" w:rsidRDefault="00EA6EA2" w:rsidP="00EA6EA2">
      <w:pPr>
        <w:pStyle w:val="a3"/>
        <w:numPr>
          <w:ilvl w:val="0"/>
          <w:numId w:val="36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 взаимодействии белка с красителем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пирогаллоловым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красным образуется окрашенный комплекс, интенсивность поглощения которого на длине волны 600нм увеличивается с ростом концентрации белка</w:t>
      </w:r>
    </w:p>
    <w:p w:rsidR="00EA6EA2" w:rsidRDefault="00EA6EA2" w:rsidP="00EA6EA2">
      <w:pPr>
        <w:pStyle w:val="a3"/>
        <w:numPr>
          <w:ilvl w:val="0"/>
          <w:numId w:val="35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Реактивы: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раствор пирогаллового красного и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молибдата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натрия в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сукцинатном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буфере, калибровочные растворы белка 1г/л и 0,2г/л.</w:t>
      </w:r>
    </w:p>
    <w:p w:rsidR="00EA6EA2" w:rsidRDefault="00EA6EA2" w:rsidP="00EA6EA2">
      <w:pPr>
        <w:pStyle w:val="a3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Специальное оборудование: </w:t>
      </w:r>
    </w:p>
    <w:p w:rsidR="00EA6EA2" w:rsidRDefault="00EA6EA2" w:rsidP="00EA6EA2"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фотоэлектроколориметр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или специальный фотометр МИКРОЛАБ-600 для определения концентрации белка.</w:t>
      </w:r>
    </w:p>
    <w:p w:rsidR="00EA6EA2" w:rsidRDefault="00EA6EA2" w:rsidP="00EA6EA2">
      <w:pPr>
        <w:pStyle w:val="a3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Приготовить пробы смешением компонентов в количестве, указанном в таблице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Таблица: Приготовление проб</w:t>
      </w:r>
    </w:p>
    <w:tbl>
      <w:tblPr>
        <w:tblStyle w:val="a6"/>
        <w:tblW w:w="0" w:type="auto"/>
        <w:tblLayout w:type="fixed"/>
        <w:tblLook w:val="06A0"/>
      </w:tblPr>
      <w:tblGrid>
        <w:gridCol w:w="3270"/>
        <w:gridCol w:w="1185"/>
        <w:gridCol w:w="2310"/>
        <w:gridCol w:w="1125"/>
      </w:tblGrid>
      <w:tr w:rsidR="00EA6EA2" w:rsidTr="00A82A7A">
        <w:tc>
          <w:tcPr>
            <w:tcW w:w="3270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Компоненты </w:t>
            </w:r>
          </w:p>
        </w:tc>
        <w:tc>
          <w:tcPr>
            <w:tcW w:w="118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Холостая проба </w:t>
            </w:r>
          </w:p>
        </w:tc>
        <w:tc>
          <w:tcPr>
            <w:tcW w:w="2310" w:type="dxa"/>
          </w:tcPr>
          <w:p w:rsidR="00EA6EA2" w:rsidRDefault="00EA6EA2" w:rsidP="00A82A7A"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Калибровочная проба 1г/л</w:t>
            </w:r>
          </w:p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Опытная проба </w:t>
            </w:r>
          </w:p>
        </w:tc>
      </w:tr>
      <w:tr w:rsidR="00EA6EA2" w:rsidTr="00A82A7A">
        <w:tc>
          <w:tcPr>
            <w:tcW w:w="3270" w:type="dxa"/>
          </w:tcPr>
          <w:p w:rsidR="00EA6EA2" w:rsidRDefault="00EA6EA2" w:rsidP="00A82A7A"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Образец</w:t>
            </w:r>
          </w:p>
        </w:tc>
        <w:tc>
          <w:tcPr>
            <w:tcW w:w="118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10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20 мкл</w:t>
            </w:r>
          </w:p>
        </w:tc>
      </w:tr>
      <w:tr w:rsidR="00EA6EA2" w:rsidTr="00A82A7A">
        <w:tc>
          <w:tcPr>
            <w:tcW w:w="3270" w:type="dxa"/>
          </w:tcPr>
          <w:p w:rsidR="00EA6EA2" w:rsidRDefault="00EA6EA2" w:rsidP="00A82A7A"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Калибровочный раствор 1,0 г/л</w:t>
            </w:r>
          </w:p>
        </w:tc>
        <w:tc>
          <w:tcPr>
            <w:tcW w:w="118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10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20 мкл</w:t>
            </w:r>
          </w:p>
        </w:tc>
        <w:tc>
          <w:tcPr>
            <w:tcW w:w="112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A6EA2" w:rsidTr="00A82A7A">
        <w:tc>
          <w:tcPr>
            <w:tcW w:w="3270" w:type="dxa"/>
          </w:tcPr>
          <w:p w:rsidR="00EA6EA2" w:rsidRDefault="00EA6EA2" w:rsidP="00A82A7A"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Вода дистиллированная</w:t>
            </w:r>
          </w:p>
        </w:tc>
        <w:tc>
          <w:tcPr>
            <w:tcW w:w="118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20 мкл</w:t>
            </w:r>
          </w:p>
        </w:tc>
        <w:tc>
          <w:tcPr>
            <w:tcW w:w="2310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A6EA2" w:rsidTr="00A82A7A">
        <w:tc>
          <w:tcPr>
            <w:tcW w:w="3270" w:type="dxa"/>
          </w:tcPr>
          <w:p w:rsidR="00EA6EA2" w:rsidRDefault="00EA6EA2" w:rsidP="00A82A7A"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Реагент</w:t>
            </w:r>
          </w:p>
        </w:tc>
        <w:tc>
          <w:tcPr>
            <w:tcW w:w="118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мл</w:t>
            </w:r>
          </w:p>
        </w:tc>
        <w:tc>
          <w:tcPr>
            <w:tcW w:w="2310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мл</w:t>
            </w:r>
          </w:p>
        </w:tc>
        <w:tc>
          <w:tcPr>
            <w:tcW w:w="1125" w:type="dxa"/>
          </w:tcPr>
          <w:p w:rsidR="00EA6EA2" w:rsidRDefault="00EA6EA2" w:rsidP="00A82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FF9A98">
              <w:rPr>
                <w:rFonts w:ascii="Times New Roman" w:eastAsia="Times New Roman" w:hAnsi="Times New Roman" w:cs="Times New Roman"/>
                <w:color w:val="000000" w:themeColor="text1"/>
              </w:rPr>
              <w:t>1 мл</w:t>
            </w:r>
          </w:p>
        </w:tc>
      </w:tr>
    </w:tbl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После смешения компонентов пробы инкубируют 15 минут при комнатной температуре. Окраска стабильна в течение 30 минут после завершения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инкубирования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Измеряют оптическую плотность опытных проб и калибровочной пробы в кюветах на 1см при длине волны 600нм против холостой пробы.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Расчет ведут по формуле: С =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D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образец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/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Dстандарт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С =, где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– концентрация белка в пробе,</w:t>
      </w:r>
    </w:p>
    <w:p w:rsidR="00EA6EA2" w:rsidRDefault="00EA6EA2" w:rsidP="00EA6EA2"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D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образец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– оптическая плотность опытной пробы,</w:t>
      </w:r>
    </w:p>
    <w:p w:rsidR="00EA6EA2" w:rsidRDefault="00EA6EA2" w:rsidP="00EA6EA2"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D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стандарт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– оптическая плотность калибровочной пробы.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 разведения. Если концентрация белка менее 0,07г/л и требуется уточнение результата, повторить анализ с калибровочной пробой 0,2г/л при соотношении образец/реагент=1:10.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Определение глюкозы в моче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В моче здоровых людей глюкозы практически нет, так как вся она, перешедшая с фильтратом в первичную мочу,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реабсорбируется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затем в почечных канальцах. Появление глюкозы в моче называется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глюкозурия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. Как правило,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глюкозурия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является следствием гипергликемии (увеличения содержания глюкозы в крови) выше 7-9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ммоль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/л. Эта концентрация соответствует почечному порогу для глюкозы.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Методы определения: вначале проводят качественное определение глюкозы одним из методов: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унифицированной пробой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Гайнеса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с помощью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тест-полосок</w:t>
      </w:r>
      <w:proofErr w:type="spellEnd"/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типа «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Глюкотест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Если глюкоза в моче обнаружена, то проводят ее количественное определение унифицированными методами: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методом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Альтгаузена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по цветной реакции с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ортотолуидином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ферментативным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глюкозооксидазным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методом, который является наиболее точным и специфичным.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Количество глюкозы в моче выражается в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ммоль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/л. 1ммоль/л = 55,51% глюкозы.</w:t>
      </w:r>
    </w:p>
    <w:p w:rsidR="00EA6EA2" w:rsidRDefault="00EA6EA2" w:rsidP="00EA6EA2">
      <w:pPr>
        <w:pStyle w:val="a3"/>
        <w:numPr>
          <w:ilvl w:val="0"/>
          <w:numId w:val="32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Качественное определение глюкозы в моче пробой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Гайнеса-Акимова</w:t>
      </w:r>
      <w:proofErr w:type="spellEnd"/>
    </w:p>
    <w:p w:rsidR="00EA6EA2" w:rsidRDefault="00EA6EA2" w:rsidP="00EA6EA2">
      <w:pPr>
        <w:pStyle w:val="a3"/>
        <w:numPr>
          <w:ilvl w:val="0"/>
          <w:numId w:val="31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Метод основан на способности глюкозы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восстанавливать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в щелочной среде при нагревании гидрат окиси меди (синего цвета) в гидрат закиси меди (желтого цвета) и закись меди (красного цвета).</w:t>
      </w:r>
    </w:p>
    <w:p w:rsidR="00EA6EA2" w:rsidRDefault="00EA6EA2" w:rsidP="00EA6EA2">
      <w:pPr>
        <w:pStyle w:val="a3"/>
        <w:numPr>
          <w:ilvl w:val="0"/>
          <w:numId w:val="30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Реактивы: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Гайнеса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1) 13,3г кристаллического сульфата меди растворяют в 400мл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дист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воды;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2) 50г едкого натра растворяют в 400мл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дист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воды;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3) 15г глицерина растворяют в 200мл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дист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воды;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4) смешивают растворы 1 и 2 и тотчас приливают раствор 3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олучается раствор синего цвета, стойкий при хранении.</w:t>
      </w:r>
    </w:p>
    <w:p w:rsidR="00EA6EA2" w:rsidRDefault="00EA6EA2" w:rsidP="00EA6EA2">
      <w:pPr>
        <w:pStyle w:val="a3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К 3-4 мл реактива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Гайнеса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добавляют 8-12 капель мочи, содержимое пробирки перемешивают. Ставят в кипящую водяную баню на 1 минуту.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Гайнеса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не является специфической для глюкозы. Кроме глюкозы, эту пробу дают и другие вещества, обладающие восстанавливающими свойствами (мочевая кислота,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креатинин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, индикан, желчные пигменты и др.).</w:t>
      </w:r>
    </w:p>
    <w:p w:rsidR="00EA6EA2" w:rsidRDefault="00EA6EA2" w:rsidP="00EA6EA2">
      <w:pPr>
        <w:pStyle w:val="a3"/>
        <w:numPr>
          <w:ilvl w:val="0"/>
          <w:numId w:val="32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Определение глюкозы в моче с помощью индикаторных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тест-полосок</w:t>
      </w:r>
      <w:proofErr w:type="spellEnd"/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типа «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Глюкотест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EA6EA2" w:rsidRDefault="00EA6EA2" w:rsidP="00EA6EA2">
      <w:pPr>
        <w:pStyle w:val="a3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Метод основан на специфическом окислении глюкозы ферментом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глюкозооксидазой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. Образовавшаяся при этом перекись водорода разлагается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пероксидазой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 выделением атомарного кислорода, который окисляет краситель с изменением его цвета.</w:t>
      </w:r>
    </w:p>
    <w:p w:rsidR="00EA6EA2" w:rsidRDefault="00EA6EA2" w:rsidP="00EA6EA2">
      <w:pPr>
        <w:pStyle w:val="a3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Ход исследования: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Полоску погружают в мочу, чтобы смочилась индикаторная зона. Сразу же помещают полоску на пластмассовую пластинку. Через 2 минуты читают результат, сравнивая цвет индикаторной зоны с прилагаемой шкалой. Моча для исследования на глюкозу должна быть свежесобранной, так как при хранении глюкоза быстро разлагается микроорганизмами.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Определение кетоновых тел</w:t>
      </w:r>
    </w:p>
    <w:p w:rsidR="00EA6EA2" w:rsidRDefault="00EA6EA2" w:rsidP="00EA6EA2"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Кетонурия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ацетонурия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-э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>то выделение с мочой кетоновых (ацетоновых) тел. К ацетоновым телам относятся ацетон, ацетоуксусная кислота и β-оксимасляная кислота. В моче здоровых людей они содержатся в следовых количествах и обычными качественными пробами не выявляются.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Для определения кетоновых тел используются унифицированные методы: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Ланге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нитропруссидом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натрия;</w:t>
      </w:r>
    </w:p>
    <w:p w:rsidR="00EA6EA2" w:rsidRDefault="00EA6EA2" w:rsidP="00EA6EA2"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экспресс-методы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(реактивные полоски, таблетки, порошок), основанные на том же принципе, что и 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Ланге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).</w:t>
      </w:r>
      <w:proofErr w:type="gramEnd"/>
    </w:p>
    <w:p w:rsidR="00EA6EA2" w:rsidRDefault="00EA6EA2" w:rsidP="00EA6EA2">
      <w:pPr>
        <w:pStyle w:val="a3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Обнаружение кетоновых тел в моче пробой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Ланге</w:t>
      </w:r>
      <w:proofErr w:type="spellEnd"/>
    </w:p>
    <w:p w:rsidR="00EA6EA2" w:rsidRDefault="00EA6EA2" w:rsidP="00EA6EA2">
      <w:pPr>
        <w:pStyle w:val="a3"/>
        <w:numPr>
          <w:ilvl w:val="0"/>
          <w:numId w:val="25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Нитропруссид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натрия в щелочной среде реагирует с ацетоновыми телами с образованием комплекса красно-фиолетового цвета.</w:t>
      </w:r>
    </w:p>
    <w:p w:rsidR="00EA6EA2" w:rsidRDefault="00EA6EA2" w:rsidP="00EA6EA2">
      <w:pPr>
        <w:pStyle w:val="a3"/>
        <w:numPr>
          <w:ilvl w:val="0"/>
          <w:numId w:val="24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Реактивы: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5% раствор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нитропруссида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натрия, готовят перед употреблением; уксусная кислота концентрированная; аммиак 25%.</w:t>
      </w:r>
    </w:p>
    <w:p w:rsidR="00EA6EA2" w:rsidRDefault="00EA6EA2" w:rsidP="00EA6EA2">
      <w:pPr>
        <w:pStyle w:val="a3"/>
        <w:numPr>
          <w:ilvl w:val="0"/>
          <w:numId w:val="23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В пробирку с 3-5мл мочи добавляют 5-10 капель раствора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нитропруссида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натрия и 0,5мл уксусной кислоты, перемешивают содержимое пробирки. Осторожно по стенке наслаивают 2-3 мл раствора аммиака. Проба считается положительной, если в течение 3 минут на границе жидкостей образуется красно-фиолетовое кольцо.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Определение уробилина</w:t>
      </w:r>
    </w:p>
    <w:p w:rsidR="00EA6EA2" w:rsidRDefault="00EA6EA2" w:rsidP="00EA6EA2"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В моче содержится небольшое количество пигмента уробилина (в</w:t>
      </w:r>
      <w:proofErr w:type="gramEnd"/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норме 1+)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Уробилинурия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(повышенное содержание уробилина в моче)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характерна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для паренхиматозных и гемолитических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желтух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. При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механических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желтухах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уробилин в моче полностью отсутствует. Моча, содержащая увеличенное количество уробилина, имеет коричневый с оранжевым оттенком цвет (цвет крепкого чая).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Для определения уробилина могут использоваться следующие унифицированные методы: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Флоранса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- проба Богомолова;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бензальдегидная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Нейбауэра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экспресс-тесты</w:t>
      </w:r>
      <w:proofErr w:type="spellEnd"/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(индикаторные полоски).</w:t>
      </w:r>
    </w:p>
    <w:p w:rsidR="00EA6EA2" w:rsidRDefault="00EA6EA2" w:rsidP="00EA6EA2">
      <w:pPr>
        <w:pStyle w:val="a3"/>
        <w:numPr>
          <w:ilvl w:val="0"/>
          <w:numId w:val="22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Определение уробилина пробой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Флоранса</w:t>
      </w:r>
      <w:proofErr w:type="spellEnd"/>
    </w:p>
    <w:p w:rsidR="00EA6EA2" w:rsidRDefault="00EA6EA2" w:rsidP="00EA6EA2">
      <w:pPr>
        <w:pStyle w:val="a3"/>
        <w:numPr>
          <w:ilvl w:val="0"/>
          <w:numId w:val="21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Уробилин с соляной кислотой образует соединение красного цвета.</w:t>
      </w:r>
    </w:p>
    <w:p w:rsidR="00EA6EA2" w:rsidRDefault="00EA6EA2" w:rsidP="00EA6EA2">
      <w:pPr>
        <w:pStyle w:val="a3"/>
        <w:numPr>
          <w:ilvl w:val="0"/>
          <w:numId w:val="20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Реактивы: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серная кислота концентрированная,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диэтиловый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эфир, соляная кислота концентрированная.</w:t>
      </w:r>
    </w:p>
    <w:p w:rsidR="00EA6EA2" w:rsidRDefault="00EA6EA2" w:rsidP="00EA6EA2">
      <w:pPr>
        <w:pStyle w:val="a3"/>
        <w:numPr>
          <w:ilvl w:val="0"/>
          <w:numId w:val="19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Готовят из мочи эфирную вытяжку: к 10мл мочи добавляют 8-10 капель концентрированной серной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уробилина. Дают отстояться слоям. В другую пробирку наливают 2-3мл концентрированной соляной кислоты. Наслаивают на соляную кислоту эфирную вытяжку мочи. При наличии уробилина в моче на границе жидкостей образуется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розовое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кольцо. Интенсивность окраски кольца пропорциональна </w:t>
      </w:r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количеству уробилина в моче. Проба высокочувствительна, даже в норме дает слабоположительную реакцию (легкое колечко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розового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цвета). Этой пробой можно установить полное отсутствие уробилина в моче.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Определение билирубина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Билирубин в моче не содержится. Появление его в моче называется билирубинурия. В присутствии билирубина моча приобретает зеленовато- бурый или коричневый с зеленоватым оттенком цвет (цвет пива). Пена мочи, в норме белая, при этом окрашивается в желтый цвет. Билирубинурия наблюдается при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паренхиматозных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и механических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желтухах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Для гемолитической желтухи билирубинурия не характерна.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Унифицировано несколько методов обнаружения билирубина в моче: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проба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Фуше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- проба Розина;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экспресс-тесты</w:t>
      </w:r>
      <w:proofErr w:type="spellEnd"/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(индикаторные полоски).</w:t>
      </w:r>
    </w:p>
    <w:p w:rsidR="00EA6EA2" w:rsidRDefault="00EA6EA2" w:rsidP="00EA6EA2">
      <w:pPr>
        <w:pStyle w:val="a3"/>
        <w:numPr>
          <w:ilvl w:val="0"/>
          <w:numId w:val="18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Обнаружение билирубина пробой 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Розина</w:t>
      </w:r>
      <w:proofErr w:type="gramEnd"/>
    </w:p>
    <w:p w:rsidR="00EA6EA2" w:rsidRDefault="00EA6EA2" w:rsidP="00EA6EA2">
      <w:pPr>
        <w:pStyle w:val="a3"/>
        <w:numPr>
          <w:ilvl w:val="0"/>
          <w:numId w:val="17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Билирубин под действием окислителя (йода) превращается в биливердин зеленого цвета.</w:t>
      </w:r>
    </w:p>
    <w:p w:rsidR="00EA6EA2" w:rsidRDefault="00EA6EA2" w:rsidP="00EA6EA2">
      <w:pPr>
        <w:pStyle w:val="a3"/>
        <w:numPr>
          <w:ilvl w:val="0"/>
          <w:numId w:val="16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Реактивы: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1% спиртовой раствор йода или раствор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Люголя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(1г йода + 2г калия йодистого на 300мл воды).</w:t>
      </w:r>
    </w:p>
    <w:p w:rsidR="00EA6EA2" w:rsidRDefault="00EA6EA2" w:rsidP="00EA6EA2">
      <w:pPr>
        <w:pStyle w:val="a3"/>
        <w:numPr>
          <w:ilvl w:val="0"/>
          <w:numId w:val="15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На 4-5мл мочи наслаивают раствор йода или раствор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Люголя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При наличии билирубина в моче на границе жидкостей появляется кольцо зеленого цвета.</w:t>
      </w:r>
    </w:p>
    <w:p w:rsidR="00EA6EA2" w:rsidRDefault="00EA6EA2" w:rsidP="00EA6EA2">
      <w:pPr>
        <w:pStyle w:val="a3"/>
        <w:numPr>
          <w:ilvl w:val="0"/>
          <w:numId w:val="18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Обнаружение билирубина пробой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Фуше</w:t>
      </w:r>
      <w:proofErr w:type="spellEnd"/>
    </w:p>
    <w:p w:rsidR="00EA6EA2" w:rsidRDefault="00EA6EA2" w:rsidP="00EA6EA2">
      <w:pPr>
        <w:pStyle w:val="a3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Принцип: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Билирубин, предварительно осажденный хлоридом бария, превращается под действием хлорного железа в биливердин. Проба очень чувствительна, применяется при сомнительных результатах пробы Розина.</w:t>
      </w:r>
    </w:p>
    <w:p w:rsidR="00EA6EA2" w:rsidRDefault="00EA6EA2" w:rsidP="00EA6EA2">
      <w:pPr>
        <w:pStyle w:val="a3"/>
        <w:numPr>
          <w:ilvl w:val="0"/>
          <w:numId w:val="13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Реактивы: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15% раствор хлорида бария, реактив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Фуше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: 25г трихлоруксусной кислоты растворяют в 100мл дистиллированной воды + 1г хлорного железа.</w:t>
      </w:r>
    </w:p>
    <w:p w:rsidR="00EA6EA2" w:rsidRDefault="00EA6EA2" w:rsidP="00EA6EA2">
      <w:pPr>
        <w:pStyle w:val="a3"/>
        <w:numPr>
          <w:ilvl w:val="0"/>
          <w:numId w:val="12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Если реакция мочи щелочная, то необходимо подкислить её несколькими каплями уксусной кислоты. К 10мл мочи добавляют 5мл 15% хлорида бария, перемешивают и фильтруют. Фильтр вынимают из воронки, помещают его в чашку Петри на сухой фильтр. На осадок хлорида бария наносят 1-2 капли реактива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Фуше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. При наличии в моче билирубина на фильтре появляются пятна сине-зеленого цвета.</w:t>
      </w:r>
    </w:p>
    <w:p w:rsidR="00EA6EA2" w:rsidRDefault="00EA6EA2" w:rsidP="00EA6EA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b/>
          <w:bCs/>
          <w:color w:val="000000" w:themeColor="text1"/>
        </w:rPr>
        <w:t>Обнаружение кровяного пигмента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>Наличие в моче свободного кровяного пигмента (гемоглобина) без эритроцитов называется гемоглобинурия. Методы обнаружения гемоглобина в моче: определение кровяного пигмента не входит в общий анализ мочи. Проводится в тех случаях, когда моча имеет красный или бурый цвет, а при микроскопическом исследовании эритроциты в ней не обнаружены.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Для выявления гемоглобина и миоглобина в моче используются следующие методы: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амидопириновая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проба;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бензидиновая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проба;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- экспресс-метод с помощью реактивных полос.</w:t>
      </w:r>
    </w:p>
    <w:p w:rsidR="00EA6EA2" w:rsidRDefault="00EA6EA2" w:rsidP="00EA6EA2">
      <w:pPr>
        <w:pStyle w:val="a3"/>
        <w:numPr>
          <w:ilvl w:val="0"/>
          <w:numId w:val="11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Обнаружение кровяного пигмента в моче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амидопириновой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пробой</w:t>
      </w:r>
    </w:p>
    <w:p w:rsidR="00EA6EA2" w:rsidRDefault="00EA6EA2" w:rsidP="00EA6EA2">
      <w:pPr>
        <w:pStyle w:val="a3"/>
        <w:numPr>
          <w:ilvl w:val="0"/>
          <w:numId w:val="10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Принцип: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Кровяной пигмент (гемоглобин) обладает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пероксидазными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свойствами,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</w:t>
      </w:r>
    </w:p>
    <w:p w:rsidR="00EA6EA2" w:rsidRDefault="00EA6EA2" w:rsidP="00EA6EA2">
      <w:pPr>
        <w:pStyle w:val="a3"/>
        <w:numPr>
          <w:ilvl w:val="0"/>
          <w:numId w:val="9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Реактивы: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5% спиртовой раствор амидопирина, уксусная кислота концентрированная,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диэтиловый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эфир, 3% раствор перекиси водорода свежеприготовленный.</w:t>
      </w:r>
    </w:p>
    <w:p w:rsidR="00EA6EA2" w:rsidRDefault="00EA6EA2" w:rsidP="00EA6EA2">
      <w:pPr>
        <w:pStyle w:val="a3"/>
        <w:numPr>
          <w:ilvl w:val="0"/>
          <w:numId w:val="8"/>
        </w:numPr>
        <w:spacing w:after="160" w:line="259" w:lineRule="auto"/>
        <w:rPr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Ход исследования: </w:t>
      </w:r>
    </w:p>
    <w:p w:rsidR="00EA6EA2" w:rsidRDefault="00EA6EA2" w:rsidP="00EA6EA2">
      <w:r w:rsidRPr="58FF9A98">
        <w:rPr>
          <w:rFonts w:ascii="Times New Roman" w:eastAsia="Times New Roman" w:hAnsi="Times New Roman" w:cs="Times New Roman"/>
          <w:color w:val="000000" w:themeColor="text1"/>
        </w:rPr>
        <w:t>Готовят из мочи уксусно-эфирную вытяжку: к 10мл хорошо перемешанной, не фильтрованной мочи добавляют 2мл концентрированной уксусной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гематин. В течение нескольких минут дают отстояться слоям. Отсасывают верхний слой (уксусно-эфирную вытяжку) в другую пробирку. Прибавляют 8-10 капель раствора амидопирина и 8-10 капель 3% перекиси водорода. При наличии кровяного пигмента в моче образуется сине-фиолетовое окрашивание.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58FF9A98">
        <w:rPr>
          <w:rFonts w:ascii="Times New Roman" w:eastAsia="Times New Roman" w:hAnsi="Times New Roman" w:cs="Times New Roman"/>
          <w:color w:val="000000" w:themeColor="text1"/>
          <w:u w:val="single"/>
        </w:rPr>
        <w:t>Исследовать химические свойства мочи. Оформить результаты в виде бланка.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В данный момент выполнить невозможно.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58FF9A98">
        <w:rPr>
          <w:rFonts w:ascii="Times New Roman" w:eastAsia="Times New Roman" w:hAnsi="Times New Roman" w:cs="Times New Roman"/>
          <w:color w:val="000000" w:themeColor="text1"/>
          <w:u w:val="single"/>
        </w:rPr>
        <w:t>Решить задачи.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Задача № 1. Рассчитайте количество белка в моче, если при определении его методом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Брандберг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-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Робертса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Стольникова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Ответ: кол-во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белка=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0,033*2 (разведение)*1,125=0,07г/л.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Задача № 2. Рассчитайте количество белка в моче, если при определении его методом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Брандберг</w:t>
      </w:r>
      <w:proofErr w:type="gramStart"/>
      <w:r w:rsidRPr="58FF9A98"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>-</w:t>
      </w:r>
      <w:proofErr w:type="gram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Робертса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Стольникова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колечко появилось через 3 минуты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>Ответ: кол-во белка=0,033*4 (разведение)*0,937=0,12г/л.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Задача № 3. 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Рассчитайте содержание белка в моче. </w:t>
      </w: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Ответ: кол-во </w:t>
      </w:r>
      <w:proofErr w:type="spellStart"/>
      <w:r w:rsidRPr="58FF9A98">
        <w:rPr>
          <w:rFonts w:ascii="Times New Roman" w:eastAsia="Times New Roman" w:hAnsi="Times New Roman" w:cs="Times New Roman"/>
          <w:color w:val="000000" w:themeColor="text1"/>
        </w:rPr>
        <w:t>белка=</w:t>
      </w:r>
      <w:proofErr w:type="spellEnd"/>
      <w:r w:rsidRPr="58FF9A98">
        <w:rPr>
          <w:rFonts w:ascii="Times New Roman" w:eastAsia="Times New Roman" w:hAnsi="Times New Roman" w:cs="Times New Roman"/>
          <w:color w:val="000000" w:themeColor="text1"/>
        </w:rPr>
        <w:t xml:space="preserve"> 0,033*8 (разведение)*0,875=0,231г/л.</w:t>
      </w:r>
    </w:p>
    <w:p w:rsidR="00A82A7A" w:rsidRDefault="00A82A7A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82A7A" w:rsidRPr="00A82A7A" w:rsidRDefault="00A82A7A" w:rsidP="00A82A7A">
      <w:pPr>
        <w:pStyle w:val="a4"/>
        <w:rPr>
          <w:b/>
          <w:color w:val="000000"/>
          <w:sz w:val="36"/>
          <w:szCs w:val="27"/>
        </w:rPr>
      </w:pPr>
      <w:r w:rsidRPr="00A82A7A">
        <w:rPr>
          <w:b/>
          <w:color w:val="000000"/>
          <w:sz w:val="36"/>
          <w:szCs w:val="27"/>
        </w:rPr>
        <w:t>День 4. Тема: Микроскопия мочи ориентировочным методом и по Нечипоренко.</w:t>
      </w:r>
    </w:p>
    <w:p w:rsidR="00A82A7A" w:rsidRPr="00D17E31" w:rsidRDefault="00A82A7A" w:rsidP="00A82A7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1.Записать методику, принцип метода, реактивы и ход определения. 2.Исследовать микроскопическую картину </w:t>
      </w:r>
      <w:proofErr w:type="spellStart"/>
      <w:r w:rsidRPr="00D17E31">
        <w:rPr>
          <w:color w:val="000000"/>
          <w:sz w:val="28"/>
          <w:szCs w:val="28"/>
        </w:rPr>
        <w:t>нативного</w:t>
      </w:r>
      <w:proofErr w:type="spellEnd"/>
      <w:r w:rsidRPr="00D17E31">
        <w:rPr>
          <w:color w:val="000000"/>
          <w:sz w:val="28"/>
          <w:szCs w:val="28"/>
        </w:rPr>
        <w:t xml:space="preserve"> препарата мочи. 3.Провести исследование мочи по Нечипоренко. Оформить результаты в виде бланка. 4. Решить задачи. 5.Составить кроссворд по теме (не менее 20 вопросов) с эталонами ответов.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Записать методику: принцип, реактивы, ход исследования.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Микроскопия мочи </w:t>
      </w:r>
      <w:proofErr w:type="gramStart"/>
      <w:r w:rsidRPr="00D17E31">
        <w:rPr>
          <w:color w:val="000000"/>
          <w:sz w:val="28"/>
          <w:szCs w:val="28"/>
        </w:rPr>
        <w:t>ориентировочным</w:t>
      </w:r>
      <w:proofErr w:type="gramEnd"/>
      <w:r w:rsidRPr="00D17E31">
        <w:rPr>
          <w:color w:val="000000"/>
          <w:sz w:val="28"/>
          <w:szCs w:val="28"/>
        </w:rPr>
        <w:t xml:space="preserve"> метод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· Принцип метода: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Микроскопическое исследование </w:t>
      </w:r>
      <w:proofErr w:type="spellStart"/>
      <w:r w:rsidRPr="00D17E31">
        <w:rPr>
          <w:color w:val="000000"/>
          <w:sz w:val="28"/>
          <w:szCs w:val="28"/>
        </w:rPr>
        <w:t>нативных</w:t>
      </w:r>
      <w:proofErr w:type="spellEnd"/>
      <w:r w:rsidRPr="00D17E31">
        <w:rPr>
          <w:color w:val="000000"/>
          <w:sz w:val="28"/>
          <w:szCs w:val="28"/>
        </w:rPr>
        <w:t xml:space="preserve"> препаратов мочевого осадка, полученного при центрифугировании мочи. Подсчет форменных элементов мочи в счетных камерах.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· Реактивы: моча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· Ход исследования: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Тщательно перемешивают мочу и наливают в </w:t>
      </w:r>
      <w:proofErr w:type="spellStart"/>
      <w:r w:rsidRPr="00D17E31">
        <w:rPr>
          <w:color w:val="000000"/>
          <w:sz w:val="28"/>
          <w:szCs w:val="28"/>
        </w:rPr>
        <w:t>центрифужную</w:t>
      </w:r>
      <w:proofErr w:type="spellEnd"/>
      <w:r w:rsidRPr="00D17E31">
        <w:rPr>
          <w:color w:val="000000"/>
          <w:sz w:val="28"/>
          <w:szCs w:val="28"/>
        </w:rPr>
        <w:t xml:space="preserve"> пробирку 10 мл мочи;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Центрифугируют 5 минут при 2000 </w:t>
      </w:r>
      <w:proofErr w:type="gramStart"/>
      <w:r w:rsidRPr="00D17E31">
        <w:rPr>
          <w:color w:val="000000"/>
          <w:sz w:val="28"/>
          <w:szCs w:val="28"/>
        </w:rPr>
        <w:t>об</w:t>
      </w:r>
      <w:proofErr w:type="gramEnd"/>
      <w:r w:rsidRPr="00D17E31">
        <w:rPr>
          <w:color w:val="000000"/>
          <w:sz w:val="28"/>
          <w:szCs w:val="28"/>
        </w:rPr>
        <w:t>/</w:t>
      </w:r>
      <w:proofErr w:type="gramStart"/>
      <w:r w:rsidRPr="00D17E31">
        <w:rPr>
          <w:color w:val="000000"/>
          <w:sz w:val="28"/>
          <w:szCs w:val="28"/>
        </w:rPr>
        <w:t>мин</w:t>
      </w:r>
      <w:proofErr w:type="gramEnd"/>
      <w:r w:rsidRPr="00D17E31">
        <w:rPr>
          <w:color w:val="000000"/>
          <w:sz w:val="28"/>
          <w:szCs w:val="28"/>
        </w:rPr>
        <w:t xml:space="preserve">. Сливают </w:t>
      </w:r>
      <w:proofErr w:type="spellStart"/>
      <w:r w:rsidRPr="00D17E31">
        <w:rPr>
          <w:color w:val="000000"/>
          <w:sz w:val="28"/>
          <w:szCs w:val="28"/>
        </w:rPr>
        <w:t>надосадочную</w:t>
      </w:r>
      <w:proofErr w:type="spellEnd"/>
      <w:r w:rsidRPr="00D17E31">
        <w:rPr>
          <w:color w:val="000000"/>
          <w:sz w:val="28"/>
          <w:szCs w:val="28"/>
        </w:rPr>
        <w:t xml:space="preserve"> жидкость, при этом на дне остается осадок и небольшое количество жидкости;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Пипеткой с тонко оттянутым концом набирают небольшое количество </w:t>
      </w:r>
      <w:proofErr w:type="gramStart"/>
      <w:r w:rsidRPr="00D17E31">
        <w:rPr>
          <w:color w:val="000000"/>
          <w:sz w:val="28"/>
          <w:szCs w:val="28"/>
        </w:rPr>
        <w:t>осадка</w:t>
      </w:r>
      <w:proofErr w:type="gramEnd"/>
      <w:r w:rsidRPr="00D17E31">
        <w:rPr>
          <w:color w:val="000000"/>
          <w:sz w:val="28"/>
          <w:szCs w:val="28"/>
        </w:rPr>
        <w:t xml:space="preserve"> стараясь захватить минимальное количество жидкости;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Помещают одну небольшую </w:t>
      </w:r>
      <w:proofErr w:type="gramStart"/>
      <w:r w:rsidRPr="00D17E31">
        <w:rPr>
          <w:color w:val="000000"/>
          <w:sz w:val="28"/>
          <w:szCs w:val="28"/>
        </w:rPr>
        <w:t>каплю</w:t>
      </w:r>
      <w:proofErr w:type="gramEnd"/>
      <w:r w:rsidRPr="00D17E31">
        <w:rPr>
          <w:color w:val="000000"/>
          <w:sz w:val="28"/>
          <w:szCs w:val="28"/>
        </w:rPr>
        <w:t xml:space="preserve"> осадка на предметное стекло и покрывают его покровным;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В правильно подготовленном препарате не должно быть пузырьков и жидкость не должна выходить из-под покровного стекла;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lastRenderedPageBreak/>
        <w:t>Препарат изучают вначале под малым увеличением микроскопа (объектив 8х, окуляр 10х), а затем под большим увеличением (объектив 40х, окуляр 7х или 10х) с опущенным конденсором;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Для максимального просмотра препарата, следует передвигать препарат по общепринятой схеме (линии Меандра);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Под малым увеличением делают общий обзор препарата, обнаруживают и подсчитывают цилиндры, составляют общее представление о количестве солей и слизи;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Под большим увеличением детализируют элементы осадка, подсчитывают количество эритроцитов и лейкоцитов в поле зрения;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При малом количестве элементов указывают их число в препарате, то есть в 10-15 полях зрения.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Определение количества организованных элементов мочи по </w:t>
      </w:r>
      <w:proofErr w:type="spellStart"/>
      <w:r w:rsidRPr="00D17E31">
        <w:rPr>
          <w:color w:val="000000"/>
          <w:sz w:val="28"/>
          <w:szCs w:val="28"/>
        </w:rPr>
        <w:t>Ничепоренко</w:t>
      </w:r>
      <w:proofErr w:type="spellEnd"/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· Принцип: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определение количества форменных элементов (эритроцитов, лейкоцитов, цилиндров) в 1 мл</w:t>
      </w:r>
      <w:proofErr w:type="gramStart"/>
      <w:r w:rsidRPr="00D17E31">
        <w:rPr>
          <w:color w:val="000000"/>
          <w:sz w:val="28"/>
          <w:szCs w:val="28"/>
        </w:rPr>
        <w:t>.</w:t>
      </w:r>
      <w:proofErr w:type="gramEnd"/>
      <w:r w:rsidRPr="00D17E31">
        <w:rPr>
          <w:color w:val="000000"/>
          <w:sz w:val="28"/>
          <w:szCs w:val="28"/>
        </w:rPr>
        <w:t xml:space="preserve"> </w:t>
      </w:r>
      <w:proofErr w:type="gramStart"/>
      <w:r w:rsidRPr="00D17E31">
        <w:rPr>
          <w:color w:val="000000"/>
          <w:sz w:val="28"/>
          <w:szCs w:val="28"/>
        </w:rPr>
        <w:t>м</w:t>
      </w:r>
      <w:proofErr w:type="gramEnd"/>
      <w:r w:rsidRPr="00D17E31">
        <w:rPr>
          <w:color w:val="000000"/>
          <w:sz w:val="28"/>
          <w:szCs w:val="28"/>
        </w:rPr>
        <w:t>очи с помощью счетной камеры.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· Ход исследования: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мочу тщательно перемешивают. Наливают 10 мл мочи в градуированную </w:t>
      </w:r>
      <w:proofErr w:type="spellStart"/>
      <w:r w:rsidRPr="00D17E31">
        <w:rPr>
          <w:color w:val="000000"/>
          <w:sz w:val="28"/>
          <w:szCs w:val="28"/>
        </w:rPr>
        <w:t>центрифужную</w:t>
      </w:r>
      <w:proofErr w:type="spellEnd"/>
      <w:r w:rsidRPr="00D17E31">
        <w:rPr>
          <w:color w:val="000000"/>
          <w:sz w:val="28"/>
          <w:szCs w:val="28"/>
        </w:rPr>
        <w:t xml:space="preserve"> пробирку. Центрифугируют 5 минут при 2000 </w:t>
      </w:r>
      <w:proofErr w:type="gramStart"/>
      <w:r w:rsidRPr="00D17E31">
        <w:rPr>
          <w:color w:val="000000"/>
          <w:sz w:val="28"/>
          <w:szCs w:val="28"/>
        </w:rPr>
        <w:t>об</w:t>
      </w:r>
      <w:proofErr w:type="gramEnd"/>
      <w:r w:rsidRPr="00D17E31">
        <w:rPr>
          <w:color w:val="000000"/>
          <w:sz w:val="28"/>
          <w:szCs w:val="28"/>
        </w:rPr>
        <w:t>/мин. Пипеткой с хорошо оттянутым носиком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отсасывают </w:t>
      </w:r>
      <w:proofErr w:type="spellStart"/>
      <w:r w:rsidRPr="00D17E31">
        <w:rPr>
          <w:color w:val="000000"/>
          <w:sz w:val="28"/>
          <w:szCs w:val="28"/>
        </w:rPr>
        <w:t>надосадочную</w:t>
      </w:r>
      <w:proofErr w:type="spellEnd"/>
      <w:r w:rsidRPr="00D17E31">
        <w:rPr>
          <w:color w:val="000000"/>
          <w:sz w:val="28"/>
          <w:szCs w:val="28"/>
        </w:rPr>
        <w:t xml:space="preserve"> жидкость оставляя 0,5 мл</w:t>
      </w:r>
      <w:proofErr w:type="gramStart"/>
      <w:r w:rsidRPr="00D17E31">
        <w:rPr>
          <w:color w:val="000000"/>
          <w:sz w:val="28"/>
          <w:szCs w:val="28"/>
        </w:rPr>
        <w:t>.</w:t>
      </w:r>
      <w:proofErr w:type="gramEnd"/>
      <w:r w:rsidRPr="00D17E31">
        <w:rPr>
          <w:color w:val="000000"/>
          <w:sz w:val="28"/>
          <w:szCs w:val="28"/>
        </w:rPr>
        <w:t xml:space="preserve"> </w:t>
      </w:r>
      <w:proofErr w:type="gramStart"/>
      <w:r w:rsidRPr="00D17E31">
        <w:rPr>
          <w:color w:val="000000"/>
          <w:sz w:val="28"/>
          <w:szCs w:val="28"/>
        </w:rPr>
        <w:t>е</w:t>
      </w:r>
      <w:proofErr w:type="gramEnd"/>
      <w:r w:rsidRPr="00D17E31">
        <w:rPr>
          <w:color w:val="000000"/>
          <w:sz w:val="28"/>
          <w:szCs w:val="28"/>
        </w:rPr>
        <w:t xml:space="preserve">сли осадок маленький и 1,0 мл. если осадок большой. Подготавливают к работе счетную камеру Горяева или Фукса – Розенталя. Оставшийся осадок тщательно перемешивают и заполняют счетную камеру (стеклянной палочкой или глазной пипеткой). Ждут 1-2 минуты, чтобы </w:t>
      </w:r>
      <w:proofErr w:type="spellStart"/>
      <w:r w:rsidRPr="00D17E31">
        <w:rPr>
          <w:color w:val="000000"/>
          <w:sz w:val="28"/>
          <w:szCs w:val="28"/>
        </w:rPr>
        <w:t>осели</w:t>
      </w:r>
      <w:proofErr w:type="spellEnd"/>
      <w:r w:rsidRPr="00D17E31">
        <w:rPr>
          <w:color w:val="000000"/>
          <w:sz w:val="28"/>
          <w:szCs w:val="28"/>
        </w:rPr>
        <w:t xml:space="preserve"> форменные элементы. Подсчитывают отдельно эритроциты, лейкоциты и цилиндры по всей стенке камеры, при условиях: окуляр 7х или 10х, объектив 40х. конденсор опущен, диафрагма прикрыта. Рассчитывают содержание форменных элементов в 1 мг. По формуле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Х= </w:t>
      </w:r>
      <w:r w:rsidRPr="00D17E31">
        <w:rPr>
          <w:rFonts w:ascii="Cambria Math" w:hAnsi="Cambria Math"/>
          <w:color w:val="000000"/>
          <w:sz w:val="28"/>
          <w:szCs w:val="28"/>
        </w:rPr>
        <w:t>∗</w:t>
      </w:r>
      <w:r w:rsidRPr="00D17E31">
        <w:rPr>
          <w:color w:val="000000"/>
          <w:sz w:val="28"/>
          <w:szCs w:val="28"/>
        </w:rPr>
        <w:t>500(1000)/0,9(3,2)</w:t>
      </w:r>
      <w:r w:rsidRPr="00D17E31">
        <w:rPr>
          <w:rFonts w:ascii="Cambria Math" w:hAnsi="Cambria Math"/>
          <w:color w:val="000000"/>
          <w:sz w:val="28"/>
          <w:szCs w:val="28"/>
        </w:rPr>
        <w:t>∗</w:t>
      </w:r>
      <w:r w:rsidRPr="00D17E31">
        <w:rPr>
          <w:color w:val="000000"/>
          <w:sz w:val="28"/>
          <w:szCs w:val="28"/>
        </w:rPr>
        <w:t>5(10)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где</w:t>
      </w:r>
      <w:proofErr w:type="gramStart"/>
      <w:r w:rsidRPr="00D17E31">
        <w:rPr>
          <w:color w:val="000000"/>
          <w:sz w:val="28"/>
          <w:szCs w:val="28"/>
        </w:rPr>
        <w:t xml:space="preserve"> А</w:t>
      </w:r>
      <w:proofErr w:type="gramEnd"/>
      <w:r w:rsidRPr="00D17E31">
        <w:rPr>
          <w:color w:val="000000"/>
          <w:sz w:val="28"/>
          <w:szCs w:val="28"/>
        </w:rPr>
        <w:t>- количество подсчитанных элементов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500(1000) – объем мочи в </w:t>
      </w:r>
      <w:proofErr w:type="spellStart"/>
      <w:r w:rsidRPr="00D17E31">
        <w:rPr>
          <w:color w:val="000000"/>
          <w:sz w:val="28"/>
          <w:szCs w:val="28"/>
        </w:rPr>
        <w:t>микролитрах</w:t>
      </w:r>
      <w:proofErr w:type="spellEnd"/>
      <w:r w:rsidRPr="00D17E31">
        <w:rPr>
          <w:color w:val="000000"/>
          <w:sz w:val="28"/>
          <w:szCs w:val="28"/>
        </w:rPr>
        <w:t>, оставленной вместе с осадком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0,9 (3,2) – объем счетной камеры Горяева (Фукса – Розенталя</w:t>
      </w:r>
      <w:proofErr w:type="gramStart"/>
      <w:r w:rsidRPr="00D17E31">
        <w:rPr>
          <w:color w:val="000000"/>
          <w:sz w:val="28"/>
          <w:szCs w:val="28"/>
        </w:rPr>
        <w:t xml:space="preserve"> )</w:t>
      </w:r>
      <w:proofErr w:type="gramEnd"/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lastRenderedPageBreak/>
        <w:t>5(10) – количество мочи, взятое для центрифугирования, в мл.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В норме в 1 мл. мочи содержится: эритроцитов (0 – 1000), лейкоцитов (0 –2000), цилиндров (1 на 4 камеры Горяева или на 1 камеру Фукса </w:t>
      </w:r>
      <w:proofErr w:type="gramStart"/>
      <w:r w:rsidRPr="00D17E31">
        <w:rPr>
          <w:color w:val="000000"/>
          <w:sz w:val="28"/>
          <w:szCs w:val="28"/>
        </w:rPr>
        <w:t>–Р</w:t>
      </w:r>
      <w:proofErr w:type="gramEnd"/>
      <w:r w:rsidRPr="00D17E31">
        <w:rPr>
          <w:color w:val="000000"/>
          <w:sz w:val="28"/>
          <w:szCs w:val="28"/>
        </w:rPr>
        <w:t>озенталя).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Решить задачи.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Задача № 1. 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</w:t>
      </w:r>
      <w:proofErr w:type="spellStart"/>
      <w:r w:rsidRPr="00D17E31">
        <w:rPr>
          <w:color w:val="000000"/>
          <w:sz w:val="28"/>
          <w:szCs w:val="28"/>
        </w:rPr>
        <w:t>надосадочной</w:t>
      </w:r>
      <w:proofErr w:type="spellEnd"/>
      <w:r w:rsidRPr="00D17E31">
        <w:rPr>
          <w:color w:val="000000"/>
          <w:sz w:val="28"/>
          <w:szCs w:val="28"/>
        </w:rPr>
        <w:t xml:space="preserve"> жидкостью </w:t>
      </w:r>
      <w:proofErr w:type="gramStart"/>
      <w:r w:rsidRPr="00D17E31">
        <w:rPr>
          <w:color w:val="000000"/>
          <w:sz w:val="28"/>
          <w:szCs w:val="28"/>
        </w:rPr>
        <w:t>оставлен</w:t>
      </w:r>
      <w:proofErr w:type="gramEnd"/>
      <w:r w:rsidRPr="00D17E31">
        <w:rPr>
          <w:color w:val="000000"/>
          <w:sz w:val="28"/>
          <w:szCs w:val="28"/>
        </w:rPr>
        <w:t xml:space="preserve"> 1мл осадка.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Ответ: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(30*500)/ (3,2*10) =937 (для эритроцитов)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(50*500)/ (3,2*10) =781,25 (для лейкоцитов)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Вывод: количество эритроцитов в норме (норма в 1мл до 1000), лейкоцитов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(в норме в 1мл до 2000).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Задача № 2. 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</w:t>
      </w:r>
      <w:proofErr w:type="spellStart"/>
      <w:r w:rsidRPr="00D17E31">
        <w:rPr>
          <w:color w:val="000000"/>
          <w:sz w:val="28"/>
          <w:szCs w:val="28"/>
        </w:rPr>
        <w:t>надосадочной</w:t>
      </w:r>
      <w:proofErr w:type="spellEnd"/>
      <w:r w:rsidRPr="00D17E31">
        <w:rPr>
          <w:color w:val="000000"/>
          <w:sz w:val="28"/>
          <w:szCs w:val="28"/>
        </w:rPr>
        <w:t xml:space="preserve"> жидкостью </w:t>
      </w:r>
      <w:proofErr w:type="gramStart"/>
      <w:r w:rsidRPr="00D17E31">
        <w:rPr>
          <w:color w:val="000000"/>
          <w:sz w:val="28"/>
          <w:szCs w:val="28"/>
        </w:rPr>
        <w:t>оставлен</w:t>
      </w:r>
      <w:proofErr w:type="gramEnd"/>
      <w:r w:rsidRPr="00D17E31">
        <w:rPr>
          <w:color w:val="000000"/>
          <w:sz w:val="28"/>
          <w:szCs w:val="28"/>
        </w:rPr>
        <w:t xml:space="preserve"> 1мл осадка.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Ответ: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(180*1000)/ (3,2*10) =5625 (для эритроцитов)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(35*1000)/ (3,2*10) =1093,75 (для лейкоцитов)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proofErr w:type="gramStart"/>
      <w:r w:rsidRPr="00D17E31">
        <w:rPr>
          <w:color w:val="000000"/>
          <w:sz w:val="28"/>
          <w:szCs w:val="28"/>
        </w:rPr>
        <w:t>Вывод: присутствует большое количество эритроцитов (норма в 1мл до</w:t>
      </w:r>
      <w:proofErr w:type="gramEnd"/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1000), лейкоциты в норме (в норме в 1мл до 2000). Присутствие эритроцитов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свидетельствует о гематурии.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Задача № 3. 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</w:t>
      </w:r>
      <w:proofErr w:type="spellStart"/>
      <w:r w:rsidRPr="00D17E31">
        <w:rPr>
          <w:color w:val="000000"/>
          <w:sz w:val="28"/>
          <w:szCs w:val="28"/>
        </w:rPr>
        <w:t>надосадочной</w:t>
      </w:r>
      <w:proofErr w:type="spellEnd"/>
      <w:r w:rsidRPr="00D17E31">
        <w:rPr>
          <w:color w:val="000000"/>
          <w:sz w:val="28"/>
          <w:szCs w:val="28"/>
        </w:rPr>
        <w:t xml:space="preserve"> жидкостью оставлен 0,5мл осадка.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Ответ: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(12*500)/ (0,9*5) =1333 (для эритроцитов)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lastRenderedPageBreak/>
        <w:t>Х= (28*500)/ (0,9*5) =3111 (для лейкоцитов)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proofErr w:type="gramStart"/>
      <w:r w:rsidRPr="00D17E31">
        <w:rPr>
          <w:color w:val="000000"/>
          <w:sz w:val="28"/>
          <w:szCs w:val="28"/>
        </w:rPr>
        <w:t>Вывод: присутствует большое количество эритроцитов (норма в 1мл до</w:t>
      </w:r>
      <w:proofErr w:type="gramEnd"/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1000), лейкоцитов (в норме в 1мл до 2000). Присутствие эритроцитов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свидетельствует о гематурии, а </w:t>
      </w:r>
      <w:proofErr w:type="spellStart"/>
      <w:r w:rsidRPr="00D17E31">
        <w:rPr>
          <w:color w:val="000000"/>
          <w:sz w:val="28"/>
          <w:szCs w:val="28"/>
        </w:rPr>
        <w:t>лейкоцитов-лейкоцитурии</w:t>
      </w:r>
      <w:proofErr w:type="spellEnd"/>
      <w:r w:rsidRPr="00D17E31">
        <w:rPr>
          <w:color w:val="000000"/>
          <w:sz w:val="28"/>
          <w:szCs w:val="28"/>
        </w:rPr>
        <w:t>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Задача № 4. Рассчитайте и оцените количество форменных элементов в 1мл мочи, если в счетной камере Фукса-Розенталя подсчитано 188 эритроцитов и 16 лейкоцитов. Для центрифугирования было взято 5мл мочи, после отсасывания с </w:t>
      </w:r>
      <w:proofErr w:type="spellStart"/>
      <w:r w:rsidRPr="00D17E31">
        <w:rPr>
          <w:color w:val="000000"/>
          <w:sz w:val="28"/>
          <w:szCs w:val="28"/>
        </w:rPr>
        <w:t>надосадочной</w:t>
      </w:r>
      <w:proofErr w:type="spellEnd"/>
      <w:r w:rsidRPr="00D17E31">
        <w:rPr>
          <w:color w:val="000000"/>
          <w:sz w:val="28"/>
          <w:szCs w:val="28"/>
        </w:rPr>
        <w:t xml:space="preserve"> жидкостью оставлен 0,5мл осадка.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Ответ: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188*500)/ (3,2*5) =5875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Х= (16*500)/ (3,2*5) =500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proofErr w:type="gramStart"/>
      <w:r w:rsidRPr="00D17E31">
        <w:rPr>
          <w:color w:val="000000"/>
          <w:sz w:val="28"/>
          <w:szCs w:val="28"/>
        </w:rPr>
        <w:t>Вывод: присутствует большое количество эритроцитов (норма в 1мл до</w:t>
      </w:r>
      <w:proofErr w:type="gramEnd"/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1000), лейкоциты в норме (в норме в 1мл до 2000). Присутствие эритроцитов</w:t>
      </w: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>свидетельствует о гематурии.</w:t>
      </w:r>
    </w:p>
    <w:p w:rsidR="00F233B6" w:rsidRPr="00D17E31" w:rsidRDefault="00F233B6" w:rsidP="00A82A7A">
      <w:pPr>
        <w:pStyle w:val="a4"/>
        <w:rPr>
          <w:color w:val="000000"/>
          <w:sz w:val="28"/>
          <w:szCs w:val="28"/>
        </w:rPr>
      </w:pPr>
    </w:p>
    <w:p w:rsidR="00A82A7A" w:rsidRPr="00D17E31" w:rsidRDefault="00A82A7A" w:rsidP="00A82A7A">
      <w:pPr>
        <w:pStyle w:val="a4"/>
        <w:rPr>
          <w:color w:val="000000"/>
          <w:sz w:val="28"/>
          <w:szCs w:val="28"/>
        </w:rPr>
      </w:pPr>
      <w:r w:rsidRPr="00D17E31">
        <w:rPr>
          <w:color w:val="000000"/>
          <w:sz w:val="28"/>
          <w:szCs w:val="28"/>
        </w:rPr>
        <w:t xml:space="preserve">Составить кроссворд по теме (не менее 20 вопросов) с </w:t>
      </w:r>
      <w:proofErr w:type="spellStart"/>
      <w:r w:rsidRPr="00D17E31">
        <w:rPr>
          <w:color w:val="000000"/>
          <w:sz w:val="28"/>
          <w:szCs w:val="28"/>
        </w:rPr>
        <w:t>эталономи</w:t>
      </w:r>
      <w:proofErr w:type="spellEnd"/>
      <w:r w:rsidRPr="00D17E31">
        <w:rPr>
          <w:color w:val="000000"/>
          <w:sz w:val="28"/>
          <w:szCs w:val="28"/>
        </w:rPr>
        <w:t xml:space="preserve"> ответов.</w:t>
      </w:r>
    </w:p>
    <w:p w:rsidR="00F233B6" w:rsidRPr="00CC299D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p w:rsidR="00F233B6" w:rsidRDefault="00F233B6" w:rsidP="00A82A7A">
      <w:pPr>
        <w:pStyle w:val="a4"/>
        <w:rPr>
          <w:color w:val="000000"/>
          <w:sz w:val="27"/>
          <w:szCs w:val="27"/>
        </w:rPr>
      </w:pPr>
    </w:p>
    <w:tbl>
      <w:tblPr>
        <w:tblpPr w:leftFromText="180" w:rightFromText="180" w:horzAnchor="margin" w:tblpXSpec="center" w:tblpY="-210"/>
        <w:tblW w:w="9775" w:type="dxa"/>
        <w:tblCellMar>
          <w:left w:w="0" w:type="dxa"/>
          <w:right w:w="0" w:type="dxa"/>
        </w:tblCellMar>
        <w:tblLook w:val="04A0"/>
      </w:tblPr>
      <w:tblGrid>
        <w:gridCol w:w="351"/>
        <w:gridCol w:w="351"/>
        <w:gridCol w:w="305"/>
        <w:gridCol w:w="350"/>
        <w:gridCol w:w="305"/>
        <w:gridCol w:w="358"/>
        <w:gridCol w:w="305"/>
        <w:gridCol w:w="332"/>
        <w:gridCol w:w="332"/>
        <w:gridCol w:w="305"/>
        <w:gridCol w:w="294"/>
        <w:gridCol w:w="332"/>
        <w:gridCol w:w="312"/>
        <w:gridCol w:w="312"/>
        <w:gridCol w:w="332"/>
        <w:gridCol w:w="358"/>
        <w:gridCol w:w="312"/>
        <w:gridCol w:w="350"/>
        <w:gridCol w:w="312"/>
        <w:gridCol w:w="312"/>
        <w:gridCol w:w="312"/>
        <w:gridCol w:w="343"/>
        <w:gridCol w:w="307"/>
        <w:gridCol w:w="343"/>
        <w:gridCol w:w="307"/>
        <w:gridCol w:w="343"/>
        <w:gridCol w:w="307"/>
        <w:gridCol w:w="343"/>
        <w:gridCol w:w="307"/>
        <w:gridCol w:w="343"/>
      </w:tblGrid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а</w:t>
            </w:r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3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а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2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ф</w:t>
            </w:r>
            <w:proofErr w:type="spell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а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э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б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ю</w:t>
            </w:r>
            <w:proofErr w:type="spell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ф</w:t>
            </w:r>
            <w:proofErr w:type="spell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з</w:t>
            </w:r>
            <w:proofErr w:type="spellEnd"/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б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б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д</w:t>
            </w:r>
            <w:proofErr w:type="spellEnd"/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з</w:t>
            </w:r>
            <w:proofErr w:type="spell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й</w:t>
            </w:r>
            <w:proofErr w:type="spellEnd"/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к</w:t>
            </w:r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ц</w:t>
            </w:r>
            <w:proofErr w:type="spellEnd"/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б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29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е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т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м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3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г</w:t>
            </w:r>
          </w:p>
        </w:tc>
        <w:tc>
          <w:tcPr>
            <w:tcW w:w="35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л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о</w:t>
            </w:r>
          </w:p>
        </w:tc>
        <w:tc>
          <w:tcPr>
            <w:tcW w:w="3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б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у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и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  <w:tr w:rsidR="00CC299D" w:rsidTr="00CC299D">
        <w:trPr>
          <w:trHeight w:val="360"/>
        </w:trPr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1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294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я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343" w:type="dxa"/>
            <w:vAlign w:val="center"/>
            <w:hideMark/>
          </w:tcPr>
          <w:p w:rsidR="00F233B6" w:rsidRDefault="00F233B6" w:rsidP="00CC299D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</w:tr>
    </w:tbl>
    <w:p w:rsidR="00A82A7A" w:rsidRDefault="00A82A7A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Pr="00CC299D" w:rsidRDefault="00EA6EA2" w:rsidP="00EA6EA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C299D" w:rsidRDefault="00CC299D" w:rsidP="00EA6EA2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Вопросы:</w:t>
      </w:r>
    </w:p>
    <w:p w:rsidR="00CC299D" w:rsidRDefault="00CC299D" w:rsidP="00CC299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Совокупность нарушений функций мочевого пузыря,  выражающаяся учащением, болезненностью и затруднением мочеиспускания это? </w:t>
      </w:r>
    </w:p>
    <w:p w:rsidR="00CC299D" w:rsidRDefault="00CC299D" w:rsidP="00CC299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Патология, при которой моча приобретает цвет «пива»?</w:t>
      </w:r>
    </w:p>
    <w:p w:rsidR="00CC299D" w:rsidRDefault="00CC299D" w:rsidP="00CC299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Патология, при которой моча приобретает цвет « мясных помоев»?</w:t>
      </w:r>
    </w:p>
    <w:p w:rsidR="00CC299D" w:rsidRDefault="005A161A" w:rsidP="00CC299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моче обнаружено 6 гиалиновых цилиндров</w:t>
      </w:r>
      <w:r w:rsidR="00CC299D">
        <w:rPr>
          <w:rFonts w:ascii="Times New Roman" w:eastAsia="Times New Roman" w:hAnsi="Times New Roman" w:cs="Times New Roman"/>
          <w:color w:val="000000" w:themeColor="text1"/>
          <w:sz w:val="28"/>
        </w:rPr>
        <w:t>, что это за патология?</w:t>
      </w:r>
    </w:p>
    <w:p w:rsidR="00CC299D" w:rsidRDefault="005A161A" w:rsidP="00CC299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У человека суточный диурез составил 2,5литра мочи, какая патология наблюдается?</w:t>
      </w:r>
    </w:p>
    <w:p w:rsidR="005A161A" w:rsidRDefault="005A161A" w:rsidP="00CC299D">
      <w:pPr>
        <w:pStyle w:val="a3"/>
        <w:numPr>
          <w:ilvl w:val="0"/>
          <w:numId w:val="48"/>
        </w:numPr>
        <w:rPr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Эта </w:t>
      </w:r>
      <w:r w:rsidRPr="005A161A">
        <w:rPr>
          <w:color w:val="0D0D0D" w:themeColor="text1" w:themeTint="F2"/>
          <w:sz w:val="28"/>
        </w:rPr>
        <w:t xml:space="preserve">патология у пожилых мужчин обычно вызывает </w:t>
      </w:r>
      <w:proofErr w:type="spellStart"/>
      <w:r w:rsidRPr="005A161A">
        <w:rPr>
          <w:color w:val="0D0D0D" w:themeColor="text1" w:themeTint="F2"/>
          <w:sz w:val="28"/>
        </w:rPr>
        <w:t>инфравезикальную</w:t>
      </w:r>
      <w:proofErr w:type="spellEnd"/>
      <w:r w:rsidRPr="005A161A">
        <w:rPr>
          <w:color w:val="0D0D0D" w:themeColor="text1" w:themeTint="F2"/>
          <w:sz w:val="28"/>
        </w:rPr>
        <w:t xml:space="preserve"> обструкцию вследствие </w:t>
      </w:r>
      <w:hyperlink r:id="rId6" w:history="1">
        <w:r w:rsidRPr="005A161A">
          <w:rPr>
            <w:rStyle w:val="a7"/>
            <w:color w:val="0D0D0D" w:themeColor="text1" w:themeTint="F2"/>
            <w:sz w:val="28"/>
            <w:u w:val="none"/>
          </w:rPr>
          <w:t>увеличения предстательной железы</w:t>
        </w:r>
      </w:hyperlink>
      <w:r w:rsidRPr="005A161A">
        <w:rPr>
          <w:color w:val="0D0D0D" w:themeColor="text1" w:themeTint="F2"/>
          <w:sz w:val="28"/>
        </w:rPr>
        <w:t> или </w:t>
      </w:r>
      <w:hyperlink r:id="rId7" w:history="1">
        <w:r w:rsidRPr="005A161A">
          <w:rPr>
            <w:rStyle w:val="a7"/>
            <w:color w:val="0D0D0D" w:themeColor="text1" w:themeTint="F2"/>
            <w:sz w:val="28"/>
            <w:u w:val="none"/>
          </w:rPr>
          <w:t>рака</w:t>
        </w:r>
      </w:hyperlink>
    </w:p>
    <w:p w:rsidR="005A161A" w:rsidRPr="005A161A" w:rsidRDefault="005A161A" w:rsidP="00CC299D">
      <w:pPr>
        <w:pStyle w:val="a3"/>
        <w:numPr>
          <w:ilvl w:val="0"/>
          <w:numId w:val="48"/>
        </w:numPr>
        <w:rPr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Большое количество белка в моче это?</w:t>
      </w:r>
    </w:p>
    <w:p w:rsidR="005A161A" w:rsidRPr="005A161A" w:rsidRDefault="005A161A" w:rsidP="00CC299D">
      <w:pPr>
        <w:pStyle w:val="a3"/>
        <w:numPr>
          <w:ilvl w:val="0"/>
          <w:numId w:val="48"/>
        </w:numPr>
        <w:rPr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</w:t>
      </w:r>
      <w:r>
        <w:rPr>
          <w:rFonts w:ascii="Times New Roman" w:hAnsi="Times New Roman" w:cs="Times New Roman"/>
          <w:color w:val="3B3B3B"/>
          <w:sz w:val="28"/>
          <w:szCs w:val="39"/>
          <w:shd w:val="clear" w:color="auto" w:fill="FFFFFF"/>
        </w:rPr>
        <w:t>обусловлено</w:t>
      </w:r>
      <w:r w:rsidRPr="005A161A">
        <w:rPr>
          <w:rFonts w:ascii="Times New Roman" w:hAnsi="Times New Roman" w:cs="Times New Roman"/>
          <w:color w:val="3B3B3B"/>
          <w:sz w:val="28"/>
          <w:szCs w:val="39"/>
          <w:shd w:val="clear" w:color="auto" w:fill="FFFFFF"/>
        </w:rPr>
        <w:t xml:space="preserve"> развитием приступов внутрисосудистого гемолиза</w:t>
      </w:r>
      <w:r>
        <w:rPr>
          <w:rFonts w:ascii="Times New Roman" w:hAnsi="Times New Roman" w:cs="Times New Roman"/>
          <w:color w:val="3B3B3B"/>
          <w:sz w:val="28"/>
          <w:szCs w:val="39"/>
          <w:shd w:val="clear" w:color="auto" w:fill="FFFFFF"/>
        </w:rPr>
        <w:t>?</w:t>
      </w:r>
    </w:p>
    <w:p w:rsidR="005A161A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FB53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индром, выражающийся в наличии в </w:t>
      </w:r>
      <w:hyperlink r:id="rId8" w:tooltip="Моча" w:history="1">
        <w:r w:rsidRPr="00FB5349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моче</w:t>
        </w:r>
      </w:hyperlink>
      <w:r w:rsidRPr="00FB53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9" w:tooltip="Пигмент" w:history="1">
        <w:r w:rsidRPr="00FB5349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пигмента</w:t>
        </w:r>
      </w:hyperlink>
      <w:r w:rsidRPr="00FB53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0" w:tooltip="Миоглобин" w:history="1">
        <w:r w:rsidRPr="00FB5349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миоглобина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Частое ночное мочеиспускание возникает при патологии?</w:t>
      </w:r>
    </w:p>
    <w:p w:rsidR="00FB5349" w:rsidRP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B534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34"/>
          <w:shd w:val="clear" w:color="auto" w:fill="FFFFFF"/>
        </w:rPr>
        <w:t>Это</w:t>
      </w:r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 аутоиммунное заболевание, при котором в клубочки почек приносятся из крови иммунные комплексы, которые повреждают клубочки, вызывая в них воспаление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?</w:t>
      </w:r>
    </w:p>
    <w:p w:rsidR="00FB5349" w:rsidRP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 В</w:t>
      </w:r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ыделение уробилина мочой, приобретает значение пат</w:t>
      </w:r>
      <w:proofErr w:type="gramStart"/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.</w:t>
      </w:r>
      <w:proofErr w:type="gramEnd"/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 xml:space="preserve"> </w:t>
      </w:r>
      <w:proofErr w:type="gramStart"/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с</w:t>
      </w:r>
      <w:proofErr w:type="gramEnd"/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имптома лишь в случаях заметно повышенного содержания уробилина в моче</w:t>
      </w:r>
      <w:r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?</w:t>
      </w:r>
    </w:p>
    <w:p w:rsidR="00FB5349" w:rsidRP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</w:t>
      </w:r>
      <w:r w:rsidRPr="00FB5349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овышенное выведение кетоновых тел с мочой; наблюдается при сахарном диабете, отравлениях ацетоном, голодании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?</w:t>
      </w:r>
    </w:p>
    <w:p w:rsidR="00FB5349" w:rsidRP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0"/>
          <w:szCs w:val="28"/>
        </w:rPr>
      </w:pPr>
      <w:r w:rsidRPr="00FB5349">
        <w:rPr>
          <w:rFonts w:ascii="Times New Roman" w:hAnsi="Times New Roman" w:cs="Times New Roman"/>
          <w:color w:val="0D0D0D" w:themeColor="text1" w:themeTint="F2"/>
          <w:sz w:val="28"/>
          <w:szCs w:val="34"/>
          <w:shd w:val="clear" w:color="auto" w:fill="FFFFFF"/>
        </w:rPr>
        <w:t>Содержание в моче человека ацетона (С3Н6О)?</w:t>
      </w:r>
    </w:p>
    <w:p w:rsidR="00FB5349" w:rsidRPr="00FB5349" w:rsidRDefault="00FB5349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0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Э</w:t>
      </w:r>
      <w:r w:rsidRPr="00FB5349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то заболевание почек, которое характеризуется их воспалением на фоне бактериальной инфекции</w:t>
      </w:r>
      <w:r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?</w:t>
      </w:r>
    </w:p>
    <w:p w:rsidR="00FB5349" w:rsidRDefault="00D17E31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7E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Выявление в моче большого количества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лейкоцитов это?</w:t>
      </w:r>
    </w:p>
    <w:p w:rsidR="00D17E31" w:rsidRDefault="00D17E31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7E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Наличие </w:t>
      </w:r>
      <w:hyperlink r:id="rId11" w:tooltip="Глюкоза" w:history="1">
        <w:r w:rsidRPr="00D17E31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глюкозы</w:t>
        </w:r>
      </w:hyperlink>
      <w:r w:rsidRPr="00D17E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в </w:t>
      </w:r>
      <w:hyperlink r:id="rId12" w:history="1">
        <w:r w:rsidRPr="00D17E31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моче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это?</w:t>
      </w:r>
    </w:p>
    <w:p w:rsidR="00D17E31" w:rsidRDefault="00D17E31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Уменьшение количества отделяемой почками мочи это?</w:t>
      </w:r>
    </w:p>
    <w:p w:rsidR="00D17E31" w:rsidRDefault="00D17E31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поступления мочи в мочевой пузырь это?</w:t>
      </w:r>
    </w:p>
    <w:p w:rsidR="00D17E31" w:rsidRPr="00D17E31" w:rsidRDefault="00D17E31" w:rsidP="00CC299D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D17E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ариант метаболического </w:t>
      </w:r>
      <w:hyperlink r:id="rId13" w:history="1">
        <w:r w:rsidRPr="00D17E31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ацидоза</w:t>
        </w:r>
      </w:hyperlink>
      <w:r w:rsidRPr="00D17E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связанный с нарушением углеводного обмена, возникшего вследствие дефицита </w:t>
      </w:r>
      <w:hyperlink r:id="rId14" w:tooltip="Инсулин" w:history="1">
        <w:r w:rsidRPr="00D17E31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инсулина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EA6EA2" w:rsidRPr="00FB5349" w:rsidRDefault="00EA6EA2" w:rsidP="00EA6EA2">
      <w:pPr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 w:rsidP="00EA6EA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A6EA2" w:rsidRDefault="00EA6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Cs w:val="17"/>
        </w:rPr>
      </w:pPr>
    </w:p>
    <w:p w:rsidR="003115FA" w:rsidRPr="003115FA" w:rsidRDefault="003115FA" w:rsidP="003115FA">
      <w:pPr>
        <w:pStyle w:val="a4"/>
        <w:rPr>
          <w:b/>
          <w:color w:val="000000"/>
          <w:sz w:val="40"/>
          <w:szCs w:val="27"/>
        </w:rPr>
      </w:pPr>
      <w:r w:rsidRPr="003115FA">
        <w:rPr>
          <w:b/>
          <w:color w:val="000000"/>
          <w:sz w:val="40"/>
          <w:szCs w:val="27"/>
        </w:rPr>
        <w:lastRenderedPageBreak/>
        <w:t>День 5. Тема: Проведение общего анализа мочи. Исследование мочи на анализаторе.</w:t>
      </w:r>
    </w:p>
    <w:p w:rsidR="003115FA" w:rsidRDefault="003115FA" w:rsidP="003115F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Изучение инструкции при работе на анализаторе: </w:t>
      </w:r>
    </w:p>
    <w:p w:rsidR="003115FA" w:rsidRDefault="003115FA" w:rsidP="003115F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2.Провести исследования общего анализа мочи на анализаторе </w:t>
      </w:r>
    </w:p>
    <w:p w:rsidR="003115FA" w:rsidRDefault="003115FA" w:rsidP="003115F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Записать принцип метода и ход определения на анализаторе.</w:t>
      </w:r>
    </w:p>
    <w:p w:rsidR="003115FA" w:rsidRDefault="003115FA" w:rsidP="003115F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4.Заполнить таблицу. </w:t>
      </w:r>
    </w:p>
    <w:p w:rsidR="003115FA" w:rsidRDefault="003115FA" w:rsidP="003115F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Оформить результат в виде бланка.</w:t>
      </w:r>
    </w:p>
    <w:p w:rsidR="003115FA" w:rsidRPr="003115FA" w:rsidRDefault="003115FA" w:rsidP="003115FA">
      <w:pPr>
        <w:pStyle w:val="a4"/>
        <w:rPr>
          <w:b/>
          <w:color w:val="000000"/>
          <w:sz w:val="27"/>
          <w:szCs w:val="27"/>
        </w:rPr>
      </w:pPr>
      <w:r w:rsidRPr="003115FA">
        <w:rPr>
          <w:b/>
          <w:color w:val="000000"/>
          <w:sz w:val="27"/>
          <w:szCs w:val="27"/>
        </w:rPr>
        <w:t>Изучение инструкции при работе на анализаторе.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 производить с применением соответствующих средств индивидуальной защиты и при достаточном освещении;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Выполнять только ту работу, по которой прошел обучение, инструктаж по охране труда.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 При работе биохимическом анализаторе запрещается: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-открывать </w:t>
      </w:r>
      <w:proofErr w:type="gramStart"/>
      <w:r>
        <w:rPr>
          <w:color w:val="000000"/>
          <w:sz w:val="27"/>
          <w:szCs w:val="27"/>
        </w:rPr>
        <w:t>заднюю</w:t>
      </w:r>
      <w:proofErr w:type="gramEnd"/>
      <w:r>
        <w:rPr>
          <w:color w:val="000000"/>
          <w:sz w:val="27"/>
          <w:szCs w:val="27"/>
        </w:rPr>
        <w:t xml:space="preserve"> и боковые панели, если анализатор находится под напряжением (это может привести к поражению электрическим током);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-прикасаться к транспортно-дозирующим устройствам исследуемых образцов и реагентов, промывочным и перемешивающим устройствам, штативам исследуемых образцов и реагентов, а также реакционному штативу при работе анализатора;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-прикасаться непосредственно к инфицированным или потенциально инфицировано опасным исследуемым материалам;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-производить подсоединение и отсоединение штекера электропитания и сетевого разъема влажными руками.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продолжить выполнение операции, необходимо дождаться полной остановки всех движущихся частей анализатора;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</w:t>
      </w:r>
      <w:proofErr w:type="spellStart"/>
      <w:r>
        <w:rPr>
          <w:color w:val="000000"/>
          <w:sz w:val="27"/>
          <w:szCs w:val="27"/>
        </w:rPr>
        <w:t>диспенсеры</w:t>
      </w:r>
      <w:proofErr w:type="spellEnd"/>
      <w:r>
        <w:rPr>
          <w:color w:val="000000"/>
          <w:sz w:val="27"/>
          <w:szCs w:val="27"/>
        </w:rPr>
        <w:t>, мешалки и установки для промывки являются потенциальными источниками инфекции;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Отсек для использованных кювет является потенциальным источником инфекции. Необходимо соблюдать осторожность и всегда использовать перчатки и спецодежду;</w:t>
      </w:r>
    </w:p>
    <w:p w:rsidR="003115FA" w:rsidRPr="003115FA" w:rsidRDefault="003115FA" w:rsidP="003115FA">
      <w:pPr>
        <w:pStyle w:val="a4"/>
        <w:rPr>
          <w:b/>
          <w:color w:val="000000"/>
          <w:sz w:val="27"/>
          <w:szCs w:val="27"/>
        </w:rPr>
      </w:pPr>
      <w:r w:rsidRPr="003115FA">
        <w:rPr>
          <w:b/>
          <w:color w:val="000000"/>
          <w:sz w:val="27"/>
          <w:szCs w:val="27"/>
        </w:rPr>
        <w:lastRenderedPageBreak/>
        <w:t>Провести исследования общего анализа мочи на анализаторе.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данный момент выполнить невозможно.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Записать принцип метода и ход определения на анализаторе.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Принцип метода: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Тест-полоски</w:t>
      </w:r>
      <w:proofErr w:type="spellEnd"/>
      <w:r>
        <w:rPr>
          <w:color w:val="000000"/>
          <w:sz w:val="27"/>
          <w:szCs w:val="27"/>
        </w:rPr>
        <w:t xml:space="preserve"> анализатора содержат реагенты для анализа содержания в моче следующих элементов и характеристик: билирубина, уробилина, кетонов, нитритов, лейкоцитов, белка, крови (эритроциты +гемоглобин), глюкозы, удельного веса, </w:t>
      </w:r>
      <w:proofErr w:type="spellStart"/>
      <w:r>
        <w:rPr>
          <w:color w:val="000000"/>
          <w:sz w:val="27"/>
          <w:szCs w:val="27"/>
        </w:rPr>
        <w:t>рН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Ход определения:</w:t>
      </w:r>
    </w:p>
    <w:p w:rsidR="003115FA" w:rsidRDefault="003115FA" w:rsidP="003115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Используется метод «сухой химии». Работа использованием метода "сухой химии" заключается в следующем. Тест-полоска проходит под измерительным прибором на подвижной части со встроенной </w:t>
      </w:r>
      <w:proofErr w:type="spellStart"/>
      <w:r>
        <w:rPr>
          <w:color w:val="000000"/>
          <w:sz w:val="27"/>
          <w:szCs w:val="27"/>
        </w:rPr>
        <w:t>референтной</w:t>
      </w:r>
      <w:proofErr w:type="spellEnd"/>
      <w:r>
        <w:rPr>
          <w:color w:val="000000"/>
          <w:sz w:val="27"/>
          <w:szCs w:val="27"/>
        </w:rPr>
        <w:t xml:space="preserve"> зоной. Анализатор считывает </w:t>
      </w:r>
      <w:proofErr w:type="spellStart"/>
      <w:r>
        <w:rPr>
          <w:color w:val="000000"/>
          <w:sz w:val="27"/>
          <w:szCs w:val="27"/>
        </w:rPr>
        <w:t>референтную</w:t>
      </w:r>
      <w:proofErr w:type="spellEnd"/>
      <w:r>
        <w:rPr>
          <w:color w:val="000000"/>
          <w:sz w:val="27"/>
          <w:szCs w:val="27"/>
        </w:rPr>
        <w:t xml:space="preserve"> зону, следующую за каждой из </w:t>
      </w:r>
      <w:proofErr w:type="spellStart"/>
      <w:r>
        <w:rPr>
          <w:color w:val="000000"/>
          <w:sz w:val="27"/>
          <w:szCs w:val="27"/>
        </w:rPr>
        <w:t>реагентных</w:t>
      </w:r>
      <w:proofErr w:type="spellEnd"/>
      <w:r>
        <w:rPr>
          <w:color w:val="000000"/>
          <w:sz w:val="27"/>
          <w:szCs w:val="27"/>
        </w:rPr>
        <w:t xml:space="preserve"> зон на тест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олоске и выдает результат.</w:t>
      </w:r>
    </w:p>
    <w:p w:rsidR="003115FA" w:rsidRPr="003115FA" w:rsidRDefault="003115FA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z w:val="27"/>
          <w:szCs w:val="27"/>
        </w:rPr>
      </w:pPr>
      <w:r w:rsidRPr="003115FA">
        <w:rPr>
          <w:b/>
          <w:color w:val="000000"/>
          <w:sz w:val="27"/>
          <w:szCs w:val="27"/>
        </w:rPr>
        <w:t>Заполн</w:t>
      </w:r>
      <w:r>
        <w:rPr>
          <w:b/>
          <w:color w:val="000000"/>
          <w:sz w:val="27"/>
          <w:szCs w:val="27"/>
        </w:rPr>
        <w:t>ить таблицу.</w:t>
      </w:r>
    </w:p>
    <w:tbl>
      <w:tblPr>
        <w:tblStyle w:val="a6"/>
        <w:tblW w:w="0" w:type="auto"/>
        <w:tblLook w:val="04A0"/>
      </w:tblPr>
      <w:tblGrid>
        <w:gridCol w:w="2384"/>
        <w:gridCol w:w="2171"/>
        <w:gridCol w:w="2980"/>
        <w:gridCol w:w="2036"/>
      </w:tblGrid>
      <w:tr w:rsidR="003115FA" w:rsidTr="00AD0992">
        <w:tc>
          <w:tcPr>
            <w:tcW w:w="4555" w:type="dxa"/>
            <w:gridSpan w:val="2"/>
          </w:tcPr>
          <w:p w:rsidR="003115FA" w:rsidRDefault="003115FA" w:rsidP="003115F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Ручным методом</w:t>
            </w:r>
          </w:p>
        </w:tc>
        <w:tc>
          <w:tcPr>
            <w:tcW w:w="5016" w:type="dxa"/>
            <w:gridSpan w:val="2"/>
          </w:tcPr>
          <w:p w:rsidR="003115FA" w:rsidRDefault="003115FA" w:rsidP="003115F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 автоматическом анализаторе</w:t>
            </w:r>
          </w:p>
        </w:tc>
      </w:tr>
      <w:tr w:rsidR="003115FA" w:rsidTr="00AD0992">
        <w:tc>
          <w:tcPr>
            <w:tcW w:w="2384" w:type="dxa"/>
          </w:tcPr>
          <w:p w:rsidR="003115FA" w:rsidRPr="0067444B" w:rsidRDefault="003115FA" w:rsidP="003115F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67444B">
              <w:rPr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2171" w:type="dxa"/>
          </w:tcPr>
          <w:p w:rsidR="003115FA" w:rsidRPr="003115FA" w:rsidRDefault="003115FA" w:rsidP="003115F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недостатки</w:t>
            </w:r>
          </w:p>
        </w:tc>
        <w:tc>
          <w:tcPr>
            <w:tcW w:w="2980" w:type="dxa"/>
          </w:tcPr>
          <w:p w:rsidR="003115FA" w:rsidRPr="003115FA" w:rsidRDefault="003115FA" w:rsidP="003115F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2036" w:type="dxa"/>
          </w:tcPr>
          <w:p w:rsidR="003115FA" w:rsidRPr="003115FA" w:rsidRDefault="003115FA" w:rsidP="003115F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недостатки</w:t>
            </w:r>
          </w:p>
        </w:tc>
      </w:tr>
      <w:tr w:rsidR="003115FA" w:rsidTr="00AD0992">
        <w:tc>
          <w:tcPr>
            <w:tcW w:w="2384" w:type="dxa"/>
          </w:tcPr>
          <w:p w:rsidR="003115FA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7444B">
              <w:rPr>
                <w:color w:val="000000"/>
                <w:sz w:val="27"/>
                <w:szCs w:val="27"/>
              </w:rPr>
              <w:t>Возможность обнаружить патологию почек на разных стадиях развития.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7444B">
              <w:rPr>
                <w:color w:val="000000"/>
                <w:sz w:val="27"/>
                <w:szCs w:val="27"/>
              </w:rPr>
              <w:t>Высокая  информативность и точность.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7444B">
              <w:rPr>
                <w:color w:val="000000"/>
                <w:sz w:val="27"/>
                <w:szCs w:val="27"/>
              </w:rPr>
              <w:t xml:space="preserve">Не </w:t>
            </w:r>
            <w:proofErr w:type="spellStart"/>
            <w:r w:rsidRPr="0067444B">
              <w:rPr>
                <w:color w:val="000000"/>
                <w:sz w:val="27"/>
                <w:szCs w:val="27"/>
              </w:rPr>
              <w:t>инвазивный</w:t>
            </w:r>
            <w:proofErr w:type="spellEnd"/>
            <w:r w:rsidRPr="0067444B">
              <w:rPr>
                <w:color w:val="000000"/>
                <w:sz w:val="27"/>
                <w:szCs w:val="27"/>
              </w:rPr>
              <w:t xml:space="preserve"> способ исследования.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7444B">
              <w:rPr>
                <w:color w:val="000000"/>
                <w:sz w:val="27"/>
                <w:szCs w:val="27"/>
              </w:rPr>
              <w:t>Почти полное отсутствие противопоказаний</w:t>
            </w:r>
          </w:p>
        </w:tc>
        <w:tc>
          <w:tcPr>
            <w:tcW w:w="2171" w:type="dxa"/>
          </w:tcPr>
          <w:p w:rsidR="003115FA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Есть  вероятность получения </w:t>
            </w:r>
            <w:proofErr w:type="spellStart"/>
            <w:r>
              <w:rPr>
                <w:color w:val="000000"/>
                <w:sz w:val="27"/>
                <w:szCs w:val="27"/>
              </w:rPr>
              <w:t>недоставерного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результата при неправильном сборе мочи.</w:t>
            </w:r>
          </w:p>
          <w:p w:rsid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Трудоёмкость сбора мочи в течени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суток.</w:t>
            </w:r>
          </w:p>
          <w:p w:rsid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Невозможность определения вида патологии.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2980" w:type="dxa"/>
          </w:tcPr>
          <w:p w:rsidR="003115FA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Экономное расходование реагентов.</w:t>
            </w:r>
          </w:p>
          <w:p w:rsid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Возможность выполнения экстренных исследований.</w:t>
            </w:r>
          </w:p>
          <w:p w:rsid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Надежность устройства, связанная с применением в нем новейших технологий.</w:t>
            </w:r>
          </w:p>
          <w:p w:rsid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Высокая производительност</w:t>
            </w:r>
            <w:proofErr w:type="gramStart"/>
            <w:r>
              <w:rPr>
                <w:color w:val="000000"/>
                <w:sz w:val="27"/>
                <w:szCs w:val="27"/>
              </w:rPr>
              <w:t>ь(</w:t>
            </w:r>
            <w:proofErr w:type="gramEnd"/>
            <w:r>
              <w:rPr>
                <w:color w:val="000000"/>
                <w:sz w:val="27"/>
                <w:szCs w:val="27"/>
              </w:rPr>
              <w:t>до 800 исследований в час)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Использование большего объёма </w:t>
            </w:r>
            <w:r>
              <w:rPr>
                <w:color w:val="000000"/>
                <w:sz w:val="27"/>
                <w:szCs w:val="27"/>
              </w:rPr>
              <w:lastRenderedPageBreak/>
              <w:t>анализируемой жидкости(3-7мкл)</w:t>
            </w:r>
          </w:p>
        </w:tc>
        <w:tc>
          <w:tcPr>
            <w:tcW w:w="2036" w:type="dxa"/>
          </w:tcPr>
          <w:p w:rsidR="003115FA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Дорогая техника.</w:t>
            </w:r>
          </w:p>
          <w:p w:rsidR="0067444B" w:rsidRPr="0067444B" w:rsidRDefault="0067444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Зависимость от электричества</w:t>
            </w:r>
          </w:p>
        </w:tc>
      </w:tr>
    </w:tbl>
    <w:p w:rsidR="003115FA" w:rsidRDefault="00AD0992">
      <w:pPr>
        <w:shd w:val="clear" w:color="auto" w:fill="FFFFFF"/>
        <w:spacing w:before="100" w:beforeAutospacing="1" w:after="100" w:afterAutospacing="1" w:line="240" w:lineRule="auto"/>
        <w:rPr>
          <w:b/>
          <w:sz w:val="32"/>
        </w:rPr>
      </w:pPr>
      <w:r w:rsidRPr="00AD0992">
        <w:rPr>
          <w:b/>
          <w:sz w:val="32"/>
        </w:rPr>
        <w:lastRenderedPageBreak/>
        <w:t>Оформить результат в виде бланка.</w:t>
      </w:r>
    </w:p>
    <w:p w:rsidR="00AD0992" w:rsidRDefault="00AD0992">
      <w:pPr>
        <w:shd w:val="clear" w:color="auto" w:fill="FFFFFF"/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sz w:val="32"/>
        </w:rPr>
        <w:t xml:space="preserve">В настоящее время, в связи с обстановкой </w:t>
      </w:r>
      <w:r>
        <w:rPr>
          <w:b/>
          <w:sz w:val="32"/>
          <w:lang w:val="en-US"/>
        </w:rPr>
        <w:t>COVID</w:t>
      </w:r>
      <w:r w:rsidRPr="00AD0992">
        <w:rPr>
          <w:b/>
          <w:sz w:val="32"/>
        </w:rPr>
        <w:t>-19</w:t>
      </w:r>
      <w:r>
        <w:rPr>
          <w:b/>
          <w:sz w:val="32"/>
        </w:rPr>
        <w:t>, выполнить не</w:t>
      </w:r>
      <w:r w:rsidR="00870D50">
        <w:rPr>
          <w:b/>
          <w:sz w:val="32"/>
        </w:rPr>
        <w:t xml:space="preserve"> представляет возможности.</w:t>
      </w:r>
    </w:p>
    <w:p w:rsidR="00C964E4" w:rsidRDefault="00C964E4">
      <w:pPr>
        <w:shd w:val="clear" w:color="auto" w:fill="FFFFFF"/>
        <w:spacing w:before="100" w:beforeAutospacing="1" w:after="100" w:afterAutospacing="1" w:line="240" w:lineRule="auto"/>
        <w:rPr>
          <w:b/>
          <w:sz w:val="32"/>
        </w:rPr>
      </w:pPr>
    </w:p>
    <w:p w:rsidR="00C964E4" w:rsidRDefault="00C964E4">
      <w:pPr>
        <w:shd w:val="clear" w:color="auto" w:fill="FFFFFF"/>
        <w:spacing w:before="100" w:beforeAutospacing="1" w:after="100" w:afterAutospacing="1" w:line="240" w:lineRule="auto"/>
        <w:rPr>
          <w:b/>
          <w:sz w:val="32"/>
        </w:rPr>
      </w:pPr>
    </w:p>
    <w:p w:rsidR="00C964E4" w:rsidRPr="00C964E4" w:rsidRDefault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</w:rPr>
      </w:pPr>
    </w:p>
    <w:p w:rsidR="00C964E4" w:rsidRPr="00C964E4" w:rsidRDefault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</w:rPr>
      </w:pPr>
      <w:r w:rsidRPr="00C964E4">
        <w:rPr>
          <w:rFonts w:ascii="Times New Roman" w:hAnsi="Times New Roman" w:cs="Times New Roman"/>
          <w:b/>
          <w:sz w:val="36"/>
        </w:rPr>
        <w:t>День 6. Тема: Исследование желудочного сока. Зачет.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1.Записать принцип метода и ход определения. 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2.Исследовать желудочный сок № 1,2,3.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3.Провести расчёт часового напряжения и дебета /час соляной кислоты. 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4.Исследовать наличие молочной кислоты в желудочном соке. 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5.Исследовать </w:t>
      </w:r>
      <w:proofErr w:type="gramStart"/>
      <w:r w:rsidRPr="00C964E4">
        <w:rPr>
          <w:rFonts w:ascii="Times New Roman" w:hAnsi="Times New Roman" w:cs="Times New Roman"/>
          <w:sz w:val="28"/>
        </w:rPr>
        <w:t>ферментативную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активности желудочного сока. 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6.Оформление результатов исследования в виде бланков. 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7.Решить задачи.</w:t>
      </w:r>
    </w:p>
    <w:p w:rsidR="00C964E4" w:rsidRDefault="00C964E4" w:rsidP="00C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8.Защита индивидуальных заданий. </w:t>
      </w:r>
    </w:p>
    <w:p w:rsidR="00C964E4" w:rsidRDefault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C964E4">
        <w:rPr>
          <w:rFonts w:ascii="Times New Roman" w:hAnsi="Times New Roman" w:cs="Times New Roman"/>
          <w:b/>
          <w:sz w:val="28"/>
        </w:rPr>
        <w:t>Записать принцип метода и ход определения.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8"/>
        </w:rPr>
      </w:pPr>
      <w:r w:rsidRPr="00C964E4">
        <w:rPr>
          <w:b/>
          <w:sz w:val="28"/>
        </w:rPr>
        <w:t xml:space="preserve">Определение кислотности желудочного сока методом </w:t>
      </w:r>
      <w:proofErr w:type="spellStart"/>
      <w:r w:rsidRPr="00C964E4">
        <w:rPr>
          <w:b/>
          <w:sz w:val="28"/>
        </w:rPr>
        <w:t>Михаэлиса</w:t>
      </w:r>
      <w:proofErr w:type="spellEnd"/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• Принцип метода: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Кислотность желудочного сока определяют методом нейтрализации при титровании щелочью в присутствии индикаторов, меняющих свой цвет в зависимости от </w:t>
      </w:r>
      <w:proofErr w:type="spellStart"/>
      <w:r w:rsidRPr="00C964E4">
        <w:rPr>
          <w:rFonts w:ascii="Times New Roman" w:hAnsi="Times New Roman" w:cs="Times New Roman"/>
          <w:sz w:val="28"/>
        </w:rPr>
        <w:t>рН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среды.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• Реактивы: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0,1 % раствор едкого натра 1% спиртовой раствор фенолфталеина;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lastRenderedPageBreak/>
        <w:t xml:space="preserve"> • Ход определения: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В химический стаканчик мерной пипеткой отмеривают 5 мл</w:t>
      </w:r>
      <w:proofErr w:type="gramStart"/>
      <w:r w:rsidRPr="00C964E4">
        <w:rPr>
          <w:rFonts w:ascii="Times New Roman" w:hAnsi="Times New Roman" w:cs="Times New Roman"/>
          <w:sz w:val="28"/>
        </w:rPr>
        <w:t>.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964E4">
        <w:rPr>
          <w:rFonts w:ascii="Times New Roman" w:hAnsi="Times New Roman" w:cs="Times New Roman"/>
          <w:sz w:val="28"/>
        </w:rPr>
        <w:t>п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рофильтрованного желудочного сока. Добавляют по 1 капле индикаторов фенолфталеина и </w:t>
      </w:r>
      <w:proofErr w:type="spellStart"/>
      <w:r w:rsidRPr="00C964E4">
        <w:rPr>
          <w:rFonts w:ascii="Times New Roman" w:hAnsi="Times New Roman" w:cs="Times New Roman"/>
          <w:sz w:val="28"/>
        </w:rPr>
        <w:t>диметиламиноазобензола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. Желудочный сок приобретает красный цвет за счет </w:t>
      </w:r>
      <w:proofErr w:type="spellStart"/>
      <w:r w:rsidRPr="00C964E4">
        <w:rPr>
          <w:rFonts w:ascii="Times New Roman" w:hAnsi="Times New Roman" w:cs="Times New Roman"/>
          <w:sz w:val="28"/>
        </w:rPr>
        <w:t>диметиламиноазобензола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в присутствии свободной кислоты. Отмечают в бюретке сходный (1) уровень щелочи. Титруют щелочь до желто – оранжевого цвета (цвет семги), который свидетельствует о полной нейтрализации свободной соляной кислоты и появляется за счет индикатора </w:t>
      </w:r>
      <w:proofErr w:type="spellStart"/>
      <w:r w:rsidRPr="00C964E4">
        <w:rPr>
          <w:rFonts w:ascii="Times New Roman" w:hAnsi="Times New Roman" w:cs="Times New Roman"/>
          <w:sz w:val="28"/>
        </w:rPr>
        <w:t>диметиламиноазобензола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, в отсутствии свободной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. Отмечают (2) уровень щелочи в бюретке. Титруют далее до лимонно – желтого цвета, что свидетельствует (3) уровню щелочи бюретки. Продолжают титровать до стойко </w:t>
      </w:r>
      <w:proofErr w:type="spellStart"/>
      <w:r w:rsidRPr="00C964E4">
        <w:rPr>
          <w:rFonts w:ascii="Times New Roman" w:hAnsi="Times New Roman" w:cs="Times New Roman"/>
          <w:sz w:val="28"/>
        </w:rPr>
        <w:t>розового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цвета (4) уровень, который зависит от фенолфталеина, приобретенного красный цвет в щелочной среде, то есть при нейтрализации всех </w:t>
      </w:r>
      <w:proofErr w:type="spellStart"/>
      <w:r w:rsidRPr="00C964E4">
        <w:rPr>
          <w:rFonts w:ascii="Times New Roman" w:hAnsi="Times New Roman" w:cs="Times New Roman"/>
          <w:sz w:val="28"/>
        </w:rPr>
        <w:t>кислореагирующих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веществ.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Далее ведется расчет, по следующим формулам: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964E4">
        <w:rPr>
          <w:rFonts w:ascii="Times New Roman" w:hAnsi="Times New Roman" w:cs="Times New Roman"/>
          <w:sz w:val="28"/>
        </w:rPr>
        <w:t>Свободная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= (2 уровень – 1 уровень) * 20 </w:t>
      </w:r>
      <w:proofErr w:type="spellStart"/>
      <w:r w:rsidRPr="00C964E4">
        <w:rPr>
          <w:rFonts w:ascii="Times New Roman" w:hAnsi="Times New Roman" w:cs="Times New Roman"/>
          <w:sz w:val="28"/>
        </w:rPr>
        <w:t>ммоль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/л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Общая кислотность = (4 уровень – 1 уровень) * 20 </w:t>
      </w:r>
      <w:proofErr w:type="spellStart"/>
      <w:r w:rsidRPr="00C964E4">
        <w:rPr>
          <w:rFonts w:ascii="Times New Roman" w:hAnsi="Times New Roman" w:cs="Times New Roman"/>
          <w:sz w:val="28"/>
        </w:rPr>
        <w:t>ммоль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/л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Сумма </w:t>
      </w:r>
      <w:proofErr w:type="gramStart"/>
      <w:r w:rsidRPr="00C964E4">
        <w:rPr>
          <w:rFonts w:ascii="Times New Roman" w:hAnsi="Times New Roman" w:cs="Times New Roman"/>
          <w:sz w:val="28"/>
        </w:rPr>
        <w:t>свободной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и связанной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= 4 уровень+3 уровень</w:t>
      </w:r>
      <w:r w:rsidRPr="00C964E4">
        <w:rPr>
          <w:rFonts w:ascii="Times New Roman" w:hAnsi="Cambria Math" w:cs="Times New Roman"/>
          <w:sz w:val="28"/>
        </w:rPr>
        <w:t>∗</w:t>
      </w:r>
      <w:r w:rsidRPr="00C964E4">
        <w:rPr>
          <w:rFonts w:ascii="Times New Roman" w:hAnsi="Times New Roman" w:cs="Times New Roman"/>
          <w:sz w:val="28"/>
        </w:rPr>
        <w:t xml:space="preserve">202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Связанная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= (сумма </w:t>
      </w:r>
      <w:proofErr w:type="gramStart"/>
      <w:r w:rsidRPr="00C964E4">
        <w:rPr>
          <w:rFonts w:ascii="Times New Roman" w:hAnsi="Times New Roman" w:cs="Times New Roman"/>
          <w:sz w:val="28"/>
        </w:rPr>
        <w:t>свободной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и связанной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– свободной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)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Кислотный остаток = (общая кислотность – сумма </w:t>
      </w:r>
      <w:proofErr w:type="gramStart"/>
      <w:r w:rsidRPr="00C964E4">
        <w:rPr>
          <w:rFonts w:ascii="Times New Roman" w:hAnsi="Times New Roman" w:cs="Times New Roman"/>
          <w:sz w:val="28"/>
        </w:rPr>
        <w:t>свободной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и связанной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>).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Определение кислотности желудочного сока методом </w:t>
      </w:r>
      <w:proofErr w:type="spellStart"/>
      <w:r w:rsidRPr="00C964E4">
        <w:rPr>
          <w:rFonts w:ascii="Times New Roman" w:hAnsi="Times New Roman" w:cs="Times New Roman"/>
          <w:sz w:val="28"/>
        </w:rPr>
        <w:t>Тепффера</w:t>
      </w:r>
      <w:proofErr w:type="spellEnd"/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• Принцип: 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Такой </w:t>
      </w:r>
      <w:proofErr w:type="gramStart"/>
      <w:r w:rsidRPr="00C964E4">
        <w:rPr>
          <w:rFonts w:ascii="Times New Roman" w:hAnsi="Times New Roman" w:cs="Times New Roman"/>
          <w:sz w:val="28"/>
        </w:rPr>
        <w:t>же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как в методе </w:t>
      </w:r>
      <w:proofErr w:type="spellStart"/>
      <w:r w:rsidRPr="00C964E4">
        <w:rPr>
          <w:rFonts w:ascii="Times New Roman" w:hAnsi="Times New Roman" w:cs="Times New Roman"/>
          <w:sz w:val="28"/>
        </w:rPr>
        <w:t>Михаэлиса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используется 3 индикатора и титрование ведется в двух стаканчиках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. • Реактивы: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0,1% раствор едкого натра 1% спиртовой раствор фенолфталеина 0,5% спиртовой раствор </w:t>
      </w:r>
      <w:proofErr w:type="spellStart"/>
      <w:r w:rsidRPr="00C964E4">
        <w:rPr>
          <w:rFonts w:ascii="Times New Roman" w:hAnsi="Times New Roman" w:cs="Times New Roman"/>
          <w:sz w:val="28"/>
        </w:rPr>
        <w:t>диметиламинобензола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1% вод</w:t>
      </w:r>
      <w:proofErr w:type="gramStart"/>
      <w:r w:rsidRPr="00C964E4">
        <w:rPr>
          <w:rFonts w:ascii="Times New Roman" w:hAnsi="Times New Roman" w:cs="Times New Roman"/>
          <w:sz w:val="28"/>
        </w:rPr>
        <w:t>.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964E4">
        <w:rPr>
          <w:rFonts w:ascii="Times New Roman" w:hAnsi="Times New Roman" w:cs="Times New Roman"/>
          <w:sz w:val="28"/>
        </w:rPr>
        <w:t>р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аствора </w:t>
      </w:r>
      <w:proofErr w:type="spellStart"/>
      <w:r w:rsidRPr="00C964E4">
        <w:rPr>
          <w:rFonts w:ascii="Times New Roman" w:hAnsi="Times New Roman" w:cs="Times New Roman"/>
          <w:sz w:val="28"/>
        </w:rPr>
        <w:t>ализаринсульфоновокислого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натрия – индикатора на связанную соляную кислоту.</w:t>
      </w:r>
    </w:p>
    <w:p w:rsidR="00C964E4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• Ход исследования: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В 2 химических стакана отмеривают по 5 мл. Профильтрованного желудочного сока. В первый стаканчик добавляют по 1 капле индикаторов – </w:t>
      </w:r>
      <w:r w:rsidRPr="00C964E4">
        <w:rPr>
          <w:rFonts w:ascii="Times New Roman" w:hAnsi="Times New Roman" w:cs="Times New Roman"/>
          <w:sz w:val="28"/>
        </w:rPr>
        <w:lastRenderedPageBreak/>
        <w:t xml:space="preserve">фенолфталеина и </w:t>
      </w:r>
      <w:proofErr w:type="spellStart"/>
      <w:r w:rsidRPr="00C964E4">
        <w:rPr>
          <w:rFonts w:ascii="Times New Roman" w:hAnsi="Times New Roman" w:cs="Times New Roman"/>
          <w:sz w:val="28"/>
        </w:rPr>
        <w:t>диметиламиноазобензола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. Желудочный сок приобретает красный цвет. Отмечают в бюретке исходный (1’) уровень щелочи. Титруют щелочью до желто – оранжевого цвета (цвет семги). Отмечают (2’) уровень щелочи бюретки. Титруют далее до стойко </w:t>
      </w:r>
      <w:proofErr w:type="spellStart"/>
      <w:r w:rsidRPr="00C964E4">
        <w:rPr>
          <w:rFonts w:ascii="Times New Roman" w:hAnsi="Times New Roman" w:cs="Times New Roman"/>
          <w:sz w:val="28"/>
        </w:rPr>
        <w:t>розового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цвета (3’ уровень </w:t>
      </w:r>
      <w:proofErr w:type="spellStart"/>
      <w:r w:rsidRPr="00C964E4">
        <w:rPr>
          <w:rFonts w:ascii="Times New Roman" w:hAnsi="Times New Roman" w:cs="Times New Roman"/>
          <w:sz w:val="28"/>
        </w:rPr>
        <w:t>целочи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в бюретке). Во второй стаканчик добавляют 1 каплю 1% </w:t>
      </w:r>
      <w:proofErr w:type="spellStart"/>
      <w:r w:rsidRPr="00C964E4">
        <w:rPr>
          <w:rFonts w:ascii="Times New Roman" w:hAnsi="Times New Roman" w:cs="Times New Roman"/>
          <w:sz w:val="28"/>
        </w:rPr>
        <w:t>ализаринсульфонокислого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натрия.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Раствор приобретает желтый цвет. Замечают уровень щелочи в бюретке (1”). Титруют щелочью до появления светло-фиолетового </w:t>
      </w:r>
      <w:proofErr w:type="gramStart"/>
      <w:r w:rsidRPr="00C964E4">
        <w:rPr>
          <w:rFonts w:ascii="Times New Roman" w:hAnsi="Times New Roman" w:cs="Times New Roman"/>
          <w:sz w:val="28"/>
        </w:rPr>
        <w:t>цвете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(2” уровень).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Далее идет расчет по следующим формулам: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proofErr w:type="gramStart"/>
      <w:r w:rsidRPr="00C964E4">
        <w:rPr>
          <w:rFonts w:ascii="Times New Roman" w:hAnsi="Times New Roman" w:cs="Times New Roman"/>
          <w:sz w:val="28"/>
        </w:rPr>
        <w:t>Свободная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= (2’ уровень- 1 уровень) *20 </w:t>
      </w:r>
      <w:proofErr w:type="spellStart"/>
      <w:r w:rsidRPr="00C964E4">
        <w:rPr>
          <w:rFonts w:ascii="Times New Roman" w:hAnsi="Times New Roman" w:cs="Times New Roman"/>
          <w:sz w:val="28"/>
        </w:rPr>
        <w:t>ммоль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/л,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>Общая кислотность = (3''уровень -1'уровень) * 20ммоль/л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964E4">
        <w:rPr>
          <w:rFonts w:ascii="Times New Roman" w:hAnsi="Times New Roman" w:cs="Times New Roman"/>
          <w:sz w:val="28"/>
        </w:rPr>
        <w:t>Связанная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4E4">
        <w:rPr>
          <w:rFonts w:ascii="Times New Roman" w:hAnsi="Times New Roman" w:cs="Times New Roman"/>
          <w:sz w:val="28"/>
        </w:rPr>
        <w:t>HCl</w:t>
      </w:r>
      <w:proofErr w:type="spellEnd"/>
      <w:r w:rsidRPr="00C964E4">
        <w:rPr>
          <w:rFonts w:ascii="Times New Roman" w:hAnsi="Times New Roman" w:cs="Times New Roman"/>
          <w:sz w:val="28"/>
        </w:rPr>
        <w:t xml:space="preserve"> =[(3’уровень-1’уровень) – (2” уровень-1” уровень)] *20 </w:t>
      </w:r>
      <w:proofErr w:type="spellStart"/>
      <w:r w:rsidRPr="00C964E4">
        <w:rPr>
          <w:rFonts w:ascii="Times New Roman" w:hAnsi="Times New Roman" w:cs="Times New Roman"/>
          <w:sz w:val="28"/>
        </w:rPr>
        <w:t>ммоль</w:t>
      </w:r>
      <w:proofErr w:type="spellEnd"/>
      <w:r w:rsidRPr="00C964E4">
        <w:rPr>
          <w:rFonts w:ascii="Times New Roman" w:hAnsi="Times New Roman" w:cs="Times New Roman"/>
          <w:sz w:val="28"/>
        </w:rPr>
        <w:t>/л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 Исследовать желудочный сок № 1,2,3.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Провести расчёт часового напряжения и дебета /час соляной кислоты. Исследовать наличие молочной кислоты в желудочном соке. Исследовать </w:t>
      </w:r>
      <w:proofErr w:type="gramStart"/>
      <w:r w:rsidRPr="00C964E4">
        <w:rPr>
          <w:rFonts w:ascii="Times New Roman" w:hAnsi="Times New Roman" w:cs="Times New Roman"/>
          <w:sz w:val="28"/>
        </w:rPr>
        <w:t>ферментативную</w:t>
      </w:r>
      <w:proofErr w:type="gramEnd"/>
      <w:r w:rsidRPr="00C964E4">
        <w:rPr>
          <w:rFonts w:ascii="Times New Roman" w:hAnsi="Times New Roman" w:cs="Times New Roman"/>
          <w:sz w:val="28"/>
        </w:rPr>
        <w:t xml:space="preserve"> активности желудочного сока.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2E1841">
        <w:rPr>
          <w:rFonts w:ascii="Times New Roman" w:hAnsi="Times New Roman" w:cs="Times New Roman"/>
          <w:b/>
          <w:sz w:val="28"/>
        </w:rPr>
        <w:t>Оформление результатов исследования в виде бланков</w:t>
      </w:r>
      <w:r w:rsidRPr="00C964E4">
        <w:rPr>
          <w:rFonts w:ascii="Times New Roman" w:hAnsi="Times New Roman" w:cs="Times New Roman"/>
          <w:sz w:val="28"/>
        </w:rPr>
        <w:t xml:space="preserve">. </w:t>
      </w:r>
    </w:p>
    <w:p w:rsid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964E4">
        <w:rPr>
          <w:rFonts w:ascii="Times New Roman" w:hAnsi="Times New Roman" w:cs="Times New Roman"/>
          <w:sz w:val="28"/>
        </w:rPr>
        <w:t xml:space="preserve">В данный момент выполнить невозможно. </w:t>
      </w:r>
    </w:p>
    <w:p w:rsidR="002E1841" w:rsidRPr="002E1841" w:rsidRDefault="00C964E4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2E1841">
        <w:rPr>
          <w:rFonts w:ascii="Times New Roman" w:hAnsi="Times New Roman" w:cs="Times New Roman"/>
          <w:b/>
          <w:sz w:val="28"/>
        </w:rPr>
        <w:t>Решить задачи.</w:t>
      </w: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Задача №3.</w:t>
      </w: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Рассчитайте и оцените кислотность, часовое напряжение и дебит-час базальной и стимулируемой секреции.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1125"/>
        <w:gridCol w:w="975"/>
        <w:gridCol w:w="978"/>
        <w:gridCol w:w="885"/>
        <w:gridCol w:w="1005"/>
        <w:gridCol w:w="975"/>
        <w:gridCol w:w="1560"/>
      </w:tblGrid>
      <w:tr w:rsidR="00D75017" w:rsidRPr="001F2DAB" w:rsidTr="0096642D">
        <w:tc>
          <w:tcPr>
            <w:tcW w:w="2100" w:type="dxa"/>
            <w:gridSpan w:val="2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Уровни </w:t>
            </w:r>
            <w:proofErr w:type="spellStart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NaOH</w:t>
            </w:r>
            <w:proofErr w:type="spellEnd"/>
          </w:p>
          <w:p w:rsidR="00D75017" w:rsidRPr="001F2DAB" w:rsidRDefault="00D75017" w:rsidP="00966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желуд</w:t>
            </w:r>
            <w:proofErr w:type="spellEnd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. сока</w:t>
            </w:r>
          </w:p>
        </w:tc>
      </w:tr>
      <w:tr w:rsidR="00D75017" w:rsidRPr="001F2DAB" w:rsidTr="0096642D">
        <w:tc>
          <w:tcPr>
            <w:tcW w:w="2100" w:type="dxa"/>
            <w:gridSpan w:val="2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III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560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75017" w:rsidRPr="001F2DAB" w:rsidTr="0096642D">
        <w:tc>
          <w:tcPr>
            <w:tcW w:w="2100" w:type="dxa"/>
            <w:gridSpan w:val="2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Натощак 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 мл</w:t>
            </w:r>
          </w:p>
        </w:tc>
      </w:tr>
      <w:tr w:rsidR="00D75017" w:rsidRPr="001F2DAB" w:rsidTr="0096642D">
        <w:tc>
          <w:tcPr>
            <w:tcW w:w="1125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 фаза секреции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мл </w:t>
            </w:r>
          </w:p>
        </w:tc>
      </w:tr>
      <w:tr w:rsidR="00D75017" w:rsidRPr="001F2DAB" w:rsidTr="0096642D">
        <w:tc>
          <w:tcPr>
            <w:tcW w:w="7503" w:type="dxa"/>
            <w:gridSpan w:val="7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Гистамин 0,5 мл </w:t>
            </w:r>
            <w:proofErr w:type="spellStart"/>
            <w:proofErr w:type="gramStart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/к</w:t>
            </w:r>
          </w:p>
        </w:tc>
      </w:tr>
      <w:tr w:rsidR="00D75017" w:rsidRPr="001F2DAB" w:rsidTr="0096642D">
        <w:tc>
          <w:tcPr>
            <w:tcW w:w="1125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фаза </w:t>
            </w: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секреции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15 </w:t>
            </w: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мин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60 мин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 мл</w:t>
            </w:r>
          </w:p>
        </w:tc>
      </w:tr>
    </w:tbl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Решение: </w:t>
      </w:r>
      <w:r w:rsidRPr="00806E23">
        <w:rPr>
          <w:rFonts w:ascii="Times New Roman" w:hAnsi="Times New Roman"/>
          <w:b/>
          <w:color w:val="000000"/>
          <w:sz w:val="28"/>
          <w:szCs w:val="28"/>
          <w:lang w:eastAsia="en-US"/>
        </w:rPr>
        <w:t>О</w:t>
      </w: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пределяем кислотность (натощак):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Свободная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(II-I) *20ммоль/л = (1-0) *20ммоль/л = 20ммоль/л;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(IV-I) *20ммоль/л = (1,7-0) *20ммоль/л = 34ммоль/л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∑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свободной и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вязанной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</w:t>
      </w:r>
      <w:r w:rsidRPr="002944A5">
        <w:rPr>
          <w:rFonts w:ascii="Times New Roman" w:hAnsi="Times New Roman"/>
          <w:color w:val="000000"/>
          <w:position w:val="-28"/>
          <w:sz w:val="28"/>
          <w:szCs w:val="28"/>
          <w:lang w:val="en-US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4pt" o:ole="" fillcolor="window">
            <v:imagedata r:id="rId15" o:title=""/>
          </v:shape>
          <o:OLEObject Type="Embed" ProgID="Equation.3" ShapeID="_x0000_i1025" DrawAspect="Content" ObjectID="_1652352633" r:id="rId16"/>
        </w:object>
      </w:r>
      <w:r w:rsidRPr="0030005A">
        <w:rPr>
          <w:rFonts w:ascii="Times New Roman" w:hAnsi="Times New Roman"/>
          <w:color w:val="000000"/>
          <w:sz w:val="28"/>
          <w:szCs w:val="28"/>
          <w:lang w:eastAsia="en-US"/>
        </w:rPr>
        <w:t>*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32м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моль/л;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Связанная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∑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свободной и связанной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свободная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32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- 20=1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ммоль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/л;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Кислотный остаток = общая кислотность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∑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свободной</w:t>
      </w:r>
      <w:proofErr w:type="gram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связанной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HCl=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34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32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=2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ммоль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/л.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644C">
        <w:rPr>
          <w:rFonts w:ascii="Times New Roman" w:eastAsia="Calibri" w:hAnsi="Times New Roman"/>
          <w:sz w:val="28"/>
          <w:szCs w:val="28"/>
          <w:lang w:eastAsia="en-US"/>
        </w:rPr>
        <w:t xml:space="preserve">Часовое напряжение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натощак = 10</w:t>
      </w:r>
      <w:r w:rsidRPr="00DE644C">
        <w:rPr>
          <w:rFonts w:ascii="Times New Roman" w:eastAsia="Calibri" w:hAnsi="Times New Roman"/>
          <w:sz w:val="28"/>
          <w:szCs w:val="28"/>
          <w:lang w:eastAsia="en-US"/>
        </w:rPr>
        <w:t>мл.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Определяем кислотность стимулируемой секреции (1 фаза):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1)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Свободная HCl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1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(II-I)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1,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7) *20ммоль/л = 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2A1A">
        <w:rPr>
          <w:rFonts w:ascii="Times New Roman" w:eastAsia="Calibri" w:hAnsi="Times New Roman"/>
          <w:sz w:val="28"/>
          <w:szCs w:val="28"/>
          <w:lang w:eastAsia="en-US"/>
        </w:rPr>
        <w:t>Общая кислотность = (IV-I) *20ммоль/л = (3,6-1,7) *20ммоль/л = 38ммоль/л;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Свободная HCl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 xml:space="preserve"> = (II-I) *20ммоль/л = (</w:t>
      </w:r>
      <w:r>
        <w:rPr>
          <w:rFonts w:ascii="Times New Roman" w:eastAsia="Calibri" w:hAnsi="Times New Roman"/>
          <w:sz w:val="28"/>
          <w:szCs w:val="28"/>
          <w:lang w:eastAsia="en-US"/>
        </w:rPr>
        <w:t>5,1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3,6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 xml:space="preserve">) *20ммоль/л =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0ммоль/л;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2A1A">
        <w:rPr>
          <w:rFonts w:ascii="Times New Roman" w:eastAsia="Calibri" w:hAnsi="Times New Roman"/>
          <w:sz w:val="28"/>
          <w:szCs w:val="28"/>
          <w:lang w:eastAsia="en-US"/>
        </w:rPr>
        <w:t>Общая кислотность = (IV-I) *20ммоль/л = (5,8-3,6) *20ммоль/л = 44ммоль/л;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Свободная HCl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= (II-I) *20ммоль/л = (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) *20ммоль/л = 20ммоль/л;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2A1A">
        <w:rPr>
          <w:rFonts w:ascii="Times New Roman" w:eastAsia="Calibri" w:hAnsi="Times New Roman"/>
          <w:sz w:val="28"/>
          <w:szCs w:val="28"/>
          <w:lang w:eastAsia="en-US"/>
        </w:rPr>
        <w:t>Общая кислотность = (IV-I) *20ммоль/л = (7,2-5,8) *20ммоль/л = 28ммоль/л;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>Свободная HCl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806E23">
        <w:rPr>
          <w:rFonts w:ascii="Times New Roman" w:eastAsia="Calibri" w:hAnsi="Times New Roman"/>
          <w:sz w:val="28"/>
          <w:szCs w:val="28"/>
          <w:lang w:eastAsia="en-US"/>
        </w:rPr>
        <w:t xml:space="preserve"> = (II-I) *20ммоль/л = (8,2-7,2) *20ммоль/л = 20ммоль/л;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(IV-I) *20ммоль/л = (8,7-7,2) *20ммоль/л = 30ммоль/л;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Часовое напряжение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базальной секреции =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5мл.</w:t>
      </w: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Дебит-час  = (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967284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1 *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E</w:t>
      </w:r>
      <w:r w:rsidRPr="00967284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1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+ 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2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+ 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3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+ V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4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</w:t>
      </w:r>
      <w:r w:rsidRPr="00967284">
        <w:rPr>
          <w:rFonts w:ascii="Times New Roman" w:hAnsi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0,001 = (28*5 + 30*15+ 20*10+20*5)*0,001 = 0,891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ммоль</w:t>
      </w:r>
      <w:proofErr w:type="spellEnd"/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Определяем кислотность стимулируемой секреции (2 фаза):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1)Свободная HCl1 = (II-I)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5-4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) *20ммоль/л = 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(IV-I)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9,5-4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110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2)Свободная HCl2 = (II-I)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15-13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0ммоль/л;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Общая кислотность = (IV-I)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20,5-13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150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3)Свободная HCl3= (II-I)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0ммоль/л;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(IV-I)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120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Pr="00152A1A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4)Свободная HCl4 = (II-I)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15-12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0ммоль/л;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(IV-I) *20ммоль/л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20,5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12,5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160</w:t>
      </w:r>
      <w:r w:rsidRPr="00152A1A">
        <w:rPr>
          <w:rFonts w:ascii="Times New Roman" w:hAnsi="Times New Roman"/>
          <w:color w:val="000000"/>
          <w:sz w:val="28"/>
          <w:szCs w:val="28"/>
          <w:lang w:eastAsia="en-US"/>
        </w:rPr>
        <w:t>ммоль/л;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Часовое напряжение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стимулирующей секреции = 6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0мл</w:t>
      </w:r>
    </w:p>
    <w:p w:rsidR="00D75017" w:rsidRPr="00152A1A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2A1A">
        <w:rPr>
          <w:rFonts w:ascii="Times New Roman" w:eastAsia="Calibri" w:hAnsi="Times New Roman"/>
          <w:sz w:val="28"/>
          <w:szCs w:val="28"/>
          <w:lang w:eastAsia="en-US"/>
        </w:rPr>
        <w:t>Дебит-час  = (</w:t>
      </w:r>
      <w:r w:rsidRPr="00152A1A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 *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52A1A">
        <w:rPr>
          <w:rFonts w:ascii="Times New Roman" w:eastAsia="Calibri" w:hAnsi="Times New Roman"/>
          <w:sz w:val="28"/>
          <w:szCs w:val="28"/>
          <w:lang w:val="en-US" w:eastAsia="en-US"/>
        </w:rPr>
        <w:t>E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+ V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+ V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+ V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152A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) * 0,001 = (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>40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0+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0*5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)*0,001 =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52A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52A1A">
        <w:rPr>
          <w:rFonts w:ascii="Times New Roman" w:eastAsia="Calibri" w:hAnsi="Times New Roman"/>
          <w:sz w:val="28"/>
          <w:szCs w:val="28"/>
          <w:lang w:eastAsia="en-US"/>
        </w:rPr>
        <w:t>ммоль</w:t>
      </w:r>
      <w:proofErr w:type="spellEnd"/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Задача №4.</w:t>
      </w: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1125"/>
        <w:gridCol w:w="975"/>
        <w:gridCol w:w="780"/>
        <w:gridCol w:w="978"/>
        <w:gridCol w:w="885"/>
        <w:gridCol w:w="1005"/>
        <w:gridCol w:w="975"/>
        <w:gridCol w:w="1560"/>
      </w:tblGrid>
      <w:tr w:rsidR="00D75017" w:rsidRPr="001F2DAB" w:rsidTr="0096642D">
        <w:tc>
          <w:tcPr>
            <w:tcW w:w="2100" w:type="dxa"/>
            <w:gridSpan w:val="2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23" w:type="dxa"/>
            <w:gridSpan w:val="5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Уровни </w:t>
            </w:r>
            <w:proofErr w:type="spellStart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NaOH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желуд</w:t>
            </w:r>
            <w:proofErr w:type="spellEnd"/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. сока</w:t>
            </w:r>
          </w:p>
        </w:tc>
      </w:tr>
      <w:tr w:rsidR="00D75017" w:rsidRPr="001F2DAB" w:rsidTr="0096642D">
        <w:tc>
          <w:tcPr>
            <w:tcW w:w="2100" w:type="dxa"/>
            <w:gridSpan w:val="2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gridSpan w:val="3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 стаканчик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 стаканчик</w:t>
            </w:r>
          </w:p>
        </w:tc>
        <w:tc>
          <w:tcPr>
            <w:tcW w:w="1560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75017" w:rsidRPr="001F2DAB" w:rsidTr="0096642D">
        <w:tc>
          <w:tcPr>
            <w:tcW w:w="2100" w:type="dxa"/>
            <w:gridSpan w:val="2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  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I  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560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75017" w:rsidRPr="001F2DAB" w:rsidTr="0096642D">
        <w:tc>
          <w:tcPr>
            <w:tcW w:w="2100" w:type="dxa"/>
            <w:gridSpan w:val="2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Натощак 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25 мл</w:t>
            </w:r>
          </w:p>
        </w:tc>
      </w:tr>
      <w:tr w:rsidR="00D75017" w:rsidRPr="001F2DAB" w:rsidTr="0096642D">
        <w:tc>
          <w:tcPr>
            <w:tcW w:w="1125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 фаза секреции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45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60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30 мл</w:t>
            </w:r>
          </w:p>
        </w:tc>
      </w:tr>
      <w:tr w:rsidR="00D75017" w:rsidRPr="001F2DAB" w:rsidTr="0096642D">
        <w:tc>
          <w:tcPr>
            <w:tcW w:w="8283" w:type="dxa"/>
            <w:gridSpan w:val="8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Капустный отвар, 200 мл</w:t>
            </w:r>
          </w:p>
        </w:tc>
      </w:tr>
      <w:tr w:rsidR="00D75017" w:rsidRPr="001F2DAB" w:rsidTr="0096642D">
        <w:tc>
          <w:tcPr>
            <w:tcW w:w="1125" w:type="dxa"/>
            <w:vMerge w:val="restart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 фаза секреции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15.5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45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45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40 мл</w:t>
            </w:r>
          </w:p>
        </w:tc>
      </w:tr>
      <w:tr w:rsidR="00D75017" w:rsidRPr="001F2DAB" w:rsidTr="0096642D">
        <w:tc>
          <w:tcPr>
            <w:tcW w:w="1125" w:type="dxa"/>
            <w:vMerge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60 мин</w:t>
            </w:r>
          </w:p>
        </w:tc>
        <w:tc>
          <w:tcPr>
            <w:tcW w:w="78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8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  <w:tc>
          <w:tcPr>
            <w:tcW w:w="1560" w:type="dxa"/>
            <w:shd w:val="clear" w:color="auto" w:fill="auto"/>
          </w:tcPr>
          <w:p w:rsidR="00D75017" w:rsidRPr="001F2DAB" w:rsidRDefault="00D75017" w:rsidP="00966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2DAB">
              <w:rPr>
                <w:rFonts w:ascii="Times New Roman" w:hAnsi="Times New Roman"/>
                <w:sz w:val="28"/>
                <w:szCs w:val="28"/>
                <w:lang w:eastAsia="en-US"/>
              </w:rPr>
              <w:t>40 мл</w:t>
            </w:r>
          </w:p>
        </w:tc>
      </w:tr>
    </w:tbl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Решение: 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Определяем кислотность натощак: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Свободная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(II-I) *20ммоль/л = (2-0) *20ммоль/л=40ммоль/л;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 (III-I) *20ммоль/л = (3-0) *20ммоль/л=60ммоль/л;</w:t>
      </w:r>
    </w:p>
    <w:p w:rsidR="00D75017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Связанная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[(III – I) – (II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t>2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I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t>2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)]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[(3 – 0</w:t>
      </w:r>
      <w:r w:rsidRPr="00AB178D">
        <w:rPr>
          <w:rFonts w:ascii="Times New Roman" w:hAnsi="Times New Roman"/>
          <w:color w:val="000000"/>
          <w:sz w:val="28"/>
          <w:szCs w:val="28"/>
          <w:lang w:eastAsia="en-US"/>
        </w:rPr>
        <w:t>) –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5,5</w:t>
      </w:r>
      <w:r w:rsidRPr="00AB178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AB178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)] *20ммоль/л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1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0ммоль/л.</w:t>
      </w:r>
    </w:p>
    <w:p w:rsidR="00D75017" w:rsidRPr="00AB178D" w:rsidRDefault="00D75017" w:rsidP="00D75017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178D">
        <w:rPr>
          <w:rFonts w:ascii="Times New Roman" w:eastAsia="Calibri" w:hAnsi="Times New Roman"/>
          <w:b/>
          <w:sz w:val="28"/>
          <w:szCs w:val="28"/>
          <w:lang w:eastAsia="en-US"/>
        </w:rPr>
        <w:t>Определяем кислотность базальной секреции:</w:t>
      </w:r>
    </w:p>
    <w:p w:rsidR="00D75017" w:rsidRPr="00AB178D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Свободная </w:t>
      </w:r>
      <w:proofErr w:type="spellStart"/>
      <w:r w:rsidRPr="00AB178D">
        <w:rPr>
          <w:rFonts w:ascii="Times New Roman" w:eastAsia="Calibri" w:hAnsi="Times New Roman"/>
          <w:sz w:val="28"/>
          <w:szCs w:val="28"/>
          <w:lang w:eastAsia="en-US"/>
        </w:rPr>
        <w:t>HCl</w:t>
      </w:r>
      <w:proofErr w:type="spellEnd"/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 = (II-I) *20ммоль/л = </w:t>
      </w:r>
      <w:r>
        <w:rPr>
          <w:rFonts w:ascii="Times New Roman" w:eastAsia="Calibri" w:hAnsi="Times New Roman"/>
          <w:sz w:val="28"/>
          <w:szCs w:val="28"/>
          <w:lang w:eastAsia="en-US"/>
        </w:rPr>
        <w:t>50-6</w:t>
      </w:r>
      <w:r w:rsidRPr="00AB178D">
        <w:rPr>
          <w:rFonts w:ascii="Times New Roman" w:eastAsia="Calibri" w:hAnsi="Times New Roman"/>
          <w:sz w:val="28"/>
          <w:szCs w:val="28"/>
          <w:lang w:eastAsia="en-US"/>
        </w:rPr>
        <w:t>0ммоль/л;</w:t>
      </w:r>
    </w:p>
    <w:p w:rsidR="00D75017" w:rsidRPr="00AB178D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Общая кислотность = (III-I) *20ммоль/л =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AB178D">
        <w:rPr>
          <w:rFonts w:ascii="Times New Roman" w:eastAsia="Calibri" w:hAnsi="Times New Roman"/>
          <w:sz w:val="28"/>
          <w:szCs w:val="28"/>
          <w:lang w:eastAsia="en-US"/>
        </w:rPr>
        <w:t>0ммоль/л;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Связанная </w:t>
      </w:r>
      <w:proofErr w:type="spellStart"/>
      <w:r w:rsidRPr="00AB178D">
        <w:rPr>
          <w:rFonts w:ascii="Times New Roman" w:eastAsia="Calibri" w:hAnsi="Times New Roman"/>
          <w:sz w:val="28"/>
          <w:szCs w:val="28"/>
          <w:lang w:eastAsia="en-US"/>
        </w:rPr>
        <w:t>HCl</w:t>
      </w:r>
      <w:proofErr w:type="spellEnd"/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 = [(III – I) – (II</w:t>
      </w:r>
      <w:r w:rsidRPr="00AB178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 – I</w:t>
      </w:r>
      <w:r w:rsidRPr="00AB178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)] *20ммоль/л =</w:t>
      </w:r>
      <w:r w:rsidRPr="00AB178D">
        <w:rPr>
          <w:rFonts w:ascii="Times New Roman" w:eastAsia="Calibri" w:hAnsi="Times New Roman"/>
          <w:sz w:val="28"/>
          <w:szCs w:val="28"/>
          <w:lang w:eastAsia="en-US"/>
        </w:rPr>
        <w:t xml:space="preserve"> 10ммоль/л.</w:t>
      </w:r>
    </w:p>
    <w:p w:rsidR="00D75017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F3BDB">
        <w:rPr>
          <w:rFonts w:ascii="Times New Roman" w:eastAsia="Calibri" w:hAnsi="Times New Roman"/>
          <w:sz w:val="28"/>
          <w:szCs w:val="28"/>
          <w:lang w:eastAsia="en-US"/>
        </w:rPr>
        <w:t xml:space="preserve">Часовое напряжение равно </w:t>
      </w:r>
      <w:r>
        <w:rPr>
          <w:rFonts w:ascii="Times New Roman" w:eastAsia="Calibri" w:hAnsi="Times New Roman"/>
          <w:sz w:val="28"/>
          <w:szCs w:val="28"/>
          <w:lang w:eastAsia="en-US"/>
        </w:rPr>
        <w:t>125</w:t>
      </w:r>
      <w:r w:rsidRPr="004F3BDB">
        <w:rPr>
          <w:rFonts w:ascii="Times New Roman" w:eastAsia="Calibri" w:hAnsi="Times New Roman"/>
          <w:sz w:val="28"/>
          <w:szCs w:val="28"/>
          <w:lang w:eastAsia="en-US"/>
        </w:rPr>
        <w:t>мл.</w:t>
      </w:r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526F9">
        <w:rPr>
          <w:rFonts w:ascii="Times New Roman" w:eastAsia="Calibri" w:hAnsi="Times New Roman"/>
          <w:sz w:val="28"/>
          <w:szCs w:val="28"/>
          <w:lang w:eastAsia="en-US"/>
        </w:rPr>
        <w:t>Дебит-час  = (</w:t>
      </w:r>
      <w:r w:rsidRPr="00D526F9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 *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526F9">
        <w:rPr>
          <w:rFonts w:ascii="Times New Roman" w:eastAsia="Calibri" w:hAnsi="Times New Roman"/>
          <w:sz w:val="28"/>
          <w:szCs w:val="28"/>
          <w:lang w:val="en-US" w:eastAsia="en-US"/>
        </w:rPr>
        <w:t>E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+ V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+ V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+ V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* E</w:t>
      </w:r>
      <w:r w:rsidRPr="00D526F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) * 0,001 = (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0 + </w:t>
      </w:r>
      <w:r>
        <w:rPr>
          <w:rFonts w:ascii="Times New Roman" w:eastAsia="Calibri" w:hAnsi="Times New Roman"/>
          <w:sz w:val="28"/>
          <w:szCs w:val="28"/>
          <w:lang w:eastAsia="en-US"/>
        </w:rPr>
        <w:t>40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0+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5*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0+</w:t>
      </w:r>
      <w:r>
        <w:rPr>
          <w:rFonts w:ascii="Times New Roman" w:eastAsia="Calibri" w:hAnsi="Times New Roman"/>
          <w:sz w:val="28"/>
          <w:szCs w:val="28"/>
          <w:lang w:eastAsia="en-US"/>
        </w:rPr>
        <w:t>30*6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0)*0,001 =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85</w:t>
      </w:r>
      <w:r w:rsidRPr="00D526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26F9">
        <w:rPr>
          <w:rFonts w:ascii="Times New Roman" w:eastAsia="Calibri" w:hAnsi="Times New Roman"/>
          <w:sz w:val="28"/>
          <w:szCs w:val="28"/>
          <w:lang w:eastAsia="en-US"/>
        </w:rPr>
        <w:t>ммоль</w:t>
      </w:r>
      <w:proofErr w:type="spellEnd"/>
    </w:p>
    <w:p w:rsidR="00D75017" w:rsidRPr="001F2DAB" w:rsidRDefault="00D75017" w:rsidP="00D75017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>Определяем кисло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тность стимулируемой секреции (2</w:t>
      </w:r>
      <w:r w:rsidRPr="001F2DAB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фаза):</w:t>
      </w:r>
    </w:p>
    <w:p w:rsidR="00D75017" w:rsidRPr="001F2DAB" w:rsidRDefault="00D75017" w:rsidP="00D7501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Свободная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(II-I) *20ммоль/л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60-8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0ммоль/л;</w:t>
      </w:r>
    </w:p>
    <w:p w:rsidR="00D75017" w:rsidRPr="001F2DAB" w:rsidRDefault="00D75017" w:rsidP="00D7501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Общая кислотность =(III-I) *20ммоль/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л=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100 - 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120ммоль/л;</w:t>
      </w:r>
    </w:p>
    <w:p w:rsidR="00D75017" w:rsidRPr="001F2DAB" w:rsidRDefault="00D75017" w:rsidP="00D7501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Связанная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HCl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= [(III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I) – (II – I)] * 20ммоль/л =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10 </w:t>
      </w:r>
      <w:proofErr w:type="spellStart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ммоль</w:t>
      </w:r>
      <w:proofErr w:type="spellEnd"/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/л.</w:t>
      </w:r>
    </w:p>
    <w:p w:rsidR="00D75017" w:rsidRPr="001F2DAB" w:rsidRDefault="00D75017" w:rsidP="00D7501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Часовое напряжение равно 175</w:t>
      </w:r>
      <w:r w:rsidRPr="001F2DAB">
        <w:rPr>
          <w:rFonts w:ascii="Times New Roman" w:hAnsi="Times New Roman"/>
          <w:color w:val="000000"/>
          <w:sz w:val="28"/>
          <w:szCs w:val="28"/>
          <w:lang w:eastAsia="en-US"/>
        </w:rPr>
        <w:t>мл.</w:t>
      </w:r>
    </w:p>
    <w:p w:rsidR="00D75017" w:rsidRPr="00D526F9" w:rsidRDefault="00D75017" w:rsidP="00D75017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Дебит-час  = (</w:t>
      </w:r>
      <w:r w:rsidRPr="00D526F9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1 *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526F9">
        <w:rPr>
          <w:rFonts w:ascii="Times New Roman" w:hAnsi="Times New Roman"/>
          <w:color w:val="000000"/>
          <w:sz w:val="28"/>
          <w:szCs w:val="28"/>
          <w:lang w:val="en-US" w:eastAsia="en-US"/>
        </w:rPr>
        <w:t>E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1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+ V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2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 xml:space="preserve">2 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+ V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3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3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+ V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4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* E</w:t>
      </w:r>
      <w:r w:rsidRPr="00D526F9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4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) * 0,001 =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50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0 +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45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0+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40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0+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0*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70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)*0,001 =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2,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35</w:t>
      </w:r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526F9">
        <w:rPr>
          <w:rFonts w:ascii="Times New Roman" w:hAnsi="Times New Roman"/>
          <w:color w:val="000000"/>
          <w:sz w:val="28"/>
          <w:szCs w:val="28"/>
          <w:lang w:eastAsia="en-US"/>
        </w:rPr>
        <w:t>ммоль</w:t>
      </w:r>
      <w:proofErr w:type="spellEnd"/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lang w:eastAsia="en-US"/>
        </w:rPr>
      </w:pPr>
    </w:p>
    <w:p w:rsidR="00D75017" w:rsidRPr="001F2DAB" w:rsidRDefault="00D75017" w:rsidP="00D75017">
      <w:pPr>
        <w:spacing w:after="160" w:line="259" w:lineRule="auto"/>
        <w:rPr>
          <w:rFonts w:ascii="Times New Roman" w:hAnsi="Times New Roman"/>
          <w:color w:val="000000"/>
          <w:lang w:eastAsia="en-US"/>
        </w:rPr>
      </w:pPr>
    </w:p>
    <w:p w:rsidR="00D75017" w:rsidRDefault="00D75017" w:rsidP="00D75017">
      <w:pPr>
        <w:pStyle w:val="Default"/>
        <w:spacing w:line="360" w:lineRule="auto"/>
        <w:rPr>
          <w:sz w:val="28"/>
          <w:szCs w:val="28"/>
        </w:rPr>
      </w:pPr>
    </w:p>
    <w:p w:rsidR="00D75017" w:rsidRPr="002D2D2A" w:rsidRDefault="00D75017" w:rsidP="00D75017">
      <w:pPr>
        <w:pStyle w:val="Default"/>
        <w:spacing w:line="360" w:lineRule="auto"/>
      </w:pPr>
    </w:p>
    <w:p w:rsidR="002E1841" w:rsidRPr="00C964E4" w:rsidRDefault="002E1841" w:rsidP="00C96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56"/>
          <w:szCs w:val="17"/>
        </w:rPr>
      </w:pPr>
    </w:p>
    <w:sectPr w:rsidR="002E1841" w:rsidRPr="00C964E4" w:rsidSect="00EC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3F3"/>
    <w:multiLevelType w:val="hybridMultilevel"/>
    <w:tmpl w:val="1AEC4FF4"/>
    <w:lvl w:ilvl="0" w:tplc="93EC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46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2B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C8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05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7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623"/>
    <w:multiLevelType w:val="hybridMultilevel"/>
    <w:tmpl w:val="7B2CE10E"/>
    <w:lvl w:ilvl="0" w:tplc="85545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4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C4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CD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E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4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46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07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A7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A3B"/>
    <w:multiLevelType w:val="hybridMultilevel"/>
    <w:tmpl w:val="E710F606"/>
    <w:lvl w:ilvl="0" w:tplc="E042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82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F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4A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A1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0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2C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8B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A55"/>
    <w:multiLevelType w:val="hybridMultilevel"/>
    <w:tmpl w:val="8E304DF6"/>
    <w:lvl w:ilvl="0" w:tplc="4D5C15DA">
      <w:start w:val="1"/>
      <w:numFmt w:val="decimal"/>
      <w:lvlText w:val="%1."/>
      <w:lvlJc w:val="left"/>
      <w:pPr>
        <w:ind w:left="720" w:hanging="360"/>
      </w:pPr>
    </w:lvl>
    <w:lvl w:ilvl="1" w:tplc="AF3E8DA0">
      <w:start w:val="1"/>
      <w:numFmt w:val="lowerLetter"/>
      <w:lvlText w:val="%2."/>
      <w:lvlJc w:val="left"/>
      <w:pPr>
        <w:ind w:left="1440" w:hanging="360"/>
      </w:pPr>
    </w:lvl>
    <w:lvl w:ilvl="2" w:tplc="A0405578">
      <w:start w:val="1"/>
      <w:numFmt w:val="lowerRoman"/>
      <w:lvlText w:val="%3."/>
      <w:lvlJc w:val="right"/>
      <w:pPr>
        <w:ind w:left="2160" w:hanging="180"/>
      </w:pPr>
    </w:lvl>
    <w:lvl w:ilvl="3" w:tplc="2C72732A">
      <w:start w:val="1"/>
      <w:numFmt w:val="decimal"/>
      <w:lvlText w:val="%4."/>
      <w:lvlJc w:val="left"/>
      <w:pPr>
        <w:ind w:left="2880" w:hanging="360"/>
      </w:pPr>
    </w:lvl>
    <w:lvl w:ilvl="4" w:tplc="81ECAEC0">
      <w:start w:val="1"/>
      <w:numFmt w:val="lowerLetter"/>
      <w:lvlText w:val="%5."/>
      <w:lvlJc w:val="left"/>
      <w:pPr>
        <w:ind w:left="3600" w:hanging="360"/>
      </w:pPr>
    </w:lvl>
    <w:lvl w:ilvl="5" w:tplc="7206D566">
      <w:start w:val="1"/>
      <w:numFmt w:val="lowerRoman"/>
      <w:lvlText w:val="%6."/>
      <w:lvlJc w:val="right"/>
      <w:pPr>
        <w:ind w:left="4320" w:hanging="180"/>
      </w:pPr>
    </w:lvl>
    <w:lvl w:ilvl="6" w:tplc="2D72E54E">
      <w:start w:val="1"/>
      <w:numFmt w:val="decimal"/>
      <w:lvlText w:val="%7."/>
      <w:lvlJc w:val="left"/>
      <w:pPr>
        <w:ind w:left="5040" w:hanging="360"/>
      </w:pPr>
    </w:lvl>
    <w:lvl w:ilvl="7" w:tplc="6E680344">
      <w:start w:val="1"/>
      <w:numFmt w:val="lowerLetter"/>
      <w:lvlText w:val="%8."/>
      <w:lvlJc w:val="left"/>
      <w:pPr>
        <w:ind w:left="5760" w:hanging="360"/>
      </w:pPr>
    </w:lvl>
    <w:lvl w:ilvl="8" w:tplc="999C5C4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61BA"/>
    <w:multiLevelType w:val="hybridMultilevel"/>
    <w:tmpl w:val="C2607962"/>
    <w:lvl w:ilvl="0" w:tplc="13B4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29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A2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F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F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4A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C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54BE5"/>
    <w:multiLevelType w:val="hybridMultilevel"/>
    <w:tmpl w:val="A580B986"/>
    <w:lvl w:ilvl="0" w:tplc="BB1C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A1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8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6B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F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2A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47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0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3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70761"/>
    <w:multiLevelType w:val="multilevel"/>
    <w:tmpl w:val="81B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441E7"/>
    <w:multiLevelType w:val="hybridMultilevel"/>
    <w:tmpl w:val="DE1A3E5A"/>
    <w:lvl w:ilvl="0" w:tplc="80DC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3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C6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F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25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F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5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70ECA"/>
    <w:multiLevelType w:val="hybridMultilevel"/>
    <w:tmpl w:val="3B9E80B6"/>
    <w:lvl w:ilvl="0" w:tplc="55A0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6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0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E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0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B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E5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4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C568B"/>
    <w:multiLevelType w:val="hybridMultilevel"/>
    <w:tmpl w:val="D63AE664"/>
    <w:lvl w:ilvl="0" w:tplc="1F0EDEF6">
      <w:start w:val="1"/>
      <w:numFmt w:val="decimal"/>
      <w:lvlText w:val="%1."/>
      <w:lvlJc w:val="left"/>
      <w:pPr>
        <w:ind w:left="720" w:hanging="360"/>
      </w:pPr>
    </w:lvl>
    <w:lvl w:ilvl="1" w:tplc="3692FD72">
      <w:start w:val="1"/>
      <w:numFmt w:val="lowerLetter"/>
      <w:lvlText w:val="%2."/>
      <w:lvlJc w:val="left"/>
      <w:pPr>
        <w:ind w:left="1440" w:hanging="360"/>
      </w:pPr>
    </w:lvl>
    <w:lvl w:ilvl="2" w:tplc="BAAC024A">
      <w:start w:val="1"/>
      <w:numFmt w:val="lowerRoman"/>
      <w:lvlText w:val="%3."/>
      <w:lvlJc w:val="right"/>
      <w:pPr>
        <w:ind w:left="2160" w:hanging="180"/>
      </w:pPr>
    </w:lvl>
    <w:lvl w:ilvl="3" w:tplc="47BC6076">
      <w:start w:val="1"/>
      <w:numFmt w:val="decimal"/>
      <w:lvlText w:val="%4."/>
      <w:lvlJc w:val="left"/>
      <w:pPr>
        <w:ind w:left="2880" w:hanging="360"/>
      </w:pPr>
    </w:lvl>
    <w:lvl w:ilvl="4" w:tplc="EE62EB36">
      <w:start w:val="1"/>
      <w:numFmt w:val="lowerLetter"/>
      <w:lvlText w:val="%5."/>
      <w:lvlJc w:val="left"/>
      <w:pPr>
        <w:ind w:left="3600" w:hanging="360"/>
      </w:pPr>
    </w:lvl>
    <w:lvl w:ilvl="5" w:tplc="FEDE0EFC">
      <w:start w:val="1"/>
      <w:numFmt w:val="lowerRoman"/>
      <w:lvlText w:val="%6."/>
      <w:lvlJc w:val="right"/>
      <w:pPr>
        <w:ind w:left="4320" w:hanging="180"/>
      </w:pPr>
    </w:lvl>
    <w:lvl w:ilvl="6" w:tplc="4A249E2E">
      <w:start w:val="1"/>
      <w:numFmt w:val="decimal"/>
      <w:lvlText w:val="%7."/>
      <w:lvlJc w:val="left"/>
      <w:pPr>
        <w:ind w:left="5040" w:hanging="360"/>
      </w:pPr>
    </w:lvl>
    <w:lvl w:ilvl="7" w:tplc="D4B25994">
      <w:start w:val="1"/>
      <w:numFmt w:val="lowerLetter"/>
      <w:lvlText w:val="%8."/>
      <w:lvlJc w:val="left"/>
      <w:pPr>
        <w:ind w:left="5760" w:hanging="360"/>
      </w:pPr>
    </w:lvl>
    <w:lvl w:ilvl="8" w:tplc="E0A00C3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4A32"/>
    <w:multiLevelType w:val="hybridMultilevel"/>
    <w:tmpl w:val="4EAC6F52"/>
    <w:lvl w:ilvl="0" w:tplc="00DEB3BA">
      <w:start w:val="1"/>
      <w:numFmt w:val="decimal"/>
      <w:lvlText w:val="%1."/>
      <w:lvlJc w:val="left"/>
      <w:pPr>
        <w:ind w:left="720" w:hanging="360"/>
      </w:pPr>
    </w:lvl>
    <w:lvl w:ilvl="1" w:tplc="84227A30">
      <w:start w:val="1"/>
      <w:numFmt w:val="lowerLetter"/>
      <w:lvlText w:val="%2."/>
      <w:lvlJc w:val="left"/>
      <w:pPr>
        <w:ind w:left="1440" w:hanging="360"/>
      </w:pPr>
    </w:lvl>
    <w:lvl w:ilvl="2" w:tplc="1D1AE77A">
      <w:start w:val="1"/>
      <w:numFmt w:val="lowerRoman"/>
      <w:lvlText w:val="%3."/>
      <w:lvlJc w:val="right"/>
      <w:pPr>
        <w:ind w:left="2160" w:hanging="180"/>
      </w:pPr>
    </w:lvl>
    <w:lvl w:ilvl="3" w:tplc="D4A8BB6A">
      <w:start w:val="1"/>
      <w:numFmt w:val="decimal"/>
      <w:lvlText w:val="%4."/>
      <w:lvlJc w:val="left"/>
      <w:pPr>
        <w:ind w:left="2880" w:hanging="360"/>
      </w:pPr>
    </w:lvl>
    <w:lvl w:ilvl="4" w:tplc="47563BF0">
      <w:start w:val="1"/>
      <w:numFmt w:val="lowerLetter"/>
      <w:lvlText w:val="%5."/>
      <w:lvlJc w:val="left"/>
      <w:pPr>
        <w:ind w:left="3600" w:hanging="360"/>
      </w:pPr>
    </w:lvl>
    <w:lvl w:ilvl="5" w:tplc="B51C71C4">
      <w:start w:val="1"/>
      <w:numFmt w:val="lowerRoman"/>
      <w:lvlText w:val="%6."/>
      <w:lvlJc w:val="right"/>
      <w:pPr>
        <w:ind w:left="4320" w:hanging="180"/>
      </w:pPr>
    </w:lvl>
    <w:lvl w:ilvl="6" w:tplc="E50A3B34">
      <w:start w:val="1"/>
      <w:numFmt w:val="decimal"/>
      <w:lvlText w:val="%7."/>
      <w:lvlJc w:val="left"/>
      <w:pPr>
        <w:ind w:left="5040" w:hanging="360"/>
      </w:pPr>
    </w:lvl>
    <w:lvl w:ilvl="7" w:tplc="8D94D556">
      <w:start w:val="1"/>
      <w:numFmt w:val="lowerLetter"/>
      <w:lvlText w:val="%8."/>
      <w:lvlJc w:val="left"/>
      <w:pPr>
        <w:ind w:left="5760" w:hanging="360"/>
      </w:pPr>
    </w:lvl>
    <w:lvl w:ilvl="8" w:tplc="0076098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5654"/>
    <w:multiLevelType w:val="hybridMultilevel"/>
    <w:tmpl w:val="1966A380"/>
    <w:lvl w:ilvl="0" w:tplc="0D4A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0E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82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7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4A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EE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615"/>
    <w:multiLevelType w:val="hybridMultilevel"/>
    <w:tmpl w:val="B22CDCB6"/>
    <w:lvl w:ilvl="0" w:tplc="DAF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C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2B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2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F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D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8D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6111A"/>
    <w:multiLevelType w:val="hybridMultilevel"/>
    <w:tmpl w:val="97A057A0"/>
    <w:lvl w:ilvl="0" w:tplc="1D46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C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7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E3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C1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E7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5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EE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B4340"/>
    <w:multiLevelType w:val="hybridMultilevel"/>
    <w:tmpl w:val="3F4EE394"/>
    <w:lvl w:ilvl="0" w:tplc="3B1C1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C4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24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8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4C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E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96F5F"/>
    <w:multiLevelType w:val="hybridMultilevel"/>
    <w:tmpl w:val="BB94A8AE"/>
    <w:lvl w:ilvl="0" w:tplc="C2DA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06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E7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8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9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C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5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C5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47609"/>
    <w:multiLevelType w:val="hybridMultilevel"/>
    <w:tmpl w:val="EBFA7E38"/>
    <w:lvl w:ilvl="0" w:tplc="A1EA0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4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C9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C9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D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4B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8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0B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70800"/>
    <w:multiLevelType w:val="hybridMultilevel"/>
    <w:tmpl w:val="1618D466"/>
    <w:lvl w:ilvl="0" w:tplc="C2D27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66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8C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67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2F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A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2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A6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E9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90264"/>
    <w:multiLevelType w:val="multilevel"/>
    <w:tmpl w:val="709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A1F0A"/>
    <w:multiLevelType w:val="hybridMultilevel"/>
    <w:tmpl w:val="D054C774"/>
    <w:lvl w:ilvl="0" w:tplc="5F105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2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2A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6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2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2C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E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F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0B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36A49"/>
    <w:multiLevelType w:val="hybridMultilevel"/>
    <w:tmpl w:val="A77E0852"/>
    <w:lvl w:ilvl="0" w:tplc="74EAA09C">
      <w:start w:val="1"/>
      <w:numFmt w:val="decimal"/>
      <w:lvlText w:val="%1."/>
      <w:lvlJc w:val="left"/>
      <w:pPr>
        <w:ind w:left="720" w:hanging="360"/>
      </w:pPr>
    </w:lvl>
    <w:lvl w:ilvl="1" w:tplc="2DB02E16">
      <w:start w:val="1"/>
      <w:numFmt w:val="lowerLetter"/>
      <w:lvlText w:val="%2."/>
      <w:lvlJc w:val="left"/>
      <w:pPr>
        <w:ind w:left="1440" w:hanging="360"/>
      </w:pPr>
    </w:lvl>
    <w:lvl w:ilvl="2" w:tplc="80920664">
      <w:start w:val="1"/>
      <w:numFmt w:val="lowerRoman"/>
      <w:lvlText w:val="%3."/>
      <w:lvlJc w:val="right"/>
      <w:pPr>
        <w:ind w:left="2160" w:hanging="180"/>
      </w:pPr>
    </w:lvl>
    <w:lvl w:ilvl="3" w:tplc="A784E986">
      <w:start w:val="1"/>
      <w:numFmt w:val="decimal"/>
      <w:lvlText w:val="%4."/>
      <w:lvlJc w:val="left"/>
      <w:pPr>
        <w:ind w:left="2880" w:hanging="360"/>
      </w:pPr>
    </w:lvl>
    <w:lvl w:ilvl="4" w:tplc="392247AC">
      <w:start w:val="1"/>
      <w:numFmt w:val="lowerLetter"/>
      <w:lvlText w:val="%5."/>
      <w:lvlJc w:val="left"/>
      <w:pPr>
        <w:ind w:left="3600" w:hanging="360"/>
      </w:pPr>
    </w:lvl>
    <w:lvl w:ilvl="5" w:tplc="FDEE3C92">
      <w:start w:val="1"/>
      <w:numFmt w:val="lowerRoman"/>
      <w:lvlText w:val="%6."/>
      <w:lvlJc w:val="right"/>
      <w:pPr>
        <w:ind w:left="4320" w:hanging="180"/>
      </w:pPr>
    </w:lvl>
    <w:lvl w:ilvl="6" w:tplc="399EC1FA">
      <w:start w:val="1"/>
      <w:numFmt w:val="decimal"/>
      <w:lvlText w:val="%7."/>
      <w:lvlJc w:val="left"/>
      <w:pPr>
        <w:ind w:left="5040" w:hanging="360"/>
      </w:pPr>
    </w:lvl>
    <w:lvl w:ilvl="7" w:tplc="346092C2">
      <w:start w:val="1"/>
      <w:numFmt w:val="lowerLetter"/>
      <w:lvlText w:val="%8."/>
      <w:lvlJc w:val="left"/>
      <w:pPr>
        <w:ind w:left="5760" w:hanging="360"/>
      </w:pPr>
    </w:lvl>
    <w:lvl w:ilvl="8" w:tplc="AF72573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01C29"/>
    <w:multiLevelType w:val="hybridMultilevel"/>
    <w:tmpl w:val="171E4998"/>
    <w:lvl w:ilvl="0" w:tplc="DF4E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0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2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86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4B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E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C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13933"/>
    <w:multiLevelType w:val="hybridMultilevel"/>
    <w:tmpl w:val="2AFA065C"/>
    <w:lvl w:ilvl="0" w:tplc="3CDE95E4">
      <w:start w:val="1"/>
      <w:numFmt w:val="decimal"/>
      <w:lvlText w:val="%1."/>
      <w:lvlJc w:val="left"/>
      <w:pPr>
        <w:ind w:left="720" w:hanging="360"/>
      </w:pPr>
    </w:lvl>
    <w:lvl w:ilvl="1" w:tplc="E9B2FD96">
      <w:start w:val="1"/>
      <w:numFmt w:val="lowerLetter"/>
      <w:lvlText w:val="%2."/>
      <w:lvlJc w:val="left"/>
      <w:pPr>
        <w:ind w:left="1440" w:hanging="360"/>
      </w:pPr>
    </w:lvl>
    <w:lvl w:ilvl="2" w:tplc="E9922BA2">
      <w:start w:val="1"/>
      <w:numFmt w:val="lowerRoman"/>
      <w:lvlText w:val="%3."/>
      <w:lvlJc w:val="right"/>
      <w:pPr>
        <w:ind w:left="2160" w:hanging="180"/>
      </w:pPr>
    </w:lvl>
    <w:lvl w:ilvl="3" w:tplc="494A181C">
      <w:start w:val="1"/>
      <w:numFmt w:val="decimal"/>
      <w:lvlText w:val="%4."/>
      <w:lvlJc w:val="left"/>
      <w:pPr>
        <w:ind w:left="2880" w:hanging="360"/>
      </w:pPr>
    </w:lvl>
    <w:lvl w:ilvl="4" w:tplc="4D1CBCF6">
      <w:start w:val="1"/>
      <w:numFmt w:val="lowerLetter"/>
      <w:lvlText w:val="%5."/>
      <w:lvlJc w:val="left"/>
      <w:pPr>
        <w:ind w:left="3600" w:hanging="360"/>
      </w:pPr>
    </w:lvl>
    <w:lvl w:ilvl="5" w:tplc="C4347D28">
      <w:start w:val="1"/>
      <w:numFmt w:val="lowerRoman"/>
      <w:lvlText w:val="%6."/>
      <w:lvlJc w:val="right"/>
      <w:pPr>
        <w:ind w:left="4320" w:hanging="180"/>
      </w:pPr>
    </w:lvl>
    <w:lvl w:ilvl="6" w:tplc="EACAEF46">
      <w:start w:val="1"/>
      <w:numFmt w:val="decimal"/>
      <w:lvlText w:val="%7."/>
      <w:lvlJc w:val="left"/>
      <w:pPr>
        <w:ind w:left="5040" w:hanging="360"/>
      </w:pPr>
    </w:lvl>
    <w:lvl w:ilvl="7" w:tplc="163EAF32">
      <w:start w:val="1"/>
      <w:numFmt w:val="lowerLetter"/>
      <w:lvlText w:val="%8."/>
      <w:lvlJc w:val="left"/>
      <w:pPr>
        <w:ind w:left="5760" w:hanging="360"/>
      </w:pPr>
    </w:lvl>
    <w:lvl w:ilvl="8" w:tplc="ADCE2AC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E7029"/>
    <w:multiLevelType w:val="hybridMultilevel"/>
    <w:tmpl w:val="592EA7CC"/>
    <w:lvl w:ilvl="0" w:tplc="B8621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8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47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F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06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7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74839"/>
    <w:multiLevelType w:val="hybridMultilevel"/>
    <w:tmpl w:val="DEE0E144"/>
    <w:lvl w:ilvl="0" w:tplc="81E4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4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3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D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AE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21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42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6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80468"/>
    <w:multiLevelType w:val="hybridMultilevel"/>
    <w:tmpl w:val="5F326B96"/>
    <w:lvl w:ilvl="0" w:tplc="D03E6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E3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41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6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C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A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8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68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D2B1F"/>
    <w:multiLevelType w:val="hybridMultilevel"/>
    <w:tmpl w:val="1038744A"/>
    <w:lvl w:ilvl="0" w:tplc="B1E88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63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E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D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4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CE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C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2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84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F43B1"/>
    <w:multiLevelType w:val="hybridMultilevel"/>
    <w:tmpl w:val="1F461A52"/>
    <w:lvl w:ilvl="0" w:tplc="36E8C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B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6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A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E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2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68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43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043AC"/>
    <w:multiLevelType w:val="hybridMultilevel"/>
    <w:tmpl w:val="D34EF82A"/>
    <w:lvl w:ilvl="0" w:tplc="F340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E9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64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C2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9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ED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5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4E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D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41A64"/>
    <w:multiLevelType w:val="hybridMultilevel"/>
    <w:tmpl w:val="575A945C"/>
    <w:lvl w:ilvl="0" w:tplc="2FD0AD36">
      <w:start w:val="1"/>
      <w:numFmt w:val="decimal"/>
      <w:lvlText w:val="%1."/>
      <w:lvlJc w:val="left"/>
      <w:pPr>
        <w:ind w:left="720" w:hanging="360"/>
      </w:pPr>
    </w:lvl>
    <w:lvl w:ilvl="1" w:tplc="5C0247D0">
      <w:start w:val="1"/>
      <w:numFmt w:val="lowerLetter"/>
      <w:lvlText w:val="%2."/>
      <w:lvlJc w:val="left"/>
      <w:pPr>
        <w:ind w:left="1440" w:hanging="360"/>
      </w:pPr>
    </w:lvl>
    <w:lvl w:ilvl="2" w:tplc="640ECBDA">
      <w:start w:val="1"/>
      <w:numFmt w:val="lowerRoman"/>
      <w:lvlText w:val="%3."/>
      <w:lvlJc w:val="right"/>
      <w:pPr>
        <w:ind w:left="2160" w:hanging="180"/>
      </w:pPr>
    </w:lvl>
    <w:lvl w:ilvl="3" w:tplc="01708B80">
      <w:start w:val="1"/>
      <w:numFmt w:val="decimal"/>
      <w:lvlText w:val="%4."/>
      <w:lvlJc w:val="left"/>
      <w:pPr>
        <w:ind w:left="2880" w:hanging="360"/>
      </w:pPr>
    </w:lvl>
    <w:lvl w:ilvl="4" w:tplc="3AF65E90">
      <w:start w:val="1"/>
      <w:numFmt w:val="lowerLetter"/>
      <w:lvlText w:val="%5."/>
      <w:lvlJc w:val="left"/>
      <w:pPr>
        <w:ind w:left="3600" w:hanging="360"/>
      </w:pPr>
    </w:lvl>
    <w:lvl w:ilvl="5" w:tplc="23B6472C">
      <w:start w:val="1"/>
      <w:numFmt w:val="lowerRoman"/>
      <w:lvlText w:val="%6."/>
      <w:lvlJc w:val="right"/>
      <w:pPr>
        <w:ind w:left="4320" w:hanging="180"/>
      </w:pPr>
    </w:lvl>
    <w:lvl w:ilvl="6" w:tplc="D4D20E9A">
      <w:start w:val="1"/>
      <w:numFmt w:val="decimal"/>
      <w:lvlText w:val="%7."/>
      <w:lvlJc w:val="left"/>
      <w:pPr>
        <w:ind w:left="5040" w:hanging="360"/>
      </w:pPr>
    </w:lvl>
    <w:lvl w:ilvl="7" w:tplc="9F96CAB8">
      <w:start w:val="1"/>
      <w:numFmt w:val="lowerLetter"/>
      <w:lvlText w:val="%8."/>
      <w:lvlJc w:val="left"/>
      <w:pPr>
        <w:ind w:left="5760" w:hanging="360"/>
      </w:pPr>
    </w:lvl>
    <w:lvl w:ilvl="8" w:tplc="81DC566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A5BA9"/>
    <w:multiLevelType w:val="hybridMultilevel"/>
    <w:tmpl w:val="5D40C61E"/>
    <w:lvl w:ilvl="0" w:tplc="E6AE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A4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2E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E9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A1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4E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6D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06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41605"/>
    <w:multiLevelType w:val="hybridMultilevel"/>
    <w:tmpl w:val="C3F05FBE"/>
    <w:lvl w:ilvl="0" w:tplc="9A901D40">
      <w:start w:val="1"/>
      <w:numFmt w:val="decimal"/>
      <w:lvlText w:val="%1."/>
      <w:lvlJc w:val="left"/>
      <w:pPr>
        <w:ind w:left="720" w:hanging="360"/>
      </w:pPr>
    </w:lvl>
    <w:lvl w:ilvl="1" w:tplc="792E78B6">
      <w:start w:val="1"/>
      <w:numFmt w:val="lowerLetter"/>
      <w:lvlText w:val="%2."/>
      <w:lvlJc w:val="left"/>
      <w:pPr>
        <w:ind w:left="1440" w:hanging="360"/>
      </w:pPr>
    </w:lvl>
    <w:lvl w:ilvl="2" w:tplc="45646EF8">
      <w:start w:val="1"/>
      <w:numFmt w:val="lowerRoman"/>
      <w:lvlText w:val="%3."/>
      <w:lvlJc w:val="right"/>
      <w:pPr>
        <w:ind w:left="2160" w:hanging="180"/>
      </w:pPr>
    </w:lvl>
    <w:lvl w:ilvl="3" w:tplc="96EEA644">
      <w:start w:val="1"/>
      <w:numFmt w:val="decimal"/>
      <w:lvlText w:val="%4."/>
      <w:lvlJc w:val="left"/>
      <w:pPr>
        <w:ind w:left="2880" w:hanging="360"/>
      </w:pPr>
    </w:lvl>
    <w:lvl w:ilvl="4" w:tplc="F07441E8">
      <w:start w:val="1"/>
      <w:numFmt w:val="lowerLetter"/>
      <w:lvlText w:val="%5."/>
      <w:lvlJc w:val="left"/>
      <w:pPr>
        <w:ind w:left="3600" w:hanging="360"/>
      </w:pPr>
    </w:lvl>
    <w:lvl w:ilvl="5" w:tplc="E62482A8">
      <w:start w:val="1"/>
      <w:numFmt w:val="lowerRoman"/>
      <w:lvlText w:val="%6."/>
      <w:lvlJc w:val="right"/>
      <w:pPr>
        <w:ind w:left="4320" w:hanging="180"/>
      </w:pPr>
    </w:lvl>
    <w:lvl w:ilvl="6" w:tplc="CA7C84DA">
      <w:start w:val="1"/>
      <w:numFmt w:val="decimal"/>
      <w:lvlText w:val="%7."/>
      <w:lvlJc w:val="left"/>
      <w:pPr>
        <w:ind w:left="5040" w:hanging="360"/>
      </w:pPr>
    </w:lvl>
    <w:lvl w:ilvl="7" w:tplc="0DD86F80">
      <w:start w:val="1"/>
      <w:numFmt w:val="lowerLetter"/>
      <w:lvlText w:val="%8."/>
      <w:lvlJc w:val="left"/>
      <w:pPr>
        <w:ind w:left="5760" w:hanging="360"/>
      </w:pPr>
    </w:lvl>
    <w:lvl w:ilvl="8" w:tplc="1ED2A14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240CD"/>
    <w:multiLevelType w:val="hybridMultilevel"/>
    <w:tmpl w:val="65AA977C"/>
    <w:lvl w:ilvl="0" w:tplc="0876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6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C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0F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0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5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94A52"/>
    <w:multiLevelType w:val="hybridMultilevel"/>
    <w:tmpl w:val="DA36D9AA"/>
    <w:lvl w:ilvl="0" w:tplc="E3EEB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87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EC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7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64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2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2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26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B341F"/>
    <w:multiLevelType w:val="hybridMultilevel"/>
    <w:tmpl w:val="A6360C6E"/>
    <w:lvl w:ilvl="0" w:tplc="2B2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26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6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0E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C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0F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B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00FB4"/>
    <w:multiLevelType w:val="hybridMultilevel"/>
    <w:tmpl w:val="486CCAC0"/>
    <w:lvl w:ilvl="0" w:tplc="AC8A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40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2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5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A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0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0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23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CF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45588"/>
    <w:multiLevelType w:val="hybridMultilevel"/>
    <w:tmpl w:val="FDDA3C58"/>
    <w:lvl w:ilvl="0" w:tplc="8F9C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8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43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06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40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E2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CC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EE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8530E"/>
    <w:multiLevelType w:val="hybridMultilevel"/>
    <w:tmpl w:val="FBB4C422"/>
    <w:lvl w:ilvl="0" w:tplc="D18A3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0D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C8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20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85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0C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05E4F"/>
    <w:multiLevelType w:val="hybridMultilevel"/>
    <w:tmpl w:val="7B8C1B94"/>
    <w:lvl w:ilvl="0" w:tplc="541C0C7A">
      <w:start w:val="1"/>
      <w:numFmt w:val="decimal"/>
      <w:lvlText w:val="%1."/>
      <w:lvlJc w:val="left"/>
      <w:pPr>
        <w:ind w:left="720" w:hanging="360"/>
      </w:pPr>
    </w:lvl>
    <w:lvl w:ilvl="1" w:tplc="02F4A8E4">
      <w:start w:val="1"/>
      <w:numFmt w:val="lowerLetter"/>
      <w:lvlText w:val="%2."/>
      <w:lvlJc w:val="left"/>
      <w:pPr>
        <w:ind w:left="1440" w:hanging="360"/>
      </w:pPr>
    </w:lvl>
    <w:lvl w:ilvl="2" w:tplc="A22639A2">
      <w:start w:val="1"/>
      <w:numFmt w:val="lowerRoman"/>
      <w:lvlText w:val="%3."/>
      <w:lvlJc w:val="right"/>
      <w:pPr>
        <w:ind w:left="2160" w:hanging="180"/>
      </w:pPr>
    </w:lvl>
    <w:lvl w:ilvl="3" w:tplc="808E34A6">
      <w:start w:val="1"/>
      <w:numFmt w:val="decimal"/>
      <w:lvlText w:val="%4."/>
      <w:lvlJc w:val="left"/>
      <w:pPr>
        <w:ind w:left="2880" w:hanging="360"/>
      </w:pPr>
    </w:lvl>
    <w:lvl w:ilvl="4" w:tplc="21BA53FA">
      <w:start w:val="1"/>
      <w:numFmt w:val="lowerLetter"/>
      <w:lvlText w:val="%5."/>
      <w:lvlJc w:val="left"/>
      <w:pPr>
        <w:ind w:left="3600" w:hanging="360"/>
      </w:pPr>
    </w:lvl>
    <w:lvl w:ilvl="5" w:tplc="ED906526">
      <w:start w:val="1"/>
      <w:numFmt w:val="lowerRoman"/>
      <w:lvlText w:val="%6."/>
      <w:lvlJc w:val="right"/>
      <w:pPr>
        <w:ind w:left="4320" w:hanging="180"/>
      </w:pPr>
    </w:lvl>
    <w:lvl w:ilvl="6" w:tplc="DA5212D0">
      <w:start w:val="1"/>
      <w:numFmt w:val="decimal"/>
      <w:lvlText w:val="%7."/>
      <w:lvlJc w:val="left"/>
      <w:pPr>
        <w:ind w:left="5040" w:hanging="360"/>
      </w:pPr>
    </w:lvl>
    <w:lvl w:ilvl="7" w:tplc="F8FC9732">
      <w:start w:val="1"/>
      <w:numFmt w:val="lowerLetter"/>
      <w:lvlText w:val="%8."/>
      <w:lvlJc w:val="left"/>
      <w:pPr>
        <w:ind w:left="5760" w:hanging="360"/>
      </w:pPr>
    </w:lvl>
    <w:lvl w:ilvl="8" w:tplc="CB9A8CC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71FDF"/>
    <w:multiLevelType w:val="hybridMultilevel"/>
    <w:tmpl w:val="D5A46DC8"/>
    <w:lvl w:ilvl="0" w:tplc="2BA0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0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0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8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4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7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A0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27860"/>
    <w:multiLevelType w:val="hybridMultilevel"/>
    <w:tmpl w:val="B7D27D86"/>
    <w:lvl w:ilvl="0" w:tplc="16A03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6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86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2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2A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E9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7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C0D4C"/>
    <w:multiLevelType w:val="hybridMultilevel"/>
    <w:tmpl w:val="9334C7C4"/>
    <w:lvl w:ilvl="0" w:tplc="5072B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2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6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A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3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A2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20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60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D6044"/>
    <w:multiLevelType w:val="hybridMultilevel"/>
    <w:tmpl w:val="D77A0216"/>
    <w:lvl w:ilvl="0" w:tplc="855C97F2">
      <w:start w:val="1"/>
      <w:numFmt w:val="decimal"/>
      <w:lvlText w:val="%1."/>
      <w:lvlJc w:val="left"/>
      <w:pPr>
        <w:ind w:left="720" w:hanging="360"/>
      </w:pPr>
    </w:lvl>
    <w:lvl w:ilvl="1" w:tplc="84BCAF62">
      <w:start w:val="1"/>
      <w:numFmt w:val="lowerLetter"/>
      <w:lvlText w:val="%2."/>
      <w:lvlJc w:val="left"/>
      <w:pPr>
        <w:ind w:left="1440" w:hanging="360"/>
      </w:pPr>
    </w:lvl>
    <w:lvl w:ilvl="2" w:tplc="BA6C348A">
      <w:start w:val="1"/>
      <w:numFmt w:val="lowerRoman"/>
      <w:lvlText w:val="%3."/>
      <w:lvlJc w:val="right"/>
      <w:pPr>
        <w:ind w:left="2160" w:hanging="180"/>
      </w:pPr>
    </w:lvl>
    <w:lvl w:ilvl="3" w:tplc="F188A9B8">
      <w:start w:val="1"/>
      <w:numFmt w:val="decimal"/>
      <w:lvlText w:val="%4."/>
      <w:lvlJc w:val="left"/>
      <w:pPr>
        <w:ind w:left="2880" w:hanging="360"/>
      </w:pPr>
    </w:lvl>
    <w:lvl w:ilvl="4" w:tplc="84A06E6A">
      <w:start w:val="1"/>
      <w:numFmt w:val="lowerLetter"/>
      <w:lvlText w:val="%5."/>
      <w:lvlJc w:val="left"/>
      <w:pPr>
        <w:ind w:left="3600" w:hanging="360"/>
      </w:pPr>
    </w:lvl>
    <w:lvl w:ilvl="5" w:tplc="4A225E46">
      <w:start w:val="1"/>
      <w:numFmt w:val="lowerRoman"/>
      <w:lvlText w:val="%6."/>
      <w:lvlJc w:val="right"/>
      <w:pPr>
        <w:ind w:left="4320" w:hanging="180"/>
      </w:pPr>
    </w:lvl>
    <w:lvl w:ilvl="6" w:tplc="110EA48E">
      <w:start w:val="1"/>
      <w:numFmt w:val="decimal"/>
      <w:lvlText w:val="%7."/>
      <w:lvlJc w:val="left"/>
      <w:pPr>
        <w:ind w:left="5040" w:hanging="360"/>
      </w:pPr>
    </w:lvl>
    <w:lvl w:ilvl="7" w:tplc="75E09670">
      <w:start w:val="1"/>
      <w:numFmt w:val="lowerLetter"/>
      <w:lvlText w:val="%8."/>
      <w:lvlJc w:val="left"/>
      <w:pPr>
        <w:ind w:left="5760" w:hanging="360"/>
      </w:pPr>
    </w:lvl>
    <w:lvl w:ilvl="8" w:tplc="B21C786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87596"/>
    <w:multiLevelType w:val="hybridMultilevel"/>
    <w:tmpl w:val="95F6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35A43"/>
    <w:multiLevelType w:val="hybridMultilevel"/>
    <w:tmpl w:val="1E14681E"/>
    <w:lvl w:ilvl="0" w:tplc="E5188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9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22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C1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A6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EF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9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CF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D2C0E"/>
    <w:multiLevelType w:val="hybridMultilevel"/>
    <w:tmpl w:val="B60680A4"/>
    <w:lvl w:ilvl="0" w:tplc="70749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6F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5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2D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0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C1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E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D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68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3302F"/>
    <w:multiLevelType w:val="hybridMultilevel"/>
    <w:tmpl w:val="7AAA609A"/>
    <w:lvl w:ilvl="0" w:tplc="4A006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2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2A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A8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6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21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E4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D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3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4B8A"/>
    <w:multiLevelType w:val="hybridMultilevel"/>
    <w:tmpl w:val="5218F492"/>
    <w:lvl w:ilvl="0" w:tplc="07E0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6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9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4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0D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0E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8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ED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4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2"/>
  </w:num>
  <w:num w:numId="4">
    <w:abstractNumId w:val="38"/>
  </w:num>
  <w:num w:numId="5">
    <w:abstractNumId w:val="29"/>
  </w:num>
  <w:num w:numId="6">
    <w:abstractNumId w:val="44"/>
  </w:num>
  <w:num w:numId="7">
    <w:abstractNumId w:val="1"/>
  </w:num>
  <w:num w:numId="8">
    <w:abstractNumId w:val="0"/>
  </w:num>
  <w:num w:numId="9">
    <w:abstractNumId w:val="13"/>
  </w:num>
  <w:num w:numId="10">
    <w:abstractNumId w:val="30"/>
  </w:num>
  <w:num w:numId="11">
    <w:abstractNumId w:val="31"/>
  </w:num>
  <w:num w:numId="12">
    <w:abstractNumId w:val="15"/>
  </w:num>
  <w:num w:numId="13">
    <w:abstractNumId w:val="16"/>
  </w:num>
  <w:num w:numId="14">
    <w:abstractNumId w:val="28"/>
  </w:num>
  <w:num w:numId="15">
    <w:abstractNumId w:val="46"/>
  </w:num>
  <w:num w:numId="16">
    <w:abstractNumId w:val="34"/>
  </w:num>
  <w:num w:numId="17">
    <w:abstractNumId w:val="4"/>
  </w:num>
  <w:num w:numId="18">
    <w:abstractNumId w:val="10"/>
  </w:num>
  <w:num w:numId="19">
    <w:abstractNumId w:val="11"/>
  </w:num>
  <w:num w:numId="20">
    <w:abstractNumId w:val="45"/>
  </w:num>
  <w:num w:numId="21">
    <w:abstractNumId w:val="14"/>
  </w:num>
  <w:num w:numId="22">
    <w:abstractNumId w:val="20"/>
  </w:num>
  <w:num w:numId="23">
    <w:abstractNumId w:val="24"/>
  </w:num>
  <w:num w:numId="24">
    <w:abstractNumId w:val="33"/>
  </w:num>
  <w:num w:numId="25">
    <w:abstractNumId w:val="2"/>
  </w:num>
  <w:num w:numId="26">
    <w:abstractNumId w:val="3"/>
  </w:num>
  <w:num w:numId="27">
    <w:abstractNumId w:val="17"/>
  </w:num>
  <w:num w:numId="28">
    <w:abstractNumId w:val="40"/>
  </w:num>
  <w:num w:numId="29">
    <w:abstractNumId w:val="41"/>
  </w:num>
  <w:num w:numId="30">
    <w:abstractNumId w:val="19"/>
  </w:num>
  <w:num w:numId="31">
    <w:abstractNumId w:val="23"/>
  </w:num>
  <w:num w:numId="32">
    <w:abstractNumId w:val="22"/>
  </w:num>
  <w:num w:numId="33">
    <w:abstractNumId w:val="5"/>
  </w:num>
  <w:num w:numId="34">
    <w:abstractNumId w:val="39"/>
  </w:num>
  <w:num w:numId="35">
    <w:abstractNumId w:val="25"/>
  </w:num>
  <w:num w:numId="36">
    <w:abstractNumId w:val="36"/>
  </w:num>
  <w:num w:numId="37">
    <w:abstractNumId w:val="8"/>
  </w:num>
  <w:num w:numId="38">
    <w:abstractNumId w:val="35"/>
  </w:num>
  <w:num w:numId="39">
    <w:abstractNumId w:val="37"/>
  </w:num>
  <w:num w:numId="40">
    <w:abstractNumId w:val="32"/>
  </w:num>
  <w:num w:numId="41">
    <w:abstractNumId w:val="27"/>
  </w:num>
  <w:num w:numId="42">
    <w:abstractNumId w:val="47"/>
  </w:num>
  <w:num w:numId="43">
    <w:abstractNumId w:val="12"/>
  </w:num>
  <w:num w:numId="44">
    <w:abstractNumId w:val="9"/>
  </w:num>
  <w:num w:numId="45">
    <w:abstractNumId w:val="7"/>
  </w:num>
  <w:num w:numId="46">
    <w:abstractNumId w:val="21"/>
  </w:num>
  <w:num w:numId="47">
    <w:abstractNumId w:val="2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93F23"/>
    <w:rsid w:val="000237CA"/>
    <w:rsid w:val="000F26CE"/>
    <w:rsid w:val="001371D0"/>
    <w:rsid w:val="002E1841"/>
    <w:rsid w:val="003115FA"/>
    <w:rsid w:val="00382630"/>
    <w:rsid w:val="00393F23"/>
    <w:rsid w:val="004F717B"/>
    <w:rsid w:val="005A161A"/>
    <w:rsid w:val="0067444B"/>
    <w:rsid w:val="007E6E61"/>
    <w:rsid w:val="00870D50"/>
    <w:rsid w:val="009F2DB7"/>
    <w:rsid w:val="00A43336"/>
    <w:rsid w:val="00A600A2"/>
    <w:rsid w:val="00A82A7A"/>
    <w:rsid w:val="00A9101B"/>
    <w:rsid w:val="00AD0992"/>
    <w:rsid w:val="00C23259"/>
    <w:rsid w:val="00C964E4"/>
    <w:rsid w:val="00CC15E7"/>
    <w:rsid w:val="00CC299D"/>
    <w:rsid w:val="00D17E31"/>
    <w:rsid w:val="00D75017"/>
    <w:rsid w:val="00DE2985"/>
    <w:rsid w:val="00E96A1D"/>
    <w:rsid w:val="00EA6EA2"/>
    <w:rsid w:val="00EC0F31"/>
    <w:rsid w:val="00F233B6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3F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101B"/>
    <w:rPr>
      <w:b/>
      <w:bCs/>
    </w:rPr>
  </w:style>
  <w:style w:type="table" w:styleId="a6">
    <w:name w:val="Table Grid"/>
    <w:basedOn w:val="a1"/>
    <w:uiPriority w:val="59"/>
    <w:rsid w:val="000F26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1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7%D0%B0" TargetMode="External"/><Relationship Id="rId13" Type="http://schemas.openxmlformats.org/officeDocument/2006/relationships/hyperlink" Target="https://ru.wikipedia.org/wiki/%D0%90%D1%86%D0%B8%D0%B4%D0%BE%D0%B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%D0%BF%D1%80%D0%BE%D1%84%D0%B5%D1%81%D1%81%D0%B8%D0%BE%D0%BD%D0%B0%D0%BB%D1%8C%D0%BD%D1%8B%D0%B9/%D0%BF%D0%B0%D1%82%D0%BE%D0%BB%D0%BE%D0%B3%D0%B8%D1%8F-%D0%BC%D0%BE%D1%87%D0%B5%D0%BF%D0%BE%D0%BB%D0%BE%D0%B2%D0%BE%D0%B9-%D1%81%D0%B8%D1%81%D1%82%D0%B5%D0%BC%D1%8B/%D1%80%D0%B0%D0%BA-%D0%BE%D1%80%D0%B3%D0%B0%D0%BD%D0%BE%D0%B2-%D0%BC%D0%BE%D1%87%D0%B5%D0%BF%D0%BE%D0%BB%D0%BE%D0%B2%D0%BE%D0%B9-%D1%81%D0%B8%D1%81%D1%82%D0%B5%D0%BC%D1%8B/%D1%80%D0%B0%D0%BA-%D0%BF%D1%80%D0%BE%D1%81%D1%82%D0%B0%D1%82%D1%8B" TargetMode="External"/><Relationship Id="rId12" Type="http://schemas.openxmlformats.org/officeDocument/2006/relationships/hyperlink" Target="https://ru.wikipedia.org/wiki/%D0%9C%D0%BE%D1%87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%D0%BF%D1%80%D0%BE%D1%84%D0%B5%D1%81%D1%81%D0%B8%D0%BE%D0%BD%D0%B0%D0%BB%D1%8C%D0%BD%D1%8B%D0%B9/%D0%BF%D0%B0%D1%82%D0%BE%D0%BB%D0%BE%D0%B3%D0%B8%D1%8F-%D0%BC%D0%BE%D1%87%D0%B5%D0%BF%D0%BE%D0%BB%D0%BE%D0%B2%D0%BE%D0%B9-%D1%81%D0%B8%D1%81%D1%82%D0%B5%D0%BC%D1%8B/%D0%B4%D0%BE%D0%B1%D1%80%D0%BE%D0%BA%D0%B0%D1%87%D0%B5%D1%81%D1%82%D0%B2%D0%B5%D0%BD%D0%BD%D1%8B%D0%B5-%D0%B7%D0%B0%D0%B1%D0%BE%D0%BB%D0%B5%D0%B2%D0%B0%D0%BD%D0%B8%D1%8F-%D0%BF%D1%80%D0%B5%D0%B4%D1%81%D1%82%D0%B0%D1%82%D0%B5%D0%BB%D1%8C%D0%BD%D0%BE%D0%B9-%D0%B6%D0%B5%D0%BB%D0%B5%D0%B7%D1%8B/%D0%B4%D0%BE%D0%B1%D1%80%D0%BE%D0%BA%D0%B0%D1%87%D0%B5%D1%81%D1%82%D0%B2%D0%B5%D0%BD%D0%BD%D0%B0%D1%8F-%D0%B3%D0%B8%D0%BF%D0%B5%D1%80%D0%BF%D0%BB%D0%B0%D0%B7%D0%B8%D1%8F-%D0%BF%D1%80%D0%B5%D0%B4%D1%81%D1%82%D0%B0%D1%82%D0%B5%D0%BB%D1%8C%D0%BD%D0%BE%D0%B9-%D0%B6%D0%B5%D0%BB%D0%B5%D0%B7%D1%8B-%D0%B4%D0%B3%D0%BF%D0%B6" TargetMode="External"/><Relationship Id="rId11" Type="http://schemas.openxmlformats.org/officeDocument/2006/relationships/hyperlink" Target="https://ru.wikipedia.org/wiki/%D0%93%D0%BB%D1%8E%D0%BA%D0%BE%D0%B7%D0%B0" TargetMode="External"/><Relationship Id="rId5" Type="http://schemas.openxmlformats.org/officeDocument/2006/relationships/hyperlink" Target="http://docs.cntd.ru/document/5200233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ru.wikipedia.org/wiki/%D0%9C%D0%B8%D0%BE%D0%B3%D0%BB%D0%BE%D0%B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0%B3%D0%BC%D0%B5%D0%BD%D1%82" TargetMode="External"/><Relationship Id="rId14" Type="http://schemas.openxmlformats.org/officeDocument/2006/relationships/hyperlink" Target="https://ru.wikipedia.org/wiki/%D0%98%D0%BD%D1%81%D1%83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2020-05-25T05:22:00Z</dcterms:created>
  <dcterms:modified xsi:type="dcterms:W3CDTF">2020-05-30T07:04:00Z</dcterms:modified>
</cp:coreProperties>
</file>