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Приложение 1.</w:t>
      </w:r>
    </w:p>
    <w:p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80F47" w:rsidRPr="00B32124" w:rsidRDefault="00880F47" w:rsidP="00880F4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:rsidR="002D35AB" w:rsidRPr="00B32124" w:rsidRDefault="00880F47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Атабаевой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Муаззам </w:t>
      </w:r>
      <w:proofErr w:type="spellStart"/>
      <w:r>
        <w:rPr>
          <w:rFonts w:ascii="Times New Roman" w:hAnsi="Times New Roman"/>
          <w:sz w:val="28"/>
          <w:szCs w:val="28"/>
        </w:rPr>
        <w:t>Насимжоновны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2D35AB" w:rsidRPr="00880F47" w:rsidRDefault="00880F47" w:rsidP="002D35A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Pr="00880F47">
        <w:rPr>
          <w:rFonts w:ascii="Times New Roman" w:hAnsi="Times New Roman"/>
          <w:sz w:val="28"/>
          <w:szCs w:val="28"/>
          <w:u w:val="thick"/>
        </w:rPr>
        <w:t>Медицинская лаборатория АБВ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880F47" w:rsidP="002D35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/>
          <w:sz w:val="28"/>
          <w:szCs w:val="28"/>
        </w:rPr>
        <w:t xml:space="preserve">« </w:t>
      </w:r>
      <w:r w:rsidRPr="00880F47">
        <w:rPr>
          <w:rFonts w:ascii="Times New Roman" w:hAnsi="Times New Roman"/>
          <w:sz w:val="28"/>
          <w:szCs w:val="28"/>
          <w:u w:val="thick"/>
        </w:rPr>
        <w:t>26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2D35AB" w:rsidRPr="00B32124">
        <w:rPr>
          <w:rFonts w:ascii="Times New Roman" w:hAnsi="Times New Roman"/>
          <w:sz w:val="28"/>
          <w:szCs w:val="28"/>
        </w:rPr>
        <w:t>»</w:t>
      </w:r>
      <w:r w:rsidRPr="00880F47">
        <w:rPr>
          <w:rFonts w:ascii="Times New Roman" w:hAnsi="Times New Roman"/>
          <w:sz w:val="28"/>
          <w:szCs w:val="28"/>
          <w:u w:val="thick"/>
        </w:rPr>
        <w:t xml:space="preserve"> 03</w:t>
      </w:r>
      <w:r>
        <w:rPr>
          <w:rFonts w:ascii="Times New Roman" w:hAnsi="Times New Roman"/>
          <w:sz w:val="28"/>
          <w:szCs w:val="28"/>
          <w:u w:val="thick"/>
        </w:rPr>
        <w:t>.</w:t>
      </w:r>
      <w:r w:rsidR="002D35AB" w:rsidRPr="00B32124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="002D35AB" w:rsidRPr="00B32124">
        <w:rPr>
          <w:rFonts w:ascii="Times New Roman" w:hAnsi="Times New Roman"/>
          <w:sz w:val="28"/>
          <w:szCs w:val="28"/>
        </w:rPr>
        <w:t xml:space="preserve"> г.   по</w:t>
      </w:r>
      <w:proofErr w:type="gramStart"/>
      <w:r w:rsidR="002D35AB" w:rsidRPr="00B32124">
        <w:rPr>
          <w:rFonts w:ascii="Times New Roman" w:hAnsi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80F47">
        <w:rPr>
          <w:rFonts w:ascii="Times New Roman" w:hAnsi="Times New Roman"/>
          <w:sz w:val="28"/>
          <w:szCs w:val="28"/>
          <w:u w:val="thick"/>
        </w:rPr>
        <w:t>15</w:t>
      </w:r>
      <w:r>
        <w:rPr>
          <w:rFonts w:ascii="Times New Roman" w:hAnsi="Times New Roman"/>
          <w:sz w:val="28"/>
          <w:szCs w:val="28"/>
        </w:rPr>
        <w:t xml:space="preserve"> </w:t>
      </w:r>
      <w:r w:rsidR="002D35AB" w:rsidRPr="00B3212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2D35AB" w:rsidRPr="00B32124">
        <w:rPr>
          <w:rFonts w:ascii="Times New Roman" w:hAnsi="Times New Roman"/>
          <w:sz w:val="28"/>
          <w:szCs w:val="28"/>
        </w:rPr>
        <w:t xml:space="preserve"> </w:t>
      </w:r>
      <w:r w:rsidRPr="00880F47">
        <w:rPr>
          <w:rFonts w:ascii="Times New Roman" w:hAnsi="Times New Roman"/>
          <w:sz w:val="28"/>
          <w:szCs w:val="28"/>
          <w:u w:val="thick"/>
        </w:rPr>
        <w:t>04.</w:t>
      </w:r>
      <w:r>
        <w:rPr>
          <w:rFonts w:ascii="Times New Roman" w:hAnsi="Times New Roman"/>
          <w:sz w:val="28"/>
          <w:szCs w:val="28"/>
        </w:rPr>
        <w:t xml:space="preserve"> </w:t>
      </w:r>
      <w:r w:rsidR="002D35AB" w:rsidRPr="00B3212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20</w:t>
      </w:r>
      <w:r w:rsidR="002D35AB" w:rsidRPr="00B32124">
        <w:rPr>
          <w:rFonts w:ascii="Times New Roman" w:hAnsi="Times New Roman"/>
          <w:sz w:val="28"/>
          <w:szCs w:val="28"/>
        </w:rPr>
        <w:t xml:space="preserve"> г.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Методический – Ф.И.О. (его должность)</w:t>
      </w:r>
      <w:r w:rsidR="00880F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0F47" w:rsidRPr="00880F47">
        <w:rPr>
          <w:rFonts w:ascii="Times New Roman" w:hAnsi="Times New Roman"/>
          <w:sz w:val="28"/>
          <w:szCs w:val="28"/>
          <w:u w:val="single"/>
        </w:rPr>
        <w:t>Букатова</w:t>
      </w:r>
      <w:proofErr w:type="spellEnd"/>
      <w:r w:rsidR="00880F47" w:rsidRPr="00880F47">
        <w:rPr>
          <w:rFonts w:ascii="Times New Roman" w:hAnsi="Times New Roman"/>
          <w:sz w:val="28"/>
          <w:szCs w:val="28"/>
          <w:u w:val="single"/>
        </w:rPr>
        <w:t xml:space="preserve"> Е.Н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512301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2020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:rsidTr="00FA224D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FA224D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FA224D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FA224D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FA224D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FA224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FA224D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FA224D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FA224D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FA224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FA224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FA224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крови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FA224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FA224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FA224D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FA224D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FA224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2409"/>
        <w:gridCol w:w="1418"/>
        <w:gridCol w:w="2372"/>
      </w:tblGrid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26.03.2020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27.03.2020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30.03.2020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31.03.2020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B70125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880F4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880F47" w:rsidP="00B7012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дневника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A5D6B" w:rsidRPr="002A5D6B" w:rsidRDefault="002A5D6B" w:rsidP="002A5D6B">
      <w:pPr>
        <w:jc w:val="center"/>
        <w:rPr>
          <w:rFonts w:ascii="Times New Roman" w:hAnsi="Times New Roman"/>
          <w:b/>
          <w:sz w:val="28"/>
          <w:szCs w:val="28"/>
        </w:rPr>
      </w:pPr>
      <w:r w:rsidRPr="002A5D6B">
        <w:rPr>
          <w:rFonts w:ascii="Times New Roman" w:hAnsi="Times New Roman"/>
          <w:b/>
          <w:sz w:val="28"/>
          <w:szCs w:val="28"/>
        </w:rPr>
        <w:lastRenderedPageBreak/>
        <w:t>Инструктаж по технике безопасности</w:t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B108A6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B108A6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профилактики инфицирования студент должен соблюдать следующие </w:t>
      </w:r>
      <w:proofErr w:type="gramStart"/>
      <w:r>
        <w:rPr>
          <w:rFonts w:ascii="Times New Roman" w:hAnsi="Times New Roman"/>
          <w:sz w:val="28"/>
          <w:szCs w:val="28"/>
        </w:rPr>
        <w:t>правила :</w:t>
      </w:r>
      <w:proofErr w:type="gramEnd"/>
    </w:p>
    <w:p w:rsidR="00B108A6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>Использование защитных средств и методик, осторожное обращение с колюще-режущими инструментами.</w:t>
      </w:r>
    </w:p>
    <w:p w:rsidR="00B108A6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 xml:space="preserve">Необходима специальная медицинская </w:t>
      </w:r>
      <w:proofErr w:type="gramStart"/>
      <w:r w:rsidRPr="004805CA">
        <w:rPr>
          <w:rFonts w:ascii="Times New Roman" w:hAnsi="Times New Roman"/>
          <w:sz w:val="28"/>
          <w:szCs w:val="28"/>
        </w:rPr>
        <w:t>одежда( халат</w:t>
      </w:r>
      <w:proofErr w:type="gramEnd"/>
      <w:r w:rsidRPr="004805CA">
        <w:rPr>
          <w:rFonts w:ascii="Times New Roman" w:hAnsi="Times New Roman"/>
          <w:sz w:val="28"/>
          <w:szCs w:val="28"/>
        </w:rPr>
        <w:t>, шапочка, перчатки, сменная обувь), которую при загрязнение кровью нужно менять.</w:t>
      </w:r>
    </w:p>
    <w:p w:rsidR="00B108A6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 xml:space="preserve">Острые инструменты </w:t>
      </w:r>
      <w:proofErr w:type="gramStart"/>
      <w:r w:rsidRPr="004805CA">
        <w:rPr>
          <w:rFonts w:ascii="Times New Roman" w:hAnsi="Times New Roman"/>
          <w:sz w:val="28"/>
          <w:szCs w:val="28"/>
        </w:rPr>
        <w:t>( иглы</w:t>
      </w:r>
      <w:proofErr w:type="gramEnd"/>
      <w:r w:rsidRPr="004805CA">
        <w:rPr>
          <w:rFonts w:ascii="Times New Roman" w:hAnsi="Times New Roman"/>
          <w:sz w:val="28"/>
          <w:szCs w:val="28"/>
        </w:rPr>
        <w:t xml:space="preserve">, скальпели, ножницы и </w:t>
      </w:r>
      <w:proofErr w:type="spellStart"/>
      <w:r w:rsidRPr="004805CA">
        <w:rPr>
          <w:rFonts w:ascii="Times New Roman" w:hAnsi="Times New Roman"/>
          <w:sz w:val="28"/>
          <w:szCs w:val="28"/>
        </w:rPr>
        <w:t>др</w:t>
      </w:r>
      <w:proofErr w:type="spellEnd"/>
      <w:r w:rsidRPr="004805CA">
        <w:rPr>
          <w:rFonts w:ascii="Times New Roman" w:hAnsi="Times New Roman"/>
          <w:sz w:val="28"/>
          <w:szCs w:val="28"/>
        </w:rPr>
        <w:t>) рассматриваются как потенциально инфицированные.</w:t>
      </w:r>
    </w:p>
    <w:p w:rsidR="00B108A6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 xml:space="preserve">При манипуляциях, предусматривающих контакт с </w:t>
      </w:r>
      <w:proofErr w:type="gramStart"/>
      <w:r w:rsidRPr="004805CA">
        <w:rPr>
          <w:rFonts w:ascii="Times New Roman" w:hAnsi="Times New Roman"/>
          <w:sz w:val="28"/>
          <w:szCs w:val="28"/>
        </w:rPr>
        <w:t>кровью ,</w:t>
      </w:r>
      <w:proofErr w:type="gramEnd"/>
      <w:r w:rsidRPr="004805CA">
        <w:rPr>
          <w:rFonts w:ascii="Times New Roman" w:hAnsi="Times New Roman"/>
          <w:sz w:val="28"/>
          <w:szCs w:val="28"/>
        </w:rPr>
        <w:t xml:space="preserve"> тканями и биологическими жидкостями, обязательно использовать перчатки. </w:t>
      </w:r>
    </w:p>
    <w:p w:rsidR="00B108A6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>После завершения работы руки следует вымыть.</w:t>
      </w:r>
    </w:p>
    <w:p w:rsidR="00B108A6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>Не рекомендуется дважды использовать перчатки.</w:t>
      </w:r>
    </w:p>
    <w:p w:rsidR="00B108A6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>При возможном разбрызгивании крови или других биологических жидкостей следует использовать хирургические маски, очки или защитные экраны.</w:t>
      </w:r>
    </w:p>
    <w:p w:rsidR="004805CA" w:rsidRPr="004805CA" w:rsidRDefault="00B108A6" w:rsidP="004805CA">
      <w:pPr>
        <w:pStyle w:val="ae"/>
        <w:numPr>
          <w:ilvl w:val="0"/>
          <w:numId w:val="2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805CA">
        <w:rPr>
          <w:rFonts w:ascii="Times New Roman" w:hAnsi="Times New Roman"/>
          <w:sz w:val="28"/>
          <w:szCs w:val="28"/>
        </w:rPr>
        <w:t xml:space="preserve">Весь медицинский инструментарий </w:t>
      </w:r>
      <w:proofErr w:type="gramStart"/>
      <w:r w:rsidRPr="004805CA">
        <w:rPr>
          <w:rFonts w:ascii="Times New Roman" w:hAnsi="Times New Roman"/>
          <w:sz w:val="28"/>
          <w:szCs w:val="28"/>
        </w:rPr>
        <w:t>( а</w:t>
      </w:r>
      <w:proofErr w:type="gramEnd"/>
      <w:r w:rsidRPr="004805CA">
        <w:rPr>
          <w:rFonts w:ascii="Times New Roman" w:hAnsi="Times New Roman"/>
          <w:sz w:val="28"/>
          <w:szCs w:val="28"/>
        </w:rPr>
        <w:t xml:space="preserve"> также посуда</w:t>
      </w:r>
      <w:r w:rsidR="004805CA" w:rsidRPr="004805CA">
        <w:rPr>
          <w:rFonts w:ascii="Times New Roman" w:hAnsi="Times New Roman"/>
          <w:sz w:val="28"/>
          <w:szCs w:val="28"/>
        </w:rPr>
        <w:t>, белье, аппараты и др.), загрязненный кровью или другими биологическими жидкостями , а также соприкасающийся со слизистыми оболочками, сразу после использования подлежит дезинфекции в соответствии с приказам Министерства здравоохранения и социального развития РФ и другими нормативными документами.</w:t>
      </w:r>
    </w:p>
    <w:p w:rsidR="00B108A6" w:rsidRPr="00B108A6" w:rsidRDefault="00B108A6" w:rsidP="004805CA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805CA" w:rsidRDefault="004805CA" w:rsidP="004805CA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5CA" w:rsidRDefault="004805CA" w:rsidP="004805CA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05CA" w:rsidRPr="004805CA" w:rsidRDefault="004805CA" w:rsidP="004805CA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805CA">
        <w:rPr>
          <w:rFonts w:ascii="Times New Roman" w:hAnsi="Times New Roman"/>
          <w:b/>
          <w:sz w:val="28"/>
          <w:szCs w:val="28"/>
        </w:rPr>
        <w:t>Подпись общего руководителя________________________</w:t>
      </w:r>
    </w:p>
    <w:p w:rsidR="002D35AB" w:rsidRDefault="004805CA" w:rsidP="004805CA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  <w:sectPr w:rsidR="002D35AB" w:rsidSect="00FA224D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805CA">
        <w:rPr>
          <w:rFonts w:ascii="Times New Roman" w:hAnsi="Times New Roman"/>
          <w:b/>
          <w:sz w:val="28"/>
          <w:szCs w:val="28"/>
        </w:rPr>
        <w:t>Подпись студента_________________________________</w:t>
      </w:r>
    </w:p>
    <w:p w:rsidR="00C20553" w:rsidRPr="00C20553" w:rsidRDefault="00C20553" w:rsidP="00EB160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16" w:name="_GoBack"/>
      <w:bookmarkEnd w:id="16"/>
      <w:r w:rsidRPr="00C20553">
        <w:rPr>
          <w:rFonts w:ascii="Times New Roman" w:hAnsi="Times New Roman"/>
          <w:b/>
          <w:sz w:val="28"/>
          <w:szCs w:val="28"/>
        </w:rPr>
        <w:lastRenderedPageBreak/>
        <w:t>1 день 26.04.20</w:t>
      </w:r>
      <w:r w:rsidR="00B70125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C20553" w:rsidRPr="00C20553" w:rsidRDefault="00C20553" w:rsidP="00C2055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20553">
        <w:rPr>
          <w:rFonts w:ascii="Times New Roman" w:hAnsi="Times New Roman"/>
          <w:b/>
          <w:sz w:val="28"/>
          <w:szCs w:val="28"/>
        </w:rPr>
        <w:t>ВВОДНОЙ ИНСТРУКТАЖ</w:t>
      </w:r>
    </w:p>
    <w:p w:rsidR="00C20553" w:rsidRDefault="00C20553" w:rsidP="00C2055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Клинико- диагностическая лаборатория </w:t>
      </w:r>
      <w:proofErr w:type="gramStart"/>
      <w:r w:rsidRPr="00C20553">
        <w:rPr>
          <w:rFonts w:ascii="Times New Roman" w:hAnsi="Times New Roman"/>
          <w:sz w:val="28"/>
          <w:szCs w:val="28"/>
        </w:rPr>
        <w:t>( Центр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лабораторных технологий АБВ) располагается  в отдельно стоящем нежилом двухэтажном здании. Лаборатория занимает два этажа Согласно СП 1.3.2322-08 имеет четыре независимых входа, в том числе для пациентов </w:t>
      </w:r>
      <w:proofErr w:type="gramStart"/>
      <w:r w:rsidRPr="00C20553">
        <w:rPr>
          <w:rFonts w:ascii="Times New Roman" w:hAnsi="Times New Roman"/>
          <w:sz w:val="28"/>
          <w:szCs w:val="28"/>
        </w:rPr>
        <w:t>( для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забора биологического материала и исследования), служебный для сотрудников , для доставки биологического материала на исследования с других </w:t>
      </w:r>
      <w:proofErr w:type="spellStart"/>
      <w:r w:rsidRPr="00C20553">
        <w:rPr>
          <w:rFonts w:ascii="Times New Roman" w:hAnsi="Times New Roman"/>
          <w:sz w:val="28"/>
          <w:szCs w:val="28"/>
        </w:rPr>
        <w:t>лечебно</w:t>
      </w:r>
      <w:proofErr w:type="spellEnd"/>
      <w:r w:rsidRPr="00C20553">
        <w:rPr>
          <w:rFonts w:ascii="Times New Roman" w:hAnsi="Times New Roman"/>
          <w:sz w:val="28"/>
          <w:szCs w:val="28"/>
        </w:rPr>
        <w:t xml:space="preserve"> –профилактических учреждений, для удаления медицинских отходов.</w:t>
      </w: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КДЛ </w:t>
      </w:r>
      <w:proofErr w:type="gramStart"/>
      <w:r w:rsidRPr="00C20553">
        <w:rPr>
          <w:rFonts w:ascii="Times New Roman" w:hAnsi="Times New Roman"/>
          <w:sz w:val="28"/>
          <w:szCs w:val="28"/>
        </w:rPr>
        <w:t>подключена  к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городским централизованным сетям водоснабжения, канализации и электроснабжения. Нагревательные приборы представлены электрическими </w:t>
      </w:r>
      <w:proofErr w:type="gramStart"/>
      <w:r w:rsidRPr="00C20553">
        <w:rPr>
          <w:rFonts w:ascii="Times New Roman" w:hAnsi="Times New Roman"/>
          <w:sz w:val="28"/>
          <w:szCs w:val="28"/>
        </w:rPr>
        <w:t>радиаторами ,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доступными для очистки, расположенными у наружных стен под оконными приёмами.</w:t>
      </w: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>Во всех помещениях лаборатории предусмотрена пожарная сигнализация и средства пожаротушения в соответствии с требованиями пожарной безопасности.</w:t>
      </w: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Внутренняя отделка помещений выполнена в соответствии с пунктом 2.3.11. СП 1.3.2322-08. Поверхность стен, пола и потолков без щелей, </w:t>
      </w:r>
      <w:proofErr w:type="gramStart"/>
      <w:r w:rsidRPr="00C20553">
        <w:rPr>
          <w:rFonts w:ascii="Times New Roman" w:hAnsi="Times New Roman"/>
          <w:sz w:val="28"/>
          <w:szCs w:val="28"/>
        </w:rPr>
        <w:t>гладкая ,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устойчивая к многократному воздействию дезинфицирующих и моющих средств. Все помещения КДЛ оборудованы автономной механической приточно-вытяжной вентиляцией с механическим побуждением. Разница в давлении воздуха в помещениях, где выполняется работы с ПБА 3-4 групп патогенности </w:t>
      </w:r>
      <w:proofErr w:type="gramStart"/>
      <w:r w:rsidRPr="00C20553">
        <w:rPr>
          <w:rFonts w:ascii="Times New Roman" w:hAnsi="Times New Roman"/>
          <w:sz w:val="28"/>
          <w:szCs w:val="28"/>
        </w:rPr>
        <w:t>( опасности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), достигается за счет различий кратности воздухообмена.</w:t>
      </w: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Лаборатория имеет два изолированных входа для доставки </w:t>
      </w:r>
      <w:proofErr w:type="spellStart"/>
      <w:r w:rsidRPr="00C20553">
        <w:rPr>
          <w:rFonts w:ascii="Times New Roman" w:hAnsi="Times New Roman"/>
          <w:sz w:val="28"/>
          <w:szCs w:val="28"/>
        </w:rPr>
        <w:t>биоматерила</w:t>
      </w:r>
      <w:proofErr w:type="spellEnd"/>
      <w:r w:rsidRPr="00C20553">
        <w:rPr>
          <w:rFonts w:ascii="Times New Roman" w:hAnsi="Times New Roman"/>
          <w:sz w:val="28"/>
          <w:szCs w:val="28"/>
        </w:rPr>
        <w:t xml:space="preserve"> и для сотрудников. Доставка и передача биоматериала </w:t>
      </w:r>
      <w:proofErr w:type="gramStart"/>
      <w:r w:rsidRPr="00C20553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курьерами в соответствии с пунктом 2.4.1. СП 1.3.2322-08. Доставка материала для </w:t>
      </w:r>
      <w:r w:rsidRPr="00C20553">
        <w:rPr>
          <w:rFonts w:ascii="Times New Roman" w:hAnsi="Times New Roman"/>
          <w:sz w:val="28"/>
          <w:szCs w:val="28"/>
        </w:rPr>
        <w:lastRenderedPageBreak/>
        <w:t xml:space="preserve">исследования осуществляется в сумках – холодильниках из влагоустойчивого и воздухонепроницаемого материала, легко подвергающегося обработке дезинфицирующими средствами. Дно </w:t>
      </w:r>
      <w:proofErr w:type="spellStart"/>
      <w:r w:rsidRPr="00C20553">
        <w:rPr>
          <w:rFonts w:ascii="Times New Roman" w:hAnsi="Times New Roman"/>
          <w:sz w:val="28"/>
          <w:szCs w:val="28"/>
        </w:rPr>
        <w:t>термосумки</w:t>
      </w:r>
      <w:proofErr w:type="spellEnd"/>
      <w:r w:rsidRPr="00C20553">
        <w:rPr>
          <w:rFonts w:ascii="Times New Roman" w:hAnsi="Times New Roman"/>
          <w:sz w:val="28"/>
          <w:szCs w:val="28"/>
        </w:rPr>
        <w:t xml:space="preserve"> выложено адсорбирующим материалом- многослойной марлевой салфеткой, смоченной </w:t>
      </w:r>
      <w:proofErr w:type="spellStart"/>
      <w:r w:rsidRPr="00C20553">
        <w:rPr>
          <w:rFonts w:ascii="Times New Roman" w:hAnsi="Times New Roman"/>
          <w:sz w:val="28"/>
          <w:szCs w:val="28"/>
        </w:rPr>
        <w:t>дезраствором</w:t>
      </w:r>
      <w:proofErr w:type="spellEnd"/>
      <w:r w:rsidRPr="00C20553">
        <w:rPr>
          <w:rFonts w:ascii="Times New Roman" w:hAnsi="Times New Roman"/>
          <w:sz w:val="28"/>
          <w:szCs w:val="28"/>
        </w:rPr>
        <w:t>.</w:t>
      </w: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Для забора крови и мочи используются только одноразовые вакуумные системы с плотно закрытыми цветными крышками. Возможный контакт с биоматериалом исключён за счёт безопасности конструкции. Вакуумные пробирки изготовлены из пластика, легче по весу, не бьются, исключена возможность проливания. Кроме </w:t>
      </w:r>
      <w:proofErr w:type="gramStart"/>
      <w:r w:rsidRPr="00C20553">
        <w:rPr>
          <w:rFonts w:ascii="Times New Roman" w:hAnsi="Times New Roman"/>
          <w:sz w:val="28"/>
          <w:szCs w:val="28"/>
        </w:rPr>
        <w:t>того ,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в них удобнее транспортировать биоматериал и легче утилизировать.</w:t>
      </w: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>Порядок использования рабочей одежды и средств индивидуальной защиты (СИЗ)</w:t>
      </w:r>
    </w:p>
    <w:p w:rsidR="00C20553" w:rsidRPr="00C20553" w:rsidRDefault="00C20553" w:rsidP="00FA224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Согласно приказу МЗ РФ №126 от 29.04.1997г. сотрудник лаборатории обеспечены рабочей одеждой </w:t>
      </w:r>
      <w:proofErr w:type="gramStart"/>
      <w:r w:rsidRPr="00C20553">
        <w:rPr>
          <w:rFonts w:ascii="Times New Roman" w:hAnsi="Times New Roman"/>
          <w:sz w:val="28"/>
          <w:szCs w:val="28"/>
        </w:rPr>
        <w:t>( медицинскими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халатами, пижамами), сменной обувью и средствами индивидуальной защиты ( маски, очки, перчатки и </w:t>
      </w:r>
      <w:proofErr w:type="spellStart"/>
      <w:r w:rsidRPr="00C20553">
        <w:rPr>
          <w:rFonts w:ascii="Times New Roman" w:hAnsi="Times New Roman"/>
          <w:sz w:val="28"/>
          <w:szCs w:val="28"/>
        </w:rPr>
        <w:t>т.д</w:t>
      </w:r>
      <w:proofErr w:type="spellEnd"/>
      <w:r w:rsidRPr="00C20553">
        <w:rPr>
          <w:rFonts w:ascii="Times New Roman" w:hAnsi="Times New Roman"/>
          <w:sz w:val="28"/>
          <w:szCs w:val="28"/>
        </w:rPr>
        <w:t>). Рабочая одежда сотрудников индивидуально промаркирована в соответствии с зональным распределением. Смена одежды происходит по необходимости, но не реже одного раза в неделю согласно пункту 2.11.5 СП 1.3.2322-08. В ПЦР лаборатории предусмотрено использование одноразовой рабочей одежды. Сдача "грязной" и выдача "чистой" одежды производится с соблюдением поточности и разделяются по времени. Рабочая одежда и обувь хранится отдельно от личной.</w:t>
      </w:r>
    </w:p>
    <w:p w:rsidR="00C20553" w:rsidRDefault="00C20553" w:rsidP="00C20553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В таблице приведён список наполнителей и цветная кодировка </w:t>
      </w:r>
      <w:proofErr w:type="spellStart"/>
      <w:r w:rsidRPr="00C20553">
        <w:rPr>
          <w:rFonts w:ascii="Times New Roman" w:hAnsi="Times New Roman"/>
          <w:sz w:val="28"/>
          <w:szCs w:val="28"/>
        </w:rPr>
        <w:t>вакутейнеров</w:t>
      </w:r>
      <w:proofErr w:type="spellEnd"/>
    </w:p>
    <w:tbl>
      <w:tblPr>
        <w:tblStyle w:val="ad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1843"/>
        <w:gridCol w:w="2835"/>
      </w:tblGrid>
      <w:tr w:rsidR="00C20553" w:rsidTr="00E65664">
        <w:tc>
          <w:tcPr>
            <w:tcW w:w="1843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>Цвет крышки</w:t>
            </w:r>
          </w:p>
        </w:tc>
        <w:tc>
          <w:tcPr>
            <w:tcW w:w="2835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 xml:space="preserve">Наполнитель </w:t>
            </w:r>
            <w:r w:rsidRPr="00C20553">
              <w:rPr>
                <w:rFonts w:ascii="Times New Roman" w:hAnsi="Times New Roman"/>
                <w:sz w:val="28"/>
                <w:szCs w:val="28"/>
              </w:rPr>
              <w:tab/>
              <w:t xml:space="preserve">Применение </w:t>
            </w:r>
            <w:r w:rsidRPr="00C20553">
              <w:rPr>
                <w:rFonts w:ascii="Times New Roman" w:hAnsi="Times New Roman"/>
                <w:sz w:val="28"/>
                <w:szCs w:val="28"/>
              </w:rPr>
              <w:tab/>
              <w:t>Отдел</w:t>
            </w:r>
          </w:p>
        </w:tc>
        <w:tc>
          <w:tcPr>
            <w:tcW w:w="1843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>Применение</w:t>
            </w:r>
          </w:p>
        </w:tc>
        <w:tc>
          <w:tcPr>
            <w:tcW w:w="2835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>Отдел</w:t>
            </w:r>
          </w:p>
        </w:tc>
      </w:tr>
      <w:tr w:rsidR="00C20553" w:rsidTr="00E65664">
        <w:tc>
          <w:tcPr>
            <w:tcW w:w="1843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>Красная</w:t>
            </w:r>
          </w:p>
        </w:tc>
        <w:tc>
          <w:tcPr>
            <w:tcW w:w="2835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>Кремнезем</w:t>
            </w:r>
          </w:p>
        </w:tc>
        <w:tc>
          <w:tcPr>
            <w:tcW w:w="1843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>Для получения сыворотки</w:t>
            </w:r>
          </w:p>
        </w:tc>
        <w:tc>
          <w:tcPr>
            <w:tcW w:w="2835" w:type="dxa"/>
          </w:tcPr>
          <w:p w:rsidR="00C20553" w:rsidRP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 xml:space="preserve">Биохимия </w:t>
            </w:r>
          </w:p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t>Иммунология</w:t>
            </w:r>
          </w:p>
        </w:tc>
      </w:tr>
      <w:tr w:rsidR="00C20553" w:rsidTr="00E65664">
        <w:tc>
          <w:tcPr>
            <w:tcW w:w="1843" w:type="dxa"/>
          </w:tcPr>
          <w:p w:rsidR="00C20553" w:rsidRDefault="00C20553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553">
              <w:rPr>
                <w:rFonts w:ascii="Times New Roman" w:hAnsi="Times New Roman"/>
                <w:sz w:val="28"/>
                <w:szCs w:val="28"/>
              </w:rPr>
              <w:lastRenderedPageBreak/>
              <w:t>Красная с раздельным гелем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 xml:space="preserve">Активатор свёртывания (диоксид </w:t>
            </w:r>
            <w:proofErr w:type="gramStart"/>
            <w:r w:rsidRPr="00FA224D">
              <w:rPr>
                <w:rFonts w:ascii="Times New Roman" w:hAnsi="Times New Roman"/>
                <w:sz w:val="28"/>
                <w:szCs w:val="28"/>
              </w:rPr>
              <w:t>кремния)+</w:t>
            </w:r>
            <w:proofErr w:type="gramEnd"/>
            <w:r w:rsidRPr="00FA224D">
              <w:rPr>
                <w:rFonts w:ascii="Times New Roman" w:hAnsi="Times New Roman"/>
                <w:sz w:val="28"/>
                <w:szCs w:val="28"/>
              </w:rPr>
              <w:t>разделительный гель</w:t>
            </w:r>
          </w:p>
        </w:tc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Для получения сыворотки</w:t>
            </w:r>
          </w:p>
        </w:tc>
        <w:tc>
          <w:tcPr>
            <w:tcW w:w="2835" w:type="dxa"/>
          </w:tcPr>
          <w:p w:rsidR="00FA224D" w:rsidRPr="00FA224D" w:rsidRDefault="00FA224D" w:rsidP="00FA224D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 xml:space="preserve">Биохимия </w:t>
            </w:r>
          </w:p>
          <w:p w:rsidR="00C20553" w:rsidRDefault="00FA224D" w:rsidP="00FA224D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Иммунология</w:t>
            </w:r>
          </w:p>
        </w:tc>
      </w:tr>
      <w:tr w:rsidR="00C20553" w:rsidTr="00E65664"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Сиреневая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К2ЭДТА</w:t>
            </w:r>
          </w:p>
        </w:tc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Для получения цельной крови</w:t>
            </w:r>
          </w:p>
        </w:tc>
        <w:tc>
          <w:tcPr>
            <w:tcW w:w="2835" w:type="dxa"/>
          </w:tcPr>
          <w:p w:rsidR="00FA224D" w:rsidRPr="00FA224D" w:rsidRDefault="00FA224D" w:rsidP="00FA224D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 xml:space="preserve">Гематология </w:t>
            </w:r>
          </w:p>
          <w:p w:rsidR="00FA224D" w:rsidRPr="00FA224D" w:rsidRDefault="00FA224D" w:rsidP="00FA224D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224D">
              <w:rPr>
                <w:rFonts w:ascii="Times New Roman" w:hAnsi="Times New Roman"/>
                <w:sz w:val="28"/>
                <w:szCs w:val="28"/>
              </w:rPr>
              <w:t>Изоиммунология</w:t>
            </w:r>
            <w:proofErr w:type="spellEnd"/>
            <w:r w:rsidRPr="00FA224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0553" w:rsidRDefault="00FA224D" w:rsidP="00FA224D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(группы крови)</w:t>
            </w:r>
          </w:p>
        </w:tc>
      </w:tr>
      <w:tr w:rsidR="00C20553" w:rsidTr="00E65664"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Голубая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3,2 % цитрат натрия</w:t>
            </w:r>
          </w:p>
        </w:tc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Для получения плазмы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Гемостаз</w:t>
            </w:r>
          </w:p>
        </w:tc>
      </w:tr>
      <w:tr w:rsidR="00C20553" w:rsidTr="00E65664"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Розовая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 xml:space="preserve">К2ЭДТА с </w:t>
            </w:r>
            <w:proofErr w:type="spellStart"/>
            <w:r w:rsidRPr="00FA224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  <w:r w:rsidRPr="00FA22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A224D">
              <w:rPr>
                <w:rFonts w:ascii="Times New Roman" w:hAnsi="Times New Roman"/>
                <w:sz w:val="28"/>
                <w:szCs w:val="28"/>
              </w:rPr>
              <w:t>апротинином</w:t>
            </w:r>
            <w:proofErr w:type="spellEnd"/>
          </w:p>
        </w:tc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Для получения плазмы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Иммунология (исследование АКТГ)</w:t>
            </w:r>
          </w:p>
        </w:tc>
      </w:tr>
      <w:tr w:rsidR="00C20553" w:rsidTr="00E65664"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Серая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 xml:space="preserve">Фторид натрия (ингибитор </w:t>
            </w:r>
            <w:proofErr w:type="gramStart"/>
            <w:r w:rsidRPr="00FA224D">
              <w:rPr>
                <w:rFonts w:ascii="Times New Roman" w:hAnsi="Times New Roman"/>
                <w:sz w:val="28"/>
                <w:szCs w:val="28"/>
              </w:rPr>
              <w:t>гликолиза )</w:t>
            </w:r>
            <w:proofErr w:type="gramEnd"/>
          </w:p>
        </w:tc>
        <w:tc>
          <w:tcPr>
            <w:tcW w:w="1843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Сохраняет концентрацию глюкозы в крови</w:t>
            </w:r>
          </w:p>
        </w:tc>
        <w:tc>
          <w:tcPr>
            <w:tcW w:w="2835" w:type="dxa"/>
          </w:tcPr>
          <w:p w:rsidR="00C20553" w:rsidRDefault="00FA224D" w:rsidP="00C20553">
            <w:pPr>
              <w:tabs>
                <w:tab w:val="left" w:pos="85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24D">
              <w:rPr>
                <w:rFonts w:ascii="Times New Roman" w:hAnsi="Times New Roman"/>
                <w:sz w:val="28"/>
                <w:szCs w:val="28"/>
              </w:rPr>
              <w:t>Биохимия</w:t>
            </w:r>
          </w:p>
        </w:tc>
      </w:tr>
    </w:tbl>
    <w:p w:rsidR="00C20553" w:rsidRDefault="00C20553" w:rsidP="00C20553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20553" w:rsidRPr="00C20553" w:rsidRDefault="00C20553" w:rsidP="00FA22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Биоматериал в </w:t>
      </w:r>
      <w:proofErr w:type="spellStart"/>
      <w:r w:rsidRPr="00C20553">
        <w:rPr>
          <w:rFonts w:ascii="Times New Roman" w:hAnsi="Times New Roman"/>
          <w:sz w:val="28"/>
          <w:szCs w:val="28"/>
        </w:rPr>
        <w:t>термосумках</w:t>
      </w:r>
      <w:proofErr w:type="spellEnd"/>
      <w:r w:rsidRPr="00C20553">
        <w:rPr>
          <w:rFonts w:ascii="Times New Roman" w:hAnsi="Times New Roman"/>
          <w:sz w:val="28"/>
          <w:szCs w:val="28"/>
        </w:rPr>
        <w:t xml:space="preserve"> доставляется через передаточное окно в перегородке, отделяющей «заразную» зону, </w:t>
      </w:r>
      <w:proofErr w:type="spellStart"/>
      <w:r w:rsidRPr="00C20553">
        <w:rPr>
          <w:rFonts w:ascii="Times New Roman" w:hAnsi="Times New Roman"/>
          <w:sz w:val="28"/>
          <w:szCs w:val="28"/>
        </w:rPr>
        <w:t>термосумки</w:t>
      </w:r>
      <w:proofErr w:type="spellEnd"/>
      <w:r w:rsidRPr="00C20553">
        <w:rPr>
          <w:rFonts w:ascii="Times New Roman" w:hAnsi="Times New Roman"/>
          <w:sz w:val="28"/>
          <w:szCs w:val="28"/>
        </w:rPr>
        <w:t xml:space="preserve"> передаются в помещение приёма и разбора биоматериала в соответствии с пунктом 2.4.2 СП 1.3.2322-08.</w:t>
      </w:r>
    </w:p>
    <w:p w:rsidR="00C20553" w:rsidRDefault="00C20553" w:rsidP="00FA22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553">
        <w:rPr>
          <w:rFonts w:ascii="Times New Roman" w:hAnsi="Times New Roman"/>
          <w:sz w:val="28"/>
          <w:szCs w:val="28"/>
        </w:rPr>
        <w:t xml:space="preserve">Для идентификации проб пациентов используется </w:t>
      </w:r>
      <w:proofErr w:type="gramStart"/>
      <w:r w:rsidRPr="00C20553">
        <w:rPr>
          <w:rFonts w:ascii="Times New Roman" w:hAnsi="Times New Roman"/>
          <w:sz w:val="28"/>
          <w:szCs w:val="28"/>
        </w:rPr>
        <w:t>штрих-кодирование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проб и направлений. В лечебном учреждении медицинская сестра при заборе биоматериала маркирует пробирку </w:t>
      </w:r>
      <w:proofErr w:type="gramStart"/>
      <w:r w:rsidRPr="00C20553">
        <w:rPr>
          <w:rFonts w:ascii="Times New Roman" w:hAnsi="Times New Roman"/>
          <w:sz w:val="28"/>
          <w:szCs w:val="28"/>
        </w:rPr>
        <w:t>( контейнер</w:t>
      </w:r>
      <w:proofErr w:type="gramEnd"/>
      <w:r w:rsidRPr="00C2055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20553">
        <w:rPr>
          <w:rFonts w:ascii="Times New Roman" w:hAnsi="Times New Roman"/>
          <w:sz w:val="28"/>
          <w:szCs w:val="28"/>
        </w:rPr>
        <w:t>т.д</w:t>
      </w:r>
      <w:proofErr w:type="spellEnd"/>
      <w:r w:rsidRPr="00C20553">
        <w:rPr>
          <w:rFonts w:ascii="Times New Roman" w:hAnsi="Times New Roman"/>
          <w:sz w:val="28"/>
          <w:szCs w:val="28"/>
        </w:rPr>
        <w:t>) штрих-кодом с индивидуальным девятизначным номером, второй штрих-код с тем же номером наклеивается на направление.</w:t>
      </w:r>
    </w:p>
    <w:p w:rsidR="00FA224D" w:rsidRPr="00C20553" w:rsidRDefault="00FA224D" w:rsidP="00FA22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7CDD" w:rsidRDefault="002D7CDD" w:rsidP="002D7CD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224D" w:rsidRPr="002D7CDD" w:rsidRDefault="00FA224D" w:rsidP="002D7CD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b/>
          <w:sz w:val="28"/>
          <w:szCs w:val="28"/>
        </w:rPr>
        <w:t>2 день 27.03.20</w:t>
      </w:r>
    </w:p>
    <w:p w:rsidR="00FA224D" w:rsidRPr="002D7CDD" w:rsidRDefault="00FA224D" w:rsidP="002D7CD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b/>
          <w:sz w:val="28"/>
          <w:szCs w:val="28"/>
        </w:rPr>
        <w:t>Центрифугирования биологических жидкости</w:t>
      </w:r>
    </w:p>
    <w:p w:rsidR="00FA224D" w:rsidRPr="00FA224D" w:rsidRDefault="00FA224D" w:rsidP="002D7CDD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A224D">
        <w:rPr>
          <w:rFonts w:ascii="Times New Roman" w:hAnsi="Times New Roman"/>
          <w:sz w:val="28"/>
          <w:szCs w:val="28"/>
        </w:rPr>
        <w:t>После приёма биоматериала мы погружали пробирки в центрифугу.</w:t>
      </w:r>
    </w:p>
    <w:p w:rsidR="00FA224D" w:rsidRPr="00FA224D" w:rsidRDefault="00FA224D" w:rsidP="002D7CD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224D">
        <w:rPr>
          <w:rFonts w:ascii="Times New Roman" w:hAnsi="Times New Roman"/>
          <w:sz w:val="28"/>
          <w:szCs w:val="28"/>
        </w:rPr>
        <w:t>Центрифугирования</w:t>
      </w:r>
    </w:p>
    <w:p w:rsidR="00C20553" w:rsidRDefault="00FA224D" w:rsidP="002D7CDD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A224D">
        <w:rPr>
          <w:rFonts w:ascii="Times New Roman" w:hAnsi="Times New Roman"/>
          <w:sz w:val="28"/>
          <w:szCs w:val="28"/>
        </w:rPr>
        <w:t xml:space="preserve">Чтобы получить </w:t>
      </w:r>
      <w:proofErr w:type="gramStart"/>
      <w:r w:rsidRPr="00FA224D">
        <w:rPr>
          <w:rFonts w:ascii="Times New Roman" w:hAnsi="Times New Roman"/>
          <w:sz w:val="28"/>
          <w:szCs w:val="28"/>
        </w:rPr>
        <w:t>сыворотку ,</w:t>
      </w:r>
      <w:proofErr w:type="gramEnd"/>
      <w:r w:rsidRPr="00FA224D">
        <w:rPr>
          <w:rFonts w:ascii="Times New Roman" w:hAnsi="Times New Roman"/>
          <w:sz w:val="28"/>
          <w:szCs w:val="28"/>
        </w:rPr>
        <w:t xml:space="preserve"> пробирки с активатором свёртывания центрифугируют при 3000об/5 мин. Для получения бедной тромбоцитами плазмы для </w:t>
      </w:r>
      <w:proofErr w:type="spellStart"/>
      <w:r w:rsidRPr="00FA224D">
        <w:rPr>
          <w:rFonts w:ascii="Times New Roman" w:hAnsi="Times New Roman"/>
          <w:sz w:val="28"/>
          <w:szCs w:val="28"/>
        </w:rPr>
        <w:t>коагулограммы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 центрифугируют 3400об/ 15мин, для получения богатой тромбоцитами плазмы для агрегации тромбоцитов центрифугируют при 990 об/ 7 мин. При гемолизе и </w:t>
      </w:r>
      <w:proofErr w:type="spellStart"/>
      <w:r w:rsidRPr="00FA224D">
        <w:rPr>
          <w:rFonts w:ascii="Times New Roman" w:hAnsi="Times New Roman"/>
          <w:sz w:val="28"/>
          <w:szCs w:val="28"/>
        </w:rPr>
        <w:t>хилёзе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 мы дополнительно отбираем сыворотку в </w:t>
      </w:r>
      <w:proofErr w:type="spellStart"/>
      <w:r w:rsidRPr="00FA224D">
        <w:rPr>
          <w:rFonts w:ascii="Times New Roman" w:hAnsi="Times New Roman"/>
          <w:sz w:val="28"/>
          <w:szCs w:val="28"/>
        </w:rPr>
        <w:t>эппиндорфе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 и центрифугируем на мини-центрифуге при максимальных оборотах 13000 об/ 3 мин.</w:t>
      </w:r>
    </w:p>
    <w:p w:rsidR="00FA224D" w:rsidRPr="00C20553" w:rsidRDefault="00FA224D" w:rsidP="00FA22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20553" w:rsidRPr="00C20553" w:rsidRDefault="00C20553" w:rsidP="00FA22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0125" w:rsidRDefault="00FA224D" w:rsidP="002D7CD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4A712F">
            <wp:extent cx="2743200" cy="205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ECFE42">
            <wp:extent cx="1542415" cy="205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553" w:rsidRPr="00C20553" w:rsidRDefault="00FA224D" w:rsidP="002D7CD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4D">
        <w:rPr>
          <w:rFonts w:ascii="Times New Roman" w:hAnsi="Times New Roman"/>
          <w:sz w:val="28"/>
          <w:szCs w:val="28"/>
        </w:rPr>
        <w:t>Рисунок 1- Центрифуга и минная центрифуга</w:t>
      </w:r>
    </w:p>
    <w:p w:rsidR="00C20553" w:rsidRPr="00C20553" w:rsidRDefault="00C20553" w:rsidP="00C20553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A224D" w:rsidRPr="00FA224D" w:rsidRDefault="00FA224D" w:rsidP="002D7CD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4D">
        <w:rPr>
          <w:rFonts w:ascii="Times New Roman" w:hAnsi="Times New Roman"/>
          <w:sz w:val="28"/>
          <w:szCs w:val="28"/>
        </w:rPr>
        <w:t>После центрифугирования пробирки вставляются в сортировочную станцию.</w:t>
      </w:r>
    </w:p>
    <w:p w:rsidR="00FA224D" w:rsidRPr="00FA224D" w:rsidRDefault="00FA224D" w:rsidP="002D7CD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224D">
        <w:rPr>
          <w:rFonts w:ascii="Times New Roman" w:hAnsi="Times New Roman"/>
          <w:sz w:val="28"/>
          <w:szCs w:val="28"/>
        </w:rPr>
        <w:t xml:space="preserve">Принцип работы сортировочной станции " </w:t>
      </w:r>
      <w:proofErr w:type="spellStart"/>
      <w:r w:rsidRPr="00FA224D">
        <w:rPr>
          <w:rFonts w:ascii="Times New Roman" w:hAnsi="Times New Roman"/>
          <w:sz w:val="28"/>
          <w:szCs w:val="28"/>
        </w:rPr>
        <w:t>AutoMate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 2500"</w:t>
      </w:r>
    </w:p>
    <w:p w:rsidR="00C20553" w:rsidRDefault="00FA224D" w:rsidP="002D7CD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224D">
        <w:rPr>
          <w:rFonts w:ascii="Times New Roman" w:hAnsi="Times New Roman"/>
          <w:sz w:val="28"/>
          <w:szCs w:val="28"/>
        </w:rPr>
        <w:t xml:space="preserve">Биоматериал поступает в лабораторию штрих-кодированным с бланком направления имеющим такой же штрих-код. Бланк регистрируется в </w:t>
      </w:r>
      <w:proofErr w:type="spellStart"/>
      <w:r w:rsidRPr="00FA224D">
        <w:rPr>
          <w:rFonts w:ascii="Times New Roman" w:hAnsi="Times New Roman"/>
          <w:sz w:val="28"/>
          <w:szCs w:val="28"/>
        </w:rPr>
        <w:t>qMS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. Пробирки становятся в сортировочную станцию " </w:t>
      </w:r>
      <w:proofErr w:type="spellStart"/>
      <w:r w:rsidRPr="00FA224D">
        <w:rPr>
          <w:rFonts w:ascii="Times New Roman" w:hAnsi="Times New Roman"/>
          <w:sz w:val="28"/>
          <w:szCs w:val="28"/>
        </w:rPr>
        <w:t>AutoMate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 2500". Там с помощью встроенного сканера считывается штрих-код с пробирки и происходит запрос назначения на этот штрих-код из </w:t>
      </w:r>
      <w:proofErr w:type="spellStart"/>
      <w:r w:rsidRPr="00FA224D">
        <w:rPr>
          <w:rFonts w:ascii="Times New Roman" w:hAnsi="Times New Roman"/>
          <w:sz w:val="28"/>
          <w:szCs w:val="28"/>
        </w:rPr>
        <w:t>qMS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. После того как пришёл ответ с </w:t>
      </w:r>
      <w:proofErr w:type="gramStart"/>
      <w:r w:rsidRPr="00FA224D">
        <w:rPr>
          <w:rFonts w:ascii="Times New Roman" w:hAnsi="Times New Roman"/>
          <w:sz w:val="28"/>
          <w:szCs w:val="28"/>
        </w:rPr>
        <w:t>назначением ,</w:t>
      </w:r>
      <w:proofErr w:type="gramEnd"/>
      <w:r w:rsidRPr="00FA224D">
        <w:rPr>
          <w:rFonts w:ascii="Times New Roman" w:hAnsi="Times New Roman"/>
          <w:sz w:val="28"/>
          <w:szCs w:val="28"/>
        </w:rPr>
        <w:t xml:space="preserve"> сортировочная станция ставит пробирку в штатив для соответствующего отдела ( иммунология, биохимия, гематология). При необходимости для отдела биохимии и иммунологии </w:t>
      </w:r>
      <w:proofErr w:type="spellStart"/>
      <w:r w:rsidRPr="00FA224D">
        <w:rPr>
          <w:rFonts w:ascii="Times New Roman" w:hAnsi="Times New Roman"/>
          <w:sz w:val="28"/>
          <w:szCs w:val="28"/>
        </w:rPr>
        <w:t>сортер</w:t>
      </w:r>
      <w:proofErr w:type="spellEnd"/>
      <w:r w:rsidRPr="00FA224D">
        <w:rPr>
          <w:rFonts w:ascii="Times New Roman" w:hAnsi="Times New Roman"/>
          <w:sz w:val="28"/>
          <w:szCs w:val="28"/>
        </w:rPr>
        <w:t xml:space="preserve"> пробирку открывает.</w:t>
      </w:r>
    </w:p>
    <w:p w:rsidR="00FA224D" w:rsidRPr="00C20553" w:rsidRDefault="00FA224D" w:rsidP="002D7CD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20553" w:rsidRPr="00C20553" w:rsidRDefault="00C20553" w:rsidP="002D7CD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0125" w:rsidRDefault="002D7CDD" w:rsidP="002D7CDD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A585C6">
            <wp:extent cx="2990850" cy="2241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36" cy="2257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Рисунок 2- Анализатор сортировочная станция " </w:t>
      </w:r>
      <w:proofErr w:type="spellStart"/>
      <w:r w:rsidRPr="002D7CDD">
        <w:rPr>
          <w:rFonts w:ascii="Times New Roman" w:hAnsi="Times New Roman"/>
          <w:sz w:val="28"/>
          <w:szCs w:val="28"/>
        </w:rPr>
        <w:t>AutoMate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2500"</w:t>
      </w:r>
    </w:p>
    <w:p w:rsidR="002D7CDD" w:rsidRDefault="002D7CDD" w:rsidP="002D7CDD">
      <w:pPr>
        <w:rPr>
          <w:rFonts w:ascii="Times New Roman" w:hAnsi="Times New Roman"/>
          <w:sz w:val="28"/>
          <w:szCs w:val="28"/>
        </w:rPr>
      </w:pPr>
    </w:p>
    <w:p w:rsidR="002D7CDD" w:rsidRPr="002D7CDD" w:rsidRDefault="002D7CDD" w:rsidP="002D7CDD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b/>
          <w:sz w:val="28"/>
          <w:szCs w:val="28"/>
        </w:rPr>
        <w:t>3 день 28.03.20</w:t>
      </w:r>
    </w:p>
    <w:p w:rsidR="002D7CDD" w:rsidRPr="002D7CDD" w:rsidRDefault="002D7CDD" w:rsidP="002D7CD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Работа с дневником</w:t>
      </w:r>
    </w:p>
    <w:p w:rsidR="002D7CDD" w:rsidRPr="002D7CDD" w:rsidRDefault="002D7CDD" w:rsidP="002D7CDD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b/>
          <w:sz w:val="28"/>
          <w:szCs w:val="28"/>
        </w:rPr>
        <w:t>4 день 30.03.20</w:t>
      </w:r>
    </w:p>
    <w:p w:rsidR="002D7CDD" w:rsidRPr="002D7CDD" w:rsidRDefault="002D7CDD" w:rsidP="002D7CD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Утилизация отходов</w:t>
      </w:r>
    </w:p>
    <w:p w:rsidR="002D7CDD" w:rsidRPr="002D7CDD" w:rsidRDefault="002D7CDD" w:rsidP="002D7CD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2D7CDD">
        <w:rPr>
          <w:rFonts w:ascii="Times New Roman" w:hAnsi="Times New Roman"/>
          <w:sz w:val="28"/>
          <w:szCs w:val="28"/>
        </w:rPr>
        <w:t>Стеримед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-1</w:t>
      </w:r>
    </w:p>
    <w:p w:rsidR="002D7CDD" w:rsidRPr="002D7CDD" w:rsidRDefault="002D7CDD" w:rsidP="002D7CD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УСТАНОВКА ДЛЯ ОБЕЗЗАРВЖИВАНИЯ И ПЕРЕРАБОТКИ ОТХОДОВ ЛПУ КЛАССА «Б» И «В»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lastRenderedPageBreak/>
        <w:t xml:space="preserve">Принцип работы: Пакет с медицинским отходами помещается в приёмное устройство, закрытое водо-и газонепроницаемой крышкой. </w:t>
      </w:r>
      <w:proofErr w:type="spellStart"/>
      <w:r w:rsidRPr="002D7CDD">
        <w:rPr>
          <w:rFonts w:ascii="Times New Roman" w:hAnsi="Times New Roman"/>
          <w:sz w:val="28"/>
          <w:szCs w:val="28"/>
        </w:rPr>
        <w:t>Измельчитель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установлен в нижней части приёмника, под ним установлен нижний бак. Нижний бак соединён с цилиндром насоса с поршнем большого диаметра. Насос имеет два выхода: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1. На одном выходе предназначен для измельченный материал возвращается в приёмник через трубку большого диаметра.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2. Другой выход предназначен для подачи обработанного материала через открытый клапан.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На первом этапе нижний бак заполняется водопроводной водой, работают </w:t>
      </w:r>
      <w:proofErr w:type="spellStart"/>
      <w:r w:rsidRPr="002D7CDD">
        <w:rPr>
          <w:rFonts w:ascii="Times New Roman" w:hAnsi="Times New Roman"/>
          <w:sz w:val="28"/>
          <w:szCs w:val="28"/>
        </w:rPr>
        <w:t>измельчитель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и насос.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На этом этапе стерилизующее химическое вещество </w:t>
      </w:r>
      <w:proofErr w:type="gramStart"/>
      <w:r w:rsidRPr="002D7CDD">
        <w:rPr>
          <w:rFonts w:ascii="Times New Roman" w:hAnsi="Times New Roman"/>
          <w:sz w:val="28"/>
          <w:szCs w:val="28"/>
        </w:rPr>
        <w:t xml:space="preserve">( </w:t>
      </w:r>
      <w:proofErr w:type="spellStart"/>
      <w:r w:rsidRPr="002D7CDD">
        <w:rPr>
          <w:rFonts w:ascii="Times New Roman" w:hAnsi="Times New Roman"/>
          <w:sz w:val="28"/>
          <w:szCs w:val="28"/>
        </w:rPr>
        <w:t>Стерисепт</w:t>
      </w:r>
      <w:proofErr w:type="spellEnd"/>
      <w:proofErr w:type="gramEnd"/>
      <w:r w:rsidRPr="002D7CDD">
        <w:rPr>
          <w:rFonts w:ascii="Times New Roman" w:hAnsi="Times New Roman"/>
          <w:sz w:val="28"/>
          <w:szCs w:val="28"/>
        </w:rPr>
        <w:t xml:space="preserve"> М) подаётся в приёмник . </w:t>
      </w:r>
      <w:proofErr w:type="spellStart"/>
      <w:r w:rsidRPr="002D7CDD">
        <w:rPr>
          <w:rFonts w:ascii="Times New Roman" w:hAnsi="Times New Roman"/>
          <w:sz w:val="28"/>
          <w:szCs w:val="28"/>
        </w:rPr>
        <w:t>Измельчитель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разделяет и перемалывает </w:t>
      </w:r>
      <w:proofErr w:type="gramStart"/>
      <w:r w:rsidRPr="002D7CDD">
        <w:rPr>
          <w:rFonts w:ascii="Times New Roman" w:hAnsi="Times New Roman"/>
          <w:sz w:val="28"/>
          <w:szCs w:val="28"/>
        </w:rPr>
        <w:t>отходы ,</w:t>
      </w:r>
      <w:proofErr w:type="gramEnd"/>
      <w:r w:rsidRPr="002D7CDD">
        <w:rPr>
          <w:rFonts w:ascii="Times New Roman" w:hAnsi="Times New Roman"/>
          <w:sz w:val="28"/>
          <w:szCs w:val="28"/>
        </w:rPr>
        <w:t xml:space="preserve"> при этом насос смешивает отходы , возвращает измельченный материал для дополнительного измельчения  в течение всего времени работы. После </w:t>
      </w:r>
      <w:proofErr w:type="gramStart"/>
      <w:r w:rsidRPr="002D7CDD">
        <w:rPr>
          <w:rFonts w:ascii="Times New Roman" w:hAnsi="Times New Roman"/>
          <w:sz w:val="28"/>
          <w:szCs w:val="28"/>
        </w:rPr>
        <w:t>завершения  операции</w:t>
      </w:r>
      <w:proofErr w:type="gramEnd"/>
      <w:r w:rsidRPr="002D7CDD">
        <w:rPr>
          <w:rFonts w:ascii="Times New Roman" w:hAnsi="Times New Roman"/>
          <w:sz w:val="28"/>
          <w:szCs w:val="28"/>
        </w:rPr>
        <w:t xml:space="preserve"> , клапан открывается и происходит слив отходов с химическим раствором.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Раствор подаётся в </w:t>
      </w:r>
      <w:proofErr w:type="gramStart"/>
      <w:r w:rsidRPr="002D7CDD">
        <w:rPr>
          <w:rFonts w:ascii="Times New Roman" w:hAnsi="Times New Roman"/>
          <w:sz w:val="28"/>
          <w:szCs w:val="28"/>
        </w:rPr>
        <w:t>сепаратор ,</w:t>
      </w:r>
      <w:proofErr w:type="gramEnd"/>
      <w:r w:rsidRPr="002D7CDD">
        <w:rPr>
          <w:rFonts w:ascii="Times New Roman" w:hAnsi="Times New Roman"/>
          <w:sz w:val="28"/>
          <w:szCs w:val="28"/>
        </w:rPr>
        <w:t xml:space="preserve"> где происходит фильтрация раствора и слив жидкости в канализацию, при этом твёрдые отходы попадают в большой контейнер для мусора, в котором они транспортируются в места сбора обычных отходов. Установка позволяет обрабатывать все виды известных медицинских отходов без необходимости любой их классификации </w:t>
      </w:r>
      <w:proofErr w:type="gramStart"/>
      <w:r w:rsidRPr="002D7CDD">
        <w:rPr>
          <w:rFonts w:ascii="Times New Roman" w:hAnsi="Times New Roman"/>
          <w:sz w:val="28"/>
          <w:szCs w:val="28"/>
        </w:rPr>
        <w:t>( шприцы</w:t>
      </w:r>
      <w:proofErr w:type="gramEnd"/>
      <w:r w:rsidRPr="002D7CDD">
        <w:rPr>
          <w:rFonts w:ascii="Times New Roman" w:hAnsi="Times New Roman"/>
          <w:sz w:val="28"/>
          <w:szCs w:val="28"/>
        </w:rPr>
        <w:t xml:space="preserve">, иглы, пластиковые пробирки различных диаметров, полиэтиленовые пакеты, перчатки из латекса, перевязочный материал и не тканые материалы, флаконы, полиэтиленовые контейнеры и </w:t>
      </w:r>
      <w:proofErr w:type="spellStart"/>
      <w:r w:rsidRPr="002D7CDD">
        <w:rPr>
          <w:rFonts w:ascii="Times New Roman" w:hAnsi="Times New Roman"/>
          <w:sz w:val="28"/>
          <w:szCs w:val="28"/>
        </w:rPr>
        <w:t>т.д</w:t>
      </w:r>
      <w:proofErr w:type="spellEnd"/>
      <w:r w:rsidRPr="002D7CDD">
        <w:rPr>
          <w:rFonts w:ascii="Times New Roman" w:hAnsi="Times New Roman"/>
          <w:sz w:val="28"/>
          <w:szCs w:val="28"/>
        </w:rPr>
        <w:t>)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lastRenderedPageBreak/>
        <w:t>Производительность машины: Конструкция машины позволяет принимать мешки с отходами объёмом до 70литрров. Продолжительность стандартного цикла- около 12 минут, 280 литров отходов в час.</w:t>
      </w:r>
    </w:p>
    <w:p w:rsidR="002D7CDD" w:rsidRPr="002D7CDD" w:rsidRDefault="002D7CDD" w:rsidP="002D7CD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911E83C" wp14:editId="3F074720">
            <wp:extent cx="2286000" cy="1706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6CB403">
            <wp:extent cx="2298700" cy="17189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553" w:rsidRPr="002D7CDD" w:rsidRDefault="00C20553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b/>
          <w:sz w:val="28"/>
          <w:szCs w:val="28"/>
        </w:rPr>
        <w:t>5 день 31.03.20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определение гемоглобина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Клиническое значение определения гемоглобина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Гемоглобин образуется в эритроцитах. Делая вдох, кровяные тельца насыщаются кислородом. Через них белок по крови «доставляет» кислород в ткани, а затем, возвращаясь, углекислый газ попадает в легкие. Именно </w:t>
      </w:r>
      <w:proofErr w:type="spellStart"/>
      <w:r w:rsidRPr="002D7CDD">
        <w:rPr>
          <w:rFonts w:ascii="Times New Roman" w:hAnsi="Times New Roman"/>
          <w:sz w:val="28"/>
          <w:szCs w:val="28"/>
        </w:rPr>
        <w:t>Hb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в какой-то мере отвечает за такую важную функцию, как дыхание.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У взрослого человека значения гемоглобина зависят от пола. У женщин концентрация клеток ниже, так как их мышечная масса обычно меньше:</w:t>
      </w:r>
    </w:p>
    <w:p w:rsidR="002D7CDD" w:rsidRPr="002D7CDD" w:rsidRDefault="002D7CDD" w:rsidP="00811D26">
      <w:pPr>
        <w:pStyle w:val="ae"/>
        <w:numPr>
          <w:ilvl w:val="0"/>
          <w:numId w:val="5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12-16 г/% или 120-160 г/л для мужчин;</w:t>
      </w:r>
    </w:p>
    <w:p w:rsidR="002D7CDD" w:rsidRPr="002D7CDD" w:rsidRDefault="002D7CDD" w:rsidP="00811D26">
      <w:pPr>
        <w:pStyle w:val="ae"/>
        <w:numPr>
          <w:ilvl w:val="0"/>
          <w:numId w:val="5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lastRenderedPageBreak/>
        <w:t>11-14г/% или 110-140 г/л для женщин.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Эти показатели являются нормой. Их изменения </w:t>
      </w:r>
      <w:proofErr w:type="gramStart"/>
      <w:r w:rsidRPr="002D7CDD">
        <w:rPr>
          <w:rFonts w:ascii="Times New Roman" w:hAnsi="Times New Roman"/>
          <w:sz w:val="28"/>
          <w:szCs w:val="28"/>
        </w:rPr>
        <w:t>в большую или меньшую сторон</w:t>
      </w:r>
      <w:proofErr w:type="gramEnd"/>
      <w:r w:rsidRPr="002D7CDD">
        <w:rPr>
          <w:rFonts w:ascii="Times New Roman" w:hAnsi="Times New Roman"/>
          <w:sz w:val="28"/>
          <w:szCs w:val="28"/>
        </w:rPr>
        <w:t xml:space="preserve"> говорит о заболевании. Во время беременности или в пожилом возрасте показатели могут снижаться. Если понижение не связано с этими факторами, врачи часто диагностируют:</w:t>
      </w:r>
    </w:p>
    <w:p w:rsidR="002D7CDD" w:rsidRPr="00B70125" w:rsidRDefault="002D7CDD" w:rsidP="00811D26">
      <w:pPr>
        <w:pStyle w:val="ae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125">
        <w:rPr>
          <w:rFonts w:ascii="Times New Roman" w:hAnsi="Times New Roman"/>
          <w:sz w:val="28"/>
          <w:szCs w:val="28"/>
        </w:rPr>
        <w:t>железодефицитная, серповидно-клеточная анемия, которая приводит к уменьшению эритроцитов;</w:t>
      </w:r>
    </w:p>
    <w:p w:rsidR="002D7CDD" w:rsidRPr="00B70125" w:rsidRDefault="002D7CDD" w:rsidP="00811D26">
      <w:pPr>
        <w:pStyle w:val="ae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125">
        <w:rPr>
          <w:rFonts w:ascii="Times New Roman" w:hAnsi="Times New Roman"/>
          <w:sz w:val="28"/>
          <w:szCs w:val="28"/>
        </w:rPr>
        <w:t>недостаток фолиевой кислоты или витамина В12;</w:t>
      </w:r>
    </w:p>
    <w:p w:rsidR="002D7CDD" w:rsidRPr="00B70125" w:rsidRDefault="002D7CDD" w:rsidP="00811D26">
      <w:pPr>
        <w:pStyle w:val="ae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125">
        <w:rPr>
          <w:rFonts w:ascii="Times New Roman" w:hAnsi="Times New Roman"/>
          <w:sz w:val="28"/>
          <w:szCs w:val="28"/>
        </w:rPr>
        <w:t>болезни красного костного мозга.</w:t>
      </w:r>
    </w:p>
    <w:p w:rsidR="002D7CDD" w:rsidRPr="00B70125" w:rsidRDefault="002D7CDD" w:rsidP="00811D26">
      <w:pPr>
        <w:pStyle w:val="ae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125">
        <w:rPr>
          <w:rFonts w:ascii="Times New Roman" w:hAnsi="Times New Roman"/>
          <w:sz w:val="28"/>
          <w:szCs w:val="28"/>
        </w:rPr>
        <w:t>Повышение гемоглобина тоже ведет за собой плохие последствия. Часто симптом связан с рядом проблем:</w:t>
      </w:r>
    </w:p>
    <w:p w:rsidR="002D7CDD" w:rsidRPr="00B70125" w:rsidRDefault="002D7CDD" w:rsidP="00811D26">
      <w:pPr>
        <w:pStyle w:val="ae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125">
        <w:rPr>
          <w:rFonts w:ascii="Times New Roman" w:hAnsi="Times New Roman"/>
          <w:sz w:val="28"/>
          <w:szCs w:val="28"/>
        </w:rPr>
        <w:t>злокачественные новообразования, болезни красного костного мозга;</w:t>
      </w:r>
    </w:p>
    <w:p w:rsidR="002D7CDD" w:rsidRPr="00B70125" w:rsidRDefault="002D7CDD" w:rsidP="00811D26">
      <w:pPr>
        <w:pStyle w:val="ae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125">
        <w:rPr>
          <w:rFonts w:ascii="Times New Roman" w:hAnsi="Times New Roman"/>
          <w:sz w:val="28"/>
          <w:szCs w:val="28"/>
        </w:rPr>
        <w:t>увеличение числа эритроцитов в связи с сердечно-сосудистых и легочных заболеваний;</w:t>
      </w:r>
    </w:p>
    <w:p w:rsidR="002D7CDD" w:rsidRPr="00B70125" w:rsidRDefault="002D7CDD" w:rsidP="00811D26">
      <w:pPr>
        <w:pStyle w:val="ae"/>
        <w:numPr>
          <w:ilvl w:val="0"/>
          <w:numId w:val="9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0125">
        <w:rPr>
          <w:rFonts w:ascii="Times New Roman" w:hAnsi="Times New Roman"/>
          <w:sz w:val="28"/>
          <w:szCs w:val="28"/>
        </w:rPr>
        <w:t>уменьшение плазмы крови.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Гемоглобин образуется в эритроцитах после того, как пропадает ядро или приобретения клетки зрелости. Селезенка утилизирует красные кровяные тельца и </w:t>
      </w:r>
      <w:proofErr w:type="spellStart"/>
      <w:r w:rsidRPr="002D7CDD">
        <w:rPr>
          <w:rFonts w:ascii="Times New Roman" w:hAnsi="Times New Roman"/>
          <w:sz w:val="28"/>
          <w:szCs w:val="28"/>
        </w:rPr>
        <w:t>Hb</w:t>
      </w:r>
      <w:proofErr w:type="spellEnd"/>
      <w:r w:rsidRPr="002D7CDD">
        <w:rPr>
          <w:rFonts w:ascii="Times New Roman" w:hAnsi="Times New Roman"/>
          <w:sz w:val="28"/>
          <w:szCs w:val="28"/>
        </w:rPr>
        <w:t>. 1 клетка живет 4 месяца. После того, как она погибает, в крови образуется железо. Оно попадает в красный костный мозг. С его помощью появляются новые красные кровяные клетки.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Методы измерения гемоглобина в крови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Определение концентрации гемоглобина возможно с помощью нескольких методов. </w:t>
      </w:r>
      <w:proofErr w:type="spellStart"/>
      <w:r w:rsidRPr="002D7CDD">
        <w:rPr>
          <w:rFonts w:ascii="Times New Roman" w:hAnsi="Times New Roman"/>
          <w:sz w:val="28"/>
          <w:szCs w:val="28"/>
        </w:rPr>
        <w:t>Hb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измеряют еще и в моче, так как в </w:t>
      </w:r>
      <w:proofErr w:type="spellStart"/>
      <w:r w:rsidRPr="002D7CDD">
        <w:rPr>
          <w:rFonts w:ascii="Times New Roman" w:hAnsi="Times New Roman"/>
          <w:sz w:val="28"/>
          <w:szCs w:val="28"/>
        </w:rPr>
        <w:t>мочевыводительной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системе бывают кровотечения (как незначительные, так и обильные).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Различают несколько основных форм гемоглобина:</w:t>
      </w:r>
    </w:p>
    <w:p w:rsidR="002D7CDD" w:rsidRPr="002D7CDD" w:rsidRDefault="002D7CDD" w:rsidP="00811D26">
      <w:pPr>
        <w:pStyle w:val="ae"/>
        <w:numPr>
          <w:ilvl w:val="0"/>
          <w:numId w:val="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lastRenderedPageBreak/>
        <w:t>оксигемоглобин;</w:t>
      </w:r>
    </w:p>
    <w:p w:rsidR="002D7CDD" w:rsidRPr="002D7CDD" w:rsidRDefault="002D7CDD" w:rsidP="00811D26">
      <w:pPr>
        <w:pStyle w:val="ae"/>
        <w:numPr>
          <w:ilvl w:val="0"/>
          <w:numId w:val="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карбоксигемоглобин;</w:t>
      </w:r>
    </w:p>
    <w:p w:rsidR="002D7CDD" w:rsidRPr="002D7CDD" w:rsidRDefault="002D7CDD" w:rsidP="00811D26">
      <w:pPr>
        <w:pStyle w:val="ae"/>
        <w:numPr>
          <w:ilvl w:val="0"/>
          <w:numId w:val="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7CDD">
        <w:rPr>
          <w:rFonts w:ascii="Times New Roman" w:hAnsi="Times New Roman"/>
          <w:sz w:val="28"/>
          <w:szCs w:val="28"/>
        </w:rPr>
        <w:t>дезоксигемоглобин</w:t>
      </w:r>
      <w:proofErr w:type="spellEnd"/>
      <w:r w:rsidRPr="002D7CDD">
        <w:rPr>
          <w:rFonts w:ascii="Times New Roman" w:hAnsi="Times New Roman"/>
          <w:sz w:val="28"/>
          <w:szCs w:val="28"/>
        </w:rPr>
        <w:t>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Для анализа все формы </w:t>
      </w:r>
      <w:proofErr w:type="spellStart"/>
      <w:r w:rsidRPr="002D7CDD">
        <w:rPr>
          <w:rFonts w:ascii="Times New Roman" w:hAnsi="Times New Roman"/>
          <w:sz w:val="28"/>
          <w:szCs w:val="28"/>
        </w:rPr>
        <w:t>Hb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с помощью реактивов делают одинаковыми, чтобы их мог считать прибор. После применения определенной методики, используют полуавтоматический анализатор. С его помощью измеряют спектр длины волны молекулы гемоглобина.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Унифицированные методы определения гемоглобина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Исследование является точный, быстрым и используется в большинстве лабораторий. Для </w:t>
      </w:r>
      <w:proofErr w:type="spellStart"/>
      <w:r w:rsidRPr="002D7CDD">
        <w:rPr>
          <w:rFonts w:ascii="Times New Roman" w:hAnsi="Times New Roman"/>
          <w:sz w:val="28"/>
          <w:szCs w:val="28"/>
        </w:rPr>
        <w:t>Hb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подходит </w:t>
      </w:r>
      <w:proofErr w:type="spellStart"/>
      <w:r w:rsidRPr="002D7CDD">
        <w:rPr>
          <w:rFonts w:ascii="Times New Roman" w:hAnsi="Times New Roman"/>
          <w:sz w:val="28"/>
          <w:szCs w:val="28"/>
        </w:rPr>
        <w:t>гемицианидный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метод с фотоколориметрическим подсчетом. Метод основывается на определении точного числа клеток при помощи подсчета длины волны молекулы на специальном полуавтоматическом приборе.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Другой способ — </w:t>
      </w:r>
      <w:proofErr w:type="spellStart"/>
      <w:r w:rsidRPr="002D7CDD">
        <w:rPr>
          <w:rFonts w:ascii="Times New Roman" w:hAnsi="Times New Roman"/>
          <w:sz w:val="28"/>
          <w:szCs w:val="28"/>
        </w:rPr>
        <w:t>гимехромный</w:t>
      </w:r>
      <w:proofErr w:type="spellEnd"/>
      <w:r w:rsidRPr="002D7CDD">
        <w:rPr>
          <w:rFonts w:ascii="Times New Roman" w:hAnsi="Times New Roman"/>
          <w:sz w:val="28"/>
          <w:szCs w:val="28"/>
        </w:rPr>
        <w:t>. Проводится также, однако для него используются более качественные реактивы, которые не вредят здоровью исследователя. Метод является более щадящим и применяется чаще первого.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7CDD">
        <w:rPr>
          <w:rFonts w:ascii="Times New Roman" w:hAnsi="Times New Roman"/>
          <w:sz w:val="28"/>
          <w:szCs w:val="28"/>
        </w:rPr>
        <w:t>Гемиглобинцианидный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метод определения гемоглобина в крови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Определить длину </w:t>
      </w:r>
      <w:proofErr w:type="spellStart"/>
      <w:r w:rsidRPr="002D7CDD">
        <w:rPr>
          <w:rFonts w:ascii="Times New Roman" w:hAnsi="Times New Roman"/>
          <w:sz w:val="28"/>
          <w:szCs w:val="28"/>
        </w:rPr>
        <w:t>Hb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сложно, так как он имеет много разных форм. Для упрощения процесса и более точных результатов его превращают в </w:t>
      </w:r>
      <w:proofErr w:type="spellStart"/>
      <w:r w:rsidRPr="002D7CDD">
        <w:rPr>
          <w:rFonts w:ascii="Times New Roman" w:hAnsi="Times New Roman"/>
          <w:sz w:val="28"/>
          <w:szCs w:val="28"/>
        </w:rPr>
        <w:t>метгемоблогин</w:t>
      </w:r>
      <w:proofErr w:type="spellEnd"/>
      <w:r w:rsidRPr="002D7CDD">
        <w:rPr>
          <w:rFonts w:ascii="Times New Roman" w:hAnsi="Times New Roman"/>
          <w:sz w:val="28"/>
          <w:szCs w:val="28"/>
        </w:rPr>
        <w:t>. Делается это с помощью специальных химических веществ.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Чтобы правильно провести анализ необходим трансформирующий раствор, измерительные пробирки, </w:t>
      </w:r>
      <w:proofErr w:type="spellStart"/>
      <w:r w:rsidRPr="002D7CDD">
        <w:rPr>
          <w:rFonts w:ascii="Times New Roman" w:hAnsi="Times New Roman"/>
          <w:sz w:val="28"/>
          <w:szCs w:val="28"/>
        </w:rPr>
        <w:t>фотоэлектроколориметр</w:t>
      </w:r>
      <w:proofErr w:type="spellEnd"/>
      <w:r w:rsidRPr="002D7CDD">
        <w:rPr>
          <w:rFonts w:ascii="Times New Roman" w:hAnsi="Times New Roman"/>
          <w:sz w:val="28"/>
          <w:szCs w:val="28"/>
        </w:rPr>
        <w:t>. Длина волны гемоглобина составляет 540 м. В таком пределе аппарат определяет нужный показатель. Полученный результат высчитывается по формуле и переводится в значение граммы на литры.</w:t>
      </w:r>
    </w:p>
    <w:p w:rsidR="002D7CDD" w:rsidRPr="002D7CD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lastRenderedPageBreak/>
        <w:t>Этот метод одобрен Комитетом здравоохранения из-за того, что он является максимально точным. Он имеет много положительных сторон:</w:t>
      </w:r>
    </w:p>
    <w:p w:rsidR="002D7CDD" w:rsidRPr="002D7CDD" w:rsidRDefault="002D7CDD" w:rsidP="00811D26">
      <w:pPr>
        <w:pStyle w:val="ae"/>
        <w:numPr>
          <w:ilvl w:val="0"/>
          <w:numId w:val="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дешевизна реактивов, которая не требует от медицинского учреждения большого </w:t>
      </w:r>
      <w:proofErr w:type="spellStart"/>
      <w:proofErr w:type="gramStart"/>
      <w:r w:rsidRPr="002D7CDD">
        <w:rPr>
          <w:rFonts w:ascii="Times New Roman" w:hAnsi="Times New Roman"/>
          <w:sz w:val="28"/>
          <w:szCs w:val="28"/>
        </w:rPr>
        <w:t>бюджета;простата</w:t>
      </w:r>
      <w:proofErr w:type="spellEnd"/>
      <w:proofErr w:type="gramEnd"/>
      <w:r w:rsidRPr="002D7CDD">
        <w:rPr>
          <w:rFonts w:ascii="Times New Roman" w:hAnsi="Times New Roman"/>
          <w:sz w:val="28"/>
          <w:szCs w:val="28"/>
        </w:rPr>
        <w:t xml:space="preserve"> в проведении: даже студент-лаборант сможет провести процедуру;</w:t>
      </w:r>
    </w:p>
    <w:p w:rsidR="002D7CDD" w:rsidRPr="002D7CDD" w:rsidRDefault="002D7CDD" w:rsidP="00811D26">
      <w:pPr>
        <w:pStyle w:val="ae"/>
        <w:numPr>
          <w:ilvl w:val="0"/>
          <w:numId w:val="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скорость анализа;</w:t>
      </w:r>
    </w:p>
    <w:p w:rsidR="00C20553" w:rsidRPr="002D7CDD" w:rsidRDefault="002D7CDD" w:rsidP="00811D26">
      <w:pPr>
        <w:pStyle w:val="ae"/>
        <w:numPr>
          <w:ilvl w:val="0"/>
          <w:numId w:val="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использование полуавтоматического анализатора, что исключает врачебную ошибку в подсчетах.</w:t>
      </w:r>
    </w:p>
    <w:p w:rsidR="00FA224D" w:rsidRDefault="00FA224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A224D" w:rsidRDefault="002D7CDD" w:rsidP="002D7CDD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63D550A">
            <wp:extent cx="2383790" cy="1280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24D" w:rsidRPr="002D7CDD" w:rsidRDefault="002D7CDD" w:rsidP="00C20553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Рисунок3-Гемоглобинометр «</w:t>
      </w:r>
      <w:proofErr w:type="spellStart"/>
      <w:r w:rsidRPr="002D7CDD">
        <w:rPr>
          <w:rFonts w:ascii="Times New Roman" w:hAnsi="Times New Roman"/>
          <w:sz w:val="28"/>
          <w:szCs w:val="28"/>
        </w:rPr>
        <w:t>МиниГЕМ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523»</w:t>
      </w:r>
    </w:p>
    <w:p w:rsidR="002D7CDD" w:rsidRPr="002D7CDD" w:rsidRDefault="002D7CDD" w:rsidP="00C20553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2D7CDD" w:rsidRDefault="002D7CDD" w:rsidP="00C2055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2D7CDD" w:rsidRDefault="002D7CDD" w:rsidP="00C2055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2D7CDD" w:rsidRDefault="002D7CDD" w:rsidP="00C2055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2D7CDD" w:rsidRDefault="002D7CDD" w:rsidP="00DA655D">
      <w:pPr>
        <w:tabs>
          <w:tab w:val="left" w:pos="850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b/>
          <w:sz w:val="28"/>
          <w:szCs w:val="28"/>
        </w:rPr>
        <w:t>6 день 1.04.20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определение СОЭ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lastRenderedPageBreak/>
        <w:t>Методы определения СОЭ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2D7CDD">
        <w:rPr>
          <w:rFonts w:ascii="Times New Roman" w:hAnsi="Times New Roman"/>
          <w:sz w:val="28"/>
          <w:szCs w:val="28"/>
        </w:rPr>
        <w:t>Панченкова</w:t>
      </w:r>
      <w:proofErr w:type="spellEnd"/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Капилляр </w:t>
      </w:r>
      <w:proofErr w:type="spellStart"/>
      <w:r w:rsidRPr="002D7CDD">
        <w:rPr>
          <w:rFonts w:ascii="Times New Roman" w:hAnsi="Times New Roman"/>
          <w:sz w:val="28"/>
          <w:szCs w:val="28"/>
        </w:rPr>
        <w:t>Панченкова.Стандартный</w:t>
      </w:r>
      <w:proofErr w:type="spellEnd"/>
      <w:r w:rsidRPr="002D7CDD">
        <w:rPr>
          <w:rFonts w:ascii="Times New Roman" w:hAnsi="Times New Roman"/>
          <w:sz w:val="28"/>
          <w:szCs w:val="28"/>
        </w:rPr>
        <w:t xml:space="preserve"> стеклянный капилляр для определения СОЭ: длина – 172 мм; наружный диаметр – 5 мм; диаметр отверстия – 1,0 мм; четкая коричневая градуировка от 0 до 10 см, шаг шкалы – 1,0 мм; верхнее деление шкалы отмечено «0» и буквой «К» (кровь), напротив деления 50 имеется буква «Р» (реактив).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Прибор ПР-3 (СОЭ-метр, аппарат </w:t>
      </w:r>
      <w:proofErr w:type="spellStart"/>
      <w:r w:rsidRPr="002D7CDD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2D7CDD">
        <w:rPr>
          <w:rFonts w:ascii="Times New Roman" w:hAnsi="Times New Roman"/>
          <w:sz w:val="28"/>
          <w:szCs w:val="28"/>
        </w:rPr>
        <w:t>) –представляет собой пластиковый штатив с гнездами для установки 20 капилляров.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Время измерения: один час.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Процедура определения: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Подготовить 5% раствор цитрата натрия и внести на часовое стекло.</w:t>
      </w: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Промыть капилляр 5% раствором цитрата натрия.</w:t>
      </w: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Произвести забор капиллярной крови в промытый капилляр.</w:t>
      </w: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Перенести кровь из капилляра на часовое стекло.</w:t>
      </w: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Повторить шаги 3 и 4.</w:t>
      </w: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Перемешать кровь с цитратом натрия на часовом стекле и вновь заполнить капилляр.</w:t>
      </w: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 xml:space="preserve">Установить капилляр в штатив </w:t>
      </w:r>
      <w:proofErr w:type="spellStart"/>
      <w:r w:rsidRPr="002D7CDD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2D7CDD">
        <w:rPr>
          <w:rFonts w:ascii="Times New Roman" w:hAnsi="Times New Roman"/>
          <w:sz w:val="28"/>
          <w:szCs w:val="28"/>
        </w:rPr>
        <w:t>. Запустить таймер для каждого капилляра отдельно.</w:t>
      </w:r>
    </w:p>
    <w:p w:rsidR="002D7CDD" w:rsidRPr="002D7CDD" w:rsidRDefault="002D7CDD" w:rsidP="00811D26">
      <w:pPr>
        <w:pStyle w:val="ae"/>
        <w:numPr>
          <w:ilvl w:val="0"/>
          <w:numId w:val="7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Через 1 час определить СОЭ по высоте столба прозрачной плазмы.</w:t>
      </w:r>
    </w:p>
    <w:p w:rsidR="002D7CDD" w:rsidRPr="002D7CDD" w:rsidRDefault="002D7CDD" w:rsidP="00DA655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7CDD" w:rsidRDefault="002D7CDD" w:rsidP="002D7CDD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63940D">
            <wp:extent cx="3304540" cy="2200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CDD" w:rsidRPr="002D7CDD" w:rsidRDefault="002D7CDD" w:rsidP="002D7CDD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7CDD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4</w:t>
      </w:r>
      <w:r w:rsidRPr="002D7CDD">
        <w:rPr>
          <w:rFonts w:ascii="Times New Roman" w:hAnsi="Times New Roman"/>
          <w:sz w:val="28"/>
          <w:szCs w:val="28"/>
        </w:rPr>
        <w:t xml:space="preserve"> –Результаты СОЭ на </w:t>
      </w:r>
      <w:proofErr w:type="spellStart"/>
      <w:r w:rsidRPr="002D7CDD">
        <w:rPr>
          <w:rFonts w:ascii="Times New Roman" w:hAnsi="Times New Roman"/>
          <w:sz w:val="28"/>
          <w:szCs w:val="28"/>
        </w:rPr>
        <w:t>Панченкова</w:t>
      </w:r>
      <w:proofErr w:type="spellEnd"/>
    </w:p>
    <w:p w:rsidR="002D7CDD" w:rsidRDefault="002D7CDD" w:rsidP="002D7CDD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7CDD" w:rsidRDefault="002D7CDD" w:rsidP="002D7CDD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7CDD" w:rsidRDefault="002D7CDD" w:rsidP="002D7CDD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D7CDD" w:rsidRDefault="002D7CDD" w:rsidP="002D7CD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D7CDD">
        <w:rPr>
          <w:rFonts w:ascii="Times New Roman" w:hAnsi="Times New Roman"/>
          <w:b/>
          <w:sz w:val="28"/>
          <w:szCs w:val="28"/>
        </w:rPr>
        <w:t>7 день 2.04.20</w:t>
      </w:r>
    </w:p>
    <w:p w:rsidR="00DA655D" w:rsidRDefault="00DA655D" w:rsidP="002D7CD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11EB" w:rsidRDefault="00A811EB" w:rsidP="002D7CD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811EB">
        <w:rPr>
          <w:rFonts w:ascii="Times New Roman" w:hAnsi="Times New Roman"/>
          <w:b/>
          <w:sz w:val="28"/>
          <w:szCs w:val="28"/>
        </w:rPr>
        <w:t>определение количества лейкоцитов</w:t>
      </w:r>
    </w:p>
    <w:p w:rsidR="00DA655D" w:rsidRDefault="00DA655D" w:rsidP="00DA655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811EB" w:rsidRDefault="00A811EB" w:rsidP="00DA655D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Факторы </w:t>
      </w:r>
      <w:proofErr w:type="spellStart"/>
      <w:r>
        <w:rPr>
          <w:rFonts w:ascii="Times New Roman" w:hAnsi="Times New Roman"/>
          <w:sz w:val="28"/>
          <w:szCs w:val="28"/>
        </w:rPr>
        <w:t>преаналитического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этапа ,</w:t>
      </w:r>
      <w:proofErr w:type="gramEnd"/>
      <w:r>
        <w:rPr>
          <w:rFonts w:ascii="Times New Roman" w:hAnsi="Times New Roman"/>
          <w:sz w:val="28"/>
          <w:szCs w:val="28"/>
        </w:rPr>
        <w:t xml:space="preserve"> влияющие на количество лейкоцитов в крови </w:t>
      </w:r>
    </w:p>
    <w:p w:rsidR="00A811EB" w:rsidRPr="00DA655D" w:rsidRDefault="00A811EB" w:rsidP="00811D26">
      <w:pPr>
        <w:pStyle w:val="ae"/>
        <w:numPr>
          <w:ilvl w:val="0"/>
          <w:numId w:val="8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655D">
        <w:rPr>
          <w:rFonts w:ascii="Times New Roman" w:hAnsi="Times New Roman"/>
          <w:sz w:val="28"/>
          <w:szCs w:val="28"/>
        </w:rPr>
        <w:t>Физическая нагрузка, прием пищи, охлаждение, эмоциональное перенапряжение, менструация, чрезмерное пребывания на солнце способствуют повышению количества лейкоцитов.</w:t>
      </w:r>
    </w:p>
    <w:p w:rsidR="00A811EB" w:rsidRPr="00DA655D" w:rsidRDefault="00A811EB" w:rsidP="00811D26">
      <w:pPr>
        <w:pStyle w:val="ae"/>
        <w:numPr>
          <w:ilvl w:val="0"/>
          <w:numId w:val="8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655D">
        <w:rPr>
          <w:rFonts w:ascii="Times New Roman" w:hAnsi="Times New Roman"/>
          <w:sz w:val="28"/>
          <w:szCs w:val="28"/>
        </w:rPr>
        <w:lastRenderedPageBreak/>
        <w:t xml:space="preserve">Лейкопению может вызвать прием некоторых лекарственных препаратов (сульфаниламидов, антибиотиков, анальгетиков и </w:t>
      </w:r>
      <w:proofErr w:type="spellStart"/>
      <w:r w:rsidRPr="00DA655D">
        <w:rPr>
          <w:rFonts w:ascii="Times New Roman" w:hAnsi="Times New Roman"/>
          <w:sz w:val="28"/>
          <w:szCs w:val="28"/>
        </w:rPr>
        <w:t>др</w:t>
      </w:r>
      <w:proofErr w:type="spellEnd"/>
      <w:r w:rsidR="00DA655D" w:rsidRPr="00DA655D">
        <w:rPr>
          <w:rFonts w:ascii="Times New Roman" w:hAnsi="Times New Roman"/>
          <w:sz w:val="28"/>
          <w:szCs w:val="28"/>
        </w:rPr>
        <w:t>).</w:t>
      </w:r>
    </w:p>
    <w:p w:rsidR="00DA655D" w:rsidRDefault="00DA655D" w:rsidP="00811D26">
      <w:pPr>
        <w:pStyle w:val="ae"/>
        <w:numPr>
          <w:ilvl w:val="0"/>
          <w:numId w:val="8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655D">
        <w:rPr>
          <w:rFonts w:ascii="Times New Roman" w:hAnsi="Times New Roman"/>
          <w:sz w:val="28"/>
          <w:szCs w:val="28"/>
        </w:rPr>
        <w:t xml:space="preserve">Ложное понижение количества лейкоцитов может быть связана с наличием в крови </w:t>
      </w:r>
      <w:proofErr w:type="spellStart"/>
      <w:r w:rsidRPr="00DA655D">
        <w:rPr>
          <w:rFonts w:ascii="Times New Roman" w:hAnsi="Times New Roman"/>
          <w:sz w:val="28"/>
          <w:szCs w:val="28"/>
        </w:rPr>
        <w:t>холодовых</w:t>
      </w:r>
      <w:proofErr w:type="spellEnd"/>
      <w:r w:rsidRPr="00DA655D">
        <w:rPr>
          <w:rFonts w:ascii="Times New Roman" w:hAnsi="Times New Roman"/>
          <w:sz w:val="28"/>
          <w:szCs w:val="28"/>
        </w:rPr>
        <w:t xml:space="preserve"> агглютининов и агрегацией лейкоцитов.</w:t>
      </w:r>
    </w:p>
    <w:p w:rsidR="00DA655D" w:rsidRDefault="00DA655D" w:rsidP="00DA655D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Унифицированный метод подсчёта количества лейкоцитов крови </w:t>
      </w:r>
      <w:proofErr w:type="gramStart"/>
      <w:r>
        <w:rPr>
          <w:rFonts w:ascii="Times New Roman" w:hAnsi="Times New Roman"/>
          <w:sz w:val="28"/>
          <w:szCs w:val="28"/>
        </w:rPr>
        <w:t>в счётной камеры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DA655D" w:rsidRDefault="00DA655D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655D">
        <w:rPr>
          <w:rFonts w:ascii="Times New Roman" w:hAnsi="Times New Roman"/>
          <w:sz w:val="28"/>
          <w:szCs w:val="28"/>
          <w:u w:val="single"/>
        </w:rPr>
        <w:t>Принцип.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Подсчитывают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под  микроскопом</w:t>
      </w:r>
      <w:proofErr w:type="gramEnd"/>
      <w:r>
        <w:rPr>
          <w:rFonts w:ascii="Times New Roman" w:hAnsi="Times New Roman"/>
          <w:sz w:val="28"/>
          <w:szCs w:val="28"/>
        </w:rPr>
        <w:t xml:space="preserve"> в определенном объёме счётной камеры при постоянном разведении крови после разрушение эр.</w:t>
      </w:r>
    </w:p>
    <w:p w:rsidR="00DA655D" w:rsidRDefault="00DA655D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Реактивы:</w:t>
      </w:r>
    </w:p>
    <w:p w:rsidR="00DA655D" w:rsidRDefault="00DA655D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3-5% раствор </w:t>
      </w:r>
      <w:r w:rsidR="00442322">
        <w:rPr>
          <w:rFonts w:ascii="Times New Roman" w:hAnsi="Times New Roman"/>
          <w:sz w:val="28"/>
          <w:szCs w:val="28"/>
        </w:rPr>
        <w:t xml:space="preserve">уксусной кислоты, подкрашенный </w:t>
      </w:r>
      <w:r>
        <w:rPr>
          <w:rFonts w:ascii="Times New Roman" w:hAnsi="Times New Roman"/>
          <w:sz w:val="28"/>
          <w:szCs w:val="28"/>
        </w:rPr>
        <w:t xml:space="preserve">водным раствором метиленового синего для окраски ядер </w:t>
      </w:r>
      <w:proofErr w:type="gramStart"/>
      <w:r w:rsidRPr="00DA655D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 xml:space="preserve"> </w:t>
      </w:r>
      <w:r w:rsidR="00442322">
        <w:rPr>
          <w:rFonts w:ascii="Times New Roman" w:hAnsi="Times New Roman"/>
          <w:sz w:val="28"/>
          <w:szCs w:val="28"/>
        </w:rPr>
        <w:t>,</w:t>
      </w:r>
      <w:proofErr w:type="gramEnd"/>
      <w:r w:rsidR="00442322">
        <w:rPr>
          <w:rFonts w:ascii="Times New Roman" w:hAnsi="Times New Roman"/>
          <w:sz w:val="28"/>
          <w:szCs w:val="28"/>
        </w:rPr>
        <w:t xml:space="preserve"> что облегчает их подсчёт.</w:t>
      </w:r>
    </w:p>
    <w:p w:rsidR="00442322" w:rsidRDefault="00442322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2322">
        <w:rPr>
          <w:rFonts w:ascii="Times New Roman" w:hAnsi="Times New Roman"/>
          <w:sz w:val="28"/>
          <w:szCs w:val="28"/>
          <w:u w:val="single"/>
        </w:rPr>
        <w:t>Специальные оборудование:</w:t>
      </w:r>
      <w:r>
        <w:rPr>
          <w:rFonts w:ascii="Times New Roman" w:hAnsi="Times New Roman"/>
          <w:sz w:val="28"/>
          <w:szCs w:val="28"/>
        </w:rPr>
        <w:t xml:space="preserve"> микроскоп, камера Горяева.</w:t>
      </w:r>
    </w:p>
    <w:p w:rsidR="00442322" w:rsidRDefault="00442322" w:rsidP="00442322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Ход определения</w:t>
      </w:r>
    </w:p>
    <w:p w:rsidR="00442322" w:rsidRPr="00DA655D" w:rsidRDefault="00442322" w:rsidP="00442322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A655D" w:rsidRPr="00A31D90" w:rsidRDefault="0073043F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A31D90">
        <w:rPr>
          <w:rFonts w:ascii="Times New Roman" w:hAnsi="Times New Roman"/>
          <w:sz w:val="28"/>
          <w:szCs w:val="28"/>
        </w:rPr>
        <w:t>агглютинационную</w:t>
      </w:r>
      <w:proofErr w:type="spellEnd"/>
      <w:r w:rsidRPr="00A31D90">
        <w:rPr>
          <w:rFonts w:ascii="Times New Roman" w:hAnsi="Times New Roman"/>
          <w:sz w:val="28"/>
          <w:szCs w:val="28"/>
        </w:rPr>
        <w:t xml:space="preserve"> пробирку с помощью мерной пипетки или автоматического дозатора наливают точно 0,4 мл раствора уксусной кислоты.</w:t>
      </w:r>
    </w:p>
    <w:p w:rsidR="0073043F" w:rsidRPr="00A31D90" w:rsidRDefault="0073043F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 xml:space="preserve">Вносят 0,02 мл (капилляр </w:t>
      </w:r>
      <w:proofErr w:type="spellStart"/>
      <w:r w:rsidRPr="00A31D90">
        <w:rPr>
          <w:rFonts w:ascii="Times New Roman" w:hAnsi="Times New Roman"/>
          <w:sz w:val="28"/>
          <w:szCs w:val="28"/>
        </w:rPr>
        <w:t>Сали</w:t>
      </w:r>
      <w:proofErr w:type="spellEnd"/>
      <w:r w:rsidRPr="00A31D90">
        <w:rPr>
          <w:rFonts w:ascii="Times New Roman" w:hAnsi="Times New Roman"/>
          <w:sz w:val="28"/>
          <w:szCs w:val="28"/>
        </w:rPr>
        <w:t>) крови в раствор уксусной кислоты, пр</w:t>
      </w:r>
      <w:r w:rsidR="00D54C88">
        <w:rPr>
          <w:rFonts w:ascii="Times New Roman" w:hAnsi="Times New Roman"/>
          <w:sz w:val="28"/>
          <w:szCs w:val="28"/>
        </w:rPr>
        <w:t>о</w:t>
      </w:r>
      <w:r w:rsidRPr="00A31D90">
        <w:rPr>
          <w:rFonts w:ascii="Times New Roman" w:hAnsi="Times New Roman"/>
          <w:sz w:val="28"/>
          <w:szCs w:val="28"/>
        </w:rPr>
        <w:t>мывают капилляр несколько раз раствором кислоты.</w:t>
      </w:r>
    </w:p>
    <w:p w:rsidR="0073043F" w:rsidRPr="00A31D90" w:rsidRDefault="0073043F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>Перемешивают содержимое пробирки. При этом получается разведение крови в 20 раз.</w:t>
      </w:r>
    </w:p>
    <w:p w:rsidR="0073043F" w:rsidRPr="00A31D90" w:rsidRDefault="0073043F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lastRenderedPageBreak/>
        <w:t xml:space="preserve">Оставляют до момента </w:t>
      </w:r>
      <w:proofErr w:type="gramStart"/>
      <w:r w:rsidRPr="00A31D90">
        <w:rPr>
          <w:rFonts w:ascii="Times New Roman" w:hAnsi="Times New Roman"/>
          <w:sz w:val="28"/>
          <w:szCs w:val="28"/>
        </w:rPr>
        <w:t>счёта ,</w:t>
      </w:r>
      <w:proofErr w:type="gramEnd"/>
      <w:r w:rsidRPr="00A31D90">
        <w:rPr>
          <w:rFonts w:ascii="Times New Roman" w:hAnsi="Times New Roman"/>
          <w:sz w:val="28"/>
          <w:szCs w:val="28"/>
        </w:rPr>
        <w:t xml:space="preserve"> но не более 2-4 часов после забора крови.</w:t>
      </w:r>
    </w:p>
    <w:p w:rsidR="0073043F" w:rsidRPr="00A31D90" w:rsidRDefault="0073043F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>Подготавливают к работе камеру Горяева покровное стекло так, чтобы появились радужные кольца.</w:t>
      </w:r>
    </w:p>
    <w:p w:rsidR="0073043F" w:rsidRPr="00A31D90" w:rsidRDefault="0073043F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>Ещё раз тщательно встряхивают содержимое пробирки и заполняют этой смесью камеру Горяеву с помощью пастеровской пипетки</w:t>
      </w:r>
      <w:r w:rsidR="000D3890" w:rsidRPr="00A31D90">
        <w:rPr>
          <w:rFonts w:ascii="Times New Roman" w:hAnsi="Times New Roman"/>
          <w:sz w:val="28"/>
          <w:szCs w:val="28"/>
        </w:rPr>
        <w:t xml:space="preserve"> или стеклянной палочки с оплавленным концом.</w:t>
      </w:r>
    </w:p>
    <w:p w:rsidR="000D3890" w:rsidRPr="00A31D90" w:rsidRDefault="000D3890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 xml:space="preserve">Оставляют заполненную счётную камеру на 1 минуту в горизонтальном положении для оседания </w:t>
      </w:r>
      <w:r w:rsidRPr="00A31D90">
        <w:rPr>
          <w:rFonts w:ascii="Times New Roman" w:hAnsi="Times New Roman"/>
          <w:sz w:val="28"/>
          <w:szCs w:val="28"/>
          <w:lang w:val="en-US"/>
        </w:rPr>
        <w:t>L</w:t>
      </w:r>
      <w:r w:rsidRPr="00A31D90">
        <w:rPr>
          <w:rFonts w:ascii="Times New Roman" w:hAnsi="Times New Roman"/>
          <w:sz w:val="28"/>
          <w:szCs w:val="28"/>
        </w:rPr>
        <w:t>.</w:t>
      </w:r>
    </w:p>
    <w:p w:rsidR="000D3890" w:rsidRPr="00A31D90" w:rsidRDefault="000D3890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>Подсчитывают L в 100 больших не разграфленных квадратах счётной камеры при условиях: конденсор опущен, окуляр 10х или 15х, объектив 8х.        Счет начинают с левого верхнего угла сетки камеры Горяева.</w:t>
      </w:r>
    </w:p>
    <w:p w:rsidR="00B70125" w:rsidRPr="00A31D90" w:rsidRDefault="005600AD" w:rsidP="00811D26">
      <w:pPr>
        <w:pStyle w:val="ae"/>
        <w:numPr>
          <w:ilvl w:val="0"/>
          <w:numId w:val="10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1D90">
        <w:rPr>
          <w:rFonts w:ascii="Times New Roman" w:hAnsi="Times New Roman"/>
          <w:sz w:val="28"/>
          <w:szCs w:val="28"/>
        </w:rPr>
        <w:t xml:space="preserve">При подсчете L руководствуются </w:t>
      </w:r>
      <w:proofErr w:type="gramStart"/>
      <w:r w:rsidRPr="00A31D90">
        <w:rPr>
          <w:rFonts w:ascii="Times New Roman" w:hAnsi="Times New Roman"/>
          <w:sz w:val="28"/>
          <w:szCs w:val="28"/>
        </w:rPr>
        <w:t>правилам :</w:t>
      </w:r>
      <w:proofErr w:type="gramEnd"/>
      <w:r w:rsidRPr="00A31D90">
        <w:rPr>
          <w:rFonts w:ascii="Times New Roman" w:hAnsi="Times New Roman"/>
          <w:sz w:val="28"/>
          <w:szCs w:val="28"/>
        </w:rPr>
        <w:t xml:space="preserve"> считают все клетки , находящегося внутри квадрата и на разграничительных линиях, если они большей частью заходят внутри квадрата. </w:t>
      </w:r>
      <w:proofErr w:type="gramStart"/>
      <w:r w:rsidRPr="00A31D90">
        <w:rPr>
          <w:rFonts w:ascii="Times New Roman" w:hAnsi="Times New Roman"/>
          <w:sz w:val="28"/>
          <w:szCs w:val="28"/>
        </w:rPr>
        <w:t>Клетки же</w:t>
      </w:r>
      <w:proofErr w:type="gramEnd"/>
      <w:r w:rsidRPr="00A31D90">
        <w:rPr>
          <w:rFonts w:ascii="Times New Roman" w:hAnsi="Times New Roman"/>
          <w:sz w:val="28"/>
          <w:szCs w:val="28"/>
        </w:rPr>
        <w:t xml:space="preserve"> пересеченные разграничительной линией точно пополам подсчитывают лишь на двух сторонах квадрата (например, левой и верхней)</w:t>
      </w:r>
    </w:p>
    <w:p w:rsidR="005600AD" w:rsidRDefault="005600AD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Расчет:</w:t>
      </w:r>
    </w:p>
    <w:p w:rsidR="005600AD" w:rsidRDefault="005600AD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расчете кол-ва лейкоцитов в 1 </w:t>
      </w:r>
      <w:proofErr w:type="spellStart"/>
      <w:r>
        <w:rPr>
          <w:rFonts w:ascii="Times New Roman" w:hAnsi="Times New Roman"/>
          <w:sz w:val="28"/>
          <w:szCs w:val="28"/>
        </w:rPr>
        <w:t>мкл</w:t>
      </w:r>
      <w:proofErr w:type="spellEnd"/>
      <w:r>
        <w:rPr>
          <w:rFonts w:ascii="Times New Roman" w:hAnsi="Times New Roman"/>
          <w:sz w:val="28"/>
          <w:szCs w:val="28"/>
        </w:rPr>
        <w:t xml:space="preserve"> крови используют формулу </w:t>
      </w:r>
    </w:p>
    <w:p w:rsidR="005600AD" w:rsidRPr="005600AD" w:rsidRDefault="005600AD" w:rsidP="005600A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</w:t>
      </w:r>
      <w:r w:rsidRPr="00A31D90">
        <w:rPr>
          <w:rFonts w:ascii="Times New Roman" w:hAnsi="Times New Roman"/>
          <w:sz w:val="28"/>
          <w:szCs w:val="28"/>
        </w:rPr>
        <w:t>а*4000*20</w:t>
      </w:r>
      <w:r w:rsidR="00A31D90">
        <w:rPr>
          <w:rFonts w:ascii="Times New Roman" w:hAnsi="Times New Roman"/>
          <w:sz w:val="28"/>
          <w:szCs w:val="28"/>
        </w:rPr>
        <w:t>/1600</w:t>
      </w:r>
      <w:r>
        <w:rPr>
          <w:rFonts w:ascii="Times New Roman" w:hAnsi="Times New Roman"/>
          <w:sz w:val="28"/>
          <w:szCs w:val="28"/>
        </w:rPr>
        <w:t>=а*50, где</w:t>
      </w:r>
    </w:p>
    <w:p w:rsidR="005600AD" w:rsidRDefault="00A31D90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Х-кол-ва </w:t>
      </w:r>
      <w:r w:rsidRPr="00A31D90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 xml:space="preserve"> в 1 </w:t>
      </w:r>
      <w:proofErr w:type="spellStart"/>
      <w:r>
        <w:rPr>
          <w:rFonts w:ascii="Times New Roman" w:hAnsi="Times New Roman"/>
          <w:sz w:val="28"/>
          <w:szCs w:val="28"/>
        </w:rPr>
        <w:t>мкл</w:t>
      </w:r>
      <w:proofErr w:type="spellEnd"/>
      <w:r>
        <w:rPr>
          <w:rFonts w:ascii="Times New Roman" w:hAnsi="Times New Roman"/>
          <w:sz w:val="28"/>
          <w:szCs w:val="28"/>
        </w:rPr>
        <w:t xml:space="preserve"> крови </w:t>
      </w:r>
    </w:p>
    <w:p w:rsidR="00A31D90" w:rsidRDefault="00A31D90" w:rsidP="00DA655D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А-</w:t>
      </w:r>
      <w:r w:rsidRPr="00A31D90">
        <w:t xml:space="preserve"> </w:t>
      </w:r>
      <w:r w:rsidRPr="00A31D90">
        <w:rPr>
          <w:rFonts w:ascii="Times New Roman" w:hAnsi="Times New Roman"/>
          <w:sz w:val="28"/>
          <w:szCs w:val="28"/>
        </w:rPr>
        <w:t>кол-ва L</w:t>
      </w:r>
      <w:r>
        <w:rPr>
          <w:rFonts w:ascii="Times New Roman" w:hAnsi="Times New Roman"/>
          <w:sz w:val="28"/>
          <w:szCs w:val="28"/>
        </w:rPr>
        <w:t>, подсчитанное в 100 больших квадратах</w:t>
      </w:r>
    </w:p>
    <w:p w:rsidR="000D3890" w:rsidRDefault="00A31D90" w:rsidP="00A31D90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4000-коэффицент перевода объема малого квадрата, который </w:t>
      </w:r>
      <w:proofErr w:type="gramStart"/>
      <w:r>
        <w:rPr>
          <w:rFonts w:ascii="Times New Roman" w:hAnsi="Times New Roman"/>
          <w:sz w:val="28"/>
          <w:szCs w:val="28"/>
        </w:rPr>
        <w:t xml:space="preserve">составляет  </w:t>
      </w:r>
      <w:r w:rsidRPr="00A31D90">
        <w:rPr>
          <w:rFonts w:ascii="Times New Roman" w:hAnsi="Times New Roman"/>
          <w:sz w:val="28"/>
          <w:szCs w:val="28"/>
        </w:rPr>
        <w:t>1</w:t>
      </w:r>
      <w:proofErr w:type="gramEnd"/>
      <w:r w:rsidRPr="00A31D90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4000 </w:t>
      </w:r>
      <w:proofErr w:type="spellStart"/>
      <w:r>
        <w:rPr>
          <w:rFonts w:ascii="Times New Roman" w:hAnsi="Times New Roman"/>
          <w:sz w:val="28"/>
          <w:szCs w:val="28"/>
        </w:rPr>
        <w:t>мкл</w:t>
      </w:r>
      <w:proofErr w:type="spellEnd"/>
    </w:p>
    <w:p w:rsidR="00A31D90" w:rsidRDefault="00A31D90" w:rsidP="00A31D90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1600-кол-во сосчитанных малых квадратов</w:t>
      </w:r>
    </w:p>
    <w:p w:rsidR="00A31D90" w:rsidRPr="000D3890" w:rsidRDefault="00A31D90" w:rsidP="00A31D90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20-разведение крови.</w:t>
      </w:r>
    </w:p>
    <w:p w:rsidR="00A31D90" w:rsidRDefault="00356D4D" w:rsidP="00A31D90">
      <w:pPr>
        <w:pStyle w:val="ae"/>
        <w:tabs>
          <w:tab w:val="left" w:pos="397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Унифицированный метод подсчета количества эритроцитов крови </w:t>
      </w:r>
      <w:proofErr w:type="gramStart"/>
      <w:r>
        <w:rPr>
          <w:rFonts w:ascii="Times New Roman" w:hAnsi="Times New Roman"/>
          <w:b/>
          <w:sz w:val="28"/>
          <w:szCs w:val="28"/>
        </w:rPr>
        <w:t>в счётной камеры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56D4D" w:rsidRDefault="00356D4D" w:rsidP="0083065B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6D4D">
        <w:rPr>
          <w:rFonts w:ascii="Times New Roman" w:hAnsi="Times New Roman"/>
          <w:sz w:val="28"/>
          <w:szCs w:val="28"/>
          <w:u w:val="thick"/>
        </w:rPr>
        <w:t>Принцип.</w:t>
      </w:r>
      <w:r w:rsidR="0083065B">
        <w:rPr>
          <w:rFonts w:ascii="Times New Roman" w:hAnsi="Times New Roman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Подсчитывают </w:t>
      </w:r>
      <w:proofErr w:type="spellStart"/>
      <w:r w:rsidR="0083065B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="0083065B" w:rsidRPr="0083065B">
        <w:rPr>
          <w:rFonts w:ascii="Times New Roman" w:hAnsi="Times New Roman"/>
          <w:sz w:val="28"/>
          <w:szCs w:val="28"/>
        </w:rPr>
        <w:t xml:space="preserve"> </w:t>
      </w:r>
      <w:r w:rsidR="0083065B">
        <w:rPr>
          <w:rFonts w:ascii="Times New Roman" w:hAnsi="Times New Roman"/>
          <w:sz w:val="28"/>
          <w:szCs w:val="28"/>
        </w:rPr>
        <w:t>под микроскопом в определенном объеме счетной камеры при постоянном разведении крови.</w:t>
      </w:r>
    </w:p>
    <w:p w:rsidR="0083065B" w:rsidRDefault="0083065B" w:rsidP="0083065B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thick"/>
        </w:rPr>
        <w:t>Реактив:</w:t>
      </w:r>
      <w:r>
        <w:rPr>
          <w:rFonts w:ascii="Times New Roman" w:hAnsi="Times New Roman"/>
          <w:sz w:val="28"/>
          <w:szCs w:val="28"/>
        </w:rPr>
        <w:t xml:space="preserve"> 0,9% раствор хлорид натрия</w:t>
      </w:r>
    </w:p>
    <w:p w:rsidR="0083065B" w:rsidRDefault="0083065B" w:rsidP="0083065B">
      <w:pPr>
        <w:pStyle w:val="ae"/>
        <w:tabs>
          <w:tab w:val="left" w:pos="397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определения</w:t>
      </w:r>
    </w:p>
    <w:p w:rsidR="0083065B" w:rsidRPr="00FE5D19" w:rsidRDefault="0083065B" w:rsidP="00811D26">
      <w:pPr>
        <w:pStyle w:val="ae"/>
        <w:numPr>
          <w:ilvl w:val="0"/>
          <w:numId w:val="10"/>
        </w:numPr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 xml:space="preserve">В чистую сухую пробирку с помощью мерной пипетки или автоматического дозатора наливают точно 4мл </w:t>
      </w:r>
      <w:proofErr w:type="spellStart"/>
      <w:r w:rsidRPr="00FE5D19">
        <w:rPr>
          <w:rFonts w:ascii="Times New Roman" w:hAnsi="Times New Roman"/>
          <w:sz w:val="28"/>
          <w:szCs w:val="28"/>
        </w:rPr>
        <w:t>физ.раствора</w:t>
      </w:r>
      <w:proofErr w:type="spellEnd"/>
      <w:r w:rsidRPr="00FE5D19">
        <w:rPr>
          <w:rFonts w:ascii="Times New Roman" w:hAnsi="Times New Roman"/>
          <w:sz w:val="28"/>
          <w:szCs w:val="28"/>
        </w:rPr>
        <w:t>.</w:t>
      </w:r>
    </w:p>
    <w:p w:rsidR="0083065B" w:rsidRPr="00FE5D19" w:rsidRDefault="0083065B" w:rsidP="00811D26">
      <w:pPr>
        <w:pStyle w:val="ae"/>
        <w:numPr>
          <w:ilvl w:val="0"/>
          <w:numId w:val="10"/>
        </w:numPr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 xml:space="preserve">Вносят 0,02мл (капилляр </w:t>
      </w:r>
      <w:proofErr w:type="spellStart"/>
      <w:r w:rsidRPr="00FE5D19">
        <w:rPr>
          <w:rFonts w:ascii="Times New Roman" w:hAnsi="Times New Roman"/>
          <w:sz w:val="28"/>
          <w:szCs w:val="28"/>
        </w:rPr>
        <w:t>Сали</w:t>
      </w:r>
      <w:proofErr w:type="spellEnd"/>
      <w:r w:rsidRPr="00FE5D19">
        <w:rPr>
          <w:rFonts w:ascii="Times New Roman" w:hAnsi="Times New Roman"/>
          <w:sz w:val="28"/>
          <w:szCs w:val="28"/>
        </w:rPr>
        <w:t xml:space="preserve">) крови в </w:t>
      </w:r>
      <w:proofErr w:type="spellStart"/>
      <w:r w:rsidRPr="00FE5D19">
        <w:rPr>
          <w:rFonts w:ascii="Times New Roman" w:hAnsi="Times New Roman"/>
          <w:sz w:val="28"/>
          <w:szCs w:val="28"/>
        </w:rPr>
        <w:t>физраствор</w:t>
      </w:r>
      <w:proofErr w:type="spellEnd"/>
      <w:r w:rsidRPr="00FE5D19">
        <w:rPr>
          <w:rFonts w:ascii="Times New Roman" w:hAnsi="Times New Roman"/>
          <w:sz w:val="28"/>
          <w:szCs w:val="28"/>
        </w:rPr>
        <w:t>, промывают капилляр 2-3 раза.</w:t>
      </w:r>
    </w:p>
    <w:p w:rsidR="0083065B" w:rsidRPr="00FE5D19" w:rsidRDefault="0083065B" w:rsidP="00811D26">
      <w:pPr>
        <w:pStyle w:val="ae"/>
        <w:numPr>
          <w:ilvl w:val="0"/>
          <w:numId w:val="10"/>
        </w:numPr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>Перемешивают содержимое пробирки. При этом получается разведение крови в 200 раз.</w:t>
      </w:r>
    </w:p>
    <w:p w:rsidR="0083065B" w:rsidRPr="00FE5D19" w:rsidRDefault="0083065B" w:rsidP="00811D26">
      <w:pPr>
        <w:pStyle w:val="ae"/>
        <w:numPr>
          <w:ilvl w:val="0"/>
          <w:numId w:val="10"/>
        </w:numPr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 xml:space="preserve">Оставляют до момента </w:t>
      </w:r>
      <w:proofErr w:type="gramStart"/>
      <w:r w:rsidRPr="00FE5D19">
        <w:rPr>
          <w:rFonts w:ascii="Times New Roman" w:hAnsi="Times New Roman"/>
          <w:sz w:val="28"/>
          <w:szCs w:val="28"/>
        </w:rPr>
        <w:t>счета ,</w:t>
      </w:r>
      <w:proofErr w:type="gramEnd"/>
      <w:r w:rsidRPr="00FE5D19">
        <w:rPr>
          <w:rFonts w:ascii="Times New Roman" w:hAnsi="Times New Roman"/>
          <w:sz w:val="28"/>
          <w:szCs w:val="28"/>
        </w:rPr>
        <w:t xml:space="preserve"> но не более 2-3 часов. При подозрении на анемию подсчет проводят тот час же после взятия </w:t>
      </w:r>
      <w:proofErr w:type="gramStart"/>
      <w:r w:rsidRPr="00FE5D19">
        <w:rPr>
          <w:rFonts w:ascii="Times New Roman" w:hAnsi="Times New Roman"/>
          <w:sz w:val="28"/>
          <w:szCs w:val="28"/>
        </w:rPr>
        <w:t>крови ,</w:t>
      </w:r>
      <w:proofErr w:type="gramEnd"/>
      <w:r w:rsidRPr="00FE5D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5D19">
        <w:rPr>
          <w:rFonts w:ascii="Times New Roman" w:hAnsi="Times New Roman"/>
          <w:sz w:val="28"/>
          <w:szCs w:val="28"/>
        </w:rPr>
        <w:t>т.к</w:t>
      </w:r>
      <w:proofErr w:type="spellEnd"/>
      <w:r w:rsidRPr="00FE5D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5D19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E5D19">
        <w:rPr>
          <w:rFonts w:ascii="Times New Roman" w:hAnsi="Times New Roman"/>
          <w:sz w:val="28"/>
          <w:szCs w:val="28"/>
        </w:rPr>
        <w:t xml:space="preserve"> при некоторых видах анемии быстро разрушаются.</w:t>
      </w:r>
    </w:p>
    <w:p w:rsidR="0083065B" w:rsidRPr="00FE5D19" w:rsidRDefault="0083065B" w:rsidP="00811D26">
      <w:pPr>
        <w:pStyle w:val="ae"/>
        <w:numPr>
          <w:ilvl w:val="0"/>
          <w:numId w:val="10"/>
        </w:numPr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>Подготавливают камеру Г</w:t>
      </w:r>
      <w:r w:rsidR="00FE5D19" w:rsidRPr="00FE5D19">
        <w:rPr>
          <w:rFonts w:ascii="Times New Roman" w:hAnsi="Times New Roman"/>
          <w:sz w:val="28"/>
          <w:szCs w:val="28"/>
        </w:rPr>
        <w:t>оряеву, заполняют.</w:t>
      </w:r>
    </w:p>
    <w:p w:rsidR="00FE5D19" w:rsidRPr="00FE5D19" w:rsidRDefault="00FE5D19" w:rsidP="00811D26">
      <w:pPr>
        <w:pStyle w:val="ae"/>
        <w:numPr>
          <w:ilvl w:val="0"/>
          <w:numId w:val="10"/>
        </w:numPr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 xml:space="preserve">Оставляют заполненную счетную камеру 1 минуту в горизонтальном положении для оседания </w:t>
      </w:r>
      <w:proofErr w:type="spellStart"/>
      <w:r w:rsidRPr="00FE5D19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E5D19">
        <w:rPr>
          <w:rFonts w:ascii="Times New Roman" w:hAnsi="Times New Roman"/>
          <w:sz w:val="28"/>
          <w:szCs w:val="28"/>
        </w:rPr>
        <w:t>.</w:t>
      </w:r>
    </w:p>
    <w:p w:rsidR="00FE5D19" w:rsidRPr="00FE5D19" w:rsidRDefault="00FE5D19" w:rsidP="00811D26">
      <w:pPr>
        <w:pStyle w:val="ae"/>
        <w:numPr>
          <w:ilvl w:val="0"/>
          <w:numId w:val="10"/>
        </w:numPr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 xml:space="preserve">Подсчитывают в микроскопе. Количество </w:t>
      </w:r>
      <w:proofErr w:type="spellStart"/>
      <w:r w:rsidRPr="00FE5D19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E5D19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FE5D19">
        <w:rPr>
          <w:rFonts w:ascii="Times New Roman" w:hAnsi="Times New Roman"/>
          <w:sz w:val="28"/>
          <w:szCs w:val="28"/>
        </w:rPr>
        <w:t>мкл</w:t>
      </w:r>
      <w:proofErr w:type="spellEnd"/>
      <w:r w:rsidRPr="00FE5D19">
        <w:rPr>
          <w:rFonts w:ascii="Times New Roman" w:hAnsi="Times New Roman"/>
          <w:sz w:val="28"/>
          <w:szCs w:val="28"/>
        </w:rPr>
        <w:t xml:space="preserve"> крови рассчитываются по формуле:</w:t>
      </w:r>
    </w:p>
    <w:p w:rsidR="00FE5D19" w:rsidRPr="00FE5D19" w:rsidRDefault="00FE5D19" w:rsidP="00FE5D19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>Х=а*4000*20</w:t>
      </w:r>
      <w:r>
        <w:rPr>
          <w:rFonts w:ascii="Times New Roman" w:hAnsi="Times New Roman"/>
          <w:sz w:val="28"/>
          <w:szCs w:val="28"/>
        </w:rPr>
        <w:t>00/80=а*1000</w:t>
      </w:r>
      <w:r w:rsidRPr="00FE5D19">
        <w:rPr>
          <w:rFonts w:ascii="Times New Roman" w:hAnsi="Times New Roman"/>
          <w:sz w:val="28"/>
          <w:szCs w:val="28"/>
        </w:rPr>
        <w:t>, где</w:t>
      </w:r>
    </w:p>
    <w:p w:rsidR="00FE5D19" w:rsidRPr="00FE5D19" w:rsidRDefault="00FE5D19" w:rsidP="00FE5D19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 xml:space="preserve">Х-кол-ва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E5D19">
        <w:rPr>
          <w:rFonts w:ascii="Times New Roman" w:hAnsi="Times New Roman"/>
          <w:sz w:val="28"/>
          <w:szCs w:val="28"/>
        </w:rPr>
        <w:t xml:space="preserve"> в 1 </w:t>
      </w:r>
      <w:proofErr w:type="spellStart"/>
      <w:r w:rsidRPr="00FE5D19">
        <w:rPr>
          <w:rFonts w:ascii="Times New Roman" w:hAnsi="Times New Roman"/>
          <w:sz w:val="28"/>
          <w:szCs w:val="28"/>
        </w:rPr>
        <w:t>мкл</w:t>
      </w:r>
      <w:proofErr w:type="spellEnd"/>
      <w:r w:rsidRPr="00FE5D19">
        <w:rPr>
          <w:rFonts w:ascii="Times New Roman" w:hAnsi="Times New Roman"/>
          <w:sz w:val="28"/>
          <w:szCs w:val="28"/>
        </w:rPr>
        <w:t xml:space="preserve"> крови </w:t>
      </w:r>
    </w:p>
    <w:p w:rsidR="00FE5D19" w:rsidRPr="00FE5D19" w:rsidRDefault="00FE5D19" w:rsidP="00FE5D19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А- кол-ва L, подсчитанное в 80 </w:t>
      </w:r>
      <w:proofErr w:type="gramStart"/>
      <w:r>
        <w:rPr>
          <w:rFonts w:ascii="Times New Roman" w:hAnsi="Times New Roman"/>
          <w:sz w:val="28"/>
          <w:szCs w:val="28"/>
        </w:rPr>
        <w:t xml:space="preserve">малых </w:t>
      </w:r>
      <w:r w:rsidRPr="00FE5D19">
        <w:rPr>
          <w:rFonts w:ascii="Times New Roman" w:hAnsi="Times New Roman"/>
          <w:sz w:val="28"/>
          <w:szCs w:val="28"/>
        </w:rPr>
        <w:t xml:space="preserve"> квадратах</w:t>
      </w:r>
      <w:proofErr w:type="gramEnd"/>
    </w:p>
    <w:p w:rsidR="00FE5D19" w:rsidRPr="00FE5D19" w:rsidRDefault="00FE5D19" w:rsidP="00FE5D19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lastRenderedPageBreak/>
        <w:t xml:space="preserve">4000-коэффицент перевода объема малого квадрата, который </w:t>
      </w:r>
      <w:proofErr w:type="gramStart"/>
      <w:r w:rsidRPr="00FE5D19">
        <w:rPr>
          <w:rFonts w:ascii="Times New Roman" w:hAnsi="Times New Roman"/>
          <w:sz w:val="28"/>
          <w:szCs w:val="28"/>
        </w:rPr>
        <w:t>составляет  1</w:t>
      </w:r>
      <w:proofErr w:type="gramEnd"/>
      <w:r w:rsidRPr="00FE5D19">
        <w:rPr>
          <w:rFonts w:ascii="Times New Roman" w:hAnsi="Times New Roman"/>
          <w:sz w:val="28"/>
          <w:szCs w:val="28"/>
        </w:rPr>
        <w:t xml:space="preserve">/4000 </w:t>
      </w:r>
      <w:proofErr w:type="spellStart"/>
      <w:r w:rsidRPr="00FE5D19">
        <w:rPr>
          <w:rFonts w:ascii="Times New Roman" w:hAnsi="Times New Roman"/>
          <w:sz w:val="28"/>
          <w:szCs w:val="28"/>
        </w:rPr>
        <w:t>мкл</w:t>
      </w:r>
      <w:proofErr w:type="spellEnd"/>
    </w:p>
    <w:p w:rsidR="00FE5D19" w:rsidRPr="00FE5D19" w:rsidRDefault="00FE5D19" w:rsidP="00FE5D19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</w:t>
      </w:r>
      <w:r w:rsidRPr="00FE5D19">
        <w:rPr>
          <w:rFonts w:ascii="Times New Roman" w:hAnsi="Times New Roman"/>
          <w:sz w:val="28"/>
          <w:szCs w:val="28"/>
        </w:rPr>
        <w:t>-кол-во сосчитанных малых квадратов</w:t>
      </w:r>
    </w:p>
    <w:p w:rsidR="00FE5D19" w:rsidRDefault="00FE5D19" w:rsidP="00FE5D19">
      <w:pPr>
        <w:pStyle w:val="ae"/>
        <w:tabs>
          <w:tab w:val="left" w:pos="39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5D1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0</w:t>
      </w:r>
      <w:r w:rsidRPr="00FE5D19">
        <w:rPr>
          <w:rFonts w:ascii="Times New Roman" w:hAnsi="Times New Roman"/>
          <w:sz w:val="28"/>
          <w:szCs w:val="28"/>
        </w:rPr>
        <w:t>-разведение крови.</w:t>
      </w:r>
    </w:p>
    <w:p w:rsidR="00FE5D19" w:rsidRPr="00FE5D19" w:rsidRDefault="00FE5D19" w:rsidP="00FE5D19">
      <w:pPr>
        <w:pStyle w:val="ae"/>
        <w:tabs>
          <w:tab w:val="left" w:pos="397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5D19">
        <w:rPr>
          <w:rFonts w:ascii="Times New Roman" w:hAnsi="Times New Roman"/>
          <w:b/>
          <w:sz w:val="28"/>
          <w:szCs w:val="28"/>
        </w:rPr>
        <w:t>8 день 3.04.20</w:t>
      </w:r>
    </w:p>
    <w:p w:rsidR="00FE5D19" w:rsidRPr="00C270C7" w:rsidRDefault="00FE5D19" w:rsidP="00C270C7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70C7">
        <w:rPr>
          <w:rFonts w:ascii="Times New Roman" w:hAnsi="Times New Roman"/>
          <w:b/>
          <w:sz w:val="28"/>
          <w:szCs w:val="28"/>
        </w:rPr>
        <w:t>приготовление мазка крови</w:t>
      </w:r>
      <w:r w:rsidR="00C270C7" w:rsidRPr="00C270C7">
        <w:rPr>
          <w:rFonts w:ascii="Times New Roman" w:hAnsi="Times New Roman"/>
          <w:b/>
          <w:sz w:val="28"/>
          <w:szCs w:val="28"/>
        </w:rPr>
        <w:t>,</w:t>
      </w:r>
      <w:r w:rsidR="00C270C7">
        <w:rPr>
          <w:rFonts w:ascii="Times New Roman" w:hAnsi="Times New Roman"/>
          <w:b/>
          <w:sz w:val="28"/>
          <w:szCs w:val="28"/>
        </w:rPr>
        <w:t xml:space="preserve"> </w:t>
      </w:r>
      <w:r w:rsidRPr="00C270C7">
        <w:rPr>
          <w:rFonts w:ascii="Times New Roman" w:hAnsi="Times New Roman"/>
          <w:b/>
          <w:sz w:val="28"/>
          <w:szCs w:val="28"/>
        </w:rPr>
        <w:t>окрашивание мазков крови</w:t>
      </w:r>
    </w:p>
    <w:p w:rsidR="002D7CDD" w:rsidRPr="00C270C7" w:rsidRDefault="00FE5D19" w:rsidP="00C270C7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70C7">
        <w:rPr>
          <w:rFonts w:ascii="Times New Roman" w:hAnsi="Times New Roman"/>
          <w:b/>
          <w:sz w:val="28"/>
          <w:szCs w:val="28"/>
        </w:rPr>
        <w:t>подсчёт лейкоцитарной формулы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0125" w:rsidRPr="00C270C7" w:rsidRDefault="00B70125" w:rsidP="00C270C7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>Методы подсчета лейкоцитарной формулы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>Подсчет лейкоцитарной формулы производился в окрашенных мазках периферической крови.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>Приготовление мазка: чистым обезжиренным предметным стеклом прикасались к куполу капли крови на расстоянии 1,5 – 2 см от его края (стекло держат за ребра). Затем стекло клали на стол каплей вверх и вправо. Шлифовальное стекло с ровным краем и срезанными углами, прикладывали перед каплей под углом 45 градусов и делали небольшие движения вправо, влево, назад к капле с тем, чтобы она растеклась по ребру шлифовального стекла равномерно. Затем проводили ребром шлифовального стекла вдоль предметного стекла, чтобы капля тянулась за шлифовальным стеклом и кровь распределилась по нему равномерно.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 xml:space="preserve">После приготовления мазка крови производилась его фиксация и окрашивание. Фиксация мазка </w:t>
      </w:r>
      <w:proofErr w:type="spellStart"/>
      <w:r w:rsidRPr="00C270C7">
        <w:rPr>
          <w:rFonts w:ascii="Times New Roman" w:hAnsi="Times New Roman"/>
          <w:sz w:val="28"/>
          <w:szCs w:val="28"/>
        </w:rPr>
        <w:t>осуществлась</w:t>
      </w:r>
      <w:proofErr w:type="spellEnd"/>
      <w:r w:rsidRPr="00C270C7">
        <w:rPr>
          <w:rFonts w:ascii="Times New Roman" w:hAnsi="Times New Roman"/>
          <w:sz w:val="28"/>
          <w:szCs w:val="28"/>
        </w:rPr>
        <w:t xml:space="preserve"> метиловым спиртом (время фиксации три-пять минут) или смесью Никифорова (96-градусный этиловый спирт с эфиром </w:t>
      </w:r>
      <w:r w:rsidRPr="00C270C7">
        <w:rPr>
          <w:rFonts w:ascii="Times New Roman" w:hAnsi="Times New Roman"/>
          <w:sz w:val="28"/>
          <w:szCs w:val="28"/>
        </w:rPr>
        <w:lastRenderedPageBreak/>
        <w:t>1:1) в течение десяти минут. Зафиксированные мазки вынимались из фиксатора и сушились на воздухе. Для окраски стекла укладывались мазками вверх параллельно на расположенные над четырехугольной кюветой стеклянные палочки, скрепленные, резиновыми трубками, строго горизонтально.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 xml:space="preserve">Окраска мазков по Романовскому – </w:t>
      </w:r>
      <w:proofErr w:type="spellStart"/>
      <w:r w:rsidRPr="00C270C7">
        <w:rPr>
          <w:rFonts w:ascii="Times New Roman" w:hAnsi="Times New Roman"/>
          <w:sz w:val="28"/>
          <w:szCs w:val="28"/>
        </w:rPr>
        <w:t>Гимзе</w:t>
      </w:r>
      <w:proofErr w:type="spellEnd"/>
      <w:r w:rsidRPr="00C270C7">
        <w:rPr>
          <w:rFonts w:ascii="Times New Roman" w:hAnsi="Times New Roman"/>
          <w:sz w:val="28"/>
          <w:szCs w:val="28"/>
        </w:rPr>
        <w:t>: краска (имеющую в составе азур II, водорастворимый желтый эозин, метиловый спирт и глицерин) наливалась на мазки пипеткой. На окраску одного мазка нужно 3-4 мл краски. Продолжительность окраски происходила 30-40 минут. После этого мазки промывались водой и высушивались на воздухе в вертикальном положении.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>Методика подсчета лейкоцитарной формулы: окрашенный мазок изучался под микроскопом. Лейкоциты располагались в мазке неравномерно: более тяжелые из них (эозинофилы, моноциты) встречались чаще по краю мазка, а более легкие (лимфоциты) – в середине. Поэтому подсчет производился следующим образом: половина клеток считалась в верхней части мазка, а половина в нижней. Счет производился по зигзагу: три-четыре поля вдоль мазка, три-четыре поля под прямым углом к середине мазка, затем три-четыре поля в сторону параллельно краю, вновь под прямым углом вверх и так далее по направлению к нижней части мазка.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>Учитывались все виды лейкоцитов в рассматриваемых полях зрения раздельно. Подсчитывалось не менее двухсот клеток. Затем выводилось процентное содержание отдельных форм лейкоцитов от общего их числа пропорцией.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lastRenderedPageBreak/>
        <w:t xml:space="preserve">В зависимости от плотности лейкоциты неравномерно распределяются в мазках: близко к краям, по периферии – эозинофилы, базофилы и нейтрофилы; ближе к центру – лимфоциты и моноциты. 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 xml:space="preserve">При подсчете лейкоцитарной формулы пользуются методом Шиллинга или методом </w:t>
      </w:r>
      <w:proofErr w:type="spellStart"/>
      <w:r w:rsidRPr="00C270C7">
        <w:rPr>
          <w:rFonts w:ascii="Times New Roman" w:hAnsi="Times New Roman"/>
          <w:sz w:val="28"/>
          <w:szCs w:val="28"/>
        </w:rPr>
        <w:t>Филиппченко</w:t>
      </w:r>
      <w:proofErr w:type="spellEnd"/>
      <w:r w:rsidRPr="00C270C7">
        <w:rPr>
          <w:rFonts w:ascii="Times New Roman" w:hAnsi="Times New Roman"/>
          <w:sz w:val="28"/>
          <w:szCs w:val="28"/>
        </w:rPr>
        <w:t xml:space="preserve">. </w:t>
      </w:r>
    </w:p>
    <w:p w:rsidR="00C270C7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 xml:space="preserve">Методом Шиллинга устанавливается число лейкоцитов в четырех областях мазка. Это четырехпольный метод. В мазке всего подсчитывают сто-двести клеток. </w:t>
      </w:r>
    </w:p>
    <w:p w:rsidR="00B70125" w:rsidRPr="00C270C7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 xml:space="preserve">Суть метода подсчета лейкоцитарной формулы </w:t>
      </w:r>
      <w:proofErr w:type="spellStart"/>
      <w:r w:rsidRPr="00C270C7">
        <w:rPr>
          <w:rFonts w:ascii="Times New Roman" w:hAnsi="Times New Roman"/>
          <w:sz w:val="28"/>
          <w:szCs w:val="28"/>
        </w:rPr>
        <w:t>Филиппченко</w:t>
      </w:r>
      <w:proofErr w:type="spellEnd"/>
      <w:r w:rsidRPr="00C270C7">
        <w:rPr>
          <w:rFonts w:ascii="Times New Roman" w:hAnsi="Times New Roman"/>
          <w:sz w:val="28"/>
          <w:szCs w:val="28"/>
        </w:rPr>
        <w:t xml:space="preserve"> заключается в том, что мысленно мазок делится на такие три части, как начальная, конечная и средняя (трехпольный метод). Ведут подсчет по прямой линии от одного края мазка поперек его к другому. Подсчитывают в каждой части одинаковое количество клеток. Учитывается всего сто-двести лейкоцитов. Найденные клетки заносят в сетку Егорова – специальную таблицу дифференциального подсчета. Для более удобного и быстрого определения лейкоцитарной формулы пользуются особым </w:t>
      </w:r>
      <w:proofErr w:type="spellStart"/>
      <w:r w:rsidRPr="00C270C7">
        <w:rPr>
          <w:rFonts w:ascii="Times New Roman" w:hAnsi="Times New Roman"/>
          <w:sz w:val="28"/>
          <w:szCs w:val="28"/>
        </w:rPr>
        <w:t>одиннадцатиклавишным</w:t>
      </w:r>
      <w:proofErr w:type="spellEnd"/>
      <w:r w:rsidRPr="00C270C7">
        <w:rPr>
          <w:rFonts w:ascii="Times New Roman" w:hAnsi="Times New Roman"/>
          <w:sz w:val="28"/>
          <w:szCs w:val="28"/>
        </w:rPr>
        <w:t xml:space="preserve"> счетчиком.</w:t>
      </w:r>
    </w:p>
    <w:p w:rsidR="00B70125" w:rsidRDefault="00B70125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70125" w:rsidRDefault="00B70125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70125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26FE88">
            <wp:extent cx="5436870" cy="24478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99" cy="247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25" w:rsidRDefault="00C270C7" w:rsidP="00C270C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D1F6C2B">
            <wp:extent cx="2920365" cy="2341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25" w:rsidRPr="00C270C7" w:rsidRDefault="00C270C7" w:rsidP="00DA655D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270C7">
        <w:rPr>
          <w:rFonts w:ascii="Times New Roman" w:hAnsi="Times New Roman"/>
          <w:sz w:val="28"/>
          <w:szCs w:val="28"/>
        </w:rPr>
        <w:t>Счётчик лейкоцитарной формулы</w:t>
      </w:r>
    </w:p>
    <w:p w:rsidR="00C270C7" w:rsidRDefault="00C270C7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70125" w:rsidRDefault="00C270C7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 день 4.04.20</w:t>
      </w:r>
    </w:p>
    <w:p w:rsidR="002E574D" w:rsidRDefault="002E574D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E574D" w:rsidRDefault="002E574D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E574D">
        <w:rPr>
          <w:rFonts w:ascii="Times New Roman" w:hAnsi="Times New Roman"/>
          <w:sz w:val="28"/>
          <w:szCs w:val="28"/>
        </w:rPr>
        <w:t xml:space="preserve">Работа с дневником </w:t>
      </w:r>
    </w:p>
    <w:p w:rsidR="002E574D" w:rsidRDefault="002E574D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574D" w:rsidRPr="002E574D" w:rsidRDefault="002E574D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E574D">
        <w:rPr>
          <w:rFonts w:ascii="Times New Roman" w:hAnsi="Times New Roman"/>
          <w:b/>
          <w:sz w:val="28"/>
          <w:szCs w:val="28"/>
        </w:rPr>
        <w:t xml:space="preserve">10 день </w:t>
      </w:r>
      <w:r>
        <w:rPr>
          <w:rFonts w:ascii="Times New Roman" w:hAnsi="Times New Roman"/>
          <w:b/>
          <w:sz w:val="28"/>
          <w:szCs w:val="28"/>
        </w:rPr>
        <w:t>6</w:t>
      </w:r>
      <w:r w:rsidRPr="002E574D">
        <w:rPr>
          <w:rFonts w:ascii="Times New Roman" w:hAnsi="Times New Roman"/>
          <w:b/>
          <w:sz w:val="28"/>
          <w:szCs w:val="28"/>
        </w:rPr>
        <w:t>.04.20</w:t>
      </w:r>
    </w:p>
    <w:p w:rsidR="00B70125" w:rsidRDefault="00B70125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70125" w:rsidRDefault="00C270C7" w:rsidP="00C270C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C270C7">
        <w:rPr>
          <w:rFonts w:ascii="Times New Roman" w:hAnsi="Times New Roman"/>
          <w:b/>
          <w:sz w:val="28"/>
          <w:szCs w:val="28"/>
        </w:rPr>
        <w:t xml:space="preserve">одсчет </w:t>
      </w:r>
      <w:proofErr w:type="spellStart"/>
      <w:r w:rsidRPr="00C270C7">
        <w:rPr>
          <w:rFonts w:ascii="Times New Roman" w:hAnsi="Times New Roman"/>
          <w:b/>
          <w:sz w:val="28"/>
          <w:szCs w:val="28"/>
        </w:rPr>
        <w:t>ретикулоцитов</w:t>
      </w:r>
      <w:proofErr w:type="spellEnd"/>
      <w:r w:rsidRPr="00C270C7">
        <w:rPr>
          <w:rFonts w:ascii="Times New Roman" w:hAnsi="Times New Roman"/>
          <w:b/>
          <w:sz w:val="28"/>
          <w:szCs w:val="28"/>
        </w:rPr>
        <w:t xml:space="preserve"> в мазке кровь</w:t>
      </w:r>
    </w:p>
    <w:p w:rsidR="00B70125" w:rsidRDefault="00B70125" w:rsidP="00DA655D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70125" w:rsidRDefault="000471E8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Ретикулоциты</w:t>
      </w:r>
      <w:proofErr w:type="spellEnd"/>
      <w:r>
        <w:rPr>
          <w:rFonts w:ascii="Times New Roman" w:hAnsi="Times New Roman"/>
          <w:sz w:val="28"/>
          <w:szCs w:val="28"/>
        </w:rPr>
        <w:t xml:space="preserve">- это молодые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>
        <w:rPr>
          <w:rFonts w:ascii="Times New Roman" w:hAnsi="Times New Roman"/>
          <w:sz w:val="28"/>
          <w:szCs w:val="28"/>
        </w:rPr>
        <w:t>, которые в не большом кол-ве присутствует в периферической крови.</w:t>
      </w:r>
    </w:p>
    <w:p w:rsidR="000471E8" w:rsidRDefault="000471E8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Принцип. </w:t>
      </w:r>
      <w:proofErr w:type="spellStart"/>
      <w:r>
        <w:rPr>
          <w:rFonts w:ascii="Times New Roman" w:hAnsi="Times New Roman"/>
          <w:sz w:val="28"/>
          <w:szCs w:val="28"/>
        </w:rPr>
        <w:t>Суправитальная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 прижизненное</w:t>
      </w:r>
      <w:proofErr w:type="gramEnd"/>
      <w:r>
        <w:rPr>
          <w:rFonts w:ascii="Times New Roman" w:hAnsi="Times New Roman"/>
          <w:sz w:val="28"/>
          <w:szCs w:val="28"/>
        </w:rPr>
        <w:t>) окраска красителями, выявляющими зернисто-</w:t>
      </w:r>
      <w:proofErr w:type="spellStart"/>
      <w:r>
        <w:rPr>
          <w:rFonts w:ascii="Times New Roman" w:hAnsi="Times New Roman"/>
          <w:sz w:val="28"/>
          <w:szCs w:val="28"/>
        </w:rPr>
        <w:t>нитчатаю</w:t>
      </w:r>
      <w:proofErr w:type="spellEnd"/>
      <w:r>
        <w:rPr>
          <w:rFonts w:ascii="Times New Roman" w:hAnsi="Times New Roman"/>
          <w:sz w:val="28"/>
          <w:szCs w:val="28"/>
        </w:rPr>
        <w:t xml:space="preserve"> субстанцию.</w:t>
      </w:r>
    </w:p>
    <w:p w:rsidR="000471E8" w:rsidRDefault="000471E8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Реактивы. Можно использовать один из следующих реактивов:</w:t>
      </w:r>
    </w:p>
    <w:p w:rsidR="000471E8" w:rsidRPr="000471E8" w:rsidRDefault="000471E8" w:rsidP="00811D26">
      <w:pPr>
        <w:pStyle w:val="ae"/>
        <w:numPr>
          <w:ilvl w:val="0"/>
          <w:numId w:val="11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71E8">
        <w:rPr>
          <w:rFonts w:ascii="Times New Roman" w:hAnsi="Times New Roman"/>
          <w:sz w:val="28"/>
          <w:szCs w:val="28"/>
        </w:rPr>
        <w:t xml:space="preserve">Насыщенный раствор бриллиантового </w:t>
      </w:r>
      <w:proofErr w:type="spellStart"/>
      <w:r w:rsidRPr="000471E8">
        <w:rPr>
          <w:rFonts w:ascii="Times New Roman" w:hAnsi="Times New Roman"/>
          <w:sz w:val="28"/>
          <w:szCs w:val="28"/>
        </w:rPr>
        <w:t>крезилового</w:t>
      </w:r>
      <w:proofErr w:type="spellEnd"/>
      <w:r w:rsidRPr="000471E8">
        <w:rPr>
          <w:rFonts w:ascii="Times New Roman" w:hAnsi="Times New Roman"/>
          <w:sz w:val="28"/>
          <w:szCs w:val="28"/>
        </w:rPr>
        <w:t xml:space="preserve"> синего в абсолютном спирте.</w:t>
      </w:r>
    </w:p>
    <w:p w:rsidR="000471E8" w:rsidRPr="000471E8" w:rsidRDefault="000471E8" w:rsidP="00811D26">
      <w:pPr>
        <w:pStyle w:val="ae"/>
        <w:numPr>
          <w:ilvl w:val="0"/>
          <w:numId w:val="11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71E8">
        <w:rPr>
          <w:rFonts w:ascii="Times New Roman" w:hAnsi="Times New Roman"/>
          <w:sz w:val="28"/>
          <w:szCs w:val="28"/>
        </w:rPr>
        <w:t>Раствор азура 1-1%</w:t>
      </w:r>
    </w:p>
    <w:p w:rsidR="000471E8" w:rsidRPr="000471E8" w:rsidRDefault="000471E8" w:rsidP="00811D26">
      <w:pPr>
        <w:pStyle w:val="ae"/>
        <w:numPr>
          <w:ilvl w:val="0"/>
          <w:numId w:val="11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71E8">
        <w:rPr>
          <w:rFonts w:ascii="Times New Roman" w:hAnsi="Times New Roman"/>
          <w:sz w:val="28"/>
          <w:szCs w:val="28"/>
        </w:rPr>
        <w:t>Раствор азура 2 -2 %</w:t>
      </w:r>
    </w:p>
    <w:p w:rsidR="00B70125" w:rsidRDefault="00B70125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0125" w:rsidRDefault="000471E8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Окраска </w:t>
      </w:r>
      <w:r w:rsidRPr="00B1319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Rtc</w:t>
      </w:r>
      <w:proofErr w:type="spellEnd"/>
      <w:proofErr w:type="gramEnd"/>
      <w:r w:rsidRPr="00B131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может проводится </w:t>
      </w:r>
      <w:r w:rsidR="00B1319F">
        <w:rPr>
          <w:rFonts w:ascii="Times New Roman" w:hAnsi="Times New Roman"/>
          <w:sz w:val="28"/>
          <w:szCs w:val="28"/>
        </w:rPr>
        <w:t>как на предметном стекле , так и в пробирке.</w:t>
      </w:r>
    </w:p>
    <w:p w:rsidR="00B1319F" w:rsidRDefault="00B1319F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319F" w:rsidRDefault="00B1319F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Подсчет количества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Rtc</w:t>
      </w:r>
      <w:proofErr w:type="spellEnd"/>
    </w:p>
    <w:p w:rsidR="00B1319F" w:rsidRPr="002E574D" w:rsidRDefault="00B1319F" w:rsidP="00811D26">
      <w:pPr>
        <w:pStyle w:val="ae"/>
        <w:numPr>
          <w:ilvl w:val="0"/>
          <w:numId w:val="12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4D">
        <w:rPr>
          <w:rFonts w:ascii="Times New Roman" w:hAnsi="Times New Roman"/>
          <w:sz w:val="28"/>
          <w:szCs w:val="28"/>
        </w:rPr>
        <w:t xml:space="preserve">Окрашенный мазок </w:t>
      </w:r>
      <w:proofErr w:type="spellStart"/>
      <w:r w:rsidRPr="002E574D">
        <w:rPr>
          <w:rFonts w:ascii="Times New Roman" w:hAnsi="Times New Roman"/>
          <w:sz w:val="28"/>
          <w:szCs w:val="28"/>
        </w:rPr>
        <w:t>микроскопируют</w:t>
      </w:r>
      <w:proofErr w:type="spellEnd"/>
      <w:r w:rsidRPr="002E574D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2E574D">
        <w:rPr>
          <w:rFonts w:ascii="Times New Roman" w:hAnsi="Times New Roman"/>
          <w:sz w:val="28"/>
          <w:szCs w:val="28"/>
        </w:rPr>
        <w:t>имерсионной</w:t>
      </w:r>
      <w:proofErr w:type="spellEnd"/>
      <w:r w:rsidRPr="002E574D">
        <w:rPr>
          <w:rFonts w:ascii="Times New Roman" w:hAnsi="Times New Roman"/>
          <w:sz w:val="28"/>
          <w:szCs w:val="28"/>
        </w:rPr>
        <w:t xml:space="preserve"> системой: окуляр 7х, объектив 90х, конденсор поднят.</w:t>
      </w:r>
    </w:p>
    <w:p w:rsidR="00B1319F" w:rsidRPr="002E574D" w:rsidRDefault="00B1319F" w:rsidP="00811D26">
      <w:pPr>
        <w:pStyle w:val="ae"/>
        <w:numPr>
          <w:ilvl w:val="0"/>
          <w:numId w:val="12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4D">
        <w:rPr>
          <w:rFonts w:ascii="Times New Roman" w:hAnsi="Times New Roman"/>
          <w:sz w:val="28"/>
          <w:szCs w:val="28"/>
        </w:rPr>
        <w:t xml:space="preserve">В мазках </w:t>
      </w:r>
      <w:proofErr w:type="spellStart"/>
      <w:r w:rsidRPr="002E574D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2E574D">
        <w:rPr>
          <w:rFonts w:ascii="Times New Roman" w:hAnsi="Times New Roman"/>
          <w:sz w:val="28"/>
          <w:szCs w:val="28"/>
        </w:rPr>
        <w:t xml:space="preserve"> окрашены в желтовато-зеленоватый цвет, зернисто-нитчатое субстанция – в синий цвет.</w:t>
      </w:r>
    </w:p>
    <w:p w:rsidR="002E574D" w:rsidRPr="002E574D" w:rsidRDefault="00B1319F" w:rsidP="00811D26">
      <w:pPr>
        <w:pStyle w:val="ae"/>
        <w:numPr>
          <w:ilvl w:val="0"/>
          <w:numId w:val="12"/>
        </w:numPr>
        <w:tabs>
          <w:tab w:val="center" w:pos="4677"/>
          <w:tab w:val="left" w:pos="8505"/>
          <w:tab w:val="right" w:pos="935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4D">
        <w:rPr>
          <w:rFonts w:ascii="Times New Roman" w:hAnsi="Times New Roman"/>
          <w:sz w:val="28"/>
          <w:szCs w:val="28"/>
        </w:rPr>
        <w:lastRenderedPageBreak/>
        <w:t xml:space="preserve">Подсчитывают не менее 1000 </w:t>
      </w:r>
      <w:proofErr w:type="spellStart"/>
      <w:r w:rsidRPr="002E574D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2E574D">
        <w:rPr>
          <w:rFonts w:ascii="Times New Roman" w:hAnsi="Times New Roman"/>
          <w:sz w:val="28"/>
          <w:szCs w:val="28"/>
        </w:rPr>
        <w:t xml:space="preserve"> </w:t>
      </w:r>
      <w:r w:rsidR="00DA5A3B" w:rsidRPr="002E574D">
        <w:rPr>
          <w:rFonts w:ascii="Times New Roman" w:hAnsi="Times New Roman"/>
          <w:sz w:val="28"/>
          <w:szCs w:val="28"/>
        </w:rPr>
        <w:t xml:space="preserve">отмечая среди них кол-ва </w:t>
      </w:r>
      <w:proofErr w:type="spellStart"/>
      <w:r w:rsidR="00DA5A3B" w:rsidRPr="002E574D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="00DA5A3B" w:rsidRPr="002E574D">
        <w:rPr>
          <w:rFonts w:ascii="Times New Roman" w:hAnsi="Times New Roman"/>
          <w:sz w:val="28"/>
          <w:szCs w:val="28"/>
        </w:rPr>
        <w:t>, содержащих зернисто-</w:t>
      </w:r>
      <w:proofErr w:type="spellStart"/>
      <w:r w:rsidR="00DA5A3B" w:rsidRPr="002E574D">
        <w:rPr>
          <w:rFonts w:ascii="Times New Roman" w:hAnsi="Times New Roman"/>
          <w:sz w:val="28"/>
          <w:szCs w:val="28"/>
        </w:rPr>
        <w:t>нитчатаю</w:t>
      </w:r>
      <w:proofErr w:type="spellEnd"/>
      <w:r w:rsidR="00DA5A3B" w:rsidRPr="002E574D">
        <w:rPr>
          <w:rFonts w:ascii="Times New Roman" w:hAnsi="Times New Roman"/>
          <w:sz w:val="28"/>
          <w:szCs w:val="28"/>
        </w:rPr>
        <w:t xml:space="preserve"> субстанцию </w:t>
      </w:r>
      <w:proofErr w:type="spellStart"/>
      <w:r w:rsidR="00DA5A3B" w:rsidRPr="002E574D">
        <w:rPr>
          <w:rFonts w:ascii="Times New Roman" w:hAnsi="Times New Roman"/>
          <w:sz w:val="28"/>
          <w:szCs w:val="28"/>
        </w:rPr>
        <w:t>Rtc</w:t>
      </w:r>
      <w:proofErr w:type="spellEnd"/>
      <w:r w:rsidR="00DA5A3B" w:rsidRPr="002E574D">
        <w:rPr>
          <w:rFonts w:ascii="Times New Roman" w:hAnsi="Times New Roman"/>
          <w:sz w:val="28"/>
          <w:szCs w:val="28"/>
        </w:rPr>
        <w:t xml:space="preserve"> как молодые </w:t>
      </w:r>
      <w:proofErr w:type="spellStart"/>
      <w:r w:rsidR="00DA5A3B" w:rsidRPr="002E574D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="00DA5A3B" w:rsidRPr="002E574D">
        <w:rPr>
          <w:rFonts w:ascii="Times New Roman" w:hAnsi="Times New Roman"/>
          <w:sz w:val="28"/>
          <w:szCs w:val="28"/>
        </w:rPr>
        <w:t xml:space="preserve"> входят в счет 1000 </w:t>
      </w:r>
      <w:r w:rsidRPr="002E574D">
        <w:rPr>
          <w:rFonts w:ascii="Times New Roman" w:hAnsi="Times New Roman"/>
          <w:sz w:val="28"/>
          <w:szCs w:val="28"/>
        </w:rPr>
        <w:tab/>
      </w:r>
      <w:proofErr w:type="spellStart"/>
      <w:r w:rsidR="00DA5A3B" w:rsidRPr="002E574D">
        <w:rPr>
          <w:rFonts w:ascii="Times New Roman" w:hAnsi="Times New Roman"/>
          <w:sz w:val="28"/>
          <w:szCs w:val="28"/>
        </w:rPr>
        <w:t>er</w:t>
      </w:r>
      <w:proofErr w:type="spellEnd"/>
      <w:r w:rsidR="00DA5A3B" w:rsidRPr="002E574D">
        <w:rPr>
          <w:rFonts w:ascii="Times New Roman" w:hAnsi="Times New Roman"/>
          <w:sz w:val="28"/>
          <w:szCs w:val="28"/>
        </w:rPr>
        <w:t>.</w:t>
      </w:r>
    </w:p>
    <w:p w:rsidR="00B1319F" w:rsidRPr="002E574D" w:rsidRDefault="002E574D" w:rsidP="00811D26">
      <w:pPr>
        <w:pStyle w:val="ae"/>
        <w:numPr>
          <w:ilvl w:val="0"/>
          <w:numId w:val="12"/>
        </w:numPr>
        <w:tabs>
          <w:tab w:val="center" w:pos="4677"/>
          <w:tab w:val="left" w:pos="8505"/>
          <w:tab w:val="right" w:pos="935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4D">
        <w:rPr>
          <w:rFonts w:ascii="Times New Roman" w:hAnsi="Times New Roman"/>
          <w:sz w:val="28"/>
          <w:szCs w:val="28"/>
        </w:rPr>
        <w:t xml:space="preserve">Для облегчения подсчета используют ограничитель поля зрения, готовят его таким образом, чтобы одновременно в поле зрения находилось около 50 </w:t>
      </w:r>
      <w:proofErr w:type="spellStart"/>
      <w:r w:rsidRPr="002E574D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2E574D">
        <w:rPr>
          <w:rFonts w:ascii="Times New Roman" w:hAnsi="Times New Roman"/>
          <w:sz w:val="28"/>
          <w:szCs w:val="28"/>
        </w:rPr>
        <w:t>. Затем подсчитывают 20 таких поле зрения.</w:t>
      </w:r>
      <w:r w:rsidR="00B1319F" w:rsidRPr="002E574D">
        <w:rPr>
          <w:rFonts w:ascii="Times New Roman" w:hAnsi="Times New Roman"/>
          <w:sz w:val="28"/>
          <w:szCs w:val="28"/>
        </w:rPr>
        <w:tab/>
        <w:t xml:space="preserve"> </w:t>
      </w:r>
    </w:p>
    <w:p w:rsidR="00B70125" w:rsidRDefault="00B70125" w:rsidP="002E574D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0125" w:rsidRDefault="002E574D" w:rsidP="009F50CE">
      <w:pPr>
        <w:tabs>
          <w:tab w:val="left" w:pos="555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 день 7.04.20</w:t>
      </w:r>
    </w:p>
    <w:p w:rsidR="00B70125" w:rsidRDefault="009F50CE" w:rsidP="009F50C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9F50CE">
        <w:rPr>
          <w:rFonts w:ascii="Times New Roman" w:hAnsi="Times New Roman"/>
          <w:b/>
          <w:sz w:val="28"/>
          <w:szCs w:val="28"/>
        </w:rPr>
        <w:t>пределение гематокрита</w:t>
      </w:r>
    </w:p>
    <w:p w:rsidR="00A06352" w:rsidRDefault="009F50CE" w:rsidP="00A06352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Принцип. Центрифугирование крови в присутствии антикоагулянтов в течение определенного времени при постоянном </w:t>
      </w:r>
      <w:r w:rsidR="00A06352">
        <w:rPr>
          <w:rFonts w:ascii="Times New Roman" w:hAnsi="Times New Roman"/>
          <w:sz w:val="28"/>
          <w:szCs w:val="28"/>
        </w:rPr>
        <w:t>числе оборотов центрифуги.</w:t>
      </w:r>
    </w:p>
    <w:p w:rsidR="009F50CE" w:rsidRDefault="00A06352" w:rsidP="00A06352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Специальные оборудование: </w:t>
      </w:r>
      <w:proofErr w:type="spellStart"/>
      <w:r>
        <w:rPr>
          <w:rFonts w:ascii="Times New Roman" w:hAnsi="Times New Roman"/>
          <w:sz w:val="28"/>
          <w:szCs w:val="28"/>
        </w:rPr>
        <w:t>микроцентрифуга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определения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гематокрита </w:t>
      </w:r>
      <w:r w:rsidR="009F50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комплекте со специальными капиллярами.</w:t>
      </w:r>
    </w:p>
    <w:p w:rsidR="00A06352" w:rsidRDefault="00A06352" w:rsidP="00A06352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Реактивы:</w:t>
      </w:r>
    </w:p>
    <w:p w:rsidR="00A06352" w:rsidRPr="00A06352" w:rsidRDefault="00A06352" w:rsidP="00811D26">
      <w:pPr>
        <w:pStyle w:val="ae"/>
        <w:numPr>
          <w:ilvl w:val="0"/>
          <w:numId w:val="13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352">
        <w:rPr>
          <w:rFonts w:ascii="Times New Roman" w:hAnsi="Times New Roman"/>
          <w:sz w:val="28"/>
          <w:szCs w:val="28"/>
        </w:rPr>
        <w:t>Раствор гепарин 1000 ЕД/мл</w:t>
      </w:r>
    </w:p>
    <w:p w:rsidR="00A06352" w:rsidRDefault="00A06352" w:rsidP="00811D26">
      <w:pPr>
        <w:pStyle w:val="ae"/>
        <w:numPr>
          <w:ilvl w:val="0"/>
          <w:numId w:val="13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352">
        <w:rPr>
          <w:rFonts w:ascii="Times New Roman" w:hAnsi="Times New Roman"/>
          <w:sz w:val="28"/>
          <w:szCs w:val="28"/>
        </w:rPr>
        <w:t xml:space="preserve">Раствор </w:t>
      </w:r>
      <w:proofErr w:type="spellStart"/>
      <w:r w:rsidRPr="00A06352">
        <w:rPr>
          <w:rFonts w:ascii="Times New Roman" w:hAnsi="Times New Roman"/>
          <w:sz w:val="28"/>
          <w:szCs w:val="28"/>
        </w:rPr>
        <w:t>трилона</w:t>
      </w:r>
      <w:proofErr w:type="spellEnd"/>
      <w:r w:rsidRPr="00A06352">
        <w:rPr>
          <w:rFonts w:ascii="Times New Roman" w:hAnsi="Times New Roman"/>
          <w:sz w:val="28"/>
          <w:szCs w:val="28"/>
        </w:rPr>
        <w:t xml:space="preserve"> Б</w:t>
      </w:r>
    </w:p>
    <w:p w:rsidR="00AD4BA4" w:rsidRDefault="00AD4BA4" w:rsidP="00A06352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D4BA4" w:rsidRDefault="00AD4BA4" w:rsidP="00A06352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06352" w:rsidRDefault="00A06352" w:rsidP="00A06352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определения</w:t>
      </w:r>
    </w:p>
    <w:p w:rsidR="0042218F" w:rsidRPr="00AD4BA4" w:rsidRDefault="008B6987" w:rsidP="00811D26">
      <w:pPr>
        <w:pStyle w:val="ae"/>
        <w:numPr>
          <w:ilvl w:val="0"/>
          <w:numId w:val="14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4BA4">
        <w:rPr>
          <w:rFonts w:ascii="Times New Roman" w:hAnsi="Times New Roman"/>
          <w:sz w:val="28"/>
          <w:szCs w:val="28"/>
        </w:rPr>
        <w:t>В предварительно обработанный антикоагулянтом и высушенный капилляр набирают кровь из пальца на 7/8 длины капилляра.</w:t>
      </w:r>
    </w:p>
    <w:p w:rsidR="008B6987" w:rsidRPr="00AD4BA4" w:rsidRDefault="008B6987" w:rsidP="00811D26">
      <w:pPr>
        <w:pStyle w:val="ae"/>
        <w:numPr>
          <w:ilvl w:val="0"/>
          <w:numId w:val="14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4BA4">
        <w:rPr>
          <w:rFonts w:ascii="Times New Roman" w:hAnsi="Times New Roman"/>
          <w:sz w:val="28"/>
          <w:szCs w:val="28"/>
        </w:rPr>
        <w:lastRenderedPageBreak/>
        <w:t xml:space="preserve">Укупоривают капилляры с одного конца специальной пастой </w:t>
      </w:r>
      <w:proofErr w:type="gramStart"/>
      <w:r w:rsidR="00AD4BA4" w:rsidRPr="00AD4BA4">
        <w:rPr>
          <w:rFonts w:ascii="Times New Roman" w:hAnsi="Times New Roman"/>
          <w:sz w:val="28"/>
          <w:szCs w:val="28"/>
        </w:rPr>
        <w:t>( или</w:t>
      </w:r>
      <w:proofErr w:type="gramEnd"/>
      <w:r w:rsidR="00AD4BA4" w:rsidRPr="00AD4BA4">
        <w:rPr>
          <w:rFonts w:ascii="Times New Roman" w:hAnsi="Times New Roman"/>
          <w:sz w:val="28"/>
          <w:szCs w:val="28"/>
        </w:rPr>
        <w:t xml:space="preserve"> пластилином ) и помещают их в ротор центрифуги так, чтобы укупоренные </w:t>
      </w:r>
      <w:proofErr w:type="spellStart"/>
      <w:r w:rsidR="00AD4BA4" w:rsidRPr="00AD4BA4">
        <w:rPr>
          <w:rFonts w:ascii="Times New Roman" w:hAnsi="Times New Roman"/>
          <w:sz w:val="28"/>
          <w:szCs w:val="28"/>
        </w:rPr>
        <w:t>конци</w:t>
      </w:r>
      <w:proofErr w:type="spellEnd"/>
      <w:r w:rsidR="00AD4BA4" w:rsidRPr="00AD4BA4">
        <w:rPr>
          <w:rFonts w:ascii="Times New Roman" w:hAnsi="Times New Roman"/>
          <w:sz w:val="28"/>
          <w:szCs w:val="28"/>
        </w:rPr>
        <w:t xml:space="preserve"> упирались в резиновую прокладку.</w:t>
      </w:r>
    </w:p>
    <w:p w:rsidR="00AD4BA4" w:rsidRPr="00AD4BA4" w:rsidRDefault="00AD4BA4" w:rsidP="00811D26">
      <w:pPr>
        <w:pStyle w:val="ae"/>
        <w:numPr>
          <w:ilvl w:val="0"/>
          <w:numId w:val="14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4BA4">
        <w:rPr>
          <w:rFonts w:ascii="Times New Roman" w:hAnsi="Times New Roman"/>
          <w:sz w:val="28"/>
          <w:szCs w:val="28"/>
        </w:rPr>
        <w:t>Центрифугируют 5 мин. При 8000 об/мин.</w:t>
      </w:r>
    </w:p>
    <w:p w:rsidR="00AD4BA4" w:rsidRPr="00AD4BA4" w:rsidRDefault="00AD4BA4" w:rsidP="00811D26">
      <w:pPr>
        <w:pStyle w:val="ae"/>
        <w:numPr>
          <w:ilvl w:val="0"/>
          <w:numId w:val="14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4BA4">
        <w:rPr>
          <w:rFonts w:ascii="Times New Roman" w:hAnsi="Times New Roman"/>
          <w:sz w:val="28"/>
          <w:szCs w:val="28"/>
        </w:rPr>
        <w:t xml:space="preserve">По специальной </w:t>
      </w:r>
      <w:proofErr w:type="gramStart"/>
      <w:r w:rsidRPr="00AD4BA4">
        <w:rPr>
          <w:rFonts w:ascii="Times New Roman" w:hAnsi="Times New Roman"/>
          <w:sz w:val="28"/>
          <w:szCs w:val="28"/>
        </w:rPr>
        <w:t>шкале ,</w:t>
      </w:r>
      <w:proofErr w:type="gramEnd"/>
      <w:r w:rsidRPr="00AD4BA4">
        <w:rPr>
          <w:rFonts w:ascii="Times New Roman" w:hAnsi="Times New Roman"/>
          <w:sz w:val="28"/>
          <w:szCs w:val="28"/>
        </w:rPr>
        <w:t xml:space="preserve"> приложенной к центрифуге, определяют </w:t>
      </w:r>
      <w:proofErr w:type="spellStart"/>
      <w:r w:rsidRPr="00AD4BA4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AD4BA4">
        <w:rPr>
          <w:rFonts w:ascii="Times New Roman" w:hAnsi="Times New Roman"/>
          <w:sz w:val="28"/>
          <w:szCs w:val="28"/>
        </w:rPr>
        <w:t xml:space="preserve"> величину.</w:t>
      </w:r>
    </w:p>
    <w:p w:rsidR="00A06352" w:rsidRDefault="00A06352" w:rsidP="00AD4BA4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06352" w:rsidRPr="00AD4BA4" w:rsidRDefault="00AD4BA4" w:rsidP="00AD4BA4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BA4">
        <w:rPr>
          <w:rFonts w:ascii="Times New Roman" w:hAnsi="Times New Roman"/>
          <w:b/>
          <w:sz w:val="28"/>
          <w:szCs w:val="28"/>
        </w:rPr>
        <w:t>12 день 8.04.20</w:t>
      </w:r>
    </w:p>
    <w:p w:rsidR="00B70125" w:rsidRDefault="00B70125" w:rsidP="00AD4BA4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C0A14" w:rsidRPr="001C0A14" w:rsidRDefault="001C0A14" w:rsidP="001C0A14">
      <w:pPr>
        <w:tabs>
          <w:tab w:val="center" w:pos="4677"/>
          <w:tab w:val="left" w:pos="7965"/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Центрифугирования биологических жидкости</w:t>
      </w:r>
    </w:p>
    <w:p w:rsidR="001C0A14" w:rsidRPr="001C0A14" w:rsidRDefault="001C0A14" w:rsidP="001C0A14">
      <w:pPr>
        <w:tabs>
          <w:tab w:val="center" w:pos="4677"/>
          <w:tab w:val="left" w:pos="7965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После приёма биоматериала мы погружали пробирки в центрифугу.</w:t>
      </w:r>
    </w:p>
    <w:p w:rsidR="001C0A14" w:rsidRPr="001C0A14" w:rsidRDefault="001C0A14" w:rsidP="001C0A14">
      <w:pPr>
        <w:tabs>
          <w:tab w:val="center" w:pos="4677"/>
          <w:tab w:val="left" w:pos="7965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Центрифугирования</w:t>
      </w:r>
    </w:p>
    <w:p w:rsidR="00B70125" w:rsidRDefault="001C0A14" w:rsidP="001C0A14">
      <w:pPr>
        <w:tabs>
          <w:tab w:val="center" w:pos="4677"/>
          <w:tab w:val="left" w:pos="7965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Чтобы получить </w:t>
      </w:r>
      <w:proofErr w:type="gramStart"/>
      <w:r w:rsidRPr="001C0A14">
        <w:rPr>
          <w:rFonts w:ascii="Times New Roman" w:hAnsi="Times New Roman"/>
          <w:sz w:val="28"/>
          <w:szCs w:val="28"/>
        </w:rPr>
        <w:t>сыворотку ,</w:t>
      </w:r>
      <w:proofErr w:type="gramEnd"/>
      <w:r w:rsidRPr="001C0A14">
        <w:rPr>
          <w:rFonts w:ascii="Times New Roman" w:hAnsi="Times New Roman"/>
          <w:sz w:val="28"/>
          <w:szCs w:val="28"/>
        </w:rPr>
        <w:t xml:space="preserve"> пробирки с активатором свёртывания центрифугируют при 3000об/5 мин. Для получения бедной тромбоцитами плазмы для </w:t>
      </w:r>
      <w:proofErr w:type="spellStart"/>
      <w:r w:rsidRPr="001C0A14">
        <w:rPr>
          <w:rFonts w:ascii="Times New Roman" w:hAnsi="Times New Roman"/>
          <w:sz w:val="28"/>
          <w:szCs w:val="28"/>
        </w:rPr>
        <w:t>коагулограммы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центрифугируют 3400об/ 15мин, для получения богатой тромбоцитами плазмы для агрегации тромбоцитов центрифугируют при 990 об/ 7 мин. При гемолизе и </w:t>
      </w:r>
      <w:proofErr w:type="spellStart"/>
      <w:r w:rsidRPr="001C0A14">
        <w:rPr>
          <w:rFonts w:ascii="Times New Roman" w:hAnsi="Times New Roman"/>
          <w:sz w:val="28"/>
          <w:szCs w:val="28"/>
        </w:rPr>
        <w:t>хилёзе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мы дополнительно отбираем сыворотку в </w:t>
      </w:r>
      <w:proofErr w:type="spellStart"/>
      <w:r w:rsidRPr="001C0A14">
        <w:rPr>
          <w:rFonts w:ascii="Times New Roman" w:hAnsi="Times New Roman"/>
          <w:sz w:val="28"/>
          <w:szCs w:val="28"/>
        </w:rPr>
        <w:t>эппиндорфе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и центрифугируем на мини-центрифуге при максимальных оборотах 13000 об/ 3 мин.</w:t>
      </w:r>
    </w:p>
    <w:p w:rsidR="001C0A14" w:rsidRDefault="001C0A14" w:rsidP="001C0A14">
      <w:pPr>
        <w:tabs>
          <w:tab w:val="center" w:pos="4677"/>
          <w:tab w:val="left" w:pos="7965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0A14" w:rsidRPr="001C0A14" w:rsidRDefault="001C0A14" w:rsidP="001C0A14">
      <w:pPr>
        <w:tabs>
          <w:tab w:val="center" w:pos="4677"/>
          <w:tab w:val="left" w:pos="7965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A14">
        <w:rPr>
          <w:rFonts w:ascii="Times New Roman" w:hAnsi="Times New Roman"/>
          <w:b/>
          <w:sz w:val="28"/>
          <w:szCs w:val="28"/>
        </w:rPr>
        <w:t>13 день 9.04.20</w:t>
      </w:r>
    </w:p>
    <w:p w:rsid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C0A14">
        <w:rPr>
          <w:rFonts w:ascii="Times New Roman" w:hAnsi="Times New Roman"/>
          <w:sz w:val="28"/>
          <w:szCs w:val="28"/>
        </w:rPr>
        <w:t>Гемиглобинцианидный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метод определения гемоглобина в крови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lastRenderedPageBreak/>
        <w:t xml:space="preserve">Определить длину </w:t>
      </w:r>
      <w:proofErr w:type="spellStart"/>
      <w:r w:rsidRPr="001C0A14">
        <w:rPr>
          <w:rFonts w:ascii="Times New Roman" w:hAnsi="Times New Roman"/>
          <w:sz w:val="28"/>
          <w:szCs w:val="28"/>
        </w:rPr>
        <w:t>Hb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сложно, так как он имеет много разных форм. Для упрощения процесса и более точных результатов его превращают в </w:t>
      </w:r>
      <w:proofErr w:type="spellStart"/>
      <w:r w:rsidRPr="001C0A14">
        <w:rPr>
          <w:rFonts w:ascii="Times New Roman" w:hAnsi="Times New Roman"/>
          <w:sz w:val="28"/>
          <w:szCs w:val="28"/>
        </w:rPr>
        <w:t>метгемоблогин</w:t>
      </w:r>
      <w:proofErr w:type="spellEnd"/>
      <w:r w:rsidRPr="001C0A14">
        <w:rPr>
          <w:rFonts w:ascii="Times New Roman" w:hAnsi="Times New Roman"/>
          <w:sz w:val="28"/>
          <w:szCs w:val="28"/>
        </w:rPr>
        <w:t>. Делается это с помощью специальных химических веществ.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Чтобы правильно провести анализ необходим трансформирующий раствор, измерительные пробирки, </w:t>
      </w:r>
      <w:proofErr w:type="spellStart"/>
      <w:r w:rsidRPr="001C0A14">
        <w:rPr>
          <w:rFonts w:ascii="Times New Roman" w:hAnsi="Times New Roman"/>
          <w:sz w:val="28"/>
          <w:szCs w:val="28"/>
        </w:rPr>
        <w:t>фотоэлектроколориметр</w:t>
      </w:r>
      <w:proofErr w:type="spellEnd"/>
      <w:r w:rsidRPr="001C0A14">
        <w:rPr>
          <w:rFonts w:ascii="Times New Roman" w:hAnsi="Times New Roman"/>
          <w:sz w:val="28"/>
          <w:szCs w:val="28"/>
        </w:rPr>
        <w:t>. Длина волны гемоглобина составляет 540 м. В таком пределе аппарат определяет нужный показатель. Полученный результат высчитывается по формуле и переводится в значение граммы на литры.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Этот метод одобрен Комитетом здравоохранения из-за того, что он является максимально точным. Он имеет много положительных сторон: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0A14" w:rsidRPr="001C0A14" w:rsidRDefault="001C0A14" w:rsidP="00811D26">
      <w:pPr>
        <w:pStyle w:val="ae"/>
        <w:numPr>
          <w:ilvl w:val="0"/>
          <w:numId w:val="15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дешевизна реактивов, которая не требует от медицинского учреждения большого </w:t>
      </w:r>
      <w:proofErr w:type="spellStart"/>
      <w:proofErr w:type="gramStart"/>
      <w:r w:rsidRPr="001C0A14">
        <w:rPr>
          <w:rFonts w:ascii="Times New Roman" w:hAnsi="Times New Roman"/>
          <w:sz w:val="28"/>
          <w:szCs w:val="28"/>
        </w:rPr>
        <w:t>бюджета;простата</w:t>
      </w:r>
      <w:proofErr w:type="spellEnd"/>
      <w:proofErr w:type="gramEnd"/>
      <w:r w:rsidRPr="001C0A14">
        <w:rPr>
          <w:rFonts w:ascii="Times New Roman" w:hAnsi="Times New Roman"/>
          <w:sz w:val="28"/>
          <w:szCs w:val="28"/>
        </w:rPr>
        <w:t xml:space="preserve"> в проведении: даже студент-лаборант сможет провести процедуру;</w:t>
      </w:r>
    </w:p>
    <w:p w:rsidR="001C0A14" w:rsidRPr="001C0A14" w:rsidRDefault="001C0A14" w:rsidP="00811D26">
      <w:pPr>
        <w:pStyle w:val="ae"/>
        <w:numPr>
          <w:ilvl w:val="0"/>
          <w:numId w:val="15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скорость анализа;</w:t>
      </w:r>
    </w:p>
    <w:p w:rsidR="001C0A14" w:rsidRPr="001C0A14" w:rsidRDefault="001C0A14" w:rsidP="00811D26">
      <w:pPr>
        <w:pStyle w:val="ae"/>
        <w:numPr>
          <w:ilvl w:val="0"/>
          <w:numId w:val="15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использование полуавтоматического анализатора, что исключает врачебную ошибку в подсчетах.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A14">
        <w:rPr>
          <w:rFonts w:ascii="Times New Roman" w:hAnsi="Times New Roman"/>
          <w:b/>
          <w:sz w:val="28"/>
          <w:szCs w:val="28"/>
        </w:rPr>
        <w:t>14 день 10.04.20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A14">
        <w:rPr>
          <w:rFonts w:ascii="Times New Roman" w:hAnsi="Times New Roman"/>
          <w:b/>
          <w:sz w:val="28"/>
          <w:szCs w:val="28"/>
        </w:rPr>
        <w:t>определение СОЭ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A14">
        <w:rPr>
          <w:rFonts w:ascii="Times New Roman" w:hAnsi="Times New Roman"/>
          <w:b/>
          <w:sz w:val="28"/>
          <w:szCs w:val="28"/>
        </w:rPr>
        <w:t>Методы определения СОЭ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1C0A14">
        <w:rPr>
          <w:rFonts w:ascii="Times New Roman" w:hAnsi="Times New Roman"/>
          <w:sz w:val="28"/>
          <w:szCs w:val="28"/>
        </w:rPr>
        <w:t>Панченкова</w:t>
      </w:r>
      <w:proofErr w:type="spellEnd"/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lastRenderedPageBreak/>
        <w:t xml:space="preserve">Капилляр </w:t>
      </w:r>
      <w:proofErr w:type="spellStart"/>
      <w:r w:rsidRPr="001C0A14">
        <w:rPr>
          <w:rFonts w:ascii="Times New Roman" w:hAnsi="Times New Roman"/>
          <w:sz w:val="28"/>
          <w:szCs w:val="28"/>
        </w:rPr>
        <w:t>Панченкова.Стандартный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стеклянный капилляр для определения СОЭ: длина – 172 мм; наружный диаметр – 5 мм; диаметр отверстия – 1,0 мм; четкая коричневая градуировка от 0 до 10 см, шаг шкалы – 1,0 мм; верхнее деление шкалы отмечено «0» и буквой «К» (кровь), напротив деления 50 имеется буква «Р» (реактив).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Прибор ПР-3 (СОЭ-метр, аппарат </w:t>
      </w:r>
      <w:proofErr w:type="spellStart"/>
      <w:r w:rsidRPr="001C0A14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1C0A14">
        <w:rPr>
          <w:rFonts w:ascii="Times New Roman" w:hAnsi="Times New Roman"/>
          <w:sz w:val="28"/>
          <w:szCs w:val="28"/>
        </w:rPr>
        <w:t>) –представляет собой пластиковый штатив с гнездами для установки 20 капилляров.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Время измерения: один час.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Процедура определения: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0A14" w:rsidRPr="001C0A14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Подготовить 5% раствор цитрата натрия и внести на часовое стекло.</w:t>
      </w:r>
    </w:p>
    <w:p w:rsidR="001C0A14" w:rsidRPr="001C0A14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Промыть капилляр 5% раствором цитрата натрия.</w:t>
      </w:r>
    </w:p>
    <w:p w:rsidR="001C0A14" w:rsidRPr="001C0A14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Произвести забор капиллярной крови в промытый капилляр.</w:t>
      </w:r>
    </w:p>
    <w:p w:rsidR="001C0A14" w:rsidRPr="001C0A14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Перенести кровь из капилляра на часовое стекло.</w:t>
      </w:r>
    </w:p>
    <w:p w:rsidR="001C0A14" w:rsidRPr="001C0A14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Повторить шаги 3 и 4.</w:t>
      </w:r>
    </w:p>
    <w:p w:rsidR="001C0A14" w:rsidRPr="001C0A14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Перемешать кровь с цитратом натрия на часовом стекле и вновь заполнить капилляр.</w:t>
      </w:r>
    </w:p>
    <w:p w:rsidR="001C0A14" w:rsidRPr="001C0A14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Установить капилляр в штатив </w:t>
      </w:r>
      <w:proofErr w:type="spellStart"/>
      <w:r w:rsidRPr="001C0A14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1C0A14">
        <w:rPr>
          <w:rFonts w:ascii="Times New Roman" w:hAnsi="Times New Roman"/>
          <w:sz w:val="28"/>
          <w:szCs w:val="28"/>
        </w:rPr>
        <w:t>. Запустить таймер для каждого капилляра отдельно.</w:t>
      </w:r>
    </w:p>
    <w:p w:rsidR="00B70125" w:rsidRDefault="001C0A14" w:rsidP="00811D26">
      <w:pPr>
        <w:pStyle w:val="ae"/>
        <w:numPr>
          <w:ilvl w:val="0"/>
          <w:numId w:val="16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Через 1 час определить СОЭ по высоте столба прозрачной плазмы.</w:t>
      </w:r>
    </w:p>
    <w:p w:rsidR="001C0A14" w:rsidRDefault="001C0A14" w:rsidP="001C0A14">
      <w:pPr>
        <w:pStyle w:val="ae"/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0A14" w:rsidRPr="001C0A14" w:rsidRDefault="001C0A14" w:rsidP="001C0A14">
      <w:pPr>
        <w:pStyle w:val="ae"/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A14">
        <w:rPr>
          <w:rFonts w:ascii="Times New Roman" w:hAnsi="Times New Roman"/>
          <w:b/>
          <w:sz w:val="28"/>
          <w:szCs w:val="28"/>
        </w:rPr>
        <w:t>15 день 11.04.20</w:t>
      </w:r>
    </w:p>
    <w:p w:rsidR="00B70125" w:rsidRDefault="001C0A14" w:rsidP="001C0A14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Работа с дневником </w:t>
      </w:r>
    </w:p>
    <w:p w:rsidR="001C0A14" w:rsidRDefault="001C0A14" w:rsidP="001C0A14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C0A14">
        <w:rPr>
          <w:rFonts w:ascii="Times New Roman" w:hAnsi="Times New Roman"/>
          <w:b/>
          <w:sz w:val="28"/>
          <w:szCs w:val="28"/>
        </w:rPr>
        <w:t>16 день 13.04.20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Унифицированный метод подсчёта количества лейкоцитов крови </w:t>
      </w:r>
      <w:proofErr w:type="gramStart"/>
      <w:r w:rsidRPr="001C0A14">
        <w:rPr>
          <w:rFonts w:ascii="Times New Roman" w:hAnsi="Times New Roman"/>
          <w:sz w:val="28"/>
          <w:szCs w:val="28"/>
        </w:rPr>
        <w:t>в счётной камеры</w:t>
      </w:r>
      <w:proofErr w:type="gramEnd"/>
      <w:r w:rsidRPr="001C0A14">
        <w:rPr>
          <w:rFonts w:ascii="Times New Roman" w:hAnsi="Times New Roman"/>
          <w:sz w:val="28"/>
          <w:szCs w:val="28"/>
        </w:rPr>
        <w:t>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Принцип. Подсчитывают L </w:t>
      </w:r>
      <w:proofErr w:type="gramStart"/>
      <w:r w:rsidRPr="001C0A14">
        <w:rPr>
          <w:rFonts w:ascii="Times New Roman" w:hAnsi="Times New Roman"/>
          <w:sz w:val="28"/>
          <w:szCs w:val="28"/>
        </w:rPr>
        <w:t>под  микроскопом</w:t>
      </w:r>
      <w:proofErr w:type="gramEnd"/>
      <w:r w:rsidRPr="001C0A14">
        <w:rPr>
          <w:rFonts w:ascii="Times New Roman" w:hAnsi="Times New Roman"/>
          <w:sz w:val="28"/>
          <w:szCs w:val="28"/>
        </w:rPr>
        <w:t xml:space="preserve"> в определенном объёме счётной камеры при постоянном разведении крови после разрушение эр.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Реактивы: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3-5% раствор уксусной кислоты, подкрашенный водным раствором метиленового синего для окраски ядер </w:t>
      </w:r>
      <w:proofErr w:type="gramStart"/>
      <w:r w:rsidRPr="001C0A14">
        <w:rPr>
          <w:rFonts w:ascii="Times New Roman" w:hAnsi="Times New Roman"/>
          <w:sz w:val="28"/>
          <w:szCs w:val="28"/>
        </w:rPr>
        <w:t>L ,</w:t>
      </w:r>
      <w:proofErr w:type="gramEnd"/>
      <w:r w:rsidRPr="001C0A14">
        <w:rPr>
          <w:rFonts w:ascii="Times New Roman" w:hAnsi="Times New Roman"/>
          <w:sz w:val="28"/>
          <w:szCs w:val="28"/>
        </w:rPr>
        <w:t xml:space="preserve"> что облегчает их подсчёт.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Специальные оборудование: микроскоп, камера Горяева.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Ход определения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E65664">
        <w:rPr>
          <w:rFonts w:ascii="Times New Roman" w:hAnsi="Times New Roman"/>
          <w:sz w:val="28"/>
          <w:szCs w:val="28"/>
        </w:rPr>
        <w:t>агглютинационную</w:t>
      </w:r>
      <w:proofErr w:type="spellEnd"/>
      <w:r w:rsidRPr="00E65664">
        <w:rPr>
          <w:rFonts w:ascii="Times New Roman" w:hAnsi="Times New Roman"/>
          <w:sz w:val="28"/>
          <w:szCs w:val="28"/>
        </w:rPr>
        <w:t xml:space="preserve"> пробирку с помощью мерной пипетки или автоматического дозатора наливают точно 0,4 мл раствора уксусной кислоты.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Вносят 0,02 мл (капилляр </w:t>
      </w:r>
      <w:proofErr w:type="spellStart"/>
      <w:r w:rsidRPr="00E65664">
        <w:rPr>
          <w:rFonts w:ascii="Times New Roman" w:hAnsi="Times New Roman"/>
          <w:sz w:val="28"/>
          <w:szCs w:val="28"/>
        </w:rPr>
        <w:t>Сали</w:t>
      </w:r>
      <w:proofErr w:type="spellEnd"/>
      <w:r w:rsidRPr="00E65664">
        <w:rPr>
          <w:rFonts w:ascii="Times New Roman" w:hAnsi="Times New Roman"/>
          <w:sz w:val="28"/>
          <w:szCs w:val="28"/>
        </w:rPr>
        <w:t>) крови в раствор уксусной кислоты, промывают капилляр несколько раз раствором кислоты.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Перемешивают содержимое пробирки. При этом получается разведение крови в 20 раз.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Оставляют до момента </w:t>
      </w:r>
      <w:proofErr w:type="gramStart"/>
      <w:r w:rsidRPr="00E65664">
        <w:rPr>
          <w:rFonts w:ascii="Times New Roman" w:hAnsi="Times New Roman"/>
          <w:sz w:val="28"/>
          <w:szCs w:val="28"/>
        </w:rPr>
        <w:t>счёта ,</w:t>
      </w:r>
      <w:proofErr w:type="gramEnd"/>
      <w:r w:rsidRPr="00E65664">
        <w:rPr>
          <w:rFonts w:ascii="Times New Roman" w:hAnsi="Times New Roman"/>
          <w:sz w:val="28"/>
          <w:szCs w:val="28"/>
        </w:rPr>
        <w:t xml:space="preserve"> но не более 2-4 часов после забора крови.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Подготавливают к работе камеру Горяева покровное стекло так, чтобы появились радужные кольца.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lastRenderedPageBreak/>
        <w:t>Ещё раз тщательно встряхивают содержимое пробирки и заполняют этой смесью камеру Горяеву с помощью пастеровской пипетки или стеклянной палочки с оплавленным концом.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Оставляют заполненную счётную камеру на 1 минуту в горизонтальном положении для оседания L.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Подсчитывают L в 100 больших не разграфленных квадратах счётной камеры при условиях: конденсор опущен, окуляр 10х или 15х, объектив 8х.        Счет начинают с левого верхнего угла сетки камеры Горяева.</w:t>
      </w:r>
    </w:p>
    <w:p w:rsidR="001C0A14" w:rsidRPr="00E65664" w:rsidRDefault="001C0A14" w:rsidP="00811D26">
      <w:pPr>
        <w:pStyle w:val="ae"/>
        <w:numPr>
          <w:ilvl w:val="0"/>
          <w:numId w:val="17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При подсчете L руководствуются </w:t>
      </w:r>
      <w:proofErr w:type="gramStart"/>
      <w:r w:rsidRPr="00E65664">
        <w:rPr>
          <w:rFonts w:ascii="Times New Roman" w:hAnsi="Times New Roman"/>
          <w:sz w:val="28"/>
          <w:szCs w:val="28"/>
        </w:rPr>
        <w:t>правилам :</w:t>
      </w:r>
      <w:proofErr w:type="gramEnd"/>
      <w:r w:rsidRPr="00E65664">
        <w:rPr>
          <w:rFonts w:ascii="Times New Roman" w:hAnsi="Times New Roman"/>
          <w:sz w:val="28"/>
          <w:szCs w:val="28"/>
        </w:rPr>
        <w:t xml:space="preserve"> считают все клетки , находящегося внутри квадрата и на разграничительных линиях, если они большей частью заходят внутри квадрата. </w:t>
      </w:r>
      <w:proofErr w:type="gramStart"/>
      <w:r w:rsidRPr="00E65664">
        <w:rPr>
          <w:rFonts w:ascii="Times New Roman" w:hAnsi="Times New Roman"/>
          <w:sz w:val="28"/>
          <w:szCs w:val="28"/>
        </w:rPr>
        <w:t>Клетки же</w:t>
      </w:r>
      <w:proofErr w:type="gramEnd"/>
      <w:r w:rsidRPr="00E65664">
        <w:rPr>
          <w:rFonts w:ascii="Times New Roman" w:hAnsi="Times New Roman"/>
          <w:sz w:val="28"/>
          <w:szCs w:val="28"/>
        </w:rPr>
        <w:t xml:space="preserve"> пересеченные разграничительной линией точно пополам подсчитывают лишь на двух сторонах квадрата (например, левой и верхней)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Расчет: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При расчете кол-ва лейкоцитов в 1 </w:t>
      </w:r>
      <w:proofErr w:type="spellStart"/>
      <w:r w:rsidRPr="001C0A14">
        <w:rPr>
          <w:rFonts w:ascii="Times New Roman" w:hAnsi="Times New Roman"/>
          <w:sz w:val="28"/>
          <w:szCs w:val="28"/>
        </w:rPr>
        <w:t>мкл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крови используют формулу 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Х=а*4000*20/1600=а*50, где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Х-кол-ва L в 1 </w:t>
      </w:r>
      <w:proofErr w:type="spellStart"/>
      <w:r w:rsidRPr="001C0A14">
        <w:rPr>
          <w:rFonts w:ascii="Times New Roman" w:hAnsi="Times New Roman"/>
          <w:sz w:val="28"/>
          <w:szCs w:val="28"/>
        </w:rPr>
        <w:t>мкл</w:t>
      </w:r>
      <w:proofErr w:type="spellEnd"/>
      <w:r w:rsidRPr="001C0A14">
        <w:rPr>
          <w:rFonts w:ascii="Times New Roman" w:hAnsi="Times New Roman"/>
          <w:sz w:val="28"/>
          <w:szCs w:val="28"/>
        </w:rPr>
        <w:t xml:space="preserve"> крови 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А- кол-ва L, подсчитанное в 100 больших квадратах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 xml:space="preserve">4000-коэффицент перевода объема малого квадрата, который </w:t>
      </w:r>
      <w:proofErr w:type="gramStart"/>
      <w:r w:rsidRPr="001C0A14">
        <w:rPr>
          <w:rFonts w:ascii="Times New Roman" w:hAnsi="Times New Roman"/>
          <w:sz w:val="28"/>
          <w:szCs w:val="28"/>
        </w:rPr>
        <w:t>составляет  1</w:t>
      </w:r>
      <w:proofErr w:type="gramEnd"/>
      <w:r w:rsidRPr="001C0A14">
        <w:rPr>
          <w:rFonts w:ascii="Times New Roman" w:hAnsi="Times New Roman"/>
          <w:sz w:val="28"/>
          <w:szCs w:val="28"/>
        </w:rPr>
        <w:t xml:space="preserve">/4000 </w:t>
      </w:r>
      <w:proofErr w:type="spellStart"/>
      <w:r w:rsidRPr="001C0A14">
        <w:rPr>
          <w:rFonts w:ascii="Times New Roman" w:hAnsi="Times New Roman"/>
          <w:sz w:val="28"/>
          <w:szCs w:val="28"/>
        </w:rPr>
        <w:t>мкл</w:t>
      </w:r>
      <w:proofErr w:type="spellEnd"/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1600-кол-во сосчитанных малых квадратов</w:t>
      </w:r>
    </w:p>
    <w:p w:rsidR="001C0A14" w:rsidRPr="001C0A14" w:rsidRDefault="001C0A14" w:rsidP="001C0A1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0A14">
        <w:rPr>
          <w:rFonts w:ascii="Times New Roman" w:hAnsi="Times New Roman"/>
          <w:sz w:val="28"/>
          <w:szCs w:val="28"/>
        </w:rPr>
        <w:t>20-разведение крови.</w:t>
      </w:r>
    </w:p>
    <w:p w:rsidR="00B70125" w:rsidRDefault="00B70125" w:rsidP="001C0A14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65664" w:rsidRDefault="00E65664" w:rsidP="00E6566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 день 14.04.20</w:t>
      </w:r>
    </w:p>
    <w:p w:rsidR="00E65664" w:rsidRDefault="00E65664" w:rsidP="00E6566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5664" w:rsidRPr="00E65664" w:rsidRDefault="00E65664" w:rsidP="00E6566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65664">
        <w:rPr>
          <w:rFonts w:ascii="Times New Roman" w:hAnsi="Times New Roman"/>
          <w:b/>
          <w:sz w:val="28"/>
          <w:szCs w:val="28"/>
        </w:rPr>
        <w:t>Определение гематокрита</w:t>
      </w:r>
    </w:p>
    <w:p w:rsidR="00E65664" w:rsidRPr="00E65664" w:rsidRDefault="00E65664" w:rsidP="00E6566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Принцип. Центрифугирование крови в присутствии антикоагулянтов в течение определенного времени при постоянном числе оборотов центрифуги.</w:t>
      </w:r>
    </w:p>
    <w:p w:rsidR="00E65664" w:rsidRPr="00E65664" w:rsidRDefault="00E65664" w:rsidP="00E6566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Специальные оборудование: </w:t>
      </w:r>
      <w:proofErr w:type="spellStart"/>
      <w:r w:rsidRPr="00E65664">
        <w:rPr>
          <w:rFonts w:ascii="Times New Roman" w:hAnsi="Times New Roman"/>
          <w:sz w:val="28"/>
          <w:szCs w:val="28"/>
        </w:rPr>
        <w:t>микроцентрифуга</w:t>
      </w:r>
      <w:proofErr w:type="spellEnd"/>
      <w:r w:rsidRPr="00E65664">
        <w:rPr>
          <w:rFonts w:ascii="Times New Roman" w:hAnsi="Times New Roman"/>
          <w:sz w:val="28"/>
          <w:szCs w:val="28"/>
        </w:rPr>
        <w:t xml:space="preserve"> для определения </w:t>
      </w:r>
      <w:proofErr w:type="gramStart"/>
      <w:r w:rsidRPr="00E65664">
        <w:rPr>
          <w:rFonts w:ascii="Times New Roman" w:hAnsi="Times New Roman"/>
          <w:sz w:val="28"/>
          <w:szCs w:val="28"/>
        </w:rPr>
        <w:t>гематокрита  в</w:t>
      </w:r>
      <w:proofErr w:type="gramEnd"/>
      <w:r w:rsidRPr="00E65664">
        <w:rPr>
          <w:rFonts w:ascii="Times New Roman" w:hAnsi="Times New Roman"/>
          <w:sz w:val="28"/>
          <w:szCs w:val="28"/>
        </w:rPr>
        <w:t xml:space="preserve"> комплекте со специальными капиллярами.</w:t>
      </w:r>
    </w:p>
    <w:p w:rsidR="00E65664" w:rsidRPr="00E65664" w:rsidRDefault="00E65664" w:rsidP="00E6566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Реактивы:</w:t>
      </w:r>
    </w:p>
    <w:p w:rsidR="00E65664" w:rsidRPr="00E65664" w:rsidRDefault="00E65664" w:rsidP="00811D26">
      <w:pPr>
        <w:pStyle w:val="ae"/>
        <w:numPr>
          <w:ilvl w:val="0"/>
          <w:numId w:val="18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Раствор гепарин 1000 ЕД/мл</w:t>
      </w:r>
    </w:p>
    <w:p w:rsidR="00E65664" w:rsidRPr="00E65664" w:rsidRDefault="00E65664" w:rsidP="00811D26">
      <w:pPr>
        <w:pStyle w:val="ae"/>
        <w:numPr>
          <w:ilvl w:val="0"/>
          <w:numId w:val="18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Раствор </w:t>
      </w:r>
      <w:proofErr w:type="spellStart"/>
      <w:r w:rsidRPr="00E65664">
        <w:rPr>
          <w:rFonts w:ascii="Times New Roman" w:hAnsi="Times New Roman"/>
          <w:sz w:val="28"/>
          <w:szCs w:val="28"/>
        </w:rPr>
        <w:t>трилона</w:t>
      </w:r>
      <w:proofErr w:type="spellEnd"/>
      <w:r w:rsidRPr="00E65664">
        <w:rPr>
          <w:rFonts w:ascii="Times New Roman" w:hAnsi="Times New Roman"/>
          <w:sz w:val="28"/>
          <w:szCs w:val="28"/>
        </w:rPr>
        <w:t xml:space="preserve"> Б</w:t>
      </w:r>
    </w:p>
    <w:p w:rsidR="00E65664" w:rsidRPr="00E65664" w:rsidRDefault="00E65664" w:rsidP="00E65664">
      <w:pPr>
        <w:tabs>
          <w:tab w:val="left" w:pos="5940"/>
        </w:tabs>
        <w:spacing w:after="0" w:line="360" w:lineRule="auto"/>
        <w:ind w:left="6662"/>
        <w:jc w:val="both"/>
        <w:rPr>
          <w:rFonts w:ascii="Times New Roman" w:hAnsi="Times New Roman"/>
          <w:sz w:val="28"/>
          <w:szCs w:val="28"/>
        </w:rPr>
      </w:pPr>
    </w:p>
    <w:p w:rsidR="00E65664" w:rsidRPr="00E65664" w:rsidRDefault="00E65664" w:rsidP="00E6566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65664" w:rsidRPr="00E65664" w:rsidRDefault="00E65664" w:rsidP="00E65664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Ход определения</w:t>
      </w:r>
    </w:p>
    <w:p w:rsidR="00E65664" w:rsidRPr="00E65664" w:rsidRDefault="00E65664" w:rsidP="00811D26">
      <w:pPr>
        <w:pStyle w:val="ae"/>
        <w:numPr>
          <w:ilvl w:val="0"/>
          <w:numId w:val="19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В предварительно обработанный антикоагулянтом и высушенный капилляр набирают кровь из пальца на 7/8 длины капилляра.</w:t>
      </w:r>
    </w:p>
    <w:p w:rsidR="00E65664" w:rsidRPr="00E65664" w:rsidRDefault="00E65664" w:rsidP="00811D26">
      <w:pPr>
        <w:pStyle w:val="ae"/>
        <w:numPr>
          <w:ilvl w:val="0"/>
          <w:numId w:val="19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Укупоривают капилляры с одного конца специальной пастой </w:t>
      </w:r>
      <w:proofErr w:type="gramStart"/>
      <w:r w:rsidRPr="00E65664">
        <w:rPr>
          <w:rFonts w:ascii="Times New Roman" w:hAnsi="Times New Roman"/>
          <w:sz w:val="28"/>
          <w:szCs w:val="28"/>
        </w:rPr>
        <w:t>( или</w:t>
      </w:r>
      <w:proofErr w:type="gramEnd"/>
      <w:r w:rsidRPr="00E65664">
        <w:rPr>
          <w:rFonts w:ascii="Times New Roman" w:hAnsi="Times New Roman"/>
          <w:sz w:val="28"/>
          <w:szCs w:val="28"/>
        </w:rPr>
        <w:t xml:space="preserve"> пластилином ) и помещают их в ротор центрифуги так, чтобы укупоренные </w:t>
      </w:r>
      <w:proofErr w:type="spellStart"/>
      <w:r w:rsidRPr="00E65664">
        <w:rPr>
          <w:rFonts w:ascii="Times New Roman" w:hAnsi="Times New Roman"/>
          <w:sz w:val="28"/>
          <w:szCs w:val="28"/>
        </w:rPr>
        <w:t>конци</w:t>
      </w:r>
      <w:proofErr w:type="spellEnd"/>
      <w:r w:rsidRPr="00E65664">
        <w:rPr>
          <w:rFonts w:ascii="Times New Roman" w:hAnsi="Times New Roman"/>
          <w:sz w:val="28"/>
          <w:szCs w:val="28"/>
        </w:rPr>
        <w:t xml:space="preserve"> упирались в резиновую прокладку.</w:t>
      </w:r>
    </w:p>
    <w:p w:rsidR="00E65664" w:rsidRPr="00E65664" w:rsidRDefault="00E65664" w:rsidP="00811D26">
      <w:pPr>
        <w:pStyle w:val="ae"/>
        <w:numPr>
          <w:ilvl w:val="0"/>
          <w:numId w:val="19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>Центрифугируют 5 мин. При 8000 об/мин.</w:t>
      </w:r>
    </w:p>
    <w:p w:rsidR="00E65664" w:rsidRDefault="00E65664" w:rsidP="00811D26">
      <w:pPr>
        <w:pStyle w:val="ae"/>
        <w:numPr>
          <w:ilvl w:val="0"/>
          <w:numId w:val="19"/>
        </w:num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65664">
        <w:rPr>
          <w:rFonts w:ascii="Times New Roman" w:hAnsi="Times New Roman"/>
          <w:sz w:val="28"/>
          <w:szCs w:val="28"/>
        </w:rPr>
        <w:t xml:space="preserve">По специальной </w:t>
      </w:r>
      <w:proofErr w:type="gramStart"/>
      <w:r w:rsidRPr="00E65664">
        <w:rPr>
          <w:rFonts w:ascii="Times New Roman" w:hAnsi="Times New Roman"/>
          <w:sz w:val="28"/>
          <w:szCs w:val="28"/>
        </w:rPr>
        <w:t>шкале ,</w:t>
      </w:r>
      <w:proofErr w:type="gramEnd"/>
      <w:r w:rsidRPr="00E65664">
        <w:rPr>
          <w:rFonts w:ascii="Times New Roman" w:hAnsi="Times New Roman"/>
          <w:sz w:val="28"/>
          <w:szCs w:val="28"/>
        </w:rPr>
        <w:t xml:space="preserve"> приложенной к центрифуге, определяют </w:t>
      </w:r>
      <w:proofErr w:type="spellStart"/>
      <w:r w:rsidRPr="00E65664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E65664">
        <w:rPr>
          <w:rFonts w:ascii="Times New Roman" w:hAnsi="Times New Roman"/>
          <w:sz w:val="28"/>
          <w:szCs w:val="28"/>
        </w:rPr>
        <w:t xml:space="preserve"> величину.</w:t>
      </w:r>
    </w:p>
    <w:p w:rsidR="00E65664" w:rsidRDefault="00E65664" w:rsidP="00E65664">
      <w:pPr>
        <w:pStyle w:val="ae"/>
        <w:tabs>
          <w:tab w:val="left" w:pos="8505"/>
        </w:tabs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</w:p>
    <w:p w:rsidR="00E65664" w:rsidRPr="00E65664" w:rsidRDefault="00E65664" w:rsidP="00E65664">
      <w:pPr>
        <w:pStyle w:val="ae"/>
        <w:tabs>
          <w:tab w:val="left" w:pos="8505"/>
        </w:tabs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E65664">
        <w:rPr>
          <w:rFonts w:ascii="Times New Roman" w:hAnsi="Times New Roman"/>
          <w:b/>
          <w:sz w:val="28"/>
          <w:szCs w:val="28"/>
        </w:rPr>
        <w:lastRenderedPageBreak/>
        <w:t>18 день 15.04.20</w:t>
      </w:r>
    </w:p>
    <w:p w:rsidR="00E65664" w:rsidRPr="00E65664" w:rsidRDefault="00E65664" w:rsidP="00E65664">
      <w:pPr>
        <w:pStyle w:val="ae"/>
        <w:tabs>
          <w:tab w:val="left" w:pos="8505"/>
        </w:tabs>
        <w:spacing w:after="0"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дневника</w:t>
      </w:r>
    </w:p>
    <w:p w:rsidR="002D35AB" w:rsidRPr="00B32124" w:rsidRDefault="000521B9" w:rsidP="00DA655D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521B9">
        <w:rPr>
          <w:rFonts w:ascii="Times New Roman" w:hAnsi="Times New Roman"/>
          <w:b/>
          <w:sz w:val="28"/>
          <w:szCs w:val="28"/>
        </w:rPr>
        <w:t>Лист лабораторных исследований.</w:t>
      </w:r>
      <w:r w:rsidR="002D35AB" w:rsidRPr="00B32124">
        <w:rPr>
          <w:rFonts w:ascii="Times New Roman" w:hAnsi="Times New Roman"/>
          <w:b/>
          <w:sz w:val="28"/>
          <w:szCs w:val="28"/>
        </w:rPr>
        <w:t>6</w:t>
      </w:r>
      <w:r w:rsidR="002D35AB">
        <w:rPr>
          <w:rFonts w:ascii="Times New Roman" w:hAnsi="Times New Roman"/>
          <w:b/>
          <w:sz w:val="28"/>
          <w:szCs w:val="28"/>
        </w:rPr>
        <w:t>/8</w:t>
      </w:r>
      <w:r w:rsidR="002D35AB"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67"/>
        <w:gridCol w:w="567"/>
        <w:gridCol w:w="426"/>
        <w:gridCol w:w="708"/>
        <w:gridCol w:w="426"/>
        <w:gridCol w:w="567"/>
        <w:gridCol w:w="567"/>
        <w:gridCol w:w="425"/>
        <w:gridCol w:w="283"/>
        <w:gridCol w:w="709"/>
        <w:gridCol w:w="709"/>
        <w:gridCol w:w="709"/>
        <w:gridCol w:w="708"/>
        <w:gridCol w:w="993"/>
        <w:gridCol w:w="567"/>
        <w:gridCol w:w="850"/>
        <w:gridCol w:w="992"/>
        <w:gridCol w:w="567"/>
        <w:gridCol w:w="1560"/>
      </w:tblGrid>
      <w:tr w:rsidR="002D35AB" w:rsidRPr="00B32124" w:rsidTr="00ED3EDE">
        <w:trPr>
          <w:cantSplit/>
          <w:trHeight w:val="36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1134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ED3EDE" w:rsidRPr="00B32124" w:rsidTr="00ED3EDE">
        <w:trPr>
          <w:cantSplit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B1603" w:rsidRDefault="00EB1603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6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B1603" w:rsidRDefault="002D35A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B1603" w:rsidRDefault="00EB1603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60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B1603" w:rsidRDefault="00EB1603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6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B1603" w:rsidRDefault="002D35A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B1603" w:rsidRDefault="00EB1603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60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B1603" w:rsidRDefault="00ED3EDE" w:rsidP="00EB16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156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170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130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158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120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120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93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62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62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44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42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55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D3EDE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89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ED3EDE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0471E8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35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гематологическом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ED3EDE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A5D6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12</w:t>
            </w:r>
          </w:p>
        </w:tc>
      </w:tr>
      <w:tr w:rsidR="00ED3EDE" w:rsidRPr="00B32124" w:rsidTr="00ED3E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EB160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Ф.И.О. об</w:t>
      </w:r>
      <w:r w:rsidR="002A5D6B">
        <w:rPr>
          <w:rFonts w:ascii="Times New Roman" w:hAnsi="Times New Roman"/>
          <w:sz w:val="28"/>
          <w:szCs w:val="28"/>
        </w:rPr>
        <w:t xml:space="preserve">учающегося </w:t>
      </w:r>
      <w:r w:rsidR="002A5D6B" w:rsidRPr="002A5D6B">
        <w:rPr>
          <w:rFonts w:ascii="Times New Roman" w:hAnsi="Times New Roman"/>
          <w:sz w:val="28"/>
          <w:szCs w:val="28"/>
          <w:u w:val="single"/>
        </w:rPr>
        <w:t>Атабаева Муаззам Насимжоновна</w:t>
      </w:r>
      <w:r w:rsidR="002A5D6B">
        <w:rPr>
          <w:rFonts w:ascii="Times New Roman" w:hAnsi="Times New Roman"/>
          <w:sz w:val="28"/>
          <w:szCs w:val="28"/>
        </w:rPr>
        <w:t xml:space="preserve"> </w:t>
      </w:r>
    </w:p>
    <w:p w:rsidR="002D35AB" w:rsidRPr="002A5D6B" w:rsidRDefault="002D35AB" w:rsidP="002D35AB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>группы__</w:t>
      </w:r>
      <w:r w:rsidR="002A5D6B">
        <w:rPr>
          <w:rFonts w:ascii="Times New Roman" w:hAnsi="Times New Roman"/>
          <w:sz w:val="28"/>
          <w:szCs w:val="28"/>
        </w:rPr>
        <w:t>405</w:t>
      </w:r>
      <w:r w:rsidRPr="00B32124">
        <w:rPr>
          <w:rFonts w:ascii="Times New Roman" w:hAnsi="Times New Roman"/>
          <w:sz w:val="28"/>
          <w:szCs w:val="28"/>
        </w:rPr>
        <w:t xml:space="preserve">____________________   </w:t>
      </w:r>
      <w:proofErr w:type="gramStart"/>
      <w:r w:rsidRPr="00B32124">
        <w:rPr>
          <w:rFonts w:ascii="Times New Roman" w:hAnsi="Times New Roman"/>
          <w:sz w:val="28"/>
          <w:szCs w:val="28"/>
        </w:rPr>
        <w:t>специальнос</w:t>
      </w:r>
      <w:r>
        <w:rPr>
          <w:rFonts w:ascii="Times New Roman" w:hAnsi="Times New Roman"/>
          <w:sz w:val="28"/>
          <w:szCs w:val="28"/>
        </w:rPr>
        <w:t xml:space="preserve">ти  </w:t>
      </w:r>
      <w:r w:rsidR="002A5D6B" w:rsidRPr="002A5D6B">
        <w:rPr>
          <w:rFonts w:ascii="Times New Roman" w:hAnsi="Times New Roman"/>
          <w:sz w:val="28"/>
          <w:szCs w:val="28"/>
          <w:u w:val="single"/>
        </w:rPr>
        <w:t>Лабораторная</w:t>
      </w:r>
      <w:proofErr w:type="gramEnd"/>
      <w:r w:rsidR="002A5D6B" w:rsidRPr="002A5D6B">
        <w:rPr>
          <w:rFonts w:ascii="Times New Roman" w:hAnsi="Times New Roman"/>
          <w:sz w:val="28"/>
          <w:szCs w:val="28"/>
          <w:u w:val="single"/>
        </w:rPr>
        <w:t xml:space="preserve"> диагностика 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</w:t>
      </w:r>
      <w:proofErr w:type="gramStart"/>
      <w:r w:rsidRPr="00B32124">
        <w:rPr>
          <w:rFonts w:ascii="Times New Roman" w:hAnsi="Times New Roman"/>
          <w:sz w:val="28"/>
          <w:szCs w:val="28"/>
        </w:rPr>
        <w:t xml:space="preserve">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с</w:t>
      </w:r>
      <w:proofErr w:type="gramEnd"/>
      <w:r w:rsidRPr="00B32124">
        <w:rPr>
          <w:rFonts w:ascii="Times New Roman" w:hAnsi="Times New Roman"/>
          <w:sz w:val="28"/>
          <w:szCs w:val="28"/>
        </w:rPr>
        <w:t xml:space="preserve"> _</w:t>
      </w:r>
      <w:r w:rsidR="002A5D6B">
        <w:rPr>
          <w:rFonts w:ascii="Times New Roman" w:hAnsi="Times New Roman"/>
          <w:sz w:val="28"/>
          <w:szCs w:val="28"/>
        </w:rPr>
        <w:t>26.03.</w:t>
      </w:r>
      <w:r w:rsidRPr="00B32124">
        <w:rPr>
          <w:rFonts w:ascii="Times New Roman" w:hAnsi="Times New Roman"/>
          <w:sz w:val="28"/>
          <w:szCs w:val="28"/>
        </w:rPr>
        <w:t>_____по ___</w:t>
      </w:r>
      <w:r w:rsidR="002A5D6B">
        <w:rPr>
          <w:rFonts w:ascii="Times New Roman" w:hAnsi="Times New Roman"/>
          <w:sz w:val="28"/>
          <w:szCs w:val="28"/>
        </w:rPr>
        <w:t>15.04</w:t>
      </w:r>
      <w:r w:rsidRPr="00B32124">
        <w:rPr>
          <w:rFonts w:ascii="Times New Roman" w:hAnsi="Times New Roman"/>
          <w:sz w:val="28"/>
          <w:szCs w:val="28"/>
        </w:rPr>
        <w:t>___20</w:t>
      </w:r>
      <w:r w:rsidR="002A5D6B">
        <w:rPr>
          <w:rFonts w:ascii="Times New Roman" w:hAnsi="Times New Roman"/>
          <w:sz w:val="28"/>
          <w:szCs w:val="28"/>
        </w:rPr>
        <w:t>20</w:t>
      </w:r>
      <w:r w:rsidRPr="00B32124">
        <w:rPr>
          <w:rFonts w:ascii="Times New Roman" w:hAnsi="Times New Roman"/>
          <w:sz w:val="28"/>
          <w:szCs w:val="28"/>
        </w:rPr>
        <w:t>г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FA22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FA22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A5D6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2D35AB" w:rsidRPr="00AC39D2" w:rsidTr="00FA22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A5D6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255</w:t>
            </w:r>
          </w:p>
        </w:tc>
      </w:tr>
      <w:tr w:rsidR="002D35AB" w:rsidRPr="00AC39D2" w:rsidTr="00FA22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A5D6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267</w:t>
            </w:r>
          </w:p>
        </w:tc>
      </w:tr>
      <w:tr w:rsidR="002D35AB" w:rsidRPr="00AC39D2" w:rsidTr="00FA22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-подсчет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в мазке крови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A5D6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469</w:t>
            </w:r>
          </w:p>
        </w:tc>
      </w:tr>
      <w:tr w:rsidR="002D35AB" w:rsidRPr="00AC39D2" w:rsidTr="00FA22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A5D6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469</w:t>
            </w:r>
          </w:p>
        </w:tc>
      </w:tr>
      <w:tr w:rsidR="002D35AB" w:rsidRPr="00AC39D2" w:rsidTr="00FA22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FA224D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A5D6B" w:rsidP="00FA224D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:rsidTr="00CC47D2">
        <w:trPr>
          <w:trHeight w:val="1994"/>
        </w:trPr>
        <w:tc>
          <w:tcPr>
            <w:tcW w:w="9571" w:type="dxa"/>
          </w:tcPr>
          <w:p w:rsidR="002D35AB" w:rsidRPr="00EB1603" w:rsidRDefault="002D35AB" w:rsidP="00EB16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21" w:name="_Toc358385192"/>
            <w:bookmarkStart w:id="22" w:name="_Toc358385537"/>
            <w:bookmarkStart w:id="23" w:name="_Toc358385866"/>
            <w:bookmarkStart w:id="24" w:name="_Toc359316875"/>
            <w:r w:rsidRPr="00EB160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 xml:space="preserve">2. </w:t>
            </w:r>
            <w:r w:rsidRPr="00EB1603"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  <w:t>Текстовой отчет</w:t>
            </w:r>
            <w:bookmarkEnd w:id="21"/>
            <w:bookmarkEnd w:id="22"/>
            <w:bookmarkEnd w:id="23"/>
            <w:bookmarkEnd w:id="24"/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>1.</w:t>
            </w:r>
            <w:r w:rsidRPr="00CC47D2">
              <w:rPr>
                <w:rFonts w:ascii="Times New Roman" w:hAnsi="Times New Roman"/>
                <w:sz w:val="28"/>
                <w:szCs w:val="28"/>
              </w:rPr>
              <w:tab/>
              <w:t>Умения, которыми хорошо овладел в ходе практики: определение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>содержание гемоглобина в крови, определение СОЭ, определение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proofErr w:type="gramStart"/>
            <w:r w:rsidRPr="00CC47D2">
              <w:rPr>
                <w:rFonts w:ascii="Times New Roman" w:hAnsi="Times New Roman"/>
                <w:sz w:val="28"/>
                <w:szCs w:val="28"/>
              </w:rPr>
              <w:t>лейкоцитов ,</w:t>
            </w:r>
            <w:proofErr w:type="gramEnd"/>
            <w:r w:rsidRPr="00CC47D2">
              <w:rPr>
                <w:rFonts w:ascii="Times New Roman" w:hAnsi="Times New Roman"/>
                <w:sz w:val="28"/>
                <w:szCs w:val="28"/>
              </w:rPr>
              <w:t xml:space="preserve"> эритроцитов, тромбоцитов и </w:t>
            </w:r>
            <w:proofErr w:type="spellStart"/>
            <w:r w:rsidRPr="00CC47D2"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 w:rsidRPr="00CC47D2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>приготовление и окраска мазки крови, подсчет лейкоцитарной формулы,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tabs>
                <w:tab w:val="left" w:pos="190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гематокрита, определение время кровотечение и время 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>свертывания крови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  <w:r w:rsidR="00CC47D2">
              <w:rPr>
                <w:rFonts w:ascii="Times New Roman" w:hAnsi="Times New Roman"/>
                <w:sz w:val="28"/>
                <w:szCs w:val="28"/>
              </w:rPr>
              <w:t xml:space="preserve"> определение гемоглобина и СОЭ, подсчет 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Лейкоцитов,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эритроцитов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тромбоцитов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Приготовление и окраска мазки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крови ,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подсет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лейкоцитарной формулы,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гематокрита, определение время кровотечение и время 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>свертывания крови.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Заполнение дневника 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  <w:r w:rsidR="00CC47D2">
              <w:rPr>
                <w:rFonts w:ascii="Times New Roman" w:hAnsi="Times New Roman"/>
                <w:sz w:val="28"/>
                <w:szCs w:val="28"/>
              </w:rPr>
              <w:t xml:space="preserve"> замечаний и 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CC47D2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7D2">
              <w:rPr>
                <w:rFonts w:ascii="Times New Roman" w:hAnsi="Times New Roman"/>
                <w:sz w:val="28"/>
                <w:szCs w:val="28"/>
              </w:rPr>
              <w:t>предложений нет</w:t>
            </w: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CC4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FA22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FA22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FA22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A224D">
        <w:tc>
          <w:tcPr>
            <w:tcW w:w="9571" w:type="dxa"/>
          </w:tcPr>
          <w:p w:rsidR="002D35AB" w:rsidRPr="00B32124" w:rsidRDefault="002D35AB" w:rsidP="00FA22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</w:t>
      </w:r>
      <w:proofErr w:type="gramStart"/>
      <w:r w:rsidRPr="00B32124">
        <w:rPr>
          <w:rFonts w:ascii="Times New Roman" w:hAnsi="Times New Roman"/>
          <w:bCs/>
          <w:i/>
          <w:sz w:val="28"/>
          <w:szCs w:val="28"/>
        </w:rPr>
        <w:t xml:space="preserve">подпись)   </w:t>
      </w:r>
      <w:proofErr w:type="gramEnd"/>
      <w:r w:rsidRPr="00B32124">
        <w:rPr>
          <w:rFonts w:ascii="Times New Roman" w:hAnsi="Times New Roman"/>
          <w:bCs/>
          <w:i/>
          <w:sz w:val="28"/>
          <w:szCs w:val="28"/>
        </w:rPr>
        <w:t xml:space="preserve">                           (ФИО)</w:t>
      </w:r>
    </w:p>
    <w:p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  <w:proofErr w:type="spellEnd"/>
    </w:p>
    <w:p w:rsidR="002D35AB" w:rsidRPr="00E11989" w:rsidRDefault="002D35AB" w:rsidP="002D35AB">
      <w:pPr>
        <w:jc w:val="right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p w:rsidR="002D35AB" w:rsidRDefault="002D35AB" w:rsidP="00A06352">
      <w:pPr>
        <w:pStyle w:val="2"/>
        <w:ind w:firstLine="0"/>
        <w:jc w:val="center"/>
        <w:rPr>
          <w:b/>
          <w:sz w:val="28"/>
          <w:szCs w:val="28"/>
        </w:rPr>
      </w:pPr>
      <w:bookmarkStart w:id="25" w:name="_Toc359316863"/>
      <w:r w:rsidRPr="00B32124">
        <w:rPr>
          <w:b/>
          <w:sz w:val="28"/>
          <w:szCs w:val="28"/>
        </w:rPr>
        <w:t>ХАРАКТЕРИСТИКА</w:t>
      </w:r>
      <w:bookmarkEnd w:id="25"/>
    </w:p>
    <w:p w:rsidR="00A06352" w:rsidRPr="00A06352" w:rsidRDefault="00A06352" w:rsidP="00A06352">
      <w:pPr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Атабаева Муаззам Насимжоновна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обучающийся (</w:t>
      </w:r>
      <w:proofErr w:type="spellStart"/>
      <w:r w:rsidRPr="00B32124">
        <w:rPr>
          <w:iCs/>
          <w:sz w:val="28"/>
          <w:szCs w:val="28"/>
        </w:rPr>
        <w:t>ая</w:t>
      </w:r>
      <w:proofErr w:type="spellEnd"/>
      <w:r w:rsidRPr="00B32124">
        <w:rPr>
          <w:iCs/>
          <w:sz w:val="28"/>
          <w:szCs w:val="28"/>
        </w:rPr>
        <w:t>) на ___</w:t>
      </w:r>
      <w:r w:rsidR="00A06352">
        <w:rPr>
          <w:iCs/>
          <w:sz w:val="28"/>
          <w:szCs w:val="28"/>
        </w:rPr>
        <w:t>4</w:t>
      </w:r>
      <w:r w:rsidRPr="00B32124">
        <w:rPr>
          <w:iCs/>
          <w:sz w:val="28"/>
          <w:szCs w:val="28"/>
        </w:rPr>
        <w:t>___</w:t>
      </w:r>
      <w:proofErr w:type="gramStart"/>
      <w:r w:rsidRPr="00B32124">
        <w:rPr>
          <w:iCs/>
          <w:sz w:val="28"/>
          <w:szCs w:val="28"/>
        </w:rPr>
        <w:t>курсе  по</w:t>
      </w:r>
      <w:proofErr w:type="gramEnd"/>
      <w:r w:rsidRPr="00B32124">
        <w:rPr>
          <w:iCs/>
          <w:sz w:val="28"/>
          <w:szCs w:val="28"/>
        </w:rPr>
        <w:t xml:space="preserve"> специальности СПО</w:t>
      </w:r>
    </w:p>
    <w:p w:rsidR="002D35AB" w:rsidRPr="00B32124" w:rsidRDefault="00FB438D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31.02.03.</w:t>
      </w:r>
      <w:r w:rsidR="002D35AB" w:rsidRPr="00B32124">
        <w:rPr>
          <w:b/>
          <w:iCs/>
          <w:sz w:val="28"/>
          <w:szCs w:val="28"/>
        </w:rPr>
        <w:t xml:space="preserve">           </w:t>
      </w:r>
      <w:r w:rsidR="002D35AB"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:rsidR="002D35AB" w:rsidRPr="00E11989" w:rsidRDefault="002D35AB" w:rsidP="002D35AB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:rsidR="002D35AB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</w:t>
      </w:r>
      <w:proofErr w:type="gramStart"/>
      <w:r w:rsidRPr="00B32124">
        <w:rPr>
          <w:iCs/>
          <w:sz w:val="28"/>
          <w:szCs w:val="28"/>
        </w:rPr>
        <w:t xml:space="preserve">с  </w:t>
      </w:r>
      <w:r>
        <w:rPr>
          <w:iCs/>
          <w:sz w:val="28"/>
          <w:szCs w:val="28"/>
        </w:rPr>
        <w:t>«</w:t>
      </w:r>
      <w:proofErr w:type="gramEnd"/>
      <w:r>
        <w:rPr>
          <w:iCs/>
          <w:sz w:val="28"/>
          <w:szCs w:val="28"/>
        </w:rPr>
        <w:t>_</w:t>
      </w:r>
      <w:r w:rsidR="00A06352">
        <w:rPr>
          <w:iCs/>
          <w:sz w:val="28"/>
          <w:szCs w:val="28"/>
        </w:rPr>
        <w:t>26</w:t>
      </w:r>
      <w:r>
        <w:rPr>
          <w:iCs/>
          <w:sz w:val="28"/>
          <w:szCs w:val="28"/>
        </w:rPr>
        <w:t>__»____</w:t>
      </w:r>
      <w:r w:rsidR="00A06352">
        <w:rPr>
          <w:iCs/>
          <w:sz w:val="28"/>
          <w:szCs w:val="28"/>
        </w:rPr>
        <w:t>03</w:t>
      </w:r>
      <w:r>
        <w:rPr>
          <w:iCs/>
          <w:sz w:val="28"/>
          <w:szCs w:val="28"/>
        </w:rPr>
        <w:t>___20</w:t>
      </w:r>
      <w:r w:rsidR="00A06352">
        <w:rPr>
          <w:iCs/>
          <w:sz w:val="28"/>
          <w:szCs w:val="28"/>
        </w:rPr>
        <w:t>20</w:t>
      </w:r>
      <w:r>
        <w:rPr>
          <w:iCs/>
          <w:sz w:val="28"/>
          <w:szCs w:val="28"/>
        </w:rPr>
        <w:t xml:space="preserve">_г.  по </w:t>
      </w:r>
      <w:proofErr w:type="gramStart"/>
      <w:r>
        <w:rPr>
          <w:iCs/>
          <w:sz w:val="28"/>
          <w:szCs w:val="28"/>
        </w:rPr>
        <w:t xml:space="preserve">«  </w:t>
      </w:r>
      <w:r w:rsidR="00A06352">
        <w:rPr>
          <w:iCs/>
          <w:sz w:val="28"/>
          <w:szCs w:val="28"/>
        </w:rPr>
        <w:t>15</w:t>
      </w:r>
      <w:proofErr w:type="gramEnd"/>
      <w:r>
        <w:rPr>
          <w:iCs/>
          <w:sz w:val="28"/>
          <w:szCs w:val="28"/>
        </w:rPr>
        <w:t xml:space="preserve"> »_____</w:t>
      </w:r>
      <w:r w:rsidR="00A06352">
        <w:rPr>
          <w:iCs/>
          <w:sz w:val="28"/>
          <w:szCs w:val="28"/>
        </w:rPr>
        <w:t>04</w:t>
      </w:r>
      <w:r>
        <w:rPr>
          <w:iCs/>
          <w:sz w:val="28"/>
          <w:szCs w:val="28"/>
        </w:rPr>
        <w:t>__</w:t>
      </w:r>
      <w:r w:rsidR="00A06352">
        <w:rPr>
          <w:iCs/>
          <w:sz w:val="28"/>
          <w:szCs w:val="28"/>
        </w:rPr>
        <w:t>_2020</w:t>
      </w:r>
      <w:r w:rsidRPr="00B32124">
        <w:rPr>
          <w:iCs/>
          <w:sz w:val="28"/>
          <w:szCs w:val="28"/>
        </w:rPr>
        <w:t>г.</w:t>
      </w:r>
    </w:p>
    <w:p w:rsidR="002D35AB" w:rsidRPr="00E11989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</w:t>
      </w:r>
      <w:r w:rsidR="00A06352">
        <w:rPr>
          <w:iCs/>
          <w:sz w:val="28"/>
          <w:szCs w:val="28"/>
        </w:rPr>
        <w:t xml:space="preserve"> </w:t>
      </w:r>
      <w:r w:rsidR="00A06352" w:rsidRPr="00A06352">
        <w:rPr>
          <w:iCs/>
          <w:sz w:val="28"/>
          <w:szCs w:val="28"/>
          <w:u w:val="single"/>
        </w:rPr>
        <w:t>Медицинская лаборатория АБВ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FA22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FA22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FA224D">
            <w:pPr>
              <w:rPr>
                <w:lang w:eastAsia="ru-RU"/>
              </w:rPr>
            </w:pPr>
          </w:p>
        </w:tc>
      </w:tr>
      <w:tr w:rsidR="002D35AB" w:rsidRPr="00AC39D2" w:rsidTr="00FA224D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:rsidR="002D35AB" w:rsidRPr="00AC39D2" w:rsidRDefault="002D35AB" w:rsidP="00FA22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proofErr w:type="spellStart"/>
            <w:r w:rsidRPr="00AC39D2">
              <w:rPr>
                <w:sz w:val="24"/>
                <w:szCs w:val="28"/>
              </w:rPr>
              <w:t>СанПин</w:t>
            </w:r>
            <w:proofErr w:type="spellEnd"/>
            <w:r w:rsidRPr="00AC39D2">
              <w:rPr>
                <w:sz w:val="24"/>
                <w:szCs w:val="28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FA224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FA224D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A22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A224D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>Аттестационный лист производственной практики</w:t>
      </w:r>
    </w:p>
    <w:p w:rsidR="000521B9" w:rsidRPr="00A06352" w:rsidRDefault="000521B9" w:rsidP="000521B9">
      <w:pPr>
        <w:rPr>
          <w:rFonts w:ascii="Times New Roman" w:hAnsi="Times New Roman"/>
          <w:sz w:val="28"/>
          <w:szCs w:val="28"/>
          <w:u w:val="single"/>
        </w:rPr>
      </w:pPr>
      <w:r w:rsidRPr="000521B9"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="00A06352" w:rsidRPr="00A06352">
        <w:rPr>
          <w:rFonts w:ascii="Times New Roman" w:hAnsi="Times New Roman"/>
          <w:sz w:val="28"/>
          <w:szCs w:val="28"/>
          <w:u w:val="single"/>
        </w:rPr>
        <w:t xml:space="preserve">Атабаева Муаззам Насимжоновна 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 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 xml:space="preserve"> ПМ 02 Проведение лабораторных гематологических исследований 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 xml:space="preserve">с </w:t>
      </w:r>
      <w:r w:rsidR="0042218F">
        <w:rPr>
          <w:rFonts w:ascii="Times New Roman" w:hAnsi="Times New Roman"/>
          <w:sz w:val="28"/>
          <w:szCs w:val="28"/>
        </w:rPr>
        <w:t>26.03__2020</w:t>
      </w:r>
      <w:r w:rsidRPr="000521B9">
        <w:rPr>
          <w:rFonts w:ascii="Times New Roman" w:hAnsi="Times New Roman"/>
          <w:sz w:val="28"/>
          <w:szCs w:val="28"/>
        </w:rPr>
        <w:t xml:space="preserve">г. по </w:t>
      </w:r>
      <w:r w:rsidR="0042218F">
        <w:rPr>
          <w:rFonts w:ascii="Times New Roman" w:hAnsi="Times New Roman"/>
          <w:sz w:val="28"/>
          <w:szCs w:val="28"/>
        </w:rPr>
        <w:t>15.04_ 2020</w:t>
      </w:r>
      <w:r w:rsidRPr="000521B9">
        <w:rPr>
          <w:rFonts w:ascii="Times New Roman" w:hAnsi="Times New Roman"/>
          <w:sz w:val="28"/>
          <w:szCs w:val="28"/>
        </w:rPr>
        <w:t>г.     в объеме __</w:t>
      </w:r>
      <w:r w:rsidR="00A06352">
        <w:rPr>
          <w:rFonts w:ascii="Times New Roman" w:hAnsi="Times New Roman"/>
          <w:sz w:val="28"/>
          <w:szCs w:val="28"/>
        </w:rPr>
        <w:t>108</w:t>
      </w:r>
      <w:r w:rsidRPr="000521B9">
        <w:rPr>
          <w:rFonts w:ascii="Times New Roman" w:hAnsi="Times New Roman"/>
          <w:sz w:val="28"/>
          <w:szCs w:val="28"/>
        </w:rPr>
        <w:t>__ часов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>в организации</w:t>
      </w:r>
      <w:r w:rsidR="0042218F">
        <w:rPr>
          <w:rFonts w:ascii="Times New Roman" w:hAnsi="Times New Roman"/>
          <w:sz w:val="28"/>
          <w:szCs w:val="28"/>
        </w:rPr>
        <w:t xml:space="preserve"> </w:t>
      </w:r>
      <w:r w:rsidR="0042218F" w:rsidRPr="0042218F">
        <w:rPr>
          <w:rFonts w:ascii="Times New Roman" w:hAnsi="Times New Roman"/>
          <w:sz w:val="28"/>
          <w:szCs w:val="28"/>
          <w:u w:val="single"/>
        </w:rPr>
        <w:t>Медицинская лаборатория АБВ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proofErr w:type="gramStart"/>
      <w:r w:rsidRPr="000521B9">
        <w:rPr>
          <w:rFonts w:ascii="Times New Roman" w:hAnsi="Times New Roman"/>
          <w:sz w:val="28"/>
          <w:szCs w:val="28"/>
        </w:rPr>
        <w:t>освоил  общие</w:t>
      </w:r>
      <w:proofErr w:type="gramEnd"/>
      <w:r w:rsidRPr="000521B9">
        <w:rPr>
          <w:rFonts w:ascii="Times New Roman" w:hAnsi="Times New Roman"/>
          <w:sz w:val="28"/>
          <w:szCs w:val="28"/>
        </w:rPr>
        <w:t xml:space="preserve"> компетенции    (перечень ОК)________________________ 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>ОК-1, ОК-2, ОК-3, ОК-4, ОК-5, ОК-6, ОК-7, ОК-8, ОК-9, ОК-10, ОК-11, ОК-12, ОК-13, ОК-14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 xml:space="preserve"> освоил профессиональные компетенции</w:t>
      </w:r>
      <w:proofErr w:type="gramStart"/>
      <w:r w:rsidRPr="000521B9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0521B9">
        <w:rPr>
          <w:rFonts w:ascii="Times New Roman" w:hAnsi="Times New Roman"/>
          <w:sz w:val="28"/>
          <w:szCs w:val="28"/>
        </w:rPr>
        <w:t>перечень ПК, соответствующего МДК)  ПК-2.1, ПК-2.2, ПК-2.3, ПК-2.4, ПК-2.5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9"/>
        <w:gridCol w:w="7087"/>
        <w:gridCol w:w="1525"/>
      </w:tblGrid>
      <w:tr w:rsidR="000521B9" w:rsidRPr="000521B9" w:rsidTr="000521B9">
        <w:trPr>
          <w:trHeight w:val="55"/>
        </w:trPr>
        <w:tc>
          <w:tcPr>
            <w:tcW w:w="959" w:type="dxa"/>
          </w:tcPr>
          <w:p w:rsidR="000521B9" w:rsidRPr="000521B9" w:rsidRDefault="000521B9" w:rsidP="000521B9">
            <w:pPr>
              <w:rPr>
                <w:rFonts w:ascii="Times New Roman" w:hAnsi="Times New Roman"/>
                <w:sz w:val="28"/>
                <w:szCs w:val="28"/>
              </w:rPr>
            </w:pPr>
            <w:r w:rsidRPr="000521B9">
              <w:rPr>
                <w:rFonts w:ascii="Times New Roman" w:hAnsi="Times New Roman"/>
                <w:sz w:val="28"/>
                <w:szCs w:val="28"/>
              </w:rPr>
              <w:t>№ п/п</w:t>
            </w:r>
            <w:r w:rsidRPr="000521B9">
              <w:rPr>
                <w:rFonts w:ascii="Times New Roman" w:hAnsi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7087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21B9">
              <w:rPr>
                <w:rFonts w:ascii="Times New Roman" w:hAnsi="Times New Roman"/>
                <w:sz w:val="28"/>
                <w:szCs w:val="28"/>
              </w:rPr>
              <w:t>Этапы  аттестации</w:t>
            </w:r>
            <w:proofErr w:type="gramEnd"/>
            <w:r w:rsidRPr="000521B9">
              <w:rPr>
                <w:rFonts w:ascii="Times New Roman" w:hAnsi="Times New Roman"/>
                <w:sz w:val="28"/>
                <w:szCs w:val="28"/>
              </w:rPr>
              <w:t xml:space="preserve"> производственной практики</w:t>
            </w:r>
            <w:r w:rsidRPr="000521B9">
              <w:rPr>
                <w:rFonts w:ascii="Times New Roman" w:hAnsi="Times New Roman"/>
                <w:sz w:val="28"/>
                <w:szCs w:val="28"/>
              </w:rPr>
              <w:tab/>
              <w:t xml:space="preserve">    </w:t>
            </w:r>
          </w:p>
        </w:tc>
        <w:tc>
          <w:tcPr>
            <w:tcW w:w="1525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 w:rsidRPr="000521B9">
              <w:rPr>
                <w:rFonts w:ascii="Times New Roman" w:hAnsi="Times New Roman"/>
                <w:sz w:val="28"/>
                <w:szCs w:val="28"/>
              </w:rPr>
              <w:t xml:space="preserve">   Оценка</w:t>
            </w:r>
          </w:p>
        </w:tc>
      </w:tr>
      <w:tr w:rsidR="000521B9" w:rsidRPr="000521B9" w:rsidTr="000521B9">
        <w:trPr>
          <w:trHeight w:val="52"/>
        </w:trPr>
        <w:tc>
          <w:tcPr>
            <w:tcW w:w="959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7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 w:rsidRPr="000521B9">
              <w:rPr>
                <w:rFonts w:ascii="Times New Roman" w:hAnsi="Times New Roman"/>
                <w:sz w:val="28"/>
                <w:szCs w:val="28"/>
              </w:rPr>
              <w:t xml:space="preserve">Оценка общего </w:t>
            </w:r>
            <w:proofErr w:type="gramStart"/>
            <w:r w:rsidRPr="000521B9">
              <w:rPr>
                <w:rFonts w:ascii="Times New Roman" w:hAnsi="Times New Roman"/>
                <w:sz w:val="28"/>
                <w:szCs w:val="28"/>
              </w:rPr>
              <w:t>руководителя  производственной</w:t>
            </w:r>
            <w:proofErr w:type="gramEnd"/>
            <w:r w:rsidRPr="000521B9">
              <w:rPr>
                <w:rFonts w:ascii="Times New Roman" w:hAnsi="Times New Roman"/>
                <w:sz w:val="28"/>
                <w:szCs w:val="28"/>
              </w:rPr>
              <w:t xml:space="preserve">                 практики</w:t>
            </w:r>
            <w:r w:rsidRPr="000521B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525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21B9" w:rsidRPr="000521B9" w:rsidTr="000521B9">
        <w:trPr>
          <w:trHeight w:val="52"/>
        </w:trPr>
        <w:tc>
          <w:tcPr>
            <w:tcW w:w="959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7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 w:rsidRPr="000521B9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525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21B9" w:rsidRPr="000521B9" w:rsidTr="000521B9">
        <w:trPr>
          <w:trHeight w:val="52"/>
        </w:trPr>
        <w:tc>
          <w:tcPr>
            <w:tcW w:w="959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7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 w:rsidRPr="000521B9">
              <w:rPr>
                <w:rFonts w:ascii="Times New Roman" w:hAnsi="Times New Roman"/>
                <w:sz w:val="28"/>
                <w:szCs w:val="28"/>
              </w:rPr>
              <w:t xml:space="preserve">История болезни/ индивидуальное задание </w:t>
            </w:r>
            <w:r w:rsidRPr="000521B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525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21B9" w:rsidRPr="000521B9" w:rsidTr="000521B9">
        <w:trPr>
          <w:trHeight w:val="52"/>
        </w:trPr>
        <w:tc>
          <w:tcPr>
            <w:tcW w:w="959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7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 w:rsidRPr="000521B9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  <w:r w:rsidRPr="000521B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525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21B9" w:rsidRPr="000521B9" w:rsidTr="000521B9">
        <w:trPr>
          <w:trHeight w:val="52"/>
        </w:trPr>
        <w:tc>
          <w:tcPr>
            <w:tcW w:w="959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087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  <w:r w:rsidRPr="000521B9">
              <w:rPr>
                <w:rFonts w:ascii="Times New Roman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525" w:type="dxa"/>
          </w:tcPr>
          <w:p w:rsidR="000521B9" w:rsidRPr="000521B9" w:rsidRDefault="000521B9" w:rsidP="00FA22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>Дата                 _______________                                 Ф.И.О. _______________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 xml:space="preserve">                              (подпись общего руководителя производственной </w:t>
      </w:r>
      <w:proofErr w:type="gramStart"/>
      <w:r w:rsidRPr="000521B9">
        <w:rPr>
          <w:rFonts w:ascii="Times New Roman" w:hAnsi="Times New Roman"/>
          <w:sz w:val="28"/>
          <w:szCs w:val="28"/>
        </w:rPr>
        <w:t>практики  от</w:t>
      </w:r>
      <w:proofErr w:type="gramEnd"/>
      <w:r w:rsidRPr="000521B9">
        <w:rPr>
          <w:rFonts w:ascii="Times New Roman" w:hAnsi="Times New Roman"/>
          <w:sz w:val="28"/>
          <w:szCs w:val="28"/>
        </w:rPr>
        <w:t xml:space="preserve">  организации)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>МП организации</w:t>
      </w: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</w:p>
    <w:p w:rsidR="000521B9" w:rsidRPr="000521B9" w:rsidRDefault="000521B9" w:rsidP="000521B9">
      <w:pPr>
        <w:rPr>
          <w:rFonts w:ascii="Times New Roman" w:hAnsi="Times New Roman"/>
          <w:sz w:val="28"/>
          <w:szCs w:val="28"/>
        </w:rPr>
      </w:pPr>
      <w:r w:rsidRPr="000521B9">
        <w:rPr>
          <w:rFonts w:ascii="Times New Roman" w:hAnsi="Times New Roman"/>
          <w:sz w:val="28"/>
          <w:szCs w:val="28"/>
        </w:rPr>
        <w:t>Дата                     методический руководитель _________</w:t>
      </w:r>
      <w:proofErr w:type="gramStart"/>
      <w:r w:rsidRPr="000521B9">
        <w:rPr>
          <w:rFonts w:ascii="Times New Roman" w:hAnsi="Times New Roman"/>
          <w:sz w:val="28"/>
          <w:szCs w:val="28"/>
        </w:rPr>
        <w:t>_  Ф.И.О.</w:t>
      </w:r>
      <w:proofErr w:type="gramEnd"/>
      <w:r w:rsidRPr="000521B9">
        <w:rPr>
          <w:rFonts w:ascii="Times New Roman" w:hAnsi="Times New Roman"/>
          <w:sz w:val="28"/>
          <w:szCs w:val="28"/>
        </w:rPr>
        <w:t>__________</w:t>
      </w:r>
    </w:p>
    <w:p w:rsidR="000521B9" w:rsidRPr="000521B9" w:rsidRDefault="00C20553" w:rsidP="000521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521B9" w:rsidRPr="000521B9">
        <w:rPr>
          <w:rFonts w:ascii="Times New Roman" w:hAnsi="Times New Roman"/>
          <w:sz w:val="28"/>
          <w:szCs w:val="28"/>
        </w:rPr>
        <w:t xml:space="preserve">  </w:t>
      </w:r>
      <w:r w:rsidRPr="00C20553">
        <w:rPr>
          <w:rFonts w:ascii="Times New Roman" w:hAnsi="Times New Roman"/>
          <w:sz w:val="28"/>
          <w:szCs w:val="28"/>
        </w:rPr>
        <w:t>МП учебного отдела</w:t>
      </w:r>
      <w:r w:rsidR="000521B9" w:rsidRPr="000521B9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proofErr w:type="gramStart"/>
      <w:r w:rsidR="000521B9" w:rsidRPr="000521B9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="000521B9" w:rsidRPr="000521B9">
        <w:rPr>
          <w:rFonts w:ascii="Times New Roman" w:hAnsi="Times New Roman"/>
          <w:sz w:val="28"/>
          <w:szCs w:val="28"/>
        </w:rPr>
        <w:t>подпись)</w:t>
      </w:r>
    </w:p>
    <w:p w:rsidR="00EC0692" w:rsidRPr="000521B9" w:rsidRDefault="00EC0692" w:rsidP="000521B9">
      <w:pPr>
        <w:rPr>
          <w:rFonts w:ascii="Times New Roman" w:hAnsi="Times New Roman"/>
          <w:sz w:val="28"/>
          <w:szCs w:val="28"/>
        </w:rPr>
      </w:pPr>
    </w:p>
    <w:sectPr w:rsidR="00EC0692" w:rsidRPr="000521B9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362" w:rsidRDefault="00565362" w:rsidP="003B2ADF">
      <w:pPr>
        <w:spacing w:after="0" w:line="240" w:lineRule="auto"/>
      </w:pPr>
      <w:r>
        <w:separator/>
      </w:r>
    </w:p>
  </w:endnote>
  <w:endnote w:type="continuationSeparator" w:id="0">
    <w:p w:rsidR="00565362" w:rsidRDefault="00565362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EDE" w:rsidRDefault="00ED3ED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05CA">
      <w:rPr>
        <w:noProof/>
      </w:rPr>
      <w:t>29</w:t>
    </w:r>
    <w:r>
      <w:fldChar w:fldCharType="end"/>
    </w:r>
  </w:p>
  <w:p w:rsidR="00ED3EDE" w:rsidRDefault="00ED3ED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362" w:rsidRDefault="00565362" w:rsidP="003B2ADF">
      <w:pPr>
        <w:spacing w:after="0" w:line="240" w:lineRule="auto"/>
      </w:pPr>
      <w:r>
        <w:separator/>
      </w:r>
    </w:p>
  </w:footnote>
  <w:footnote w:type="continuationSeparator" w:id="0">
    <w:p w:rsidR="00565362" w:rsidRDefault="00565362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576F7"/>
    <w:multiLevelType w:val="hybridMultilevel"/>
    <w:tmpl w:val="F7041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F5506"/>
    <w:multiLevelType w:val="hybridMultilevel"/>
    <w:tmpl w:val="35601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A648E"/>
    <w:multiLevelType w:val="hybridMultilevel"/>
    <w:tmpl w:val="D35C03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1437BE"/>
    <w:multiLevelType w:val="hybridMultilevel"/>
    <w:tmpl w:val="6BD07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3571B"/>
    <w:multiLevelType w:val="hybridMultilevel"/>
    <w:tmpl w:val="FC6682F6"/>
    <w:lvl w:ilvl="0" w:tplc="DAFA4DE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C26C6"/>
    <w:multiLevelType w:val="hybridMultilevel"/>
    <w:tmpl w:val="49C0A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C87E6F"/>
    <w:multiLevelType w:val="hybridMultilevel"/>
    <w:tmpl w:val="8F9A8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7111E"/>
    <w:multiLevelType w:val="hybridMultilevel"/>
    <w:tmpl w:val="A7948440"/>
    <w:lvl w:ilvl="0" w:tplc="DAFA4DE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61ED5"/>
    <w:multiLevelType w:val="hybridMultilevel"/>
    <w:tmpl w:val="5CE6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692E01"/>
    <w:multiLevelType w:val="hybridMultilevel"/>
    <w:tmpl w:val="21F03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E3D14"/>
    <w:multiLevelType w:val="hybridMultilevel"/>
    <w:tmpl w:val="B48E46C2"/>
    <w:lvl w:ilvl="0" w:tplc="DAFA4DE0">
      <w:numFmt w:val="bullet"/>
      <w:lvlText w:val="•"/>
      <w:lvlJc w:val="left"/>
      <w:pPr>
        <w:ind w:left="25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3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3B6A7E"/>
    <w:multiLevelType w:val="hybridMultilevel"/>
    <w:tmpl w:val="53E00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CF4546B"/>
    <w:multiLevelType w:val="hybridMultilevel"/>
    <w:tmpl w:val="934A0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638F1"/>
    <w:multiLevelType w:val="hybridMultilevel"/>
    <w:tmpl w:val="5F3A9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05390"/>
    <w:multiLevelType w:val="hybridMultilevel"/>
    <w:tmpl w:val="787487EC"/>
    <w:lvl w:ilvl="0" w:tplc="DAFA4DE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B41887"/>
    <w:multiLevelType w:val="hybridMultilevel"/>
    <w:tmpl w:val="4704B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4"/>
  </w:num>
  <w:num w:numId="6">
    <w:abstractNumId w:val="12"/>
  </w:num>
  <w:num w:numId="7">
    <w:abstractNumId w:val="7"/>
  </w:num>
  <w:num w:numId="8">
    <w:abstractNumId w:val="17"/>
  </w:num>
  <w:num w:numId="9">
    <w:abstractNumId w:val="4"/>
  </w:num>
  <w:num w:numId="10">
    <w:abstractNumId w:val="9"/>
  </w:num>
  <w:num w:numId="11">
    <w:abstractNumId w:val="1"/>
  </w:num>
  <w:num w:numId="12">
    <w:abstractNumId w:val="11"/>
  </w:num>
  <w:num w:numId="13">
    <w:abstractNumId w:val="0"/>
  </w:num>
  <w:num w:numId="14">
    <w:abstractNumId w:val="16"/>
  </w:num>
  <w:num w:numId="15">
    <w:abstractNumId w:val="3"/>
  </w:num>
  <w:num w:numId="16">
    <w:abstractNumId w:val="15"/>
  </w:num>
  <w:num w:numId="17">
    <w:abstractNumId w:val="18"/>
  </w:num>
  <w:num w:numId="18">
    <w:abstractNumId w:val="8"/>
  </w:num>
  <w:num w:numId="19">
    <w:abstractNumId w:val="2"/>
  </w:num>
  <w:num w:numId="20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5AB"/>
    <w:rsid w:val="000471E8"/>
    <w:rsid w:val="000521B9"/>
    <w:rsid w:val="000B3075"/>
    <w:rsid w:val="000D3890"/>
    <w:rsid w:val="001C0A14"/>
    <w:rsid w:val="001F481B"/>
    <w:rsid w:val="00296B38"/>
    <w:rsid w:val="002A5D6B"/>
    <w:rsid w:val="002D35AB"/>
    <w:rsid w:val="002D7CDD"/>
    <w:rsid w:val="002E574D"/>
    <w:rsid w:val="002F4AC9"/>
    <w:rsid w:val="00356D4D"/>
    <w:rsid w:val="003B2ADF"/>
    <w:rsid w:val="0042218F"/>
    <w:rsid w:val="00442322"/>
    <w:rsid w:val="004805CA"/>
    <w:rsid w:val="00512301"/>
    <w:rsid w:val="005600AD"/>
    <w:rsid w:val="00565362"/>
    <w:rsid w:val="005774A3"/>
    <w:rsid w:val="006F66C7"/>
    <w:rsid w:val="0073043F"/>
    <w:rsid w:val="00811D26"/>
    <w:rsid w:val="0083065B"/>
    <w:rsid w:val="00880F47"/>
    <w:rsid w:val="008B6987"/>
    <w:rsid w:val="009F50CE"/>
    <w:rsid w:val="00A010EC"/>
    <w:rsid w:val="00A06352"/>
    <w:rsid w:val="00A31D90"/>
    <w:rsid w:val="00A811EB"/>
    <w:rsid w:val="00A84C29"/>
    <w:rsid w:val="00AD4BA4"/>
    <w:rsid w:val="00B108A6"/>
    <w:rsid w:val="00B1319F"/>
    <w:rsid w:val="00B5604F"/>
    <w:rsid w:val="00B70125"/>
    <w:rsid w:val="00C20553"/>
    <w:rsid w:val="00C270C7"/>
    <w:rsid w:val="00CC47D2"/>
    <w:rsid w:val="00D318E2"/>
    <w:rsid w:val="00D54C88"/>
    <w:rsid w:val="00DA5A3B"/>
    <w:rsid w:val="00DA655D"/>
    <w:rsid w:val="00E25348"/>
    <w:rsid w:val="00E26E0A"/>
    <w:rsid w:val="00E65664"/>
    <w:rsid w:val="00EB1603"/>
    <w:rsid w:val="00EC0692"/>
    <w:rsid w:val="00ED3EDE"/>
    <w:rsid w:val="00F13ED4"/>
    <w:rsid w:val="00FA224D"/>
    <w:rsid w:val="00FB438D"/>
    <w:rsid w:val="00FE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8C452A-D541-4590-A2BC-B856A5149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header"/>
    <w:basedOn w:val="a"/>
    <w:link w:val="ac"/>
    <w:uiPriority w:val="99"/>
    <w:unhideWhenUsed/>
    <w:rsid w:val="00052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21B9"/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052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D7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19945-FA47-4D4A-8F89-98BCDFE0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6169</Words>
  <Characters>35168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PC</cp:lastModifiedBy>
  <cp:revision>15</cp:revision>
  <dcterms:created xsi:type="dcterms:W3CDTF">2017-05-05T02:56:00Z</dcterms:created>
  <dcterms:modified xsi:type="dcterms:W3CDTF">2020-04-16T16:55:00Z</dcterms:modified>
</cp:coreProperties>
</file>