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07" w:rsidRDefault="00936AF4">
      <w:pPr>
        <w:pStyle w:val="a3"/>
        <w:spacing w:before="71"/>
        <w:ind w:left="948" w:firstLine="764"/>
      </w:pPr>
      <w:bookmarkStart w:id="0" w:name="ФЕДЕРАЛЬНОЕ_ГОСУДАРСТВЕННОЕ_БЮДЖЕТНОЕ_ОБ"/>
      <w:bookmarkEnd w:id="0"/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ВЫСШЕГО</w:t>
      </w:r>
      <w:r>
        <w:rPr>
          <w:spacing w:val="-9"/>
        </w:rPr>
        <w:t xml:space="preserve"> </w:t>
      </w:r>
      <w:r>
        <w:t>ОБРАЗОВАНИЯ</w:t>
      </w:r>
    </w:p>
    <w:p w:rsidR="00F47207" w:rsidRDefault="00936AF4">
      <w:pPr>
        <w:pStyle w:val="a3"/>
        <w:ind w:left="631" w:firstLine="598"/>
      </w:pPr>
      <w:r>
        <w:t>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 ИМЕНИ ПРОФЕССОРА В.Ф. ВОЙНО-ЯСЕНЕЦКОГО»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ЗДРАВООХРАНЕНИЯ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936AF4">
      <w:pPr>
        <w:pStyle w:val="a3"/>
        <w:spacing w:before="184"/>
        <w:ind w:left="2114" w:right="1923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 w:rsidP="00936AF4">
      <w:pPr>
        <w:pStyle w:val="a3"/>
        <w:spacing w:before="9"/>
        <w:ind w:left="0"/>
        <w:jc w:val="center"/>
        <w:rPr>
          <w:sz w:val="30"/>
        </w:rPr>
      </w:pPr>
    </w:p>
    <w:p w:rsidR="00F47207" w:rsidRDefault="00936AF4" w:rsidP="00936AF4">
      <w:pPr>
        <w:pStyle w:val="a3"/>
        <w:ind w:left="2114" w:right="1922"/>
        <w:jc w:val="center"/>
      </w:pPr>
      <w:r>
        <w:t>Реферат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:rsidR="00F47207" w:rsidRDefault="00F47207" w:rsidP="00936AF4">
      <w:pPr>
        <w:pStyle w:val="a3"/>
        <w:spacing w:before="6"/>
        <w:ind w:left="0"/>
        <w:jc w:val="center"/>
        <w:rPr>
          <w:sz w:val="24"/>
        </w:rPr>
      </w:pPr>
    </w:p>
    <w:p w:rsidR="00F47207" w:rsidRDefault="00936AF4" w:rsidP="00936AF4">
      <w:pPr>
        <w:pStyle w:val="a3"/>
        <w:ind w:left="768"/>
        <w:jc w:val="center"/>
      </w:pPr>
      <w:r>
        <w:t>«</w:t>
      </w:r>
      <w:bookmarkStart w:id="1" w:name="_GoBack"/>
      <w:r>
        <w:t>Мониторинг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</w:t>
      </w:r>
      <w:bookmarkEnd w:id="1"/>
      <w:r>
        <w:t>»</w:t>
      </w:r>
    </w:p>
    <w:p w:rsidR="00F47207" w:rsidRDefault="00F47207" w:rsidP="00936AF4">
      <w:pPr>
        <w:pStyle w:val="a3"/>
        <w:ind w:left="0"/>
        <w:jc w:val="center"/>
        <w:rPr>
          <w:sz w:val="30"/>
        </w:rPr>
      </w:pPr>
    </w:p>
    <w:p w:rsidR="00F47207" w:rsidRDefault="00F47207" w:rsidP="00936AF4">
      <w:pPr>
        <w:pStyle w:val="a3"/>
        <w:ind w:left="0"/>
        <w:jc w:val="center"/>
        <w:rPr>
          <w:sz w:val="30"/>
        </w:rPr>
      </w:pPr>
    </w:p>
    <w:p w:rsidR="00F47207" w:rsidRDefault="00F47207" w:rsidP="00936AF4">
      <w:pPr>
        <w:pStyle w:val="a3"/>
        <w:ind w:left="0"/>
        <w:jc w:val="center"/>
        <w:rPr>
          <w:sz w:val="30"/>
        </w:rPr>
      </w:pPr>
    </w:p>
    <w:p w:rsidR="00F47207" w:rsidRDefault="00F47207" w:rsidP="00936AF4">
      <w:pPr>
        <w:pStyle w:val="a3"/>
        <w:ind w:left="0"/>
        <w:jc w:val="center"/>
        <w:rPr>
          <w:sz w:val="30"/>
        </w:rPr>
      </w:pPr>
    </w:p>
    <w:p w:rsidR="00F47207" w:rsidRDefault="00F47207" w:rsidP="00936AF4">
      <w:pPr>
        <w:pStyle w:val="a3"/>
        <w:ind w:left="0"/>
        <w:jc w:val="center"/>
        <w:rPr>
          <w:sz w:val="30"/>
        </w:rPr>
      </w:pPr>
    </w:p>
    <w:p w:rsidR="00F47207" w:rsidRDefault="00F47207" w:rsidP="00936AF4">
      <w:pPr>
        <w:pStyle w:val="a3"/>
        <w:ind w:left="0"/>
        <w:jc w:val="center"/>
        <w:rPr>
          <w:sz w:val="30"/>
        </w:rPr>
      </w:pPr>
    </w:p>
    <w:p w:rsidR="00F47207" w:rsidRDefault="00F47207" w:rsidP="00936AF4">
      <w:pPr>
        <w:pStyle w:val="a3"/>
        <w:ind w:left="0"/>
        <w:jc w:val="center"/>
        <w:rPr>
          <w:sz w:val="30"/>
        </w:rPr>
      </w:pPr>
    </w:p>
    <w:p w:rsidR="00F47207" w:rsidRDefault="00F47207" w:rsidP="00936AF4">
      <w:pPr>
        <w:pStyle w:val="a3"/>
        <w:ind w:left="0"/>
        <w:jc w:val="right"/>
        <w:rPr>
          <w:sz w:val="30"/>
        </w:rPr>
      </w:pPr>
    </w:p>
    <w:p w:rsidR="00F47207" w:rsidRDefault="00F47207" w:rsidP="00936AF4">
      <w:pPr>
        <w:pStyle w:val="a3"/>
        <w:spacing w:before="1"/>
        <w:ind w:left="0"/>
        <w:jc w:val="right"/>
        <w:rPr>
          <w:sz w:val="30"/>
        </w:rPr>
      </w:pPr>
    </w:p>
    <w:p w:rsidR="00F47207" w:rsidRDefault="00936AF4" w:rsidP="00936AF4">
      <w:pPr>
        <w:ind w:left="121" w:right="153"/>
        <w:jc w:val="right"/>
        <w:rPr>
          <w:sz w:val="27"/>
        </w:rPr>
      </w:pPr>
      <w:r>
        <w:rPr>
          <w:sz w:val="27"/>
        </w:rPr>
        <w:t>Выполнил</w:t>
      </w:r>
      <w:r>
        <w:rPr>
          <w:sz w:val="27"/>
        </w:rPr>
        <w:t>:</w:t>
      </w:r>
      <w:r>
        <w:rPr>
          <w:spacing w:val="-6"/>
          <w:sz w:val="27"/>
        </w:rPr>
        <w:t xml:space="preserve"> </w:t>
      </w:r>
      <w:r>
        <w:rPr>
          <w:sz w:val="27"/>
        </w:rPr>
        <w:t>ординатор</w:t>
      </w:r>
      <w:r>
        <w:rPr>
          <w:spacing w:val="-4"/>
          <w:sz w:val="27"/>
        </w:rPr>
        <w:t xml:space="preserve"> </w:t>
      </w:r>
      <w:r>
        <w:rPr>
          <w:sz w:val="27"/>
        </w:rPr>
        <w:t>1</w:t>
      </w:r>
      <w:r>
        <w:rPr>
          <w:spacing w:val="-6"/>
          <w:sz w:val="27"/>
        </w:rPr>
        <w:t xml:space="preserve"> </w:t>
      </w:r>
      <w:r>
        <w:rPr>
          <w:sz w:val="27"/>
        </w:rPr>
        <w:t>года</w:t>
      </w:r>
      <w:r>
        <w:rPr>
          <w:spacing w:val="-8"/>
          <w:sz w:val="27"/>
        </w:rPr>
        <w:t xml:space="preserve"> </w:t>
      </w:r>
      <w:r>
        <w:rPr>
          <w:sz w:val="27"/>
        </w:rPr>
        <w:t>Тарасевич Владимир Александрович</w:t>
      </w:r>
      <w:r>
        <w:rPr>
          <w:sz w:val="27"/>
        </w:rPr>
        <w:br/>
      </w:r>
      <w:r>
        <w:rPr>
          <w:spacing w:val="-6"/>
          <w:sz w:val="27"/>
        </w:rPr>
        <w:t xml:space="preserve"> </w:t>
      </w:r>
      <w:r>
        <w:rPr>
          <w:sz w:val="27"/>
        </w:rPr>
        <w:t>кафедры</w:t>
      </w:r>
      <w:r>
        <w:rPr>
          <w:spacing w:val="-64"/>
          <w:sz w:val="27"/>
        </w:rPr>
        <w:t xml:space="preserve"> </w:t>
      </w:r>
      <w:r>
        <w:rPr>
          <w:sz w:val="27"/>
        </w:rPr>
        <w:t>Анестезиологии и</w:t>
      </w:r>
      <w:r>
        <w:rPr>
          <w:spacing w:val="-1"/>
          <w:sz w:val="27"/>
        </w:rPr>
        <w:t xml:space="preserve"> </w:t>
      </w:r>
      <w:r>
        <w:rPr>
          <w:sz w:val="27"/>
        </w:rPr>
        <w:t>реаниматологии</w:t>
      </w:r>
      <w:r>
        <w:rPr>
          <w:spacing w:val="-2"/>
          <w:sz w:val="27"/>
        </w:rPr>
        <w:t xml:space="preserve"> </w:t>
      </w:r>
      <w:r>
        <w:rPr>
          <w:sz w:val="27"/>
        </w:rPr>
        <w:t>ИПО</w:t>
      </w: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F47207">
      <w:pPr>
        <w:pStyle w:val="a3"/>
        <w:ind w:left="0"/>
        <w:rPr>
          <w:sz w:val="30"/>
        </w:rPr>
      </w:pPr>
    </w:p>
    <w:p w:rsidR="00F47207" w:rsidRDefault="00936AF4">
      <w:pPr>
        <w:pStyle w:val="a3"/>
        <w:spacing w:before="256"/>
        <w:ind w:left="2114" w:right="1916"/>
        <w:jc w:val="center"/>
      </w:pPr>
      <w:r>
        <w:t>Красноярск 2024</w:t>
      </w:r>
    </w:p>
    <w:p w:rsidR="00936AF4" w:rsidRDefault="00936AF4">
      <w:pPr>
        <w:pStyle w:val="a3"/>
        <w:spacing w:before="256"/>
        <w:ind w:left="2114" w:right="1916"/>
        <w:jc w:val="center"/>
      </w:pPr>
    </w:p>
    <w:p w:rsidR="00F47207" w:rsidRDefault="00936AF4" w:rsidP="00936AF4">
      <w:pPr>
        <w:pStyle w:val="a3"/>
        <w:spacing w:before="71"/>
      </w:pPr>
      <w:r>
        <w:lastRenderedPageBreak/>
        <w:t>План:</w:t>
      </w:r>
    </w:p>
    <w:p w:rsidR="00F47207" w:rsidRDefault="00936AF4">
      <w:pPr>
        <w:pStyle w:val="a4"/>
        <w:numPr>
          <w:ilvl w:val="0"/>
          <w:numId w:val="10"/>
        </w:numPr>
        <w:tabs>
          <w:tab w:val="left" w:pos="1211"/>
          <w:tab w:val="left" w:pos="1212"/>
        </w:tabs>
        <w:spacing w:before="140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</w:t>
      </w:r>
    </w:p>
    <w:p w:rsidR="00F47207" w:rsidRDefault="00936AF4">
      <w:pPr>
        <w:pStyle w:val="a4"/>
        <w:numPr>
          <w:ilvl w:val="0"/>
          <w:numId w:val="10"/>
        </w:numPr>
        <w:tabs>
          <w:tab w:val="left" w:pos="1211"/>
          <w:tab w:val="left" w:pos="1212"/>
        </w:tabs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кровообращения.</w:t>
      </w:r>
    </w:p>
    <w:p w:rsidR="00F47207" w:rsidRDefault="00936AF4">
      <w:pPr>
        <w:pStyle w:val="a4"/>
        <w:numPr>
          <w:ilvl w:val="0"/>
          <w:numId w:val="10"/>
        </w:numPr>
        <w:tabs>
          <w:tab w:val="left" w:pos="1211"/>
          <w:tab w:val="left" w:pos="1212"/>
        </w:tabs>
        <w:spacing w:before="79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</w:p>
    <w:p w:rsidR="00F47207" w:rsidRDefault="00936AF4">
      <w:pPr>
        <w:pStyle w:val="a4"/>
        <w:numPr>
          <w:ilvl w:val="0"/>
          <w:numId w:val="10"/>
        </w:numPr>
        <w:tabs>
          <w:tab w:val="left" w:pos="1211"/>
          <w:tab w:val="left" w:pos="1212"/>
        </w:tabs>
        <w:rPr>
          <w:sz w:val="28"/>
        </w:rPr>
      </w:pPr>
      <w:r>
        <w:rPr>
          <w:sz w:val="28"/>
        </w:rPr>
        <w:t>Инвазивные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мониторинга.</w:t>
      </w:r>
    </w:p>
    <w:p w:rsidR="00F47207" w:rsidRDefault="00936AF4">
      <w:pPr>
        <w:pStyle w:val="a4"/>
        <w:numPr>
          <w:ilvl w:val="0"/>
          <w:numId w:val="10"/>
        </w:numPr>
        <w:tabs>
          <w:tab w:val="left" w:pos="1211"/>
          <w:tab w:val="left" w:pos="1212"/>
        </w:tabs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мониторинга.</w:t>
      </w:r>
    </w:p>
    <w:p w:rsidR="00F47207" w:rsidRDefault="00936AF4">
      <w:pPr>
        <w:pStyle w:val="a4"/>
        <w:numPr>
          <w:ilvl w:val="0"/>
          <w:numId w:val="10"/>
        </w:numPr>
        <w:tabs>
          <w:tab w:val="left" w:pos="1211"/>
          <w:tab w:val="left" w:pos="1212"/>
        </w:tabs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F47207" w:rsidRDefault="00F47207">
      <w:pPr>
        <w:rPr>
          <w:sz w:val="28"/>
        </w:rPr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spacing w:before="64"/>
        <w:ind w:left="696"/>
        <w:rPr>
          <w:b/>
          <w:sz w:val="27"/>
        </w:rPr>
      </w:pPr>
      <w:bookmarkStart w:id="2" w:name="Мониторинг_дыхания."/>
      <w:bookmarkEnd w:id="2"/>
      <w:r>
        <w:rPr>
          <w:b/>
          <w:sz w:val="27"/>
        </w:rPr>
        <w:lastRenderedPageBreak/>
        <w:t>Мониторинг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дыхания.</w:t>
      </w:r>
    </w:p>
    <w:p w:rsidR="00F47207" w:rsidRDefault="00F47207">
      <w:pPr>
        <w:pStyle w:val="a3"/>
        <w:spacing w:before="2"/>
        <w:ind w:left="0"/>
        <w:rPr>
          <w:b/>
          <w:sz w:val="26"/>
        </w:rPr>
      </w:pPr>
    </w:p>
    <w:p w:rsidR="00F47207" w:rsidRDefault="00936AF4">
      <w:pPr>
        <w:spacing w:line="360" w:lineRule="auto"/>
        <w:ind w:left="121" w:right="115"/>
        <w:jc w:val="both"/>
        <w:rPr>
          <w:sz w:val="27"/>
        </w:rPr>
      </w:pPr>
      <w:proofErr w:type="spellStart"/>
      <w:r>
        <w:rPr>
          <w:b/>
          <w:sz w:val="27"/>
        </w:rPr>
        <w:t>Пульоксиметрия</w:t>
      </w:r>
      <w:proofErr w:type="spellEnd"/>
      <w:r>
        <w:rPr>
          <w:b/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оптический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метод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процентного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насыщения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гемоглобина</w:t>
      </w:r>
      <w:r>
        <w:rPr>
          <w:spacing w:val="1"/>
          <w:sz w:val="27"/>
        </w:rPr>
        <w:t xml:space="preserve"> </w:t>
      </w:r>
      <w:r>
        <w:rPr>
          <w:sz w:val="27"/>
        </w:rPr>
        <w:t>кислородом</w:t>
      </w:r>
      <w:r>
        <w:rPr>
          <w:spacing w:val="1"/>
          <w:sz w:val="27"/>
        </w:rPr>
        <w:t xml:space="preserve"> </w:t>
      </w:r>
      <w:r>
        <w:rPr>
          <w:sz w:val="27"/>
        </w:rPr>
        <w:t>(SaO</w:t>
      </w:r>
      <w:r>
        <w:rPr>
          <w:sz w:val="27"/>
          <w:vertAlign w:val="subscript"/>
        </w:rPr>
        <w:t>2</w:t>
      </w:r>
      <w:r>
        <w:rPr>
          <w:sz w:val="27"/>
        </w:rPr>
        <w:t>).</w:t>
      </w:r>
      <w:r>
        <w:rPr>
          <w:spacing w:val="1"/>
          <w:sz w:val="27"/>
        </w:rPr>
        <w:t xml:space="preserve"> </w:t>
      </w:r>
      <w:r>
        <w:rPr>
          <w:sz w:val="27"/>
        </w:rPr>
        <w:t>Метод</w:t>
      </w:r>
      <w:r>
        <w:rPr>
          <w:spacing w:val="1"/>
          <w:sz w:val="27"/>
        </w:rPr>
        <w:t xml:space="preserve"> </w:t>
      </w:r>
      <w:r>
        <w:rPr>
          <w:sz w:val="27"/>
        </w:rPr>
        <w:t>входит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обязательного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интраоперационного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показан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5"/>
          <w:sz w:val="27"/>
        </w:rPr>
        <w:t xml:space="preserve"> </w:t>
      </w:r>
      <w:r>
        <w:rPr>
          <w:sz w:val="27"/>
        </w:rPr>
        <w:t>всех</w:t>
      </w:r>
      <w:r>
        <w:rPr>
          <w:spacing w:val="-2"/>
          <w:sz w:val="27"/>
        </w:rPr>
        <w:t xml:space="preserve"> </w:t>
      </w:r>
      <w:r>
        <w:rPr>
          <w:sz w:val="27"/>
        </w:rPr>
        <w:t>методах</w:t>
      </w:r>
      <w:r>
        <w:rPr>
          <w:spacing w:val="-3"/>
          <w:sz w:val="27"/>
        </w:rPr>
        <w:t xml:space="preserve"> </w:t>
      </w:r>
      <w:r>
        <w:rPr>
          <w:sz w:val="27"/>
        </w:rPr>
        <w:t>оксигенотерапии.</w:t>
      </w:r>
    </w:p>
    <w:p w:rsidR="00F47207" w:rsidRDefault="00936AF4">
      <w:pPr>
        <w:spacing w:before="3" w:line="360" w:lineRule="auto"/>
        <w:ind w:left="121" w:right="113"/>
        <w:jc w:val="both"/>
        <w:rPr>
          <w:sz w:val="27"/>
        </w:rPr>
      </w:pPr>
      <w:r>
        <w:rPr>
          <w:sz w:val="27"/>
        </w:rPr>
        <w:t>В основе его лежит различная степень поглощения красного и инфракрасного света</w:t>
      </w:r>
      <w:r>
        <w:rPr>
          <w:spacing w:val="1"/>
          <w:sz w:val="27"/>
        </w:rPr>
        <w:t xml:space="preserve"> </w:t>
      </w:r>
      <w:r>
        <w:rPr>
          <w:sz w:val="27"/>
        </w:rPr>
        <w:t>оксигемоглобином</w:t>
      </w:r>
      <w:r>
        <w:rPr>
          <w:spacing w:val="1"/>
          <w:sz w:val="27"/>
        </w:rPr>
        <w:t xml:space="preserve"> </w:t>
      </w:r>
      <w:r>
        <w:rPr>
          <w:sz w:val="27"/>
        </w:rPr>
        <w:t>(HbO</w:t>
      </w:r>
      <w:r>
        <w:rPr>
          <w:sz w:val="27"/>
          <w:vertAlign w:val="subscript"/>
        </w:rPr>
        <w:t>2</w:t>
      </w:r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редуцированным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гемоглобином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RHb</w:t>
      </w:r>
      <w:proofErr w:type="spellEnd"/>
      <w:r>
        <w:rPr>
          <w:sz w:val="27"/>
        </w:rPr>
        <w:t>).</w:t>
      </w:r>
      <w:r>
        <w:rPr>
          <w:spacing w:val="1"/>
          <w:sz w:val="27"/>
        </w:rPr>
        <w:t xml:space="preserve"> </w:t>
      </w:r>
      <w:r>
        <w:rPr>
          <w:sz w:val="27"/>
        </w:rPr>
        <w:t>Свет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источника</w:t>
      </w:r>
      <w:r>
        <w:rPr>
          <w:spacing w:val="-3"/>
          <w:sz w:val="27"/>
        </w:rPr>
        <w:t xml:space="preserve"> </w:t>
      </w:r>
      <w:r>
        <w:rPr>
          <w:sz w:val="27"/>
        </w:rPr>
        <w:t>проходит</w:t>
      </w:r>
      <w:r>
        <w:rPr>
          <w:spacing w:val="-1"/>
          <w:sz w:val="27"/>
        </w:rPr>
        <w:t xml:space="preserve"> </w:t>
      </w:r>
      <w:r>
        <w:rPr>
          <w:sz w:val="27"/>
        </w:rPr>
        <w:t>через</w:t>
      </w:r>
      <w:r>
        <w:rPr>
          <w:spacing w:val="-2"/>
          <w:sz w:val="27"/>
        </w:rPr>
        <w:t xml:space="preserve"> </w:t>
      </w:r>
      <w:r>
        <w:rPr>
          <w:sz w:val="27"/>
        </w:rPr>
        <w:t>ткани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воспринимается</w:t>
      </w:r>
      <w:r>
        <w:rPr>
          <w:spacing w:val="-1"/>
          <w:sz w:val="27"/>
        </w:rPr>
        <w:t xml:space="preserve"> </w:t>
      </w:r>
      <w:r>
        <w:rPr>
          <w:sz w:val="27"/>
        </w:rPr>
        <w:t>фотодетектором.</w:t>
      </w:r>
    </w:p>
    <w:p w:rsidR="00F47207" w:rsidRDefault="00936AF4">
      <w:pPr>
        <w:spacing w:before="7" w:line="360" w:lineRule="auto"/>
        <w:ind w:left="121" w:right="108"/>
        <w:jc w:val="both"/>
        <w:rPr>
          <w:sz w:val="27"/>
        </w:rPr>
      </w:pPr>
      <w:r>
        <w:rPr>
          <w:sz w:val="27"/>
        </w:rPr>
        <w:t>Полученный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сигнал</w:t>
      </w:r>
      <w:r>
        <w:rPr>
          <w:spacing w:val="1"/>
          <w:sz w:val="27"/>
        </w:rPr>
        <w:t xml:space="preserve"> </w:t>
      </w:r>
      <w:r>
        <w:rPr>
          <w:sz w:val="27"/>
        </w:rPr>
        <w:t>обсчитывается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микропроцессором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экран</w:t>
      </w:r>
      <w:r>
        <w:rPr>
          <w:spacing w:val="1"/>
          <w:sz w:val="27"/>
        </w:rPr>
        <w:t xml:space="preserve"> </w:t>
      </w:r>
      <w:r>
        <w:rPr>
          <w:sz w:val="27"/>
        </w:rPr>
        <w:t>прибора</w:t>
      </w:r>
      <w:r>
        <w:rPr>
          <w:spacing w:val="1"/>
          <w:sz w:val="27"/>
        </w:rPr>
        <w:t xml:space="preserve"> </w:t>
      </w:r>
      <w:r>
        <w:rPr>
          <w:sz w:val="27"/>
        </w:rPr>
        <w:t>выводится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величина</w:t>
      </w:r>
      <w:r>
        <w:rPr>
          <w:spacing w:val="1"/>
          <w:sz w:val="27"/>
        </w:rPr>
        <w:t xml:space="preserve"> </w:t>
      </w:r>
      <w:r>
        <w:rPr>
          <w:sz w:val="27"/>
        </w:rPr>
        <w:t>SaO</w:t>
      </w:r>
      <w:r>
        <w:rPr>
          <w:sz w:val="27"/>
          <w:vertAlign w:val="subscript"/>
        </w:rPr>
        <w:t>2</w:t>
      </w:r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rPr>
          <w:sz w:val="27"/>
        </w:rPr>
        <w:t>Чтобы</w:t>
      </w:r>
      <w:r>
        <w:rPr>
          <w:spacing w:val="1"/>
          <w:sz w:val="27"/>
        </w:rPr>
        <w:t xml:space="preserve"> </w:t>
      </w:r>
      <w:r>
        <w:rPr>
          <w:sz w:val="27"/>
        </w:rPr>
        <w:t>дифференцировать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насыщение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гемоглобина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венозной и артериальной крови прибор регистрирует световой поток, проходящий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 через пульсирующие сосуды. Поэтому толщина и цвет кожных покровов не</w:t>
      </w:r>
      <w:r>
        <w:rPr>
          <w:spacing w:val="1"/>
          <w:sz w:val="27"/>
        </w:rPr>
        <w:t xml:space="preserve"> </w:t>
      </w:r>
      <w:r>
        <w:rPr>
          <w:sz w:val="27"/>
        </w:rPr>
        <w:t>влияют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измерений.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SaO</w:t>
      </w:r>
      <w:r>
        <w:rPr>
          <w:sz w:val="27"/>
          <w:vertAlign w:val="subscript"/>
        </w:rPr>
        <w:t>2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пульсоксиметры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позволяют</w:t>
      </w:r>
      <w:r>
        <w:rPr>
          <w:spacing w:val="1"/>
          <w:sz w:val="27"/>
        </w:rPr>
        <w:t xml:space="preserve"> </w:t>
      </w:r>
      <w:r>
        <w:rPr>
          <w:sz w:val="27"/>
        </w:rPr>
        <w:t>оценивать перфузию тканей (по динам</w:t>
      </w:r>
      <w:r>
        <w:rPr>
          <w:sz w:val="27"/>
        </w:rPr>
        <w:t>ике амплитуды пульсовой волны) и ЧСС.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Пульсоксиметры</w:t>
      </w:r>
      <w:proofErr w:type="spellEnd"/>
      <w:r>
        <w:rPr>
          <w:sz w:val="27"/>
        </w:rPr>
        <w:t xml:space="preserve"> не требуют предварительной калибровки, работают стабильно, а</w:t>
      </w:r>
      <w:r>
        <w:rPr>
          <w:spacing w:val="1"/>
          <w:sz w:val="27"/>
        </w:rPr>
        <w:t xml:space="preserve"> </w:t>
      </w:r>
      <w:r>
        <w:rPr>
          <w:sz w:val="27"/>
        </w:rPr>
        <w:t>погрешность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измерениях</w:t>
      </w:r>
      <w:r>
        <w:rPr>
          <w:spacing w:val="-1"/>
          <w:sz w:val="27"/>
        </w:rPr>
        <w:t xml:space="preserve"> </w:t>
      </w:r>
      <w:r>
        <w:rPr>
          <w:sz w:val="27"/>
        </w:rPr>
        <w:t>не превышает</w:t>
      </w:r>
      <w:r>
        <w:rPr>
          <w:spacing w:val="-1"/>
          <w:sz w:val="27"/>
        </w:rPr>
        <w:t xml:space="preserve"> </w:t>
      </w:r>
      <w:r>
        <w:rPr>
          <w:sz w:val="27"/>
        </w:rPr>
        <w:t>2-3%.</w:t>
      </w:r>
    </w:p>
    <w:p w:rsidR="00F47207" w:rsidRDefault="00F47207">
      <w:pPr>
        <w:pStyle w:val="a3"/>
        <w:spacing w:before="2"/>
        <w:ind w:left="0"/>
      </w:pPr>
    </w:p>
    <w:p w:rsidR="00F47207" w:rsidRDefault="00936AF4">
      <w:pPr>
        <w:ind w:left="1144"/>
        <w:rPr>
          <w:b/>
          <w:sz w:val="24"/>
        </w:rPr>
      </w:pPr>
      <w:r>
        <w:rPr>
          <w:b/>
          <w:sz w:val="24"/>
        </w:rPr>
        <w:t>Факторы,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влияющие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смещение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8"/>
      </w:tblGrid>
      <w:tr w:rsidR="00F47207">
        <w:trPr>
          <w:trHeight w:val="508"/>
        </w:trPr>
        <w:tc>
          <w:tcPr>
            <w:tcW w:w="6522" w:type="dxa"/>
            <w:gridSpan w:val="2"/>
          </w:tcPr>
          <w:p w:rsidR="00F47207" w:rsidRDefault="00936AF4">
            <w:pPr>
              <w:pStyle w:val="TableParagraph"/>
              <w:spacing w:line="264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кривой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диссоциации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гемоглобина</w:t>
            </w:r>
          </w:p>
        </w:tc>
      </w:tr>
      <w:tr w:rsidR="00F47207">
        <w:trPr>
          <w:trHeight w:val="500"/>
        </w:trPr>
        <w:tc>
          <w:tcPr>
            <w:tcW w:w="3544" w:type="dxa"/>
          </w:tcPr>
          <w:p w:rsidR="00F47207" w:rsidRDefault="00936AF4">
            <w:pPr>
              <w:pStyle w:val="TableParagraph"/>
              <w:spacing w:before="201" w:line="279" w:lineRule="exact"/>
              <w:ind w:left="310"/>
              <w:rPr>
                <w:b/>
                <w:sz w:val="26"/>
              </w:rPr>
            </w:pPr>
            <w:r>
              <w:rPr>
                <w:b/>
                <w:sz w:val="26"/>
              </w:rPr>
              <w:t>Смещение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влево</w:t>
            </w:r>
          </w:p>
        </w:tc>
        <w:tc>
          <w:tcPr>
            <w:tcW w:w="2978" w:type="dxa"/>
          </w:tcPr>
          <w:p w:rsidR="00F47207" w:rsidRDefault="00936AF4">
            <w:pPr>
              <w:pStyle w:val="TableParagraph"/>
              <w:spacing w:before="201" w:line="279" w:lineRule="exact"/>
              <w:ind w:left="38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Смещение</w:t>
            </w:r>
            <w:r>
              <w:rPr>
                <w:b/>
                <w:spacing w:val="1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вправо</w:t>
            </w:r>
          </w:p>
        </w:tc>
      </w:tr>
      <w:tr w:rsidR="00F47207">
        <w:trPr>
          <w:trHeight w:val="450"/>
        </w:trPr>
        <w:tc>
          <w:tcPr>
            <w:tcW w:w="3544" w:type="dxa"/>
          </w:tcPr>
          <w:p w:rsidR="00F47207" w:rsidRDefault="00936AF4">
            <w:pPr>
              <w:pStyle w:val="TableParagraph"/>
              <w:numPr>
                <w:ilvl w:val="0"/>
                <w:numId w:val="9"/>
              </w:numPr>
              <w:tabs>
                <w:tab w:val="left" w:pos="1009"/>
                <w:tab w:val="left" w:pos="1010"/>
              </w:tabs>
              <w:spacing w:before="178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Алкалоз</w:t>
            </w:r>
          </w:p>
        </w:tc>
        <w:tc>
          <w:tcPr>
            <w:tcW w:w="2978" w:type="dxa"/>
          </w:tcPr>
          <w:p w:rsidR="00F47207" w:rsidRDefault="00936AF4">
            <w:pPr>
              <w:pStyle w:val="TableParagraph"/>
              <w:numPr>
                <w:ilvl w:val="0"/>
                <w:numId w:val="8"/>
              </w:numPr>
              <w:tabs>
                <w:tab w:val="left" w:pos="704"/>
              </w:tabs>
              <w:spacing w:before="178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Ацидоз</w:t>
            </w:r>
          </w:p>
        </w:tc>
      </w:tr>
      <w:tr w:rsidR="00F47207">
        <w:trPr>
          <w:trHeight w:val="333"/>
        </w:trPr>
        <w:tc>
          <w:tcPr>
            <w:tcW w:w="3544" w:type="dxa"/>
          </w:tcPr>
          <w:p w:rsidR="00F47207" w:rsidRDefault="00936AF4">
            <w:pPr>
              <w:pStyle w:val="TableParagraph"/>
              <w:numPr>
                <w:ilvl w:val="0"/>
                <w:numId w:val="7"/>
              </w:numPr>
              <w:tabs>
                <w:tab w:val="left" w:pos="1049"/>
                <w:tab w:val="left" w:pos="1050"/>
              </w:tabs>
              <w:spacing w:line="298" w:lineRule="exact"/>
              <w:rPr>
                <w:b/>
                <w:sz w:val="24"/>
              </w:rPr>
            </w:pPr>
            <w:r>
              <w:rPr>
                <w:rFonts w:ascii="Lucida Sans Unicode" w:hAnsi="Lucida Sans Unicode"/>
                <w:w w:val="90"/>
                <w:sz w:val="24"/>
              </w:rPr>
              <w:t></w:t>
            </w:r>
            <w:r>
              <w:rPr>
                <w:rFonts w:ascii="Lucida Sans Unicode" w:hAnsi="Lucida Sans Unicode"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Температура</w:t>
            </w:r>
          </w:p>
        </w:tc>
        <w:tc>
          <w:tcPr>
            <w:tcW w:w="2978" w:type="dxa"/>
          </w:tcPr>
          <w:p w:rsidR="00F47207" w:rsidRDefault="00936AF4">
            <w:pPr>
              <w:pStyle w:val="TableParagraph"/>
              <w:numPr>
                <w:ilvl w:val="0"/>
                <w:numId w:val="6"/>
              </w:numPr>
              <w:tabs>
                <w:tab w:val="left" w:pos="1039"/>
                <w:tab w:val="left" w:pos="1040"/>
              </w:tabs>
              <w:spacing w:line="298" w:lineRule="exact"/>
              <w:rPr>
                <w:b/>
                <w:sz w:val="24"/>
              </w:rPr>
            </w:pPr>
            <w:r>
              <w:rPr>
                <w:rFonts w:ascii="Lucida Sans Unicode" w:hAnsi="Lucida Sans Unicode"/>
                <w:w w:val="90"/>
                <w:sz w:val="24"/>
              </w:rPr>
              <w:t></w:t>
            </w:r>
            <w:r>
              <w:rPr>
                <w:rFonts w:ascii="Lucida Sans Unicode" w:hAnsi="Lucida Sans Unicode"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Температура</w:t>
            </w:r>
          </w:p>
        </w:tc>
      </w:tr>
      <w:tr w:rsidR="00F47207">
        <w:trPr>
          <w:trHeight w:val="247"/>
        </w:trPr>
        <w:tc>
          <w:tcPr>
            <w:tcW w:w="3544" w:type="dxa"/>
          </w:tcPr>
          <w:p w:rsidR="00F47207" w:rsidRDefault="00936AF4">
            <w:pPr>
              <w:pStyle w:val="TableParagraph"/>
              <w:numPr>
                <w:ilvl w:val="0"/>
                <w:numId w:val="5"/>
              </w:numPr>
              <w:tabs>
                <w:tab w:val="left" w:pos="1049"/>
                <w:tab w:val="left" w:pos="1050"/>
              </w:tabs>
              <w:rPr>
                <w:b/>
                <w:sz w:val="24"/>
              </w:rPr>
            </w:pPr>
            <w:r>
              <w:rPr>
                <w:rFonts w:ascii="Lucida Sans Unicode" w:hAnsi="Lucida Sans Unicode"/>
                <w:w w:val="90"/>
                <w:sz w:val="24"/>
              </w:rPr>
              <w:t></w:t>
            </w:r>
            <w:r>
              <w:rPr>
                <w:rFonts w:ascii="Lucida Sans Unicode" w:hAnsi="Lucida Sans Unicode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2,3-ДФГ</w:t>
            </w:r>
          </w:p>
        </w:tc>
        <w:tc>
          <w:tcPr>
            <w:tcW w:w="2978" w:type="dxa"/>
          </w:tcPr>
          <w:p w:rsidR="00F47207" w:rsidRDefault="00936AF4">
            <w:pPr>
              <w:pStyle w:val="TableParagraph"/>
              <w:numPr>
                <w:ilvl w:val="0"/>
                <w:numId w:val="4"/>
              </w:numPr>
              <w:tabs>
                <w:tab w:val="left" w:pos="1039"/>
                <w:tab w:val="left" w:pos="1040"/>
              </w:tabs>
              <w:rPr>
                <w:b/>
                <w:sz w:val="24"/>
              </w:rPr>
            </w:pPr>
            <w:r>
              <w:rPr>
                <w:rFonts w:ascii="Lucida Sans Unicode" w:hAnsi="Lucida Sans Unicode"/>
                <w:w w:val="90"/>
                <w:sz w:val="24"/>
              </w:rPr>
              <w:t></w:t>
            </w:r>
            <w:r>
              <w:rPr>
                <w:rFonts w:ascii="Lucida Sans Unicode" w:hAnsi="Lucida Sans Unicode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2,3-ДФГ</w:t>
            </w:r>
          </w:p>
        </w:tc>
      </w:tr>
      <w:tr w:rsidR="00F47207">
        <w:trPr>
          <w:trHeight w:val="564"/>
        </w:trPr>
        <w:tc>
          <w:tcPr>
            <w:tcW w:w="3544" w:type="dxa"/>
          </w:tcPr>
          <w:p w:rsidR="00F47207" w:rsidRDefault="00936AF4">
            <w:pPr>
              <w:pStyle w:val="TableParagraph"/>
              <w:numPr>
                <w:ilvl w:val="0"/>
                <w:numId w:val="3"/>
              </w:numPr>
              <w:tabs>
                <w:tab w:val="left" w:pos="1049"/>
                <w:tab w:val="left" w:pos="1050"/>
              </w:tabs>
              <w:spacing w:line="272" w:lineRule="exact"/>
              <w:rPr>
                <w:b/>
                <w:sz w:val="24"/>
              </w:rPr>
            </w:pPr>
            <w:r>
              <w:rPr>
                <w:rFonts w:ascii="Lucida Sans Unicode" w:hAnsi="Lucida Sans Unicode"/>
                <w:w w:val="90"/>
                <w:sz w:val="24"/>
              </w:rPr>
              <w:t></w:t>
            </w:r>
            <w:r>
              <w:rPr>
                <w:rFonts w:ascii="Lucida Sans Unicode" w:hAnsi="Lucida Sans Unicode"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Фетальный</w:t>
            </w:r>
          </w:p>
          <w:p w:rsidR="00F47207" w:rsidRDefault="00936AF4">
            <w:pPr>
              <w:pStyle w:val="TableParagraph"/>
              <w:spacing w:line="248" w:lineRule="exact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гемоглобин</w:t>
            </w:r>
          </w:p>
        </w:tc>
        <w:tc>
          <w:tcPr>
            <w:tcW w:w="2978" w:type="dxa"/>
          </w:tcPr>
          <w:p w:rsidR="00F47207" w:rsidRDefault="00936AF4">
            <w:pPr>
              <w:pStyle w:val="TableParagraph"/>
              <w:numPr>
                <w:ilvl w:val="0"/>
                <w:numId w:val="2"/>
              </w:numPr>
              <w:tabs>
                <w:tab w:val="left" w:pos="1039"/>
                <w:tab w:val="left" w:pos="1040"/>
              </w:tabs>
              <w:spacing w:line="272" w:lineRule="exact"/>
              <w:rPr>
                <w:b/>
                <w:sz w:val="24"/>
              </w:rPr>
            </w:pPr>
            <w:r>
              <w:rPr>
                <w:rFonts w:ascii="Lucida Sans Unicode" w:hAnsi="Lucida Sans Unicode"/>
                <w:w w:val="90"/>
                <w:sz w:val="24"/>
              </w:rPr>
              <w:t></w:t>
            </w:r>
            <w:r>
              <w:rPr>
                <w:rFonts w:ascii="Lucida Sans Unicode" w:hAnsi="Lucida Sans Unicode"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Взрослый</w:t>
            </w:r>
          </w:p>
          <w:p w:rsidR="00F47207" w:rsidRDefault="00936AF4">
            <w:pPr>
              <w:pStyle w:val="TableParagraph"/>
              <w:spacing w:line="248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гемоглобин</w:t>
            </w:r>
          </w:p>
        </w:tc>
      </w:tr>
    </w:tbl>
    <w:p w:rsidR="00F47207" w:rsidRDefault="00F47207">
      <w:pPr>
        <w:pStyle w:val="a3"/>
        <w:ind w:left="0"/>
        <w:rPr>
          <w:b/>
          <w:sz w:val="26"/>
        </w:rPr>
      </w:pPr>
    </w:p>
    <w:p w:rsidR="00F47207" w:rsidRDefault="00936AF4">
      <w:pPr>
        <w:spacing w:before="173"/>
        <w:ind w:left="424"/>
        <w:rPr>
          <w:sz w:val="27"/>
        </w:rPr>
      </w:pPr>
      <w:bookmarkStart w:id="3" w:name="Рис1._Кривая_диссоциации_оксигемоглобина"/>
      <w:bookmarkEnd w:id="3"/>
      <w:r>
        <w:rPr>
          <w:b/>
          <w:sz w:val="27"/>
        </w:rPr>
        <w:t>Рис1.</w:t>
      </w:r>
      <w:r>
        <w:rPr>
          <w:b/>
          <w:spacing w:val="-4"/>
          <w:sz w:val="27"/>
        </w:rPr>
        <w:t xml:space="preserve"> </w:t>
      </w:r>
      <w:r>
        <w:rPr>
          <w:b/>
          <w:sz w:val="20"/>
        </w:rPr>
        <w:t>Кривая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диссоциации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оксигемоглобина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факторы,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влияющие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смещение</w:t>
      </w:r>
      <w:r>
        <w:rPr>
          <w:sz w:val="27"/>
        </w:rPr>
        <w:t>.</w:t>
      </w:r>
    </w:p>
    <w:p w:rsidR="00F47207" w:rsidRDefault="00F47207">
      <w:pPr>
        <w:pStyle w:val="a3"/>
        <w:spacing w:before="7"/>
        <w:ind w:left="0"/>
        <w:rPr>
          <w:sz w:val="27"/>
        </w:rPr>
      </w:pPr>
    </w:p>
    <w:p w:rsidR="00F47207" w:rsidRDefault="00936AF4">
      <w:pPr>
        <w:spacing w:line="369" w:lineRule="auto"/>
        <w:ind w:left="121" w:right="123"/>
        <w:jc w:val="both"/>
        <w:rPr>
          <w:sz w:val="27"/>
        </w:rPr>
      </w:pPr>
      <w:r>
        <w:rPr>
          <w:sz w:val="27"/>
        </w:rPr>
        <w:t>Взаимосвязь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PaO</w:t>
      </w:r>
      <w:r>
        <w:rPr>
          <w:sz w:val="27"/>
          <w:vertAlign w:val="subscript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SaO</w:t>
      </w:r>
      <w:r>
        <w:rPr>
          <w:sz w:val="27"/>
          <w:vertAlign w:val="subscript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кривой</w:t>
      </w:r>
      <w:r>
        <w:rPr>
          <w:spacing w:val="1"/>
          <w:sz w:val="27"/>
        </w:rPr>
        <w:t xml:space="preserve"> </w:t>
      </w:r>
      <w:r>
        <w:rPr>
          <w:sz w:val="27"/>
        </w:rPr>
        <w:t>диссоциации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оксигемоглобина (Рис. 6.1), форма и дрейф которой зависят от таких факторов, как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рН, </w:t>
      </w:r>
      <w:proofErr w:type="spellStart"/>
      <w:r>
        <w:rPr>
          <w:sz w:val="27"/>
        </w:rPr>
        <w:t>t</w:t>
      </w:r>
      <w:r>
        <w:rPr>
          <w:sz w:val="27"/>
          <w:vertAlign w:val="superscript"/>
        </w:rPr>
        <w:t>o</w:t>
      </w:r>
      <w:proofErr w:type="spellEnd"/>
      <w:r>
        <w:rPr>
          <w:sz w:val="27"/>
        </w:rPr>
        <w:t>, pCO</w:t>
      </w:r>
      <w:r>
        <w:rPr>
          <w:sz w:val="27"/>
          <w:vertAlign w:val="subscript"/>
        </w:rPr>
        <w:t>2</w:t>
      </w:r>
      <w:r>
        <w:rPr>
          <w:sz w:val="27"/>
        </w:rPr>
        <w:t>, 2,3-ДФГ и соотношения фетального и взрослого гемоглобина. Это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10"/>
          <w:sz w:val="27"/>
        </w:rPr>
        <w:t xml:space="preserve"> </w:t>
      </w:r>
      <w:r>
        <w:rPr>
          <w:sz w:val="27"/>
        </w:rPr>
        <w:t>учитываться</w:t>
      </w:r>
      <w:r>
        <w:rPr>
          <w:spacing w:val="108"/>
          <w:sz w:val="27"/>
        </w:rPr>
        <w:t xml:space="preserve"> </w:t>
      </w:r>
      <w:r>
        <w:rPr>
          <w:sz w:val="27"/>
        </w:rPr>
        <w:t>при</w:t>
      </w:r>
      <w:r>
        <w:rPr>
          <w:spacing w:val="109"/>
          <w:sz w:val="27"/>
        </w:rPr>
        <w:t xml:space="preserve"> </w:t>
      </w:r>
      <w:r>
        <w:rPr>
          <w:sz w:val="27"/>
        </w:rPr>
        <w:t>интерпретации</w:t>
      </w:r>
      <w:r>
        <w:rPr>
          <w:spacing w:val="110"/>
          <w:sz w:val="27"/>
        </w:rPr>
        <w:t xml:space="preserve"> </w:t>
      </w:r>
      <w:r>
        <w:rPr>
          <w:sz w:val="27"/>
        </w:rPr>
        <w:t>полученных</w:t>
      </w:r>
      <w:r>
        <w:rPr>
          <w:spacing w:val="110"/>
          <w:sz w:val="27"/>
        </w:rPr>
        <w:t xml:space="preserve"> </w:t>
      </w:r>
      <w:r>
        <w:rPr>
          <w:sz w:val="27"/>
        </w:rPr>
        <w:t>данных.</w:t>
      </w:r>
      <w:r>
        <w:rPr>
          <w:spacing w:val="110"/>
          <w:sz w:val="27"/>
        </w:rPr>
        <w:t xml:space="preserve"> </w:t>
      </w:r>
      <w:r>
        <w:rPr>
          <w:sz w:val="27"/>
        </w:rPr>
        <w:t>В</w:t>
      </w:r>
      <w:r>
        <w:rPr>
          <w:spacing w:val="110"/>
          <w:sz w:val="27"/>
        </w:rPr>
        <w:t xml:space="preserve"> </w:t>
      </w:r>
      <w:r>
        <w:rPr>
          <w:sz w:val="27"/>
        </w:rPr>
        <w:t>тоже</w:t>
      </w:r>
      <w:r>
        <w:rPr>
          <w:spacing w:val="109"/>
          <w:sz w:val="27"/>
        </w:rPr>
        <w:t xml:space="preserve"> </w:t>
      </w:r>
      <w:r>
        <w:rPr>
          <w:sz w:val="27"/>
        </w:rPr>
        <w:t>время,</w:t>
      </w:r>
    </w:p>
    <w:p w:rsidR="00F47207" w:rsidRDefault="00936AF4">
      <w:pPr>
        <w:spacing w:line="356" w:lineRule="exact"/>
        <w:ind w:left="121"/>
        <w:jc w:val="both"/>
        <w:rPr>
          <w:sz w:val="27"/>
        </w:rPr>
      </w:pPr>
      <w:r>
        <w:rPr>
          <w:spacing w:val="-1"/>
          <w:sz w:val="27"/>
        </w:rPr>
        <w:t>очевидно,</w:t>
      </w:r>
      <w:r>
        <w:rPr>
          <w:spacing w:val="10"/>
          <w:sz w:val="27"/>
        </w:rPr>
        <w:t xml:space="preserve"> </w:t>
      </w:r>
      <w:r>
        <w:rPr>
          <w:spacing w:val="-1"/>
          <w:sz w:val="27"/>
        </w:rPr>
        <w:t>что</w:t>
      </w:r>
      <w:r>
        <w:rPr>
          <w:spacing w:val="11"/>
          <w:sz w:val="27"/>
        </w:rPr>
        <w:t xml:space="preserve"> </w:t>
      </w:r>
      <w:r>
        <w:rPr>
          <w:spacing w:val="-1"/>
          <w:sz w:val="27"/>
        </w:rPr>
        <w:t>снижение</w:t>
      </w:r>
      <w:r>
        <w:rPr>
          <w:spacing w:val="9"/>
          <w:sz w:val="27"/>
        </w:rPr>
        <w:t xml:space="preserve"> </w:t>
      </w:r>
      <w:r>
        <w:rPr>
          <w:spacing w:val="-1"/>
          <w:sz w:val="27"/>
        </w:rPr>
        <w:t>SaO</w:t>
      </w:r>
      <w:r>
        <w:rPr>
          <w:spacing w:val="-1"/>
          <w:sz w:val="27"/>
          <w:vertAlign w:val="subscript"/>
        </w:rPr>
        <w:t>2</w:t>
      </w:r>
      <w:r>
        <w:rPr>
          <w:spacing w:val="-15"/>
          <w:sz w:val="27"/>
        </w:rPr>
        <w:t xml:space="preserve"> </w:t>
      </w:r>
      <w:r>
        <w:rPr>
          <w:rFonts w:ascii="Lucida Sans Unicode" w:hAnsi="Lucida Sans Unicode"/>
          <w:spacing w:val="-1"/>
          <w:sz w:val="27"/>
        </w:rPr>
        <w:t>∈</w:t>
      </w:r>
      <w:r>
        <w:rPr>
          <w:rFonts w:ascii="Lucida Sans Unicode" w:hAnsi="Lucida Sans Unicode"/>
          <w:spacing w:val="-7"/>
          <w:sz w:val="27"/>
        </w:rPr>
        <w:t xml:space="preserve"> </w:t>
      </w:r>
      <w:r>
        <w:rPr>
          <w:spacing w:val="-1"/>
          <w:sz w:val="27"/>
        </w:rPr>
        <w:t>90%</w:t>
      </w:r>
      <w:r>
        <w:rPr>
          <w:spacing w:val="8"/>
          <w:sz w:val="27"/>
        </w:rPr>
        <w:t xml:space="preserve"> </w:t>
      </w:r>
      <w:r>
        <w:rPr>
          <w:spacing w:val="-1"/>
          <w:sz w:val="27"/>
        </w:rPr>
        <w:t>отражает</w:t>
      </w:r>
      <w:r>
        <w:rPr>
          <w:spacing w:val="10"/>
          <w:sz w:val="27"/>
        </w:rPr>
        <w:t xml:space="preserve"> </w:t>
      </w:r>
      <w:r>
        <w:rPr>
          <w:spacing w:val="-1"/>
          <w:sz w:val="27"/>
        </w:rPr>
        <w:t>развитие</w:t>
      </w:r>
      <w:r>
        <w:rPr>
          <w:spacing w:val="12"/>
          <w:sz w:val="27"/>
        </w:rPr>
        <w:t xml:space="preserve"> </w:t>
      </w:r>
      <w:r>
        <w:rPr>
          <w:sz w:val="27"/>
        </w:rPr>
        <w:t>гипоксемии,</w:t>
      </w:r>
      <w:r>
        <w:rPr>
          <w:spacing w:val="12"/>
          <w:sz w:val="27"/>
        </w:rPr>
        <w:t xml:space="preserve"> </w:t>
      </w:r>
      <w:r>
        <w:rPr>
          <w:sz w:val="27"/>
        </w:rPr>
        <w:t>а</w:t>
      </w:r>
      <w:r>
        <w:rPr>
          <w:spacing w:val="9"/>
          <w:sz w:val="27"/>
        </w:rPr>
        <w:t xml:space="preserve"> </w:t>
      </w:r>
      <w:r>
        <w:rPr>
          <w:sz w:val="27"/>
        </w:rPr>
        <w:t>подъем</w:t>
      </w:r>
      <w:r>
        <w:rPr>
          <w:spacing w:val="9"/>
          <w:sz w:val="27"/>
        </w:rPr>
        <w:t xml:space="preserve"> </w:t>
      </w:r>
      <w:r>
        <w:rPr>
          <w:sz w:val="27"/>
        </w:rPr>
        <w:t>SaO</w:t>
      </w:r>
      <w:r>
        <w:rPr>
          <w:sz w:val="27"/>
          <w:vertAlign w:val="subscript"/>
        </w:rPr>
        <w:t>2</w:t>
      </w:r>
    </w:p>
    <w:p w:rsidR="00F47207" w:rsidRDefault="00936AF4">
      <w:pPr>
        <w:spacing w:before="53"/>
        <w:ind w:left="121"/>
        <w:jc w:val="both"/>
        <w:rPr>
          <w:sz w:val="27"/>
        </w:rPr>
      </w:pPr>
      <w:r>
        <w:rPr>
          <w:rFonts w:ascii="Lucida Sans Unicode" w:hAnsi="Lucida Sans Unicode"/>
          <w:w w:val="95"/>
          <w:sz w:val="27"/>
        </w:rPr>
        <w:t>&gt;</w:t>
      </w:r>
      <w:r>
        <w:rPr>
          <w:rFonts w:ascii="Lucida Sans Unicode" w:hAnsi="Lucida Sans Unicode"/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98%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указывает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опасный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уровень</w:t>
      </w:r>
      <w:r>
        <w:rPr>
          <w:spacing w:val="30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гипероксемии</w:t>
      </w:r>
      <w:proofErr w:type="spellEnd"/>
      <w:r>
        <w:rPr>
          <w:w w:val="95"/>
          <w:sz w:val="27"/>
        </w:rPr>
        <w:t>.</w:t>
      </w:r>
    </w:p>
    <w:p w:rsidR="00F47207" w:rsidRDefault="00F47207">
      <w:pPr>
        <w:jc w:val="both"/>
        <w:rPr>
          <w:sz w:val="27"/>
        </w:rPr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spacing w:before="64" w:line="360" w:lineRule="auto"/>
        <w:ind w:left="121" w:right="119"/>
        <w:jc w:val="both"/>
        <w:rPr>
          <w:sz w:val="27"/>
        </w:rPr>
      </w:pPr>
      <w:r>
        <w:rPr>
          <w:sz w:val="27"/>
        </w:rPr>
        <w:lastRenderedPageBreak/>
        <w:t xml:space="preserve">Причинами нестабильной работы </w:t>
      </w:r>
      <w:proofErr w:type="spellStart"/>
      <w:r>
        <w:rPr>
          <w:sz w:val="27"/>
        </w:rPr>
        <w:t>пульсоксиметра</w:t>
      </w:r>
      <w:proofErr w:type="spellEnd"/>
      <w:r>
        <w:rPr>
          <w:sz w:val="27"/>
        </w:rPr>
        <w:t xml:space="preserve"> может быть избыточная внешняя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освещенность, повышенная двигательная активность больн</w:t>
      </w:r>
      <w:r>
        <w:rPr>
          <w:sz w:val="27"/>
        </w:rPr>
        <w:t>ого, падение сердечного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выброса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резко выраженный спазм</w:t>
      </w:r>
      <w:r>
        <w:rPr>
          <w:spacing w:val="-2"/>
          <w:sz w:val="27"/>
        </w:rPr>
        <w:t xml:space="preserve"> </w:t>
      </w:r>
      <w:r>
        <w:rPr>
          <w:sz w:val="27"/>
        </w:rPr>
        <w:t>периферических сосудов.</w:t>
      </w:r>
    </w:p>
    <w:p w:rsidR="00F47207" w:rsidRDefault="00936AF4">
      <w:pPr>
        <w:spacing w:before="1" w:line="360" w:lineRule="auto"/>
        <w:ind w:left="121" w:right="260"/>
        <w:jc w:val="both"/>
        <w:rPr>
          <w:sz w:val="27"/>
        </w:rPr>
      </w:pPr>
      <w:proofErr w:type="spellStart"/>
      <w:r>
        <w:rPr>
          <w:sz w:val="27"/>
        </w:rPr>
        <w:t>Пульсоксиметр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«отличать»</w:t>
      </w:r>
      <w:r>
        <w:rPr>
          <w:spacing w:val="1"/>
          <w:sz w:val="27"/>
        </w:rPr>
        <w:t xml:space="preserve"> </w:t>
      </w:r>
      <w:r>
        <w:rPr>
          <w:sz w:val="27"/>
        </w:rPr>
        <w:t>оксигемоглобин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карбогемоглобина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метгемоглобина.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интерпретации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результатов,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больных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крови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патологических форм</w:t>
      </w:r>
      <w:r>
        <w:rPr>
          <w:spacing w:val="-1"/>
          <w:sz w:val="27"/>
        </w:rPr>
        <w:t xml:space="preserve"> </w:t>
      </w:r>
      <w:r>
        <w:rPr>
          <w:sz w:val="27"/>
        </w:rPr>
        <w:t>гемоглобина.</w:t>
      </w:r>
    </w:p>
    <w:p w:rsidR="00F47207" w:rsidRDefault="00936AF4">
      <w:pPr>
        <w:spacing w:before="1" w:line="364" w:lineRule="auto"/>
        <w:ind w:left="121" w:right="118"/>
        <w:jc w:val="both"/>
        <w:rPr>
          <w:sz w:val="28"/>
        </w:rPr>
      </w:pPr>
      <w:proofErr w:type="spellStart"/>
      <w:r>
        <w:rPr>
          <w:b/>
          <w:sz w:val="27"/>
        </w:rPr>
        <w:t>Чрезкожное</w:t>
      </w:r>
      <w:proofErr w:type="spellEnd"/>
      <w:r>
        <w:rPr>
          <w:b/>
          <w:sz w:val="27"/>
        </w:rPr>
        <w:t xml:space="preserve"> измерение рО</w:t>
      </w:r>
      <w:r>
        <w:rPr>
          <w:b/>
          <w:sz w:val="27"/>
          <w:vertAlign w:val="subscript"/>
        </w:rPr>
        <w:t>2</w:t>
      </w:r>
      <w:r>
        <w:rPr>
          <w:b/>
          <w:sz w:val="27"/>
        </w:rPr>
        <w:t xml:space="preserve"> и рСО</w:t>
      </w:r>
      <w:r>
        <w:rPr>
          <w:b/>
          <w:sz w:val="27"/>
          <w:vertAlign w:val="subscript"/>
        </w:rPr>
        <w:t>2</w:t>
      </w:r>
      <w:r>
        <w:rPr>
          <w:b/>
          <w:sz w:val="27"/>
        </w:rPr>
        <w:t xml:space="preserve">. </w:t>
      </w:r>
      <w:proofErr w:type="spellStart"/>
      <w:r>
        <w:rPr>
          <w:sz w:val="27"/>
        </w:rPr>
        <w:t>Полярографические</w:t>
      </w:r>
      <w:proofErr w:type="spellEnd"/>
      <w:r>
        <w:rPr>
          <w:sz w:val="27"/>
        </w:rPr>
        <w:t xml:space="preserve"> электроды (электроды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Кларка) позволяют </w:t>
      </w:r>
      <w:proofErr w:type="spellStart"/>
      <w:r>
        <w:rPr>
          <w:sz w:val="27"/>
        </w:rPr>
        <w:t>неинвазивно</w:t>
      </w:r>
      <w:proofErr w:type="spellEnd"/>
      <w:r>
        <w:rPr>
          <w:sz w:val="27"/>
        </w:rPr>
        <w:t xml:space="preserve"> определять напряжение кислорода и </w:t>
      </w:r>
      <w:r>
        <w:rPr>
          <w:sz w:val="28"/>
        </w:rPr>
        <w:t>углекислого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 (P</w:t>
      </w:r>
      <w:proofErr w:type="spellStart"/>
      <w:r>
        <w:rPr>
          <w:position w:val="-1"/>
          <w:sz w:val="28"/>
        </w:rPr>
        <w:t>tc</w:t>
      </w:r>
      <w:proofErr w:type="spellEnd"/>
      <w:r>
        <w:rPr>
          <w:sz w:val="28"/>
        </w:rPr>
        <w:t>O</w:t>
      </w:r>
      <w:r>
        <w:rPr>
          <w:position w:val="-1"/>
          <w:sz w:val="28"/>
        </w:rPr>
        <w:t xml:space="preserve">2 </w:t>
      </w:r>
      <w:r>
        <w:rPr>
          <w:sz w:val="28"/>
        </w:rPr>
        <w:t>и P</w:t>
      </w:r>
      <w:proofErr w:type="spellStart"/>
      <w:r>
        <w:rPr>
          <w:position w:val="-1"/>
          <w:sz w:val="28"/>
        </w:rPr>
        <w:t>tc</w:t>
      </w:r>
      <w:proofErr w:type="spellEnd"/>
      <w:r>
        <w:rPr>
          <w:sz w:val="28"/>
        </w:rPr>
        <w:t>CO</w:t>
      </w:r>
      <w:r>
        <w:rPr>
          <w:position w:val="-1"/>
          <w:sz w:val="28"/>
        </w:rPr>
        <w:t>2</w:t>
      </w:r>
      <w:r>
        <w:rPr>
          <w:sz w:val="28"/>
        </w:rPr>
        <w:t>) в капиллярной сосудистой сети дермы. Перед измерением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провести калибровку прибора. Датчики, имеющие в своем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нагревательный элемент,</w:t>
      </w:r>
      <w:r>
        <w:rPr>
          <w:spacing w:val="-1"/>
          <w:sz w:val="28"/>
        </w:rPr>
        <w:t xml:space="preserve"> </w:t>
      </w:r>
      <w:r>
        <w:rPr>
          <w:sz w:val="28"/>
        </w:rPr>
        <w:t>герметично наклеиваются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кожу.</w:t>
      </w:r>
    </w:p>
    <w:p w:rsidR="00F47207" w:rsidRDefault="00936AF4">
      <w:pPr>
        <w:pStyle w:val="a3"/>
        <w:spacing w:before="55" w:line="360" w:lineRule="auto"/>
        <w:ind w:right="112"/>
        <w:jc w:val="both"/>
      </w:pPr>
      <w:r>
        <w:t>Прогревание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микроциркуляции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диффу</w:t>
      </w:r>
      <w:r>
        <w:t>зии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(выход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плато)</w:t>
      </w:r>
      <w:r>
        <w:rPr>
          <w:spacing w:val="1"/>
        </w:rPr>
        <w:t xml:space="preserve"> </w:t>
      </w:r>
      <w:r>
        <w:t>обычно требуется не менее 15-20 минут. Во избежание ожогов кожи датчик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переклеивать на</w:t>
      </w:r>
      <w:r>
        <w:rPr>
          <w:spacing w:val="-2"/>
        </w:rPr>
        <w:t xml:space="preserve"> </w:t>
      </w:r>
      <w:r>
        <w:t>новое место</w:t>
      </w:r>
      <w:r>
        <w:rPr>
          <w:spacing w:val="-1"/>
        </w:rPr>
        <w:t xml:space="preserve"> </w:t>
      </w:r>
      <w:r>
        <w:t>каждые 2-3</w:t>
      </w:r>
      <w:r>
        <w:rPr>
          <w:spacing w:val="-1"/>
        </w:rPr>
        <w:t xml:space="preserve"> </w:t>
      </w:r>
      <w:r>
        <w:t>часа.</w:t>
      </w:r>
    </w:p>
    <w:p w:rsidR="00F47207" w:rsidRDefault="00F47207">
      <w:pPr>
        <w:pStyle w:val="a3"/>
        <w:spacing w:before="3"/>
        <w:ind w:left="0"/>
        <w:rPr>
          <w:sz w:val="42"/>
        </w:rPr>
      </w:pPr>
    </w:p>
    <w:p w:rsidR="00F47207" w:rsidRDefault="00936AF4">
      <w:pPr>
        <w:pStyle w:val="a3"/>
        <w:spacing w:line="364" w:lineRule="auto"/>
        <w:ind w:right="106"/>
        <w:jc w:val="both"/>
      </w:pPr>
      <w:r>
        <w:t>Корреляция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proofErr w:type="spellStart"/>
      <w:r>
        <w:t>транскутанных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перфузии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удовлетворительной микроциркуляции P</w:t>
      </w:r>
      <w:proofErr w:type="spellStart"/>
      <w:r>
        <w:rPr>
          <w:position w:val="-1"/>
        </w:rPr>
        <w:t>tc</w:t>
      </w:r>
      <w:proofErr w:type="spellEnd"/>
      <w:r>
        <w:t>O</w:t>
      </w:r>
      <w:r>
        <w:rPr>
          <w:position w:val="-1"/>
        </w:rPr>
        <w:t xml:space="preserve">2 </w:t>
      </w:r>
      <w:r>
        <w:t xml:space="preserve">примерно на 25% ниже </w:t>
      </w:r>
      <w:proofErr w:type="spellStart"/>
      <w:r>
        <w:t>РаО</w:t>
      </w:r>
      <w:proofErr w:type="spellEnd"/>
      <w:r>
        <w:rPr>
          <w:position w:val="-1"/>
        </w:rPr>
        <w:t>2</w:t>
      </w:r>
      <w:r>
        <w:t>, а</w:t>
      </w:r>
      <w:r>
        <w:rPr>
          <w:spacing w:val="1"/>
        </w:rPr>
        <w:t xml:space="preserve"> </w:t>
      </w:r>
      <w:r>
        <w:t>P</w:t>
      </w:r>
      <w:proofErr w:type="spellStart"/>
      <w:r>
        <w:rPr>
          <w:position w:val="-1"/>
        </w:rPr>
        <w:t>tc</w:t>
      </w:r>
      <w:proofErr w:type="spellEnd"/>
      <w:r>
        <w:t>CO</w:t>
      </w:r>
      <w:r>
        <w:rPr>
          <w:position w:val="-1"/>
        </w:rPr>
        <w:t>2</w:t>
      </w:r>
      <w:r>
        <w:rPr>
          <w:spacing w:val="1"/>
          <w:position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proofErr w:type="spellStart"/>
      <w:r>
        <w:t>РаСО</w:t>
      </w:r>
      <w:proofErr w:type="spellEnd"/>
      <w:r>
        <w:rPr>
          <w:position w:val="-1"/>
        </w:rPr>
        <w:t>2</w:t>
      </w:r>
      <w:r>
        <w:t>.Все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24"/>
        </w:rPr>
        <w:t xml:space="preserve"> </w:t>
      </w:r>
      <w:r>
        <w:t>ограничивают</w:t>
      </w:r>
      <w:r>
        <w:rPr>
          <w:spacing w:val="25"/>
        </w:rPr>
        <w:t xml:space="preserve"> </w:t>
      </w:r>
      <w:r>
        <w:t>широкое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proofErr w:type="spellStart"/>
      <w:r>
        <w:t>транскутанного</w:t>
      </w:r>
      <w:proofErr w:type="spellEnd"/>
      <w:r>
        <w:rPr>
          <w:spacing w:val="25"/>
        </w:rPr>
        <w:t xml:space="preserve"> </w:t>
      </w:r>
      <w:r>
        <w:t>мониторинга</w:t>
      </w:r>
      <w:r>
        <w:rPr>
          <w:spacing w:val="-68"/>
        </w:rPr>
        <w:t xml:space="preserve"> </w:t>
      </w:r>
      <w:r>
        <w:t xml:space="preserve">в интенсивной терапии. В тоже время, сопоставление данных </w:t>
      </w:r>
      <w:proofErr w:type="spellStart"/>
      <w:r>
        <w:t>транскутанного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SaO</w:t>
      </w:r>
      <w:proofErr w:type="spellEnd"/>
      <w:r>
        <w:rPr>
          <w:position w:val="-1"/>
        </w:rPr>
        <w:t>2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судить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тканевой</w:t>
      </w:r>
      <w:r>
        <w:rPr>
          <w:spacing w:val="-3"/>
        </w:rPr>
        <w:t xml:space="preserve"> </w:t>
      </w:r>
      <w:r>
        <w:t>перфузии.</w:t>
      </w:r>
    </w:p>
    <w:p w:rsidR="00F47207" w:rsidRDefault="00936AF4">
      <w:pPr>
        <w:pStyle w:val="a3"/>
        <w:spacing w:line="364" w:lineRule="auto"/>
        <w:ind w:right="106"/>
        <w:jc w:val="both"/>
      </w:pPr>
      <w:proofErr w:type="spellStart"/>
      <w:r>
        <w:rPr>
          <w:b/>
        </w:rPr>
        <w:t>Оксиметрия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proofErr w:type="gramStart"/>
      <w:r>
        <w:t>необходим</w:t>
      </w:r>
      <w:r>
        <w:rPr>
          <w:spacing w:val="1"/>
        </w:rPr>
        <w:t xml:space="preserve"> </w:t>
      </w:r>
      <w:r>
        <w:t>во-первых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смесителей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дозирующих</w:t>
      </w:r>
      <w:r>
        <w:rPr>
          <w:spacing w:val="1"/>
        </w:rPr>
        <w:t xml:space="preserve"> </w:t>
      </w:r>
      <w:r>
        <w:t xml:space="preserve">устройств, а во-вторых для использование значения </w:t>
      </w:r>
      <w:proofErr w:type="spellStart"/>
      <w:r>
        <w:t>FiO</w:t>
      </w:r>
      <w:proofErr w:type="spellEnd"/>
      <w:r>
        <w:rPr>
          <w:position w:val="-1"/>
        </w:rPr>
        <w:t xml:space="preserve">2 </w:t>
      </w:r>
      <w:r>
        <w:t>при расчете различных</w:t>
      </w:r>
      <w:r>
        <w:rPr>
          <w:spacing w:val="1"/>
        </w:rPr>
        <w:t xml:space="preserve"> </w:t>
      </w:r>
      <w:r>
        <w:t>вентиляционных показателей (альвеолярно-артериального градиен</w:t>
      </w:r>
      <w:r>
        <w:t>та О</w:t>
      </w:r>
      <w:r>
        <w:rPr>
          <w:position w:val="-1"/>
        </w:rPr>
        <w:t>2</w:t>
      </w:r>
      <w:r>
        <w:t>, индекса</w:t>
      </w:r>
      <w:r>
        <w:rPr>
          <w:spacing w:val="-67"/>
        </w:rPr>
        <w:t xml:space="preserve"> </w:t>
      </w:r>
      <w:proofErr w:type="spellStart"/>
      <w:r>
        <w:t>оксигенации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др.).</w:t>
      </w:r>
      <w:r>
        <w:rPr>
          <w:spacing w:val="39"/>
        </w:rPr>
        <w:t xml:space="preserve"> </w:t>
      </w:r>
      <w:r>
        <w:t>Применение</w:t>
      </w:r>
      <w:r>
        <w:rPr>
          <w:spacing w:val="38"/>
        </w:rPr>
        <w:t xml:space="preserve"> </w:t>
      </w:r>
      <w:r>
        <w:t>метода</w:t>
      </w:r>
      <w:r>
        <w:rPr>
          <w:spacing w:val="40"/>
        </w:rPr>
        <w:t xml:space="preserve"> </w:t>
      </w:r>
      <w:r>
        <w:t>показано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проведении</w:t>
      </w:r>
      <w:r>
        <w:rPr>
          <w:spacing w:val="39"/>
        </w:rPr>
        <w:t xml:space="preserve"> </w:t>
      </w:r>
      <w:r>
        <w:t>анестезии</w:t>
      </w:r>
      <w:r>
        <w:rPr>
          <w:spacing w:val="40"/>
        </w:rPr>
        <w:t xml:space="preserve"> </w:t>
      </w:r>
      <w:r>
        <w:t>и</w:t>
      </w:r>
    </w:p>
    <w:p w:rsidR="00F47207" w:rsidRDefault="00F47207">
      <w:pPr>
        <w:spacing w:line="364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/>
        <w:jc w:val="both"/>
      </w:pPr>
      <w:r>
        <w:lastRenderedPageBreak/>
        <w:t>лечении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больных,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оксигенотерапия.</w:t>
      </w:r>
    </w:p>
    <w:p w:rsidR="00F47207" w:rsidRDefault="00936AF4">
      <w:pPr>
        <w:pStyle w:val="a3"/>
        <w:spacing w:before="162" w:line="360" w:lineRule="auto"/>
        <w:ind w:right="127"/>
        <w:jc w:val="both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датчиков:</w:t>
      </w:r>
      <w:r>
        <w:rPr>
          <w:spacing w:val="1"/>
        </w:rPr>
        <w:t xml:space="preserve"> </w:t>
      </w:r>
      <w:r>
        <w:t>медленный – фиксирующий только среднюю величину показателя и быстрый –</w:t>
      </w:r>
      <w:r>
        <w:rPr>
          <w:spacing w:val="1"/>
        </w:rPr>
        <w:t xml:space="preserve"> </w:t>
      </w:r>
      <w:r>
        <w:t>регистрирующий</w:t>
      </w:r>
      <w:r>
        <w:rPr>
          <w:spacing w:val="-2"/>
        </w:rPr>
        <w:t xml:space="preserve"> </w:t>
      </w:r>
      <w:r>
        <w:t>мгновенную</w:t>
      </w:r>
      <w:r>
        <w:rPr>
          <w:spacing w:val="-1"/>
        </w:rPr>
        <w:t xml:space="preserve"> </w:t>
      </w:r>
      <w:r>
        <w:t>концентрацию</w:t>
      </w:r>
      <w:r>
        <w:rPr>
          <w:spacing w:val="-1"/>
        </w:rPr>
        <w:t xml:space="preserve"> </w:t>
      </w:r>
      <w:r>
        <w:t>кислорода.</w:t>
      </w:r>
    </w:p>
    <w:p w:rsidR="00F47207" w:rsidRDefault="00936AF4">
      <w:pPr>
        <w:pStyle w:val="a3"/>
        <w:spacing w:line="360" w:lineRule="auto"/>
        <w:ind w:right="120"/>
        <w:jc w:val="both"/>
      </w:pPr>
      <w:r>
        <w:t>Действие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электрохимическом</w:t>
      </w:r>
      <w:r>
        <w:rPr>
          <w:spacing w:val="1"/>
        </w:rPr>
        <w:t xml:space="preserve"> </w:t>
      </w:r>
      <w:r>
        <w:t>принципе,</w:t>
      </w:r>
      <w:r>
        <w:rPr>
          <w:spacing w:val="-67"/>
        </w:rPr>
        <w:t xml:space="preserve"> </w:t>
      </w:r>
      <w:r>
        <w:t>сенсорный элемент генерирует ток пропорциональный концентрации кисл</w:t>
      </w:r>
      <w:r>
        <w:t>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свежей газовой смеси (для контроля работы дозирующего устройства), либо в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наркозного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О</w:t>
      </w:r>
      <w:r>
        <w:rPr>
          <w:position w:val="-1"/>
        </w:rPr>
        <w:t>2</w:t>
      </w:r>
      <w:r>
        <w:rPr>
          <w:spacing w:val="1"/>
          <w:position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газе).</w:t>
      </w:r>
      <w:r>
        <w:rPr>
          <w:spacing w:val="1"/>
        </w:rPr>
        <w:t xml:space="preserve"> </w:t>
      </w:r>
      <w:r>
        <w:t>Основ</w:t>
      </w:r>
      <w:r>
        <w:t>ной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связан с его высокой инертностью – задержка по времени составляет несколько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работоспособность в течение относительно короткого периода времени (около 1</w:t>
      </w:r>
      <w:r>
        <w:rPr>
          <w:spacing w:val="1"/>
        </w:rPr>
        <w:t xml:space="preserve"> </w:t>
      </w:r>
      <w:r>
        <w:t>года), после</w:t>
      </w:r>
      <w:r>
        <w:rPr>
          <w:spacing w:val="-1"/>
        </w:rPr>
        <w:t xml:space="preserve"> </w:t>
      </w:r>
      <w:r>
        <w:t>чего он 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заменен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новый.</w:t>
      </w:r>
    </w:p>
    <w:p w:rsidR="00F47207" w:rsidRDefault="00936AF4">
      <w:pPr>
        <w:pStyle w:val="a3"/>
        <w:spacing w:before="13" w:line="360" w:lineRule="auto"/>
        <w:ind w:right="225"/>
        <w:jc w:val="both"/>
      </w:pPr>
      <w:r>
        <w:t>Работа быстрого кислородного датчика основана на парамагнитном принципе.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proofErr w:type="spellStart"/>
      <w:r>
        <w:t>оксиграмму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 изменения концентрации (или парциального давления) кислор</w:t>
      </w:r>
      <w:r>
        <w:t>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фазах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оксиграммы</w:t>
      </w:r>
      <w:proofErr w:type="spellEnd"/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перфузии,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герметичность дыхательного контура. В частности, концентрация кислорода в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порции</w:t>
      </w:r>
      <w:r>
        <w:rPr>
          <w:spacing w:val="1"/>
        </w:rPr>
        <w:t xml:space="preserve"> </w:t>
      </w:r>
      <w:r>
        <w:t>выдыхаемого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альвеолярной</w:t>
      </w:r>
      <w:r>
        <w:rPr>
          <w:spacing w:val="1"/>
        </w:rPr>
        <w:t xml:space="preserve"> </w:t>
      </w:r>
      <w:r>
        <w:t>концентрацией,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выдыхаемом</w:t>
      </w:r>
      <w:r>
        <w:rPr>
          <w:spacing w:val="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потребление кислорода –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 важных</w:t>
      </w:r>
      <w:r>
        <w:rPr>
          <w:spacing w:val="-1"/>
        </w:rPr>
        <w:t xml:space="preserve"> </w:t>
      </w:r>
      <w:r>
        <w:t>показателей метаболизма.</w:t>
      </w:r>
    </w:p>
    <w:p w:rsidR="00F47207" w:rsidRDefault="00936AF4">
      <w:pPr>
        <w:pStyle w:val="a3"/>
        <w:spacing w:line="360" w:lineRule="auto"/>
        <w:ind w:right="228"/>
        <w:jc w:val="both"/>
      </w:pPr>
      <w:proofErr w:type="spellStart"/>
      <w:r>
        <w:rPr>
          <w:b/>
        </w:rPr>
        <w:t>Капнография</w:t>
      </w:r>
      <w:proofErr w:type="spellEnd"/>
      <w:r>
        <w:rPr>
          <w:b/>
        </w:rPr>
        <w:t xml:space="preserve"> </w:t>
      </w:r>
      <w:r>
        <w:t>- регистрация концентрации СО</w:t>
      </w:r>
      <w:r>
        <w:rPr>
          <w:position w:val="-1"/>
        </w:rPr>
        <w:t xml:space="preserve">2 </w:t>
      </w:r>
      <w:r>
        <w:t>в дыхательн</w:t>
      </w:r>
      <w:r>
        <w:t>ых газах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информативных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мониторинга.</w:t>
      </w:r>
    </w:p>
    <w:p w:rsidR="00F47207" w:rsidRDefault="00936AF4">
      <w:pPr>
        <w:pStyle w:val="a3"/>
        <w:spacing w:before="5" w:line="360" w:lineRule="auto"/>
        <w:ind w:right="109"/>
        <w:jc w:val="both"/>
      </w:pPr>
      <w:proofErr w:type="spellStart"/>
      <w:r>
        <w:t>Капнограмма</w:t>
      </w:r>
      <w:proofErr w:type="spellEnd"/>
      <w:r>
        <w:t xml:space="preserve"> позволяет не только оценивать состояние легочной вентиляции, но</w:t>
      </w:r>
      <w:r>
        <w:rPr>
          <w:spacing w:val="-67"/>
        </w:rPr>
        <w:t xml:space="preserve"> </w:t>
      </w:r>
      <w:r>
        <w:t>и контролировать состояние дыхательного контура, верифицировать положение</w:t>
      </w:r>
      <w:r>
        <w:rPr>
          <w:spacing w:val="1"/>
        </w:rPr>
        <w:t xml:space="preserve"> </w:t>
      </w:r>
      <w:proofErr w:type="spellStart"/>
      <w:r>
        <w:t>интубационной</w:t>
      </w:r>
      <w:proofErr w:type="spellEnd"/>
      <w:r>
        <w:rPr>
          <w:spacing w:val="1"/>
        </w:rPr>
        <w:t xml:space="preserve"> </w:t>
      </w:r>
      <w:r>
        <w:t>трубк</w:t>
      </w:r>
      <w:r>
        <w:t>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метаболизма,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proofErr w:type="spellStart"/>
      <w:r>
        <w:t>Капнография</w:t>
      </w:r>
      <w:proofErr w:type="spellEnd"/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анестезии, ИВЛ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респираторной терапии.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 w:line="360" w:lineRule="auto"/>
        <w:ind w:right="110"/>
        <w:jc w:val="both"/>
      </w:pPr>
      <w:r>
        <w:lastRenderedPageBreak/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капнографа</w:t>
      </w:r>
      <w:proofErr w:type="spellEnd"/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адсорбции</w:t>
      </w:r>
      <w:r>
        <w:rPr>
          <w:spacing w:val="1"/>
        </w:rPr>
        <w:t xml:space="preserve"> </w:t>
      </w:r>
      <w:r>
        <w:t>инфракрасного</w:t>
      </w:r>
      <w:r>
        <w:rPr>
          <w:spacing w:val="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углекислым</w:t>
      </w:r>
      <w:r>
        <w:rPr>
          <w:spacing w:val="1"/>
        </w:rPr>
        <w:t xml:space="preserve"> </w:t>
      </w:r>
      <w:r>
        <w:t>газом.</w:t>
      </w:r>
      <w:r>
        <w:rPr>
          <w:spacing w:val="1"/>
        </w:rPr>
        <w:t xml:space="preserve"> </w:t>
      </w:r>
      <w:proofErr w:type="spellStart"/>
      <w:r>
        <w:t>Капнографические</w:t>
      </w:r>
      <w:proofErr w:type="spellEnd"/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анализатор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бокового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катетеру</w:t>
      </w:r>
      <w:r>
        <w:rPr>
          <w:spacing w:val="-67"/>
        </w:rPr>
        <w:t xml:space="preserve"> </w:t>
      </w:r>
      <w:r>
        <w:t>засасывается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прибор и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анализируется</w:t>
      </w:r>
      <w:r>
        <w:t>.</w:t>
      </w:r>
    </w:p>
    <w:p w:rsidR="00F47207" w:rsidRDefault="00936AF4">
      <w:pPr>
        <w:pStyle w:val="a3"/>
        <w:spacing w:before="1" w:line="367" w:lineRule="auto"/>
        <w:ind w:right="103"/>
        <w:jc w:val="both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демонстрируются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кривой,</w:t>
      </w:r>
      <w:r>
        <w:rPr>
          <w:spacing w:val="1"/>
        </w:rPr>
        <w:t xml:space="preserve"> </w:t>
      </w:r>
      <w:r>
        <w:t>отражающей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СО</w:t>
      </w:r>
      <w:r>
        <w:rPr>
          <w:position w:val="-1"/>
        </w:rPr>
        <w:t>2</w:t>
      </w:r>
      <w:r>
        <w:rPr>
          <w:spacing w:val="1"/>
          <w:position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 (тренд) и цифровое значение парциального давления СО</w:t>
      </w:r>
      <w:r>
        <w:rPr>
          <w:position w:val="-1"/>
        </w:rPr>
        <w:t xml:space="preserve">2 </w:t>
      </w:r>
      <w:r>
        <w:t>в конечной</w:t>
      </w:r>
      <w:r>
        <w:rPr>
          <w:spacing w:val="1"/>
        </w:rPr>
        <w:t xml:space="preserve"> </w:t>
      </w:r>
      <w:r>
        <w:t>порции выдыхаемого газа (P</w:t>
      </w:r>
      <w:r>
        <w:rPr>
          <w:position w:val="-1"/>
        </w:rPr>
        <w:t>ET</w:t>
      </w:r>
      <w:r>
        <w:t>CO</w:t>
      </w:r>
      <w:r>
        <w:rPr>
          <w:position w:val="-1"/>
        </w:rPr>
        <w:t>2</w:t>
      </w:r>
      <w:r>
        <w:t>). Последний показатель наиболее важен,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парциальное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СО</w:t>
      </w:r>
      <w:r>
        <w:rPr>
          <w:position w:val="-1"/>
        </w:rPr>
        <w:t>2</w:t>
      </w:r>
      <w:r>
        <w:rPr>
          <w:spacing w:val="1"/>
          <w:position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альвеолярном</w:t>
      </w:r>
      <w:r>
        <w:rPr>
          <w:spacing w:val="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(Р</w:t>
      </w:r>
      <w:r>
        <w:rPr>
          <w:position w:val="-1"/>
        </w:rPr>
        <w:t>А</w:t>
      </w:r>
      <w:r>
        <w:t>СО</w:t>
      </w:r>
      <w:r>
        <w:rPr>
          <w:position w:val="-1"/>
        </w:rPr>
        <w:t>2</w:t>
      </w:r>
      <w:r>
        <w:t>), что, в свою очередь, позволяет судить о парциальном давлении СО</w:t>
      </w:r>
      <w:r>
        <w:rPr>
          <w:position w:val="-1"/>
        </w:rPr>
        <w:t xml:space="preserve">2 </w:t>
      </w:r>
      <w:r>
        <w:t>в</w:t>
      </w:r>
      <w:r>
        <w:rPr>
          <w:spacing w:val="1"/>
        </w:rPr>
        <w:t xml:space="preserve"> </w:t>
      </w:r>
      <w:r>
        <w:t>артериальной крови - Р</w:t>
      </w:r>
      <w:r>
        <w:rPr>
          <w:position w:val="-1"/>
        </w:rPr>
        <w:t>а</w:t>
      </w:r>
      <w:r>
        <w:t>СО</w:t>
      </w:r>
      <w:r>
        <w:rPr>
          <w:position w:val="-1"/>
        </w:rPr>
        <w:t xml:space="preserve">2 </w:t>
      </w:r>
      <w:r>
        <w:t>(в норме разница между Р</w:t>
      </w:r>
      <w:r>
        <w:rPr>
          <w:position w:val="-1"/>
        </w:rPr>
        <w:t>А</w:t>
      </w:r>
      <w:r>
        <w:t>СО</w:t>
      </w:r>
      <w:r>
        <w:rPr>
          <w:position w:val="-1"/>
        </w:rPr>
        <w:t xml:space="preserve">2 </w:t>
      </w:r>
      <w:r>
        <w:t>и Р</w:t>
      </w:r>
      <w:r>
        <w:rPr>
          <w:position w:val="-1"/>
        </w:rPr>
        <w:t>а</w:t>
      </w:r>
      <w:r>
        <w:t>СО</w:t>
      </w:r>
      <w:r>
        <w:rPr>
          <w:position w:val="-1"/>
        </w:rPr>
        <w:t xml:space="preserve">2 </w:t>
      </w:r>
      <w:r>
        <w:t>око</w:t>
      </w:r>
      <w:r>
        <w:t>ло 3</w:t>
      </w:r>
      <w:r>
        <w:rPr>
          <w:spacing w:val="1"/>
        </w:rPr>
        <w:t xml:space="preserve"> </w:t>
      </w:r>
      <w:r>
        <w:t>мм рт. ст.). Поэтому для контроля за эффективностью вентиляции в большинстве</w:t>
      </w:r>
      <w:r>
        <w:rPr>
          <w:spacing w:val="-67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proofErr w:type="gramStart"/>
      <w:r>
        <w:t>P</w:t>
      </w:r>
      <w:r>
        <w:rPr>
          <w:position w:val="-1"/>
        </w:rPr>
        <w:t>ET</w:t>
      </w:r>
      <w:r>
        <w:t>CO</w:t>
      </w:r>
      <w:r>
        <w:rPr>
          <w:position w:val="-1"/>
        </w:rPr>
        <w:t>2</w:t>
      </w:r>
      <w:proofErr w:type="gramEnd"/>
      <w:r>
        <w:rPr>
          <w:spacing w:val="1"/>
          <w:position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инвазивным</w:t>
      </w:r>
      <w:r>
        <w:rPr>
          <w:spacing w:val="1"/>
        </w:rPr>
        <w:t xml:space="preserve"> </w:t>
      </w:r>
      <w:r>
        <w:t xml:space="preserve">методикам. Диагностические возможности, основанные на анализе </w:t>
      </w:r>
      <w:proofErr w:type="spellStart"/>
      <w:r>
        <w:t>капнограмм</w:t>
      </w:r>
      <w:proofErr w:type="spellEnd"/>
      <w:r>
        <w:t>,</w:t>
      </w:r>
      <w:r>
        <w:rPr>
          <w:spacing w:val="1"/>
        </w:rPr>
        <w:t xml:space="preserve"> </w:t>
      </w:r>
      <w:r>
        <w:t>представлены на</w:t>
      </w:r>
      <w:r>
        <w:rPr>
          <w:spacing w:val="-1"/>
        </w:rPr>
        <w:t xml:space="preserve"> </w:t>
      </w:r>
      <w:r>
        <w:t>рис.2.</w:t>
      </w:r>
    </w:p>
    <w:p w:rsidR="00F47207" w:rsidRDefault="00936AF4">
      <w:pPr>
        <w:spacing w:line="307" w:lineRule="exact"/>
        <w:ind w:left="121"/>
        <w:jc w:val="both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концентрации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анестетиков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0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96"/>
          <w:sz w:val="28"/>
        </w:rPr>
        <w:t xml:space="preserve"> </w:t>
      </w:r>
      <w:r>
        <w:rPr>
          <w:sz w:val="28"/>
        </w:rPr>
        <w:t>работу</w:t>
      </w:r>
    </w:p>
    <w:p w:rsidR="00F47207" w:rsidRDefault="00936AF4">
      <w:pPr>
        <w:pStyle w:val="a3"/>
        <w:spacing w:before="160" w:line="360" w:lineRule="auto"/>
        <w:ind w:right="111"/>
        <w:jc w:val="both"/>
      </w:pPr>
      <w:r>
        <w:t>дозирующих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ингаляционной</w:t>
      </w:r>
      <w:r>
        <w:rPr>
          <w:spacing w:val="-67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67"/>
        </w:rPr>
        <w:t xml:space="preserve"> </w:t>
      </w:r>
      <w:r>
        <w:t>реверсивного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контура,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притоком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</w:t>
      </w:r>
      <w:proofErr w:type="spellStart"/>
      <w:r>
        <w:t>low-flow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minimal</w:t>
      </w:r>
      <w:proofErr w:type="spellEnd"/>
      <w:r>
        <w:rPr>
          <w:spacing w:val="70"/>
        </w:rPr>
        <w:t xml:space="preserve"> </w:t>
      </w:r>
      <w:proofErr w:type="spellStart"/>
      <w:r>
        <w:t>flow</w:t>
      </w:r>
      <w:proofErr w:type="spellEnd"/>
      <w:r>
        <w:t>),</w:t>
      </w:r>
      <w:r>
        <w:rPr>
          <w:spacing w:val="1"/>
        </w:rPr>
        <w:t xml:space="preserve"> </w:t>
      </w:r>
      <w:r>
        <w:t xml:space="preserve">когда </w:t>
      </w:r>
      <w:proofErr w:type="gramStart"/>
      <w:r>
        <w:t>концентрация анестетика</w:t>
      </w:r>
      <w:proofErr w:type="gramEnd"/>
      <w:r>
        <w:t xml:space="preserve"> установленная на испарителе не совпадает с его</w:t>
      </w:r>
      <w:r>
        <w:rPr>
          <w:spacing w:val="1"/>
        </w:rPr>
        <w:t xml:space="preserve"> </w:t>
      </w:r>
      <w:r>
        <w:t>концентрацией во вдыхаемом газе. Поэтому современные наркозные аппараты</w:t>
      </w:r>
      <w:r>
        <w:rPr>
          <w:spacing w:val="1"/>
        </w:rPr>
        <w:t xml:space="preserve"> </w:t>
      </w:r>
      <w:r>
        <w:t>стандартно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анализаторами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адсорбции</w:t>
      </w:r>
      <w:r>
        <w:rPr>
          <w:spacing w:val="1"/>
        </w:rPr>
        <w:t xml:space="preserve"> </w:t>
      </w:r>
      <w:r>
        <w:t>инфракрасных</w:t>
      </w:r>
      <w:r>
        <w:rPr>
          <w:spacing w:val="1"/>
        </w:rPr>
        <w:t xml:space="preserve"> </w:t>
      </w:r>
      <w:r>
        <w:t>лучей.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измерение концентрации позволяет предотвратить передозировку или случайное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ингаляционного</w:t>
      </w:r>
      <w:r>
        <w:rPr>
          <w:spacing w:val="1"/>
        </w:rPr>
        <w:t xml:space="preserve"> </w:t>
      </w:r>
      <w:r>
        <w:t>анестетика,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испарителя.</w:t>
      </w:r>
      <w:r>
        <w:rPr>
          <w:spacing w:val="-1"/>
        </w:rPr>
        <w:t xml:space="preserve"> </w:t>
      </w:r>
      <w:r>
        <w:t>Противопоказаний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нет.</w:t>
      </w:r>
    </w:p>
    <w:p w:rsidR="00F47207" w:rsidRDefault="00936AF4">
      <w:pPr>
        <w:pStyle w:val="a3"/>
        <w:spacing w:before="1" w:line="360" w:lineRule="auto"/>
        <w:ind w:right="108"/>
        <w:jc w:val="both"/>
      </w:pPr>
      <w:r>
        <w:rPr>
          <w:b/>
        </w:rPr>
        <w:t>Графический</w:t>
      </w:r>
      <w:r>
        <w:rPr>
          <w:b/>
          <w:spacing w:val="1"/>
        </w:rPr>
        <w:t xml:space="preserve"> </w:t>
      </w: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3"/>
        </w:rPr>
        <w:t xml:space="preserve"> </w:t>
      </w:r>
      <w:r>
        <w:t>вентиляции</w:t>
      </w:r>
      <w:r>
        <w:rPr>
          <w:spacing w:val="11"/>
        </w:rPr>
        <w:t xml:space="preserve"> </w:t>
      </w:r>
      <w:r>
        <w:t>легких</w:t>
      </w:r>
      <w:r>
        <w:rPr>
          <w:spacing w:val="11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относительно</w:t>
      </w:r>
      <w:r>
        <w:rPr>
          <w:spacing w:val="11"/>
        </w:rPr>
        <w:t xml:space="preserve"> </w:t>
      </w:r>
      <w:r>
        <w:t>новым</w:t>
      </w:r>
      <w:r>
        <w:rPr>
          <w:spacing w:val="12"/>
        </w:rPr>
        <w:t xml:space="preserve"> </w:t>
      </w:r>
      <w:r>
        <w:t>и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 w:line="360" w:lineRule="auto"/>
        <w:ind w:right="109"/>
        <w:jc w:val="both"/>
      </w:pPr>
      <w:r>
        <w:lastRenderedPageBreak/>
        <w:t>перспективным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недавнего времени регистрацию дыхательных петель «объем-давление», «объем-</w:t>
      </w:r>
      <w:r>
        <w:rPr>
          <w:spacing w:val="-67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аппаратуре. Сейчас современные аппараты ИВЛ комплектуются графическими</w:t>
      </w:r>
      <w:r>
        <w:rPr>
          <w:spacing w:val="1"/>
        </w:rPr>
        <w:t xml:space="preserve"> </w:t>
      </w:r>
      <w:r>
        <w:t>дисплеями,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петли.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 не может быть получена с помощью других методов исследования.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параметры ИВЛ как дыхательный объем, продолжительность вдоха, величину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графического</w:t>
      </w:r>
      <w:r>
        <w:rPr>
          <w:spacing w:val="2"/>
        </w:rPr>
        <w:t xml:space="preserve"> </w:t>
      </w:r>
      <w:r>
        <w:t>мониторинга предста</w:t>
      </w:r>
      <w:r>
        <w:t>влена на</w:t>
      </w:r>
      <w:r>
        <w:rPr>
          <w:spacing w:val="-2"/>
        </w:rPr>
        <w:t xml:space="preserve"> </w:t>
      </w:r>
      <w:r>
        <w:t>рис.3.</w:t>
      </w:r>
    </w:p>
    <w:p w:rsidR="00F47207" w:rsidRDefault="00936AF4">
      <w:pPr>
        <w:pStyle w:val="1"/>
        <w:ind w:left="696"/>
      </w:pPr>
      <w:bookmarkStart w:id="4" w:name="Мониторинг_кровообращения."/>
      <w:bookmarkEnd w:id="4"/>
      <w:r>
        <w:t>Мониторинг</w:t>
      </w:r>
      <w:r>
        <w:rPr>
          <w:spacing w:val="-12"/>
        </w:rPr>
        <w:t xml:space="preserve"> </w:t>
      </w:r>
      <w:r>
        <w:t>кровообращения.</w:t>
      </w:r>
    </w:p>
    <w:p w:rsidR="00F47207" w:rsidRDefault="00936AF4">
      <w:pPr>
        <w:pStyle w:val="a3"/>
        <w:spacing w:before="162" w:line="360" w:lineRule="auto"/>
        <w:ind w:right="120"/>
        <w:jc w:val="both"/>
      </w:pPr>
      <w:r>
        <w:rPr>
          <w:b/>
        </w:rPr>
        <w:t>Артериальное</w:t>
      </w:r>
      <w:r>
        <w:rPr>
          <w:b/>
          <w:spacing w:val="1"/>
        </w:rPr>
        <w:t xml:space="preserve"> </w:t>
      </w:r>
      <w:r>
        <w:rPr>
          <w:b/>
        </w:rPr>
        <w:t>давление</w:t>
      </w:r>
      <w:r>
        <w:rPr>
          <w:b/>
          <w:spacing w:val="1"/>
        </w:rPr>
        <w:t xml:space="preserve"> </w:t>
      </w:r>
      <w:r>
        <w:rPr>
          <w:b/>
        </w:rPr>
        <w:t>(АД).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педиатрической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наиболее распространенным является осциллометрический метод измерения АД.</w:t>
      </w:r>
      <w:r>
        <w:rPr>
          <w:spacing w:val="-67"/>
        </w:rPr>
        <w:t xml:space="preserve"> </w:t>
      </w:r>
      <w:r>
        <w:t>Прибор для регистрации осцилляций давления называется сфигмоманометром.</w:t>
      </w:r>
      <w:r>
        <w:rPr>
          <w:spacing w:val="1"/>
        </w:rPr>
        <w:t xml:space="preserve"> </w:t>
      </w:r>
      <w:r>
        <w:t>Ав</w:t>
      </w:r>
      <w:r>
        <w:t>томатический насос, через установленные промежутки времени, накачивает</w:t>
      </w:r>
      <w:r>
        <w:rPr>
          <w:spacing w:val="1"/>
        </w:rPr>
        <w:t xml:space="preserve"> </w:t>
      </w:r>
      <w:r>
        <w:t>резиновую манжетку, наложенную на одну из конечностей. Пульсация артерий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манжетке</w:t>
      </w:r>
      <w:r>
        <w:rPr>
          <w:spacing w:val="1"/>
        </w:rPr>
        <w:t xml:space="preserve"> </w:t>
      </w:r>
      <w:r>
        <w:t>осцилляции,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общитывается</w:t>
      </w:r>
      <w:proofErr w:type="spellEnd"/>
      <w:r>
        <w:rPr>
          <w:spacing w:val="1"/>
        </w:rPr>
        <w:t xml:space="preserve"> </w:t>
      </w:r>
      <w:r>
        <w:t>микропроцессором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(АД</w:t>
      </w:r>
      <w:r>
        <w:rPr>
          <w:spacing w:val="1"/>
        </w:rPr>
        <w:t xml:space="preserve"> </w:t>
      </w:r>
      <w:proofErr w:type="spellStart"/>
      <w:proofErr w:type="gramStart"/>
      <w:r>
        <w:t>сис</w:t>
      </w:r>
      <w:proofErr w:type="spellEnd"/>
      <w:r>
        <w:t>.,</w:t>
      </w:r>
      <w:proofErr w:type="gramEnd"/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proofErr w:type="spellStart"/>
      <w:r>
        <w:t>диаст</w:t>
      </w:r>
      <w:proofErr w:type="spellEnd"/>
      <w:r>
        <w:t>.,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ср.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ЧСС)</w:t>
      </w:r>
      <w:r>
        <w:rPr>
          <w:spacing w:val="1"/>
        </w:rPr>
        <w:t xml:space="preserve"> </w:t>
      </w:r>
      <w:r>
        <w:t>демонстрируются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дисплее</w:t>
      </w:r>
      <w:r>
        <w:rPr>
          <w:spacing w:val="-1"/>
        </w:rPr>
        <w:t xml:space="preserve"> </w:t>
      </w:r>
      <w:r>
        <w:t>прибора.</w:t>
      </w:r>
    </w:p>
    <w:p w:rsidR="00F47207" w:rsidRDefault="00936AF4">
      <w:pPr>
        <w:pStyle w:val="a3"/>
        <w:spacing w:line="360" w:lineRule="auto"/>
        <w:ind w:right="109"/>
        <w:jc w:val="both"/>
      </w:pPr>
      <w:r>
        <w:t>Достоинством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proofErr w:type="spellStart"/>
      <w:r>
        <w:t>неинвазивный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участия</w:t>
      </w:r>
      <w:r>
        <w:rPr>
          <w:spacing w:val="-67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калибровке,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размеров манжетки. Считается, что ширина манжетки должна быть на 20-50%</w:t>
      </w:r>
      <w:r>
        <w:rPr>
          <w:spacing w:val="1"/>
        </w:rPr>
        <w:t xml:space="preserve"> </w:t>
      </w:r>
      <w:r>
        <w:t>больше</w:t>
      </w:r>
      <w:r>
        <w:rPr>
          <w:spacing w:val="63"/>
        </w:rPr>
        <w:t xml:space="preserve"> </w:t>
      </w:r>
      <w:r>
        <w:t>диаметра</w:t>
      </w:r>
      <w:r>
        <w:rPr>
          <w:spacing w:val="63"/>
        </w:rPr>
        <w:t xml:space="preserve"> </w:t>
      </w:r>
      <w:r>
        <w:t>конечности.</w:t>
      </w:r>
      <w:r>
        <w:rPr>
          <w:spacing w:val="63"/>
        </w:rPr>
        <w:t xml:space="preserve"> </w:t>
      </w:r>
      <w:r>
        <w:t>Более</w:t>
      </w:r>
      <w:r>
        <w:rPr>
          <w:spacing w:val="64"/>
        </w:rPr>
        <w:t xml:space="preserve"> </w:t>
      </w:r>
      <w:r>
        <w:t>узкая</w:t>
      </w:r>
      <w:r>
        <w:rPr>
          <w:spacing w:val="62"/>
        </w:rPr>
        <w:t xml:space="preserve"> </w:t>
      </w:r>
      <w:r>
        <w:t>манжетка</w:t>
      </w:r>
      <w:r>
        <w:rPr>
          <w:spacing w:val="63"/>
        </w:rPr>
        <w:t xml:space="preserve"> </w:t>
      </w:r>
      <w:r>
        <w:t>завышает</w:t>
      </w:r>
      <w:r>
        <w:rPr>
          <w:spacing w:val="62"/>
        </w:rPr>
        <w:t xml:space="preserve"> </w:t>
      </w:r>
      <w:r>
        <w:t>систолическое</w:t>
      </w:r>
      <w:r>
        <w:rPr>
          <w:spacing w:val="-67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занижает.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феномен: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или повышенном</w:t>
      </w:r>
      <w:r>
        <w:rPr>
          <w:spacing w:val="1"/>
        </w:rPr>
        <w:t xml:space="preserve"> </w:t>
      </w:r>
      <w:r>
        <w:t>тонусе</w:t>
      </w:r>
      <w:r>
        <w:rPr>
          <w:spacing w:val="1"/>
        </w:rPr>
        <w:t xml:space="preserve"> </w:t>
      </w:r>
      <w:r>
        <w:t>артериальных сосудов</w:t>
      </w:r>
      <w:r>
        <w:rPr>
          <w:spacing w:val="1"/>
        </w:rPr>
        <w:t xml:space="preserve"> </w:t>
      </w:r>
      <w:r>
        <w:t>пульсовая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пульсовое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аорте.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вазодилататоров</w:t>
      </w:r>
      <w:r>
        <w:rPr>
          <w:spacing w:val="33"/>
        </w:rPr>
        <w:t xml:space="preserve"> </w:t>
      </w:r>
      <w:r>
        <w:t>АД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периферических</w:t>
      </w:r>
      <w:r>
        <w:rPr>
          <w:spacing w:val="31"/>
        </w:rPr>
        <w:t xml:space="preserve"> </w:t>
      </w:r>
      <w:r>
        <w:t>сосудах</w:t>
      </w:r>
      <w:r>
        <w:rPr>
          <w:spacing w:val="32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существенно</w:t>
      </w:r>
      <w:r>
        <w:rPr>
          <w:spacing w:val="29"/>
        </w:rPr>
        <w:t xml:space="preserve"> </w:t>
      </w:r>
      <w:r>
        <w:t>ниже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 w:line="360" w:lineRule="auto"/>
        <w:ind w:right="115"/>
        <w:jc w:val="both"/>
      </w:pPr>
      <w:r>
        <w:lastRenderedPageBreak/>
        <w:t>аортального.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аритмиях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крайне</w:t>
      </w:r>
      <w:r>
        <w:rPr>
          <w:spacing w:val="-2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величине</w:t>
      </w:r>
      <w:r>
        <w:rPr>
          <w:spacing w:val="-2"/>
        </w:rPr>
        <w:t xml:space="preserve"> </w:t>
      </w:r>
      <w:r>
        <w:t>пульсового давления.</w:t>
      </w:r>
    </w:p>
    <w:p w:rsidR="00F47207" w:rsidRDefault="00936AF4">
      <w:pPr>
        <w:pStyle w:val="a3"/>
        <w:spacing w:line="360" w:lineRule="auto"/>
        <w:ind w:right="118"/>
        <w:jc w:val="both"/>
      </w:pPr>
      <w:r>
        <w:rPr>
          <w:b/>
        </w:rPr>
        <w:t>Электрокардиография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активности сердца. Электрические потенциалы снимаются обычно с накожных</w:t>
      </w:r>
      <w:r>
        <w:rPr>
          <w:spacing w:val="1"/>
        </w:rPr>
        <w:t xml:space="preserve"> </w:t>
      </w:r>
      <w:r>
        <w:t>электродов,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конечностях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Прибор</w:t>
      </w:r>
      <w:r>
        <w:rPr>
          <w:spacing w:val="-67"/>
        </w:rPr>
        <w:t xml:space="preserve"> </w:t>
      </w:r>
      <w:r>
        <w:t>измеряет и усиливает получаемые сигналы, частично отфильтровывает помехи и</w:t>
      </w:r>
      <w:r>
        <w:rPr>
          <w:spacing w:val="-67"/>
        </w:rPr>
        <w:t xml:space="preserve"> </w:t>
      </w:r>
      <w:r>
        <w:t>артефакты и выводит электрокардиографичес</w:t>
      </w:r>
      <w:r>
        <w:t>кую кривую на экран монитора.</w:t>
      </w:r>
      <w:r>
        <w:rPr>
          <w:spacing w:val="1"/>
        </w:rPr>
        <w:t xml:space="preserve"> </w:t>
      </w:r>
      <w:r>
        <w:t>Кроме того, автоматически рассчитывается и представляется в числовой форме</w:t>
      </w:r>
      <w:r>
        <w:rPr>
          <w:spacing w:val="1"/>
        </w:rPr>
        <w:t xml:space="preserve"> </w:t>
      </w:r>
      <w:r>
        <w:t xml:space="preserve">частота сердечных сокращений. Таким образом, любой </w:t>
      </w:r>
      <w:proofErr w:type="spellStart"/>
      <w:r>
        <w:t>кардиоскоп</w:t>
      </w:r>
      <w:proofErr w:type="spellEnd"/>
      <w:r>
        <w:t xml:space="preserve"> позволяет,</w:t>
      </w:r>
      <w:r>
        <w:rPr>
          <w:spacing w:val="1"/>
        </w:rPr>
        <w:t xml:space="preserve"> </w:t>
      </w:r>
      <w:r>
        <w:t>как минимум, контролировать частоту и ритмичность сердечных сокращений,</w:t>
      </w:r>
      <w:r>
        <w:rPr>
          <w:spacing w:val="1"/>
        </w:rPr>
        <w:t xml:space="preserve"> </w:t>
      </w:r>
      <w:r>
        <w:t>амплит</w:t>
      </w:r>
      <w:r>
        <w:t>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зубцов</w:t>
      </w:r>
      <w:r>
        <w:rPr>
          <w:spacing w:val="1"/>
        </w:rPr>
        <w:t xml:space="preserve"> </w:t>
      </w:r>
      <w:r>
        <w:t>ЭКГ.</w:t>
      </w:r>
    </w:p>
    <w:p w:rsidR="00F47207" w:rsidRDefault="00936AF4">
      <w:pPr>
        <w:pStyle w:val="a3"/>
        <w:spacing w:before="1" w:line="360" w:lineRule="auto"/>
        <w:ind w:right="305"/>
        <w:jc w:val="both"/>
      </w:pPr>
      <w:r>
        <w:t>Диагностическая</w:t>
      </w:r>
      <w:r>
        <w:rPr>
          <w:spacing w:val="34"/>
        </w:rPr>
        <w:t xml:space="preserve"> </w:t>
      </w:r>
      <w:r>
        <w:t>ценность</w:t>
      </w:r>
      <w:r>
        <w:rPr>
          <w:spacing w:val="31"/>
        </w:rPr>
        <w:t xml:space="preserve"> </w:t>
      </w:r>
      <w:r>
        <w:t>ЭКГ</w:t>
      </w:r>
      <w:r>
        <w:rPr>
          <w:spacing w:val="33"/>
        </w:rPr>
        <w:t xml:space="preserve"> </w:t>
      </w:r>
      <w:r>
        <w:t>зависит</w:t>
      </w:r>
      <w:r>
        <w:rPr>
          <w:spacing w:val="30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выбора</w:t>
      </w:r>
      <w:r>
        <w:rPr>
          <w:spacing w:val="31"/>
        </w:rPr>
        <w:t xml:space="preserve"> </w:t>
      </w:r>
      <w:r>
        <w:t>отведения.</w:t>
      </w:r>
      <w:r>
        <w:rPr>
          <w:spacing w:val="33"/>
        </w:rPr>
        <w:t xml:space="preserve"> </w:t>
      </w:r>
      <w:r>
        <w:t>Так,</w:t>
      </w:r>
      <w:r>
        <w:rPr>
          <w:spacing w:val="3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во II-м отведении проще определить нарушения ритма и проводимости, легче</w:t>
      </w:r>
      <w:r>
        <w:rPr>
          <w:spacing w:val="1"/>
        </w:rPr>
        <w:t xml:space="preserve"> </w:t>
      </w:r>
      <w:r>
        <w:t>распознать ишемию нижней стенки левого желудочка по депрессии сегмента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изолинии в</w:t>
      </w:r>
      <w:r>
        <w:rPr>
          <w:spacing w:val="-2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отрицательным зубцом</w:t>
      </w:r>
      <w:r>
        <w:rPr>
          <w:spacing w:val="-1"/>
        </w:rPr>
        <w:t xml:space="preserve"> </w:t>
      </w:r>
      <w:r>
        <w:t>Т.</w:t>
      </w:r>
    </w:p>
    <w:p w:rsidR="00F47207" w:rsidRDefault="00936AF4">
      <w:pPr>
        <w:pStyle w:val="a3"/>
        <w:spacing w:line="360" w:lineRule="auto"/>
        <w:ind w:right="335"/>
        <w:jc w:val="both"/>
      </w:pPr>
      <w:r>
        <w:t>Кроме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71"/>
        </w:rPr>
        <w:t xml:space="preserve"> </w:t>
      </w:r>
      <w:r>
        <w:t>случаев</w:t>
      </w:r>
      <w:r>
        <w:rPr>
          <w:spacing w:val="-67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электролитных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Например,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proofErr w:type="spellStart"/>
      <w:r>
        <w:t>гипокальциемии</w:t>
      </w:r>
      <w:proofErr w:type="spellEnd"/>
      <w:r>
        <w:rPr>
          <w:spacing w:val="33"/>
        </w:rPr>
        <w:t xml:space="preserve"> </w:t>
      </w:r>
      <w:r>
        <w:t>характерно</w:t>
      </w:r>
      <w:r>
        <w:rPr>
          <w:spacing w:val="33"/>
        </w:rPr>
        <w:t xml:space="preserve"> </w:t>
      </w:r>
      <w:r>
        <w:t>удлинение</w:t>
      </w:r>
      <w:r>
        <w:rPr>
          <w:spacing w:val="31"/>
        </w:rPr>
        <w:t xml:space="preserve"> </w:t>
      </w:r>
      <w:r>
        <w:t>сегмента</w:t>
      </w:r>
      <w:r>
        <w:rPr>
          <w:spacing w:val="34"/>
        </w:rPr>
        <w:t xml:space="preserve"> </w:t>
      </w:r>
      <w:r>
        <w:t>ST</w:t>
      </w:r>
      <w:r>
        <w:rPr>
          <w:spacing w:val="32"/>
        </w:rPr>
        <w:t xml:space="preserve"> </w:t>
      </w:r>
      <w:r>
        <w:t>и</w:t>
      </w:r>
    </w:p>
    <w:p w:rsidR="00F47207" w:rsidRDefault="00936AF4">
      <w:pPr>
        <w:pStyle w:val="a3"/>
        <w:spacing w:line="360" w:lineRule="auto"/>
        <w:ind w:right="336"/>
        <w:jc w:val="both"/>
      </w:pPr>
      <w:r>
        <w:t>«отдаление» зуб</w:t>
      </w:r>
      <w:r>
        <w:t xml:space="preserve">ца Т от комплекса QRS, а при </w:t>
      </w:r>
      <w:proofErr w:type="spellStart"/>
      <w:r>
        <w:t>гиперкалиемии</w:t>
      </w:r>
      <w:proofErr w:type="spellEnd"/>
      <w:r>
        <w:t xml:space="preserve"> наблюдается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QRS,</w:t>
      </w:r>
      <w:r>
        <w:rPr>
          <w:spacing w:val="1"/>
        </w:rPr>
        <w:t xml:space="preserve"> </w:t>
      </w:r>
      <w:r>
        <w:t>укорочение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ST,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приближение</w:t>
      </w:r>
      <w:r>
        <w:rPr>
          <w:spacing w:val="-2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комплексу</w:t>
      </w:r>
      <w:r>
        <w:rPr>
          <w:spacing w:val="-1"/>
        </w:rPr>
        <w:t xml:space="preserve"> </w:t>
      </w:r>
      <w:r>
        <w:t>QRS.</w:t>
      </w:r>
    </w:p>
    <w:p w:rsidR="00F47207" w:rsidRDefault="00936AF4">
      <w:pPr>
        <w:pStyle w:val="a3"/>
        <w:spacing w:line="360" w:lineRule="auto"/>
        <w:ind w:right="113"/>
        <w:jc w:val="both"/>
      </w:pPr>
      <w:proofErr w:type="spellStart"/>
      <w:r>
        <w:t>Элетрокардиографическая</w:t>
      </w:r>
      <w:proofErr w:type="spellEnd"/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пневмоторакса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резкому</w:t>
      </w:r>
      <w:r>
        <w:rPr>
          <w:spacing w:val="1"/>
        </w:rPr>
        <w:t xml:space="preserve"> </w:t>
      </w:r>
      <w:r>
        <w:t>уменьшению</w:t>
      </w:r>
      <w:r>
        <w:rPr>
          <w:spacing w:val="-1"/>
        </w:rPr>
        <w:t xml:space="preserve"> </w:t>
      </w:r>
      <w:r>
        <w:t>амплитуды</w:t>
      </w:r>
      <w:r>
        <w:rPr>
          <w:spacing w:val="-1"/>
        </w:rPr>
        <w:t xml:space="preserve"> </w:t>
      </w:r>
      <w:r>
        <w:t>всех зубцов</w:t>
      </w:r>
      <w:r>
        <w:rPr>
          <w:spacing w:val="-1"/>
        </w:rPr>
        <w:t xml:space="preserve"> </w:t>
      </w:r>
      <w:r>
        <w:t>ЭКГ.</w:t>
      </w:r>
    </w:p>
    <w:p w:rsidR="00F47207" w:rsidRDefault="00936AF4">
      <w:pPr>
        <w:pStyle w:val="a3"/>
        <w:spacing w:before="1" w:line="360" w:lineRule="auto"/>
        <w:ind w:right="114"/>
        <w:jc w:val="both"/>
      </w:pPr>
      <w:r>
        <w:t>Помехи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электрохирургического оборудования, нарушениях контакта электродов с кожей</w:t>
      </w:r>
      <w:r>
        <w:rPr>
          <w:spacing w:val="1"/>
        </w:rPr>
        <w:t xml:space="preserve"> </w:t>
      </w:r>
      <w:r>
        <w:t>или в соединительных элементах кабелей. При</w:t>
      </w:r>
      <w:r>
        <w:t xml:space="preserve"> автоматическом расчете ЧСС</w:t>
      </w:r>
      <w:r>
        <w:rPr>
          <w:spacing w:val="1"/>
        </w:rPr>
        <w:t xml:space="preserve"> </w:t>
      </w:r>
      <w:r>
        <w:t>ошибки прибора могут быть связаны с тем, что амплитуда зубца Т оказывается</w:t>
      </w:r>
      <w:r>
        <w:rPr>
          <w:spacing w:val="1"/>
        </w:rPr>
        <w:t xml:space="preserve"> </w:t>
      </w:r>
      <w:r>
        <w:t>сопоставимой с амплитудой зубца R и процессор считывает ее как еще одно</w:t>
      </w:r>
      <w:r>
        <w:rPr>
          <w:spacing w:val="1"/>
        </w:rPr>
        <w:t xml:space="preserve"> </w:t>
      </w:r>
      <w:r>
        <w:t>сердечное сокращение. Кроме того, надо учитывать, что числовое значение ЧСС</w:t>
      </w:r>
      <w:r>
        <w:rPr>
          <w:spacing w:val="1"/>
        </w:rPr>
        <w:t xml:space="preserve"> </w:t>
      </w:r>
      <w:r>
        <w:t>всегд</w:t>
      </w:r>
      <w:r>
        <w:t>а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усредненной</w:t>
      </w:r>
      <w:r>
        <w:rPr>
          <w:spacing w:val="6"/>
        </w:rPr>
        <w:t xml:space="preserve"> </w:t>
      </w:r>
      <w:r>
        <w:t>величиной,</w:t>
      </w:r>
      <w:r>
        <w:rPr>
          <w:spacing w:val="4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обновление</w:t>
      </w:r>
      <w:r>
        <w:rPr>
          <w:spacing w:val="6"/>
        </w:rPr>
        <w:t xml:space="preserve"> </w:t>
      </w:r>
      <w:r>
        <w:t>показателей</w:t>
      </w:r>
      <w:r>
        <w:rPr>
          <w:spacing w:val="14"/>
        </w:rPr>
        <w:t xml:space="preserve"> </w:t>
      </w:r>
      <w:r>
        <w:t>на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/>
        <w:jc w:val="both"/>
      </w:pPr>
      <w:r>
        <w:lastRenderedPageBreak/>
        <w:t>дисплее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интервалы</w:t>
      </w:r>
      <w:r>
        <w:rPr>
          <w:spacing w:val="-5"/>
        </w:rPr>
        <w:t xml:space="preserve"> </w:t>
      </w:r>
      <w:r>
        <w:t>времени.</w:t>
      </w:r>
    </w:p>
    <w:p w:rsidR="00F47207" w:rsidRDefault="00936AF4">
      <w:pPr>
        <w:pStyle w:val="a3"/>
        <w:spacing w:before="162" w:line="360" w:lineRule="auto"/>
        <w:ind w:right="107"/>
        <w:jc w:val="both"/>
      </w:pPr>
      <w:r>
        <w:rPr>
          <w:b/>
        </w:rPr>
        <w:t xml:space="preserve">Мониторинг сердечного выброса. </w:t>
      </w:r>
      <w:r>
        <w:t>Сердечный выброс (СВ) является одним из</w:t>
      </w:r>
      <w:r>
        <w:rPr>
          <w:spacing w:val="1"/>
        </w:rPr>
        <w:t xml:space="preserve"> </w:t>
      </w:r>
      <w:r>
        <w:t>наиболее ценных и информативных показателей гемодинамики. Величина СВ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индексов,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сопротивления, транспорта кислорода и др. Поэтому мониторинг СВ показан</w:t>
      </w:r>
      <w:r>
        <w:rPr>
          <w:spacing w:val="1"/>
        </w:rPr>
        <w:t xml:space="preserve"> </w:t>
      </w:r>
      <w:r>
        <w:t>всех критических состояний, особенно сопровождаю</w:t>
      </w:r>
      <w:r>
        <w:t>щихся острой сердечной и</w:t>
      </w:r>
      <w:r>
        <w:rPr>
          <w:spacing w:val="1"/>
        </w:rPr>
        <w:t xml:space="preserve"> </w:t>
      </w:r>
      <w:r>
        <w:t xml:space="preserve">сосудистой недостаточностью, </w:t>
      </w:r>
      <w:proofErr w:type="spellStart"/>
      <w:r>
        <w:t>гиповолемией</w:t>
      </w:r>
      <w:proofErr w:type="spellEnd"/>
      <w:r>
        <w:t>, шоком, дыхательной и почечной</w:t>
      </w:r>
      <w:r>
        <w:rPr>
          <w:spacing w:val="1"/>
        </w:rPr>
        <w:t xml:space="preserve"> </w:t>
      </w:r>
      <w:r>
        <w:t>недостаточностью.</w:t>
      </w:r>
    </w:p>
    <w:p w:rsidR="00F47207" w:rsidRDefault="00936AF4">
      <w:pPr>
        <w:pStyle w:val="a3"/>
        <w:spacing w:line="360" w:lineRule="auto"/>
        <w:ind w:right="113"/>
        <w:jc w:val="both"/>
      </w:pPr>
      <w:r>
        <w:t>При лечении взрослых пациентов для мониторинга СВ чаще всего применяется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термодилюции</w:t>
      </w:r>
      <w:proofErr w:type="spellEnd"/>
      <w:r>
        <w:t>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баллонного</w:t>
      </w:r>
      <w:r>
        <w:rPr>
          <w:spacing w:val="1"/>
        </w:rPr>
        <w:t xml:space="preserve"> </w:t>
      </w:r>
      <w:proofErr w:type="spellStart"/>
      <w:r>
        <w:t>многопро</w:t>
      </w:r>
      <w:r>
        <w:t>светного</w:t>
      </w:r>
      <w:proofErr w:type="spellEnd"/>
      <w:r>
        <w:t xml:space="preserve"> катетера (Свана-Ганца), проведенного в легочную артерию.</w:t>
      </w:r>
      <w:r>
        <w:rPr>
          <w:spacing w:val="1"/>
        </w:rPr>
        <w:t xml:space="preserve"> </w:t>
      </w:r>
      <w:r>
        <w:t>Регистрация изменения температуры крови в легочной артерии, после введения</w:t>
      </w:r>
      <w:r>
        <w:rPr>
          <w:spacing w:val="1"/>
        </w:rPr>
        <w:t xml:space="preserve"> </w:t>
      </w:r>
      <w:r>
        <w:t>охлажденного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предсердие,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величину</w:t>
      </w:r>
      <w:r>
        <w:rPr>
          <w:spacing w:val="-67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осложнений,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катетеризацией легочной артерии.</w:t>
      </w:r>
    </w:p>
    <w:p w:rsidR="00F47207" w:rsidRDefault="00936AF4">
      <w:pPr>
        <w:pStyle w:val="a3"/>
        <w:spacing w:line="360" w:lineRule="auto"/>
        <w:ind w:right="111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красителя</w:t>
      </w:r>
      <w:r>
        <w:rPr>
          <w:spacing w:val="1"/>
        </w:rPr>
        <w:t xml:space="preserve"> </w:t>
      </w:r>
      <w:proofErr w:type="spellStart"/>
      <w:r>
        <w:t>индоцианина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катетеру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t>альную</w:t>
      </w:r>
      <w:r>
        <w:rPr>
          <w:spacing w:val="1"/>
        </w:rPr>
        <w:t xml:space="preserve"> </w:t>
      </w:r>
      <w:r>
        <w:t>вену,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кривую</w:t>
      </w:r>
      <w:r>
        <w:rPr>
          <w:spacing w:val="1"/>
        </w:rPr>
        <w:t xml:space="preserve"> </w:t>
      </w:r>
      <w:proofErr w:type="spellStart"/>
      <w:r>
        <w:t>концентрациим</w:t>
      </w:r>
      <w:proofErr w:type="spellEnd"/>
      <w:r>
        <w:rPr>
          <w:spacing w:val="1"/>
        </w:rPr>
        <w:t xml:space="preserve"> </w:t>
      </w:r>
      <w:r>
        <w:t>препарата считывают с помощью денситометрического датчика, закрепленного</w:t>
      </w:r>
      <w:r>
        <w:rPr>
          <w:spacing w:val="1"/>
        </w:rPr>
        <w:t xml:space="preserve"> </w:t>
      </w:r>
      <w:r>
        <w:t>на мочке уха. Величина сердечного выброса рассчитывается компьютером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анализа формы</w:t>
      </w:r>
      <w:r>
        <w:rPr>
          <w:spacing w:val="-1"/>
        </w:rPr>
        <w:t xml:space="preserve"> </w:t>
      </w:r>
      <w:r>
        <w:t>кривой</w:t>
      </w:r>
      <w:r>
        <w:rPr>
          <w:spacing w:val="-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красителя.</w:t>
      </w:r>
    </w:p>
    <w:p w:rsidR="00F47207" w:rsidRDefault="00936AF4">
      <w:pPr>
        <w:pStyle w:val="a3"/>
        <w:spacing w:line="360" w:lineRule="auto"/>
        <w:ind w:right="108"/>
        <w:jc w:val="both"/>
      </w:pPr>
      <w:r>
        <w:t>Другая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распрост</w:t>
      </w:r>
      <w:r>
        <w:t>раненная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proofErr w:type="spellStart"/>
      <w:r>
        <w:t>биоимпеданса</w:t>
      </w:r>
      <w:proofErr w:type="spellEnd"/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синхронной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полученных данных. К сожалению, точность этого метода недостаточно высока,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электродов,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proofErr w:type="spellStart"/>
      <w:r>
        <w:t>волемического</w:t>
      </w:r>
      <w:proofErr w:type="spellEnd"/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вазоактивных</w:t>
      </w:r>
      <w:r>
        <w:rPr>
          <w:spacing w:val="1"/>
        </w:rPr>
        <w:t xml:space="preserve"> </w:t>
      </w:r>
      <w:r>
        <w:t>препаратов.</w:t>
      </w:r>
    </w:p>
    <w:p w:rsidR="00F47207" w:rsidRDefault="00936AF4">
      <w:pPr>
        <w:pStyle w:val="a3"/>
        <w:spacing w:line="360" w:lineRule="auto"/>
        <w:ind w:right="427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внедряются</w:t>
      </w:r>
      <w:r>
        <w:rPr>
          <w:spacing w:val="70"/>
        </w:rPr>
        <w:t xml:space="preserve"> </w:t>
      </w:r>
      <w:proofErr w:type="spellStart"/>
      <w:r>
        <w:t>неинвазивные</w:t>
      </w:r>
      <w:proofErr w:type="spellEnd"/>
      <w:r>
        <w:rPr>
          <w:spacing w:val="1"/>
        </w:rPr>
        <w:t xml:space="preserve"> </w:t>
      </w:r>
      <w:r>
        <w:t xml:space="preserve">методы определения СВ, основанные на эффекте </w:t>
      </w:r>
      <w:proofErr w:type="spellStart"/>
      <w:r>
        <w:t>Допп</w:t>
      </w:r>
      <w:r>
        <w:t>лера</w:t>
      </w:r>
      <w:proofErr w:type="spellEnd"/>
      <w:r>
        <w:t xml:space="preserve"> (</w:t>
      </w:r>
      <w:proofErr w:type="spellStart"/>
      <w:r>
        <w:t>чрезпищеводная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супрастернальная</w:t>
      </w:r>
      <w:proofErr w:type="spellEnd"/>
      <w:r>
        <w:t>,</w:t>
      </w:r>
      <w:r>
        <w:rPr>
          <w:spacing w:val="67"/>
        </w:rPr>
        <w:t xml:space="preserve"> </w:t>
      </w:r>
      <w:proofErr w:type="spellStart"/>
      <w:r>
        <w:t>чрезтрахеальная</w:t>
      </w:r>
      <w:proofErr w:type="spellEnd"/>
      <w:r>
        <w:rPr>
          <w:spacing w:val="66"/>
        </w:rPr>
        <w:t xml:space="preserve"> </w:t>
      </w:r>
      <w:proofErr w:type="spellStart"/>
      <w:r>
        <w:t>допплер</w:t>
      </w:r>
      <w:proofErr w:type="spellEnd"/>
      <w:r>
        <w:t>-эхокардиография).</w:t>
      </w:r>
      <w:r>
        <w:rPr>
          <w:spacing w:val="65"/>
        </w:rPr>
        <w:t xml:space="preserve"> </w:t>
      </w:r>
      <w:r>
        <w:t>При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 w:line="360" w:lineRule="auto"/>
        <w:ind w:right="430"/>
        <w:jc w:val="both"/>
      </w:pPr>
      <w:r>
        <w:lastRenderedPageBreak/>
        <w:t>использовании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рассчитывают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линейной скорости кровотока в аорте. Широкое применение этих методик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стоимостью</w:t>
      </w:r>
      <w:r>
        <w:rPr>
          <w:spacing w:val="-1"/>
        </w:rPr>
        <w:t xml:space="preserve"> </w:t>
      </w:r>
      <w:r>
        <w:t>аппаратуры.</w:t>
      </w:r>
    </w:p>
    <w:p w:rsidR="00F47207" w:rsidRDefault="00936AF4">
      <w:pPr>
        <w:pStyle w:val="1"/>
        <w:spacing w:before="1"/>
        <w:ind w:left="696"/>
      </w:pPr>
      <w:bookmarkStart w:id="5" w:name="Мониторинг_нервной_системы"/>
      <w:bookmarkEnd w:id="5"/>
      <w:r>
        <w:t>Мониторинг</w:t>
      </w:r>
      <w:r>
        <w:rPr>
          <w:spacing w:val="-8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</w:t>
      </w:r>
    </w:p>
    <w:p w:rsidR="00F47207" w:rsidRDefault="00936AF4">
      <w:pPr>
        <w:pStyle w:val="a3"/>
        <w:tabs>
          <w:tab w:val="left" w:pos="1713"/>
          <w:tab w:val="left" w:pos="1903"/>
          <w:tab w:val="left" w:pos="1955"/>
          <w:tab w:val="left" w:pos="2217"/>
          <w:tab w:val="left" w:pos="2366"/>
          <w:tab w:val="left" w:pos="2817"/>
          <w:tab w:val="left" w:pos="3377"/>
          <w:tab w:val="left" w:pos="3516"/>
          <w:tab w:val="left" w:pos="3933"/>
          <w:tab w:val="left" w:pos="4135"/>
          <w:tab w:val="left" w:pos="4364"/>
          <w:tab w:val="left" w:pos="5034"/>
          <w:tab w:val="left" w:pos="5568"/>
          <w:tab w:val="left" w:pos="5691"/>
          <w:tab w:val="left" w:pos="6164"/>
          <w:tab w:val="left" w:pos="6740"/>
          <w:tab w:val="left" w:pos="6890"/>
          <w:tab w:val="left" w:pos="7332"/>
          <w:tab w:val="left" w:pos="7916"/>
          <w:tab w:val="left" w:pos="8027"/>
          <w:tab w:val="left" w:pos="8152"/>
          <w:tab w:val="left" w:pos="8414"/>
          <w:tab w:val="left" w:pos="9038"/>
        </w:tabs>
        <w:spacing w:before="160" w:line="360" w:lineRule="auto"/>
        <w:ind w:right="216"/>
      </w:pPr>
      <w:r>
        <w:rPr>
          <w:b/>
        </w:rPr>
        <w:t>Электроэнцефалография</w:t>
      </w:r>
      <w:r>
        <w:rPr>
          <w:b/>
          <w:spacing w:val="3"/>
        </w:rPr>
        <w:t xml:space="preserve"> </w:t>
      </w:r>
      <w:r>
        <w:rPr>
          <w:b/>
        </w:rPr>
        <w:t>(ЭЭГ)</w:t>
      </w:r>
      <w:r>
        <w:rPr>
          <w:b/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регистрация</w:t>
      </w:r>
      <w:r>
        <w:rPr>
          <w:spacing w:val="3"/>
        </w:rPr>
        <w:t xml:space="preserve"> </w:t>
      </w:r>
      <w:r>
        <w:t>электрических</w:t>
      </w:r>
      <w:r>
        <w:rPr>
          <w:spacing w:val="2"/>
        </w:rPr>
        <w:t xml:space="preserve"> </w:t>
      </w:r>
      <w:r>
        <w:t>потенциалов,</w:t>
      </w:r>
      <w:r>
        <w:rPr>
          <w:spacing w:val="1"/>
        </w:rPr>
        <w:t xml:space="preserve"> </w:t>
      </w:r>
      <w:r>
        <w:t>генерируемых</w:t>
      </w:r>
      <w:r>
        <w:rPr>
          <w:spacing w:val="22"/>
        </w:rPr>
        <w:t xml:space="preserve"> </w:t>
      </w:r>
      <w:r>
        <w:t>клетками</w:t>
      </w:r>
      <w:r>
        <w:rPr>
          <w:spacing w:val="22"/>
        </w:rPr>
        <w:t xml:space="preserve"> </w:t>
      </w:r>
      <w:r>
        <w:t>головного</w:t>
      </w:r>
      <w:r>
        <w:rPr>
          <w:spacing w:val="22"/>
        </w:rPr>
        <w:t xml:space="preserve"> </w:t>
      </w:r>
      <w:r>
        <w:t>мозга.</w:t>
      </w:r>
      <w:r>
        <w:rPr>
          <w:spacing w:val="24"/>
        </w:rPr>
        <w:t xml:space="preserve"> </w:t>
      </w:r>
      <w:r>
        <w:t>Чашечковые</w:t>
      </w:r>
      <w:r>
        <w:rPr>
          <w:spacing w:val="22"/>
        </w:rPr>
        <w:t xml:space="preserve"> </w:t>
      </w:r>
      <w:r>
        <w:t>серебряные</w:t>
      </w:r>
      <w:r>
        <w:rPr>
          <w:spacing w:val="24"/>
        </w:rPr>
        <w:t xml:space="preserve"> </w:t>
      </w:r>
      <w:r>
        <w:t>электроды,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монтажной</w:t>
      </w:r>
      <w:r>
        <w:rPr>
          <w:spacing w:val="1"/>
        </w:rPr>
        <w:t xml:space="preserve"> </w:t>
      </w:r>
      <w:r>
        <w:t>схемой,</w:t>
      </w:r>
      <w:r>
        <w:rPr>
          <w:spacing w:val="1"/>
        </w:rPr>
        <w:t xml:space="preserve"> </w:t>
      </w:r>
      <w:r>
        <w:t>накладыва</w:t>
      </w:r>
      <w:r>
        <w:t>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головы.</w:t>
      </w:r>
      <w:r>
        <w:rPr>
          <w:spacing w:val="48"/>
        </w:rPr>
        <w:t xml:space="preserve"> </w:t>
      </w:r>
      <w:r>
        <w:t>Электрические</w:t>
      </w:r>
      <w:r>
        <w:rPr>
          <w:spacing w:val="48"/>
        </w:rPr>
        <w:t xml:space="preserve"> </w:t>
      </w:r>
      <w:r>
        <w:t>сигналы</w:t>
      </w:r>
      <w:r>
        <w:rPr>
          <w:spacing w:val="48"/>
        </w:rPr>
        <w:t xml:space="preserve"> </w:t>
      </w:r>
      <w:r>
        <w:t>фильтруются,</w:t>
      </w:r>
      <w:r>
        <w:rPr>
          <w:spacing w:val="46"/>
        </w:rPr>
        <w:t xml:space="preserve"> </w:t>
      </w:r>
      <w:r>
        <w:t>усиливаются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передаются</w:t>
      </w:r>
      <w:r>
        <w:rPr>
          <w:spacing w:val="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 прибора или записываются на бумаге. ЭЭГ позволяет выявить наличие</w:t>
      </w:r>
      <w:r>
        <w:rPr>
          <w:spacing w:val="1"/>
        </w:rPr>
        <w:t xml:space="preserve"> </w:t>
      </w:r>
      <w:r>
        <w:t>патологической</w:t>
      </w:r>
      <w:r>
        <w:tab/>
      </w:r>
      <w:r>
        <w:tab/>
      </w:r>
      <w:proofErr w:type="gramStart"/>
      <w:r>
        <w:t>активности,</w:t>
      </w:r>
      <w:r>
        <w:tab/>
      </w:r>
      <w:proofErr w:type="gramEnd"/>
      <w:r>
        <w:tab/>
        <w:t>связанной</w:t>
      </w:r>
      <w:r>
        <w:tab/>
      </w:r>
      <w:r>
        <w:tab/>
        <w:t>с</w:t>
      </w:r>
      <w:r>
        <w:tab/>
      </w:r>
      <w:proofErr w:type="spellStart"/>
      <w:r>
        <w:t>резидуальной</w:t>
      </w:r>
      <w:proofErr w:type="spellEnd"/>
      <w:r>
        <w:tab/>
      </w:r>
      <w:r>
        <w:tab/>
      </w:r>
      <w:r>
        <w:tab/>
        <w:t>органической</w:t>
      </w:r>
      <w:r>
        <w:rPr>
          <w:spacing w:val="-67"/>
        </w:rPr>
        <w:t xml:space="preserve"> </w:t>
      </w:r>
      <w:r>
        <w:t>патологией</w:t>
      </w:r>
      <w:r>
        <w:tab/>
      </w:r>
      <w:r>
        <w:tab/>
        <w:t>очагового</w:t>
      </w:r>
      <w:r>
        <w:tab/>
      </w:r>
      <w:r>
        <w:tab/>
        <w:t>или</w:t>
      </w:r>
      <w:r>
        <w:tab/>
      </w:r>
      <w:r>
        <w:tab/>
      </w:r>
      <w:r>
        <w:t>эпилептоидного</w:t>
      </w:r>
      <w:r>
        <w:tab/>
        <w:t>характера.</w:t>
      </w:r>
      <w:r>
        <w:tab/>
      </w:r>
      <w:r>
        <w:tab/>
      </w:r>
      <w:r>
        <w:tab/>
        <w:t>Нарушения</w:t>
      </w:r>
      <w:r>
        <w:rPr>
          <w:spacing w:val="-67"/>
        </w:rPr>
        <w:t xml:space="preserve"> </w:t>
      </w:r>
      <w:r>
        <w:t>биоэлектрической</w:t>
      </w:r>
      <w:r>
        <w:rPr>
          <w:spacing w:val="54"/>
        </w:rPr>
        <w:t xml:space="preserve"> </w:t>
      </w:r>
      <w:r>
        <w:t>активности</w:t>
      </w:r>
      <w:r>
        <w:rPr>
          <w:spacing w:val="53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3"/>
        </w:rPr>
        <w:t xml:space="preserve"> </w:t>
      </w:r>
      <w:r>
        <w:t>связано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нарушениями</w:t>
      </w:r>
      <w:r>
        <w:rPr>
          <w:spacing w:val="51"/>
        </w:rPr>
        <w:t xml:space="preserve"> </w:t>
      </w:r>
      <w:r>
        <w:t>мозгового</w:t>
      </w:r>
      <w:r>
        <w:rPr>
          <w:spacing w:val="-67"/>
        </w:rPr>
        <w:t xml:space="preserve"> </w:t>
      </w:r>
      <w:r>
        <w:t>кровообращения,</w:t>
      </w:r>
      <w:r>
        <w:rPr>
          <w:spacing w:val="44"/>
        </w:rPr>
        <w:t xml:space="preserve"> </w:t>
      </w:r>
      <w:r>
        <w:t>гипоксией,</w:t>
      </w:r>
      <w:r>
        <w:rPr>
          <w:spacing w:val="42"/>
        </w:rPr>
        <w:t xml:space="preserve"> </w:t>
      </w:r>
      <w:r>
        <w:t>действием</w:t>
      </w:r>
      <w:r>
        <w:rPr>
          <w:spacing w:val="45"/>
        </w:rPr>
        <w:t xml:space="preserve"> </w:t>
      </w:r>
      <w:r>
        <w:t>анестетиков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т.п.</w:t>
      </w:r>
      <w:r>
        <w:rPr>
          <w:spacing w:val="42"/>
        </w:rPr>
        <w:t xml:space="preserve"> </w:t>
      </w:r>
      <w:r>
        <w:t>Ограничения</w:t>
      </w:r>
      <w:r>
        <w:rPr>
          <w:spacing w:val="4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применению</w:t>
      </w:r>
      <w:r>
        <w:rPr>
          <w:spacing w:val="37"/>
        </w:rPr>
        <w:t xml:space="preserve"> </w:t>
      </w:r>
      <w:r>
        <w:t>этого</w:t>
      </w:r>
      <w:r>
        <w:rPr>
          <w:spacing w:val="36"/>
        </w:rPr>
        <w:t xml:space="preserve"> </w:t>
      </w:r>
      <w:r>
        <w:t>вида</w:t>
      </w:r>
      <w:r>
        <w:rPr>
          <w:spacing w:val="36"/>
        </w:rPr>
        <w:t xml:space="preserve"> </w:t>
      </w:r>
      <w:r>
        <w:t>мониторинга</w:t>
      </w:r>
      <w:r>
        <w:rPr>
          <w:spacing w:val="36"/>
        </w:rPr>
        <w:t xml:space="preserve"> </w:t>
      </w:r>
      <w:r>
        <w:t>связаны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невозможностью</w:t>
      </w:r>
      <w:r>
        <w:rPr>
          <w:spacing w:val="37"/>
        </w:rPr>
        <w:t xml:space="preserve"> </w:t>
      </w:r>
      <w:r>
        <w:t>быстрой</w:t>
      </w:r>
      <w:r>
        <w:rPr>
          <w:spacing w:val="-67"/>
        </w:rPr>
        <w:t xml:space="preserve"> </w:t>
      </w:r>
      <w:r>
        <w:t>обработки</w:t>
      </w:r>
      <w:r>
        <w:tab/>
      </w:r>
      <w:r>
        <w:t>и</w:t>
      </w:r>
      <w:r>
        <w:tab/>
      </w:r>
      <w:r>
        <w:tab/>
      </w:r>
      <w:r>
        <w:tab/>
        <w:t>интерпретации</w:t>
      </w:r>
      <w:r>
        <w:tab/>
      </w:r>
      <w:r>
        <w:tab/>
        <w:t>получаемых</w:t>
      </w:r>
      <w:r>
        <w:tab/>
        <w:t>результатов.</w:t>
      </w:r>
      <w:r>
        <w:tab/>
      </w:r>
      <w:r>
        <w:tab/>
        <w:t>Определенные</w:t>
      </w:r>
      <w:r>
        <w:rPr>
          <w:spacing w:val="-67"/>
        </w:rPr>
        <w:t xml:space="preserve"> </w:t>
      </w:r>
      <w:r>
        <w:t>перспективы</w:t>
      </w:r>
      <w:r>
        <w:tab/>
      </w:r>
      <w:r>
        <w:tab/>
      </w:r>
      <w:r>
        <w:tab/>
        <w:t>связывают</w:t>
      </w:r>
      <w:r>
        <w:tab/>
      </w:r>
      <w:r>
        <w:tab/>
        <w:t>с</w:t>
      </w:r>
      <w:r>
        <w:tab/>
        <w:t>усовершенствованием</w:t>
      </w:r>
      <w:r>
        <w:tab/>
      </w:r>
      <w:r>
        <w:tab/>
        <w:t>и</w:t>
      </w:r>
      <w:r>
        <w:tab/>
        <w:t>внедрением</w:t>
      </w:r>
      <w:r>
        <w:tab/>
      </w:r>
      <w:r>
        <w:rPr>
          <w:spacing w:val="-1"/>
        </w:rPr>
        <w:t>новых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60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автоматического</w:t>
      </w:r>
      <w:r>
        <w:rPr>
          <w:spacing w:val="60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данных.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ЭЭГ</w:t>
      </w:r>
      <w:r>
        <w:rPr>
          <w:spacing w:val="13"/>
        </w:rPr>
        <w:t xml:space="preserve"> </w:t>
      </w:r>
      <w:r>
        <w:t>мониторинг</w:t>
      </w:r>
      <w:r>
        <w:rPr>
          <w:spacing w:val="12"/>
        </w:rPr>
        <w:t xml:space="preserve"> </w:t>
      </w:r>
      <w:r>
        <w:t>применяют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основном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вмешательствах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сосудах</w:t>
      </w:r>
      <w:r>
        <w:rPr>
          <w:spacing w:val="-67"/>
        </w:rPr>
        <w:t xml:space="preserve"> </w:t>
      </w:r>
      <w:r>
        <w:t>головного</w:t>
      </w:r>
      <w:r>
        <w:tab/>
        <w:t>мозга</w:t>
      </w:r>
      <w:r>
        <w:tab/>
        <w:t>и</w:t>
      </w:r>
      <w:r>
        <w:tab/>
        <w:t>операциях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искусственного</w:t>
      </w:r>
      <w:r>
        <w:rPr>
          <w:spacing w:val="-67"/>
        </w:rPr>
        <w:t xml:space="preserve"> </w:t>
      </w:r>
      <w:r>
        <w:t>кровообращения.</w:t>
      </w:r>
    </w:p>
    <w:p w:rsidR="00F47207" w:rsidRDefault="00936AF4">
      <w:pPr>
        <w:pStyle w:val="a3"/>
        <w:spacing w:line="360" w:lineRule="auto"/>
        <w:ind w:right="116"/>
        <w:jc w:val="both"/>
      </w:pPr>
      <w:r>
        <w:rPr>
          <w:b/>
        </w:rPr>
        <w:t xml:space="preserve">Мониторинг вызванных потенциалов </w:t>
      </w:r>
      <w:r>
        <w:t xml:space="preserve">является </w:t>
      </w:r>
      <w:proofErr w:type="spellStart"/>
      <w:r>
        <w:t>неинвазивным</w:t>
      </w:r>
      <w:proofErr w:type="spellEnd"/>
      <w:r>
        <w:t xml:space="preserve"> методом оценки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электрофизиологического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сенсорную</w:t>
      </w:r>
      <w:r>
        <w:rPr>
          <w:spacing w:val="1"/>
        </w:rPr>
        <w:t xml:space="preserve"> </w:t>
      </w:r>
      <w:r>
        <w:t>стимуляцию.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</w:t>
      </w:r>
      <w:r>
        <w:t>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локализовывать</w:t>
      </w:r>
      <w:proofErr w:type="spellEnd"/>
      <w:r>
        <w:rPr>
          <w:spacing w:val="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</w:t>
      </w:r>
      <w:r>
        <w:rPr>
          <w:spacing w:val="-1"/>
        </w:rPr>
        <w:t xml:space="preserve"> </w:t>
      </w:r>
      <w:r>
        <w:t>ЦНС.</w:t>
      </w:r>
    </w:p>
    <w:p w:rsidR="00F47207" w:rsidRDefault="00936AF4">
      <w:pPr>
        <w:pStyle w:val="a3"/>
        <w:spacing w:line="360" w:lineRule="auto"/>
        <w:ind w:right="121"/>
        <w:jc w:val="both"/>
      </w:pPr>
      <w:r>
        <w:t>Сенсорная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многократной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световых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чувствительных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потенциалы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электродов,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коже</w:t>
      </w:r>
      <w:r>
        <w:rPr>
          <w:spacing w:val="7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нейрохирургических операций, а также для оценки неврологического статуса 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-1"/>
        </w:rPr>
        <w:t xml:space="preserve"> </w:t>
      </w:r>
      <w:r>
        <w:t>периоде.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 w:line="360" w:lineRule="auto"/>
        <w:ind w:right="120"/>
        <w:jc w:val="both"/>
      </w:pPr>
      <w:r>
        <w:rPr>
          <w:b/>
        </w:rPr>
        <w:lastRenderedPageBreak/>
        <w:t>Мони</w:t>
      </w:r>
      <w:r>
        <w:rPr>
          <w:b/>
        </w:rPr>
        <w:t>торинг</w:t>
      </w:r>
      <w:r>
        <w:rPr>
          <w:b/>
          <w:spacing w:val="1"/>
        </w:rPr>
        <w:t xml:space="preserve"> </w:t>
      </w:r>
      <w:r>
        <w:rPr>
          <w:b/>
        </w:rPr>
        <w:t>нервно-мышечной</w:t>
      </w:r>
      <w:r>
        <w:rPr>
          <w:b/>
          <w:spacing w:val="1"/>
        </w:rPr>
        <w:t xml:space="preserve"> </w:t>
      </w:r>
      <w:r>
        <w:rPr>
          <w:b/>
        </w:rPr>
        <w:t>передачи</w:t>
      </w:r>
      <w:r>
        <w:rPr>
          <w:b/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 xml:space="preserve">получающих </w:t>
      </w:r>
      <w:proofErr w:type="spellStart"/>
      <w:r>
        <w:t>миорелаксанты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регионарной</w:t>
      </w:r>
      <w:r>
        <w:rPr>
          <w:spacing w:val="70"/>
        </w:rPr>
        <w:t xml:space="preserve"> </w:t>
      </w:r>
      <w:r>
        <w:t>анестезии</w:t>
      </w:r>
      <w:r>
        <w:rPr>
          <w:spacing w:val="-67"/>
        </w:rPr>
        <w:t xml:space="preserve"> </w:t>
      </w:r>
      <w:r>
        <w:t xml:space="preserve">для </w:t>
      </w:r>
      <w:proofErr w:type="spellStart"/>
      <w:r>
        <w:t>индентификации</w:t>
      </w:r>
      <w:proofErr w:type="spellEnd"/>
      <w:r>
        <w:t xml:space="preserve"> нерва и определения степени сенсорного блока. Сущность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иннервируемой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локтевой</w:t>
      </w:r>
      <w:r>
        <w:rPr>
          <w:spacing w:val="1"/>
        </w:rPr>
        <w:t xml:space="preserve"> </w:t>
      </w:r>
      <w:r>
        <w:t>нерв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приводящей мышцы</w:t>
      </w:r>
      <w:r>
        <w:rPr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пальца</w:t>
      </w:r>
      <w:r>
        <w:rPr>
          <w:spacing w:val="-1"/>
        </w:rPr>
        <w:t xml:space="preserve"> </w:t>
      </w:r>
      <w:r>
        <w:t>кисти.</w:t>
      </w:r>
    </w:p>
    <w:p w:rsidR="00F47207" w:rsidRDefault="00936AF4">
      <w:pPr>
        <w:pStyle w:val="a3"/>
        <w:spacing w:before="1" w:line="360" w:lineRule="auto"/>
        <w:ind w:right="127"/>
        <w:jc w:val="both"/>
      </w:pPr>
      <w:r>
        <w:t>Стандартная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четыр</w:t>
      </w:r>
      <w:r>
        <w:t>ех</w:t>
      </w:r>
      <w:r>
        <w:rPr>
          <w:spacing w:val="1"/>
        </w:rPr>
        <w:t xml:space="preserve"> </w:t>
      </w:r>
      <w:r>
        <w:t>последовательных импульсов с частотой 2 Гц. Отсутствие ответа на все четыре</w:t>
      </w:r>
      <w:r>
        <w:rPr>
          <w:spacing w:val="1"/>
        </w:rPr>
        <w:t xml:space="preserve"> </w:t>
      </w:r>
      <w:r>
        <w:t>импульса соответствует 100% нервно-мышечной блокаде, на 3 импульса - 90%,</w:t>
      </w:r>
      <w:r>
        <w:rPr>
          <w:spacing w:val="1"/>
        </w:rPr>
        <w:t xml:space="preserve"> </w:t>
      </w:r>
      <w:r>
        <w:t>на 2 импульса - 80% и на 1 импульс - 75% блокаде. Клинические признаки</w:t>
      </w:r>
      <w:r>
        <w:rPr>
          <w:spacing w:val="1"/>
        </w:rPr>
        <w:t xml:space="preserve"> </w:t>
      </w:r>
      <w:proofErr w:type="spellStart"/>
      <w:r>
        <w:t>миорелаксации</w:t>
      </w:r>
      <w:proofErr w:type="spellEnd"/>
      <w:r>
        <w:rPr>
          <w:spacing w:val="-3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нерв</w:t>
      </w:r>
      <w:r>
        <w:t>но-мышечной блокаде</w:t>
      </w:r>
      <w:r>
        <w:rPr>
          <w:spacing w:val="-3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75%.</w:t>
      </w:r>
    </w:p>
    <w:p w:rsidR="00F47207" w:rsidRDefault="00936AF4">
      <w:pPr>
        <w:pStyle w:val="a3"/>
        <w:spacing w:line="360" w:lineRule="auto"/>
        <w:ind w:right="121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возникновение блока и последующее восстановление проводимости в разных</w:t>
      </w:r>
      <w:r>
        <w:rPr>
          <w:spacing w:val="1"/>
        </w:rPr>
        <w:t xml:space="preserve"> </w:t>
      </w:r>
      <w:r>
        <w:t>группах мышц протекает не одновременно. Так, например, после применения</w:t>
      </w:r>
      <w:r>
        <w:rPr>
          <w:spacing w:val="1"/>
        </w:rPr>
        <w:t xml:space="preserve"> </w:t>
      </w:r>
      <w:proofErr w:type="spellStart"/>
      <w:r>
        <w:t>миорелаксанов</w:t>
      </w:r>
      <w:proofErr w:type="spellEnd"/>
      <w:r>
        <w:rPr>
          <w:spacing w:val="1"/>
        </w:rPr>
        <w:t xml:space="preserve"> </w:t>
      </w:r>
      <w:r>
        <w:t>нервно-мышечная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диафрагме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позже, а восстанавливается раньше, чем в приводящей мышце большого пальца</w:t>
      </w:r>
      <w:r>
        <w:rPr>
          <w:spacing w:val="1"/>
        </w:rPr>
        <w:t xml:space="preserve"> </w:t>
      </w:r>
      <w:r>
        <w:t>кисти.</w:t>
      </w:r>
    </w:p>
    <w:p w:rsidR="00F47207" w:rsidRDefault="00936AF4">
      <w:pPr>
        <w:pStyle w:val="a3"/>
        <w:spacing w:line="360" w:lineRule="auto"/>
        <w:ind w:right="120"/>
        <w:jc w:val="both"/>
      </w:pPr>
      <w:r>
        <w:pict>
          <v:shape id="_x0000_s1026" style="position:absolute;left:0;text-align:left;margin-left:268pt;margin-top:14pt;width:3.35pt;height:.7pt;z-index:-251658752;mso-position-horizontal-relative:page" coordorigin="5360,280" coordsize="67,14" path="m5427,280r-67,l5360,294r34,l5427,294r,-14xe" fillcolor="black" stroked="f">
            <v:path arrowok="t"/>
            <w10:wrap anchorx="page"/>
          </v:shape>
        </w:pict>
      </w:r>
      <w:r>
        <w:rPr>
          <w:b/>
        </w:rPr>
        <w:t>Церебральная</w:t>
      </w:r>
      <w:r>
        <w:rPr>
          <w:b/>
          <w:spacing w:val="1"/>
        </w:rPr>
        <w:t xml:space="preserve"> </w:t>
      </w:r>
      <w:r>
        <w:rPr>
          <w:b/>
        </w:rPr>
        <w:t>спектроскопия</w:t>
      </w:r>
      <w:r>
        <w:t>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proofErr w:type="spellStart"/>
      <w:r>
        <w:t>нейромониторинга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церебральная</w:t>
      </w:r>
      <w:r>
        <w:rPr>
          <w:spacing w:val="1"/>
        </w:rPr>
        <w:t xml:space="preserve"> </w:t>
      </w:r>
      <w:proofErr w:type="spellStart"/>
      <w:r>
        <w:t>оксиметрия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спектроскоп</w:t>
      </w:r>
      <w:r>
        <w:t>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инфракрасному</w:t>
      </w:r>
      <w:r>
        <w:rPr>
          <w:spacing w:val="1"/>
        </w:rPr>
        <w:t xml:space="preserve"> </w:t>
      </w:r>
      <w:r>
        <w:t>спектре</w:t>
      </w:r>
      <w:proofErr w:type="gramEnd"/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proofErr w:type="spellStart"/>
      <w:r>
        <w:t>неинвазивный</w:t>
      </w:r>
      <w:proofErr w:type="spellEnd"/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непрерывно в режиме реального времени измерять содержание гемоглобина и</w:t>
      </w:r>
      <w:r>
        <w:rPr>
          <w:spacing w:val="1"/>
        </w:rPr>
        <w:t xml:space="preserve"> </w:t>
      </w:r>
      <w:r>
        <w:t xml:space="preserve">его фракций (окси- и </w:t>
      </w:r>
      <w:proofErr w:type="spellStart"/>
      <w:r>
        <w:t>дезоксигемоглобина</w:t>
      </w:r>
      <w:proofErr w:type="spellEnd"/>
      <w:r>
        <w:t>) в ткани головного мозга. Кроме 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церебральной</w:t>
      </w:r>
      <w:r>
        <w:rPr>
          <w:spacing w:val="1"/>
        </w:rPr>
        <w:t xml:space="preserve"> </w:t>
      </w:r>
      <w:r>
        <w:t>спектроскоп</w:t>
      </w:r>
      <w:r>
        <w:t>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proofErr w:type="spellStart"/>
      <w:r>
        <w:t>цитохромоксидазы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 xml:space="preserve">головного мозга. </w:t>
      </w:r>
      <w:proofErr w:type="spellStart"/>
      <w:r>
        <w:t>Цитохромоксидаза</w:t>
      </w:r>
      <w:proofErr w:type="spellEnd"/>
      <w:r>
        <w:t>, будучи конечным ферментом дыхательной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катализирует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окислительный статус непосредственно отражает состояние тканевого дыхания</w:t>
      </w:r>
      <w:r>
        <w:rPr>
          <w:spacing w:val="1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</w:p>
    <w:p w:rsidR="00F47207" w:rsidRDefault="00936AF4">
      <w:pPr>
        <w:pStyle w:val="a3"/>
        <w:spacing w:before="1" w:line="360" w:lineRule="auto"/>
        <w:ind w:right="117"/>
        <w:jc w:val="both"/>
      </w:pPr>
      <w:r>
        <w:t>Суть метода заключается в измерении степени абсорбции света в диапазоне волн</w:t>
      </w:r>
      <w:r>
        <w:rPr>
          <w:spacing w:val="-6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700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1000</w:t>
      </w:r>
      <w:r>
        <w:rPr>
          <w:spacing w:val="4"/>
        </w:rPr>
        <w:t xml:space="preserve"> </w:t>
      </w:r>
      <w:proofErr w:type="spellStart"/>
      <w:r>
        <w:t>нм</w:t>
      </w:r>
      <w:proofErr w:type="spellEnd"/>
      <w:r>
        <w:t>.</w:t>
      </w:r>
      <w:r>
        <w:rPr>
          <w:spacing w:val="4"/>
        </w:rPr>
        <w:t xml:space="preserve"> </w:t>
      </w:r>
      <w:r>
        <w:t>Датчик</w:t>
      </w:r>
      <w:r>
        <w:rPr>
          <w:spacing w:val="4"/>
        </w:rPr>
        <w:t xml:space="preserve"> </w:t>
      </w:r>
      <w:r>
        <w:t>церебрального</w:t>
      </w:r>
      <w:r>
        <w:rPr>
          <w:spacing w:val="6"/>
        </w:rPr>
        <w:t xml:space="preserve"> </w:t>
      </w:r>
      <w:proofErr w:type="spellStart"/>
      <w:r>
        <w:t>оксиметра</w:t>
      </w:r>
      <w:proofErr w:type="spellEnd"/>
      <w:r>
        <w:rPr>
          <w:spacing w:val="4"/>
        </w:rPr>
        <w:t xml:space="preserve"> </w:t>
      </w:r>
      <w:r>
        <w:t>накладывается</w:t>
      </w:r>
      <w:r>
        <w:rPr>
          <w:spacing w:val="5"/>
        </w:rPr>
        <w:t xml:space="preserve"> </w:t>
      </w:r>
      <w:r>
        <w:t>на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 w:line="360" w:lineRule="auto"/>
        <w:ind w:right="111"/>
        <w:jc w:val="both"/>
      </w:pPr>
      <w:r>
        <w:lastRenderedPageBreak/>
        <w:t>лишенную волосяного покрова поверхность головы пациента, предпочтительно</w:t>
      </w:r>
      <w:r>
        <w:rPr>
          <w:spacing w:val="1"/>
        </w:rPr>
        <w:t xml:space="preserve"> </w:t>
      </w:r>
      <w:r>
        <w:t>на лобную область. Конструкция датчика включает в себя эмиттер, излучающий</w:t>
      </w:r>
      <w:r>
        <w:rPr>
          <w:spacing w:val="1"/>
        </w:rPr>
        <w:t xml:space="preserve"> </w:t>
      </w:r>
      <w:proofErr w:type="spellStart"/>
      <w:r>
        <w:t>монохроматичный</w:t>
      </w:r>
      <w:proofErr w:type="spellEnd"/>
      <w:r>
        <w:rPr>
          <w:spacing w:val="1"/>
        </w:rPr>
        <w:t xml:space="preserve"> </w:t>
      </w:r>
      <w:r>
        <w:t>лазерный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световоспринимающих</w:t>
      </w:r>
      <w:r>
        <w:rPr>
          <w:spacing w:val="1"/>
        </w:rPr>
        <w:t xml:space="preserve"> </w:t>
      </w:r>
      <w:r>
        <w:t>детектора,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эмиттера. Первый детектор, находящийся ближе к эмиттеру, воспринимает свет,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поверхностно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удалённый</w:t>
      </w:r>
      <w:r>
        <w:rPr>
          <w:spacing w:val="1"/>
        </w:rPr>
        <w:t xml:space="preserve"> </w:t>
      </w:r>
      <w:r>
        <w:t>детектор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толщи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 полученных сигналов позволяет рассчитать величины, относящиеся</w:t>
      </w:r>
      <w:r>
        <w:rPr>
          <w:spacing w:val="1"/>
        </w:rPr>
        <w:t xml:space="preserve"> </w:t>
      </w:r>
      <w:r>
        <w:t>непосредственно к</w:t>
      </w:r>
      <w:r>
        <w:rPr>
          <w:spacing w:val="-1"/>
        </w:rPr>
        <w:t xml:space="preserve"> </w:t>
      </w:r>
      <w:r>
        <w:t>головному мозгу.</w:t>
      </w:r>
    </w:p>
    <w:p w:rsidR="00F47207" w:rsidRDefault="00936AF4">
      <w:pPr>
        <w:pStyle w:val="a3"/>
        <w:spacing w:before="1" w:line="360" w:lineRule="auto"/>
        <w:ind w:right="123"/>
        <w:jc w:val="both"/>
      </w:pP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кровенаполнения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перикортикальных</w:t>
      </w:r>
      <w:proofErr w:type="spellEnd"/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гемоглобина в рез</w:t>
      </w:r>
      <w:r>
        <w:t>ультате кровопотери или после гемотрансфузии эта величина</w:t>
      </w:r>
      <w:r>
        <w:rPr>
          <w:spacing w:val="1"/>
        </w:rPr>
        <w:t xml:space="preserve"> </w:t>
      </w:r>
      <w:r>
        <w:t>может указывать на степень этих изменений. Соотношение оксигемоглобина и</w:t>
      </w:r>
      <w:r>
        <w:rPr>
          <w:spacing w:val="1"/>
        </w:rPr>
        <w:t xml:space="preserve"> </w:t>
      </w:r>
      <w:proofErr w:type="spellStart"/>
      <w:r>
        <w:t>дезоксигемоглобина</w:t>
      </w:r>
      <w:proofErr w:type="spellEnd"/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тканевое</w:t>
      </w:r>
      <w:r>
        <w:rPr>
          <w:spacing w:val="7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(rS02),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перфузии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кислородной ёмкости крови и уровня метаболизма в клетках головного мозга.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нормальными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церебрального</w:t>
      </w:r>
      <w:r>
        <w:rPr>
          <w:spacing w:val="1"/>
        </w:rPr>
        <w:t xml:space="preserve"> </w:t>
      </w:r>
      <w:r>
        <w:t>насыщения являются 65-75%. Пов</w:t>
      </w:r>
      <w:r>
        <w:t>ышение содержания оксигемоглобина может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артериальную</w:t>
      </w:r>
      <w:r>
        <w:rPr>
          <w:spacing w:val="1"/>
        </w:rPr>
        <w:t xml:space="preserve"> </w:t>
      </w:r>
      <w:r>
        <w:t>гиперемию в наблюдаемой зоне. Соответственно,</w:t>
      </w:r>
      <w:r>
        <w:rPr>
          <w:spacing w:val="1"/>
        </w:rPr>
        <w:t xml:space="preserve"> </w:t>
      </w:r>
      <w:r>
        <w:t>снижение этого показателя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67"/>
        </w:rPr>
        <w:t xml:space="preserve"> </w:t>
      </w:r>
      <w:proofErr w:type="spellStart"/>
      <w:r>
        <w:t>дезоксигемоглобин</w:t>
      </w:r>
      <w:r>
        <w:t>а</w:t>
      </w:r>
      <w:proofErr w:type="spellEnd"/>
      <w:r>
        <w:rPr>
          <w:spacing w:val="1"/>
        </w:rPr>
        <w:t xml:space="preserve"> </w:t>
      </w:r>
      <w:r>
        <w:t>говорит либо о гипоксемии, что проявляется снижением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оттока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возрастать.</w:t>
      </w:r>
      <w:r>
        <w:rPr>
          <w:spacing w:val="1"/>
        </w:rPr>
        <w:t xml:space="preserve"> </w:t>
      </w:r>
      <w:r>
        <w:t>Окислительный</w:t>
      </w:r>
      <w:r>
        <w:rPr>
          <w:spacing w:val="1"/>
        </w:rPr>
        <w:t xml:space="preserve"> </w:t>
      </w:r>
      <w:r>
        <w:t>статус</w:t>
      </w:r>
      <w:r>
        <w:rPr>
          <w:spacing w:val="-67"/>
        </w:rPr>
        <w:t xml:space="preserve"> </w:t>
      </w:r>
      <w:proofErr w:type="spellStart"/>
      <w:r>
        <w:t>цитохромоксидазы</w:t>
      </w:r>
      <w:proofErr w:type="spellEnd"/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акцепции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окисления.</w:t>
      </w:r>
      <w:r>
        <w:rPr>
          <w:spacing w:val="-67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стабильным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субстрата</w:t>
      </w:r>
      <w:r>
        <w:rPr>
          <w:spacing w:val="1"/>
        </w:rPr>
        <w:t xml:space="preserve"> </w:t>
      </w:r>
      <w:r>
        <w:t>(глюкозы),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бол</w:t>
      </w:r>
      <w:r>
        <w:t>ее</w:t>
      </w:r>
      <w:r>
        <w:rPr>
          <w:spacing w:val="1"/>
        </w:rPr>
        <w:t xml:space="preserve"> </w:t>
      </w:r>
      <w:r>
        <w:t>лабильно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присутствия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среде</w:t>
      </w:r>
      <w:r>
        <w:rPr>
          <w:spacing w:val="26"/>
        </w:rPr>
        <w:t xml:space="preserve"> </w:t>
      </w:r>
      <w:r>
        <w:t>кислорода.</w:t>
      </w:r>
      <w:r>
        <w:rPr>
          <w:spacing w:val="24"/>
        </w:rPr>
        <w:t xml:space="preserve"> </w:t>
      </w:r>
      <w:r>
        <w:t>Быстрое</w:t>
      </w:r>
      <w:r>
        <w:rPr>
          <w:spacing w:val="27"/>
        </w:rPr>
        <w:t xml:space="preserve"> </w:t>
      </w:r>
      <w:r>
        <w:t>снижение</w:t>
      </w:r>
      <w:r>
        <w:rPr>
          <w:spacing w:val="22"/>
        </w:rPr>
        <w:t xml:space="preserve"> </w:t>
      </w:r>
      <w:r>
        <w:t>окисленной</w:t>
      </w:r>
      <w:r>
        <w:rPr>
          <w:spacing w:val="24"/>
        </w:rPr>
        <w:t xml:space="preserve"> </w:t>
      </w:r>
      <w:r>
        <w:t>фракции</w:t>
      </w:r>
      <w:r>
        <w:rPr>
          <w:spacing w:val="24"/>
        </w:rPr>
        <w:t xml:space="preserve"> </w:t>
      </w:r>
      <w:r>
        <w:t>Cytaa3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 w:line="360" w:lineRule="auto"/>
        <w:ind w:right="126"/>
        <w:jc w:val="both"/>
      </w:pPr>
      <w:r>
        <w:lastRenderedPageBreak/>
        <w:t>говорит о дефиците кислорода либо об уменьшении клеточного метаболизма. По</w:t>
      </w:r>
      <w:r>
        <w:rPr>
          <w:spacing w:val="-67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определённо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proofErr w:type="spellStart"/>
      <w:r>
        <w:t>оксигенации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головного мозга.</w:t>
      </w:r>
    </w:p>
    <w:p w:rsidR="00F47207" w:rsidRDefault="00936AF4">
      <w:pPr>
        <w:pStyle w:val="a3"/>
        <w:spacing w:before="1" w:line="360" w:lineRule="auto"/>
        <w:ind w:right="111"/>
        <w:jc w:val="both"/>
      </w:pPr>
      <w:r>
        <w:t xml:space="preserve">Церебральная </w:t>
      </w:r>
      <w:proofErr w:type="spellStart"/>
      <w:r>
        <w:t>оксиметрия</w:t>
      </w:r>
      <w:proofErr w:type="spellEnd"/>
      <w:r>
        <w:t xml:space="preserve"> как метод мониторинга вероятного гипоксического</w:t>
      </w:r>
      <w:r>
        <w:rPr>
          <w:spacing w:val="1"/>
        </w:rPr>
        <w:t xml:space="preserve"> </w:t>
      </w:r>
      <w:r>
        <w:t>или ишемического поражения головного мозга может применяться у больных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</w:t>
      </w:r>
      <w:r>
        <w:t>ичных</w:t>
      </w:r>
      <w:r>
        <w:rPr>
          <w:spacing w:val="1"/>
        </w:rPr>
        <w:t xml:space="preserve"> </w:t>
      </w:r>
      <w:r>
        <w:t>режимов</w:t>
      </w:r>
      <w:r>
        <w:rPr>
          <w:spacing w:val="-67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инотропной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волемической</w:t>
      </w:r>
      <w:proofErr w:type="spellEnd"/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отёке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спазме</w:t>
      </w:r>
      <w:r>
        <w:rPr>
          <w:spacing w:val="1"/>
        </w:rPr>
        <w:t xml:space="preserve"> </w:t>
      </w:r>
      <w:r>
        <w:t>церебральных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Очевидна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proofErr w:type="spellStart"/>
      <w:r>
        <w:t>интраоперационного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сердечно-сосудистой хирургии, в </w:t>
      </w:r>
      <w:proofErr w:type="spellStart"/>
      <w:r>
        <w:t>эндоваскулярной</w:t>
      </w:r>
      <w:proofErr w:type="spellEnd"/>
      <w:r>
        <w:t xml:space="preserve"> хирургии сосудов головы и</w:t>
      </w:r>
      <w:r>
        <w:rPr>
          <w:spacing w:val="1"/>
        </w:rPr>
        <w:t xml:space="preserve"> </w:t>
      </w:r>
      <w:r>
        <w:t>шеи, в нейрохирургии и во всех других случаях, когда риск гипоксического</w:t>
      </w:r>
      <w:r>
        <w:rPr>
          <w:spacing w:val="1"/>
        </w:rPr>
        <w:t xml:space="preserve"> </w:t>
      </w:r>
      <w:r>
        <w:t>поражения головного мозга или нарушения церебральной перфузии чрезвыча</w:t>
      </w:r>
      <w:r>
        <w:t>йно</w:t>
      </w:r>
      <w:r>
        <w:rPr>
          <w:spacing w:val="-67"/>
        </w:rPr>
        <w:t xml:space="preserve"> </w:t>
      </w:r>
      <w:r>
        <w:t>высок.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преимуществам</w:t>
      </w:r>
      <w:r>
        <w:rPr>
          <w:spacing w:val="1"/>
        </w:rPr>
        <w:t xml:space="preserve"> </w:t>
      </w:r>
      <w:r>
        <w:t>церебральной</w:t>
      </w:r>
      <w:r>
        <w:rPr>
          <w:spacing w:val="1"/>
        </w:rPr>
        <w:t xml:space="preserve"> </w:t>
      </w:r>
      <w:r>
        <w:t>спектроскопии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proofErr w:type="spellStart"/>
      <w:r>
        <w:t>неинвазивность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получаемых</w:t>
      </w:r>
      <w:r>
        <w:rPr>
          <w:spacing w:val="-2"/>
        </w:rPr>
        <w:t xml:space="preserve"> </w:t>
      </w:r>
      <w:r>
        <w:t>данных.</w:t>
      </w:r>
    </w:p>
    <w:p w:rsidR="00F47207" w:rsidRDefault="00936AF4">
      <w:pPr>
        <w:pStyle w:val="1"/>
        <w:spacing w:line="322" w:lineRule="exact"/>
      </w:pPr>
      <w:bookmarkStart w:id="6" w:name="Инвазивные_методы_мониторинга."/>
      <w:bookmarkEnd w:id="6"/>
      <w:r>
        <w:t>Инвазивные</w:t>
      </w:r>
      <w:r>
        <w:rPr>
          <w:spacing w:val="-7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мониторинга.</w:t>
      </w:r>
    </w:p>
    <w:p w:rsidR="00F47207" w:rsidRDefault="00936AF4">
      <w:pPr>
        <w:pStyle w:val="a3"/>
        <w:spacing w:before="162" w:line="360" w:lineRule="auto"/>
        <w:ind w:right="110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газового</w:t>
      </w:r>
      <w:r>
        <w:rPr>
          <w:b/>
          <w:spacing w:val="1"/>
        </w:rPr>
        <w:t xml:space="preserve"> </w:t>
      </w:r>
      <w:r>
        <w:rPr>
          <w:b/>
        </w:rPr>
        <w:t>состава</w:t>
      </w:r>
      <w:r>
        <w:rPr>
          <w:b/>
          <w:spacing w:val="1"/>
        </w:rPr>
        <w:t xml:space="preserve"> </w:t>
      </w:r>
      <w:r>
        <w:rPr>
          <w:b/>
        </w:rPr>
        <w:t>артериальной</w:t>
      </w:r>
      <w:r>
        <w:rPr>
          <w:b/>
          <w:spacing w:val="1"/>
        </w:rPr>
        <w:t xml:space="preserve"> </w:t>
      </w:r>
      <w:r>
        <w:rPr>
          <w:b/>
        </w:rPr>
        <w:t>крови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“золотой</w:t>
      </w:r>
      <w:r>
        <w:rPr>
          <w:spacing w:val="1"/>
        </w:rPr>
        <w:t xml:space="preserve"> </w:t>
      </w:r>
      <w:r>
        <w:t>стандарт”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газообмена, адекватность вентиляции и оксигенотерапии. Артериальная кровь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катетеризация </w:t>
      </w:r>
      <w:r>
        <w:t>периферических артерий. Для динамической оценки газообмена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пункций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анализа </w:t>
      </w:r>
      <w:proofErr w:type="spellStart"/>
      <w:r>
        <w:t>артериализированной</w:t>
      </w:r>
      <w:proofErr w:type="spellEnd"/>
      <w:r>
        <w:rPr>
          <w:spacing w:val="-2"/>
        </w:rPr>
        <w:t xml:space="preserve"> </w:t>
      </w:r>
      <w:r>
        <w:t>капиллярной крови.</w:t>
      </w:r>
    </w:p>
    <w:p w:rsidR="00F47207" w:rsidRDefault="00936AF4">
      <w:pPr>
        <w:pStyle w:val="a3"/>
        <w:tabs>
          <w:tab w:val="left" w:pos="519"/>
          <w:tab w:val="left" w:pos="1417"/>
          <w:tab w:val="left" w:pos="1590"/>
          <w:tab w:val="left" w:pos="2206"/>
          <w:tab w:val="left" w:pos="2442"/>
          <w:tab w:val="left" w:pos="3087"/>
          <w:tab w:val="left" w:pos="3500"/>
          <w:tab w:val="left" w:pos="3925"/>
          <w:tab w:val="left" w:pos="4125"/>
          <w:tab w:val="left" w:pos="4452"/>
          <w:tab w:val="left" w:pos="5958"/>
          <w:tab w:val="left" w:pos="6009"/>
          <w:tab w:val="left" w:pos="6311"/>
          <w:tab w:val="left" w:pos="7545"/>
          <w:tab w:val="left" w:pos="7764"/>
          <w:tab w:val="left" w:pos="8175"/>
          <w:tab w:val="left" w:pos="8868"/>
          <w:tab w:val="left" w:pos="8986"/>
          <w:tab w:val="left" w:pos="9221"/>
        </w:tabs>
        <w:spacing w:line="357" w:lineRule="auto"/>
        <w:ind w:right="117"/>
      </w:pPr>
      <w:proofErr w:type="gramStart"/>
      <w:r>
        <w:t>Учитывая,</w:t>
      </w:r>
      <w:r>
        <w:tab/>
      </w:r>
      <w:proofErr w:type="gramEnd"/>
      <w:r>
        <w:tab/>
        <w:t>что</w:t>
      </w:r>
      <w:r>
        <w:tab/>
        <w:t>катетеризация</w:t>
      </w:r>
      <w:r>
        <w:tab/>
      </w:r>
      <w:r>
        <w:tab/>
        <w:t>периферических</w:t>
      </w:r>
      <w:r>
        <w:tab/>
        <w:t>артерий,</w:t>
      </w:r>
      <w:r>
        <w:tab/>
        <w:t>особенно</w:t>
      </w:r>
      <w:r>
        <w:tab/>
        <w:t>у</w:t>
      </w:r>
      <w:r>
        <w:tab/>
        <w:t>детей</w:t>
      </w:r>
      <w:r>
        <w:rPr>
          <w:spacing w:val="-67"/>
        </w:rPr>
        <w:t xml:space="preserve"> </w:t>
      </w:r>
      <w:r>
        <w:t>младшего</w:t>
      </w:r>
      <w:r>
        <w:rPr>
          <w:spacing w:val="15"/>
        </w:rPr>
        <w:t xml:space="preserve"> </w:t>
      </w:r>
      <w:r>
        <w:t>в</w:t>
      </w:r>
      <w:r>
        <w:t>озраста,</w:t>
      </w:r>
      <w:r>
        <w:rPr>
          <w:spacing w:val="17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непростой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потенциально</w:t>
      </w:r>
      <w:r>
        <w:rPr>
          <w:spacing w:val="13"/>
        </w:rPr>
        <w:t xml:space="preserve"> </w:t>
      </w:r>
      <w:r>
        <w:t>опасной</w:t>
      </w:r>
      <w:r>
        <w:rPr>
          <w:spacing w:val="15"/>
        </w:rPr>
        <w:t xml:space="preserve"> </w:t>
      </w:r>
      <w:r>
        <w:t>манипуляцией,</w:t>
      </w:r>
      <w:r>
        <w:rPr>
          <w:spacing w:val="-67"/>
        </w:rPr>
        <w:t xml:space="preserve"> </w:t>
      </w:r>
      <w:r>
        <w:t>в</w:t>
      </w:r>
      <w:r>
        <w:tab/>
        <w:t>повседневной</w:t>
      </w:r>
      <w:r>
        <w:tab/>
      </w:r>
      <w:r>
        <w:tab/>
        <w:t>работе</w:t>
      </w:r>
      <w:r>
        <w:tab/>
        <w:t>врачи</w:t>
      </w:r>
      <w:r>
        <w:tab/>
        <w:t>отделений</w:t>
      </w:r>
      <w:r>
        <w:tab/>
        <w:t>интенсивной</w:t>
      </w:r>
      <w:r>
        <w:tab/>
      </w:r>
      <w:r>
        <w:tab/>
        <w:t>терапии</w:t>
      </w:r>
      <w:r>
        <w:tab/>
      </w:r>
      <w:r>
        <w:tab/>
      </w:r>
      <w:r>
        <w:rPr>
          <w:spacing w:val="-1"/>
        </w:rPr>
        <w:t>обычно</w:t>
      </w:r>
      <w:r>
        <w:rPr>
          <w:spacing w:val="-67"/>
        </w:rPr>
        <w:t xml:space="preserve"> </w:t>
      </w:r>
      <w:r>
        <w:t>довольствуются</w:t>
      </w:r>
      <w:r>
        <w:rPr>
          <w:spacing w:val="15"/>
        </w:rPr>
        <w:t xml:space="preserve"> </w:t>
      </w:r>
      <w:r>
        <w:t>данными</w:t>
      </w:r>
      <w:r>
        <w:rPr>
          <w:spacing w:val="17"/>
        </w:rPr>
        <w:t xml:space="preserve"> </w:t>
      </w:r>
      <w:r>
        <w:t>анализа</w:t>
      </w:r>
      <w:r>
        <w:rPr>
          <w:spacing w:val="15"/>
        </w:rPr>
        <w:t xml:space="preserve"> </w:t>
      </w:r>
      <w:proofErr w:type="spellStart"/>
      <w:r>
        <w:t>артериализированной</w:t>
      </w:r>
      <w:proofErr w:type="spellEnd"/>
      <w:r>
        <w:rPr>
          <w:spacing w:val="17"/>
        </w:rPr>
        <w:t xml:space="preserve"> </w:t>
      </w:r>
      <w:r>
        <w:t>капиллярной</w:t>
      </w:r>
      <w:r>
        <w:rPr>
          <w:spacing w:val="18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Показаниями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катетеризации</w:t>
      </w:r>
      <w:r>
        <w:rPr>
          <w:spacing w:val="39"/>
        </w:rPr>
        <w:t xml:space="preserve"> </w:t>
      </w:r>
      <w:r>
        <w:t>артерий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возникают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гипероксических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дыхательных</w:t>
      </w:r>
      <w:r>
        <w:rPr>
          <w:spacing w:val="5"/>
        </w:rPr>
        <w:t xml:space="preserve"> </w:t>
      </w:r>
      <w:r>
        <w:t>смесей</w:t>
      </w:r>
      <w:r>
        <w:rPr>
          <w:spacing w:val="5"/>
        </w:rPr>
        <w:t xml:space="preserve"> </w:t>
      </w:r>
      <w:r>
        <w:t>(</w:t>
      </w:r>
      <w:proofErr w:type="spellStart"/>
      <w:r>
        <w:t>FiO</w:t>
      </w:r>
      <w:proofErr w:type="spellEnd"/>
      <w:proofErr w:type="gramStart"/>
      <w:r>
        <w:rPr>
          <w:position w:val="-1"/>
        </w:rPr>
        <w:t>2</w:t>
      </w:r>
      <w:r>
        <w:rPr>
          <w:spacing w:val="6"/>
          <w:position w:val="-1"/>
        </w:rPr>
        <w:t xml:space="preserve"> </w:t>
      </w:r>
      <w:r>
        <w:rPr>
          <w:rFonts w:ascii="Verdana" w:hAnsi="Verdana"/>
        </w:rPr>
        <w:t></w:t>
      </w:r>
      <w:r>
        <w:rPr>
          <w:rFonts w:ascii="Verdana" w:hAnsi="Verdana"/>
          <w:spacing w:val="-25"/>
        </w:rPr>
        <w:t xml:space="preserve"> </w:t>
      </w:r>
      <w:r>
        <w:t>0</w:t>
      </w:r>
      <w:proofErr w:type="gramEnd"/>
      <w:r>
        <w:t>,8)</w:t>
      </w:r>
      <w:r>
        <w:rPr>
          <w:spacing w:val="4"/>
        </w:rPr>
        <w:t xml:space="preserve"> </w:t>
      </w:r>
      <w:r>
        <w:t>свыше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часов,</w:t>
      </w:r>
      <w:r>
        <w:tab/>
        <w:t>несмотря</w:t>
      </w:r>
      <w:r>
        <w:tab/>
        <w:t>на</w:t>
      </w:r>
      <w:r>
        <w:tab/>
      </w:r>
      <w:r>
        <w:tab/>
        <w:t>проводимую</w:t>
      </w:r>
      <w:r>
        <w:tab/>
      </w:r>
      <w:r>
        <w:tab/>
        <w:t>интенсивную</w:t>
      </w:r>
      <w:r>
        <w:tab/>
      </w:r>
      <w:r>
        <w:tab/>
        <w:t>дыхательную</w:t>
      </w:r>
    </w:p>
    <w:p w:rsidR="00F47207" w:rsidRDefault="00F47207">
      <w:pPr>
        <w:spacing w:line="357" w:lineRule="auto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63"/>
      </w:pPr>
      <w:r>
        <w:lastRenderedPageBreak/>
        <w:t>терапию.</w:t>
      </w:r>
    </w:p>
    <w:p w:rsidR="00F47207" w:rsidRDefault="00936AF4">
      <w:pPr>
        <w:pStyle w:val="a3"/>
        <w:spacing w:before="162" w:line="360" w:lineRule="auto"/>
        <w:ind w:right="228"/>
        <w:jc w:val="both"/>
      </w:pPr>
      <w:r>
        <w:t>У детей чаще всего катетеризируют лучевую артерию. Перед катетеризацией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коллатерального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локтевой</w:t>
      </w:r>
      <w:r>
        <w:rPr>
          <w:spacing w:val="1"/>
        </w:rPr>
        <w:t xml:space="preserve"> </w:t>
      </w:r>
      <w:r>
        <w:t>артерии.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пункции</w:t>
      </w:r>
      <w:r>
        <w:rPr>
          <w:spacing w:val="7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разгибанием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супинацией</w:t>
      </w:r>
      <w:r>
        <w:rPr>
          <w:spacing w:val="1"/>
        </w:rPr>
        <w:t xml:space="preserve"> </w:t>
      </w:r>
      <w:r>
        <w:t>кисти.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пальпаторного</w:t>
      </w:r>
      <w:proofErr w:type="spellEnd"/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лучевой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(</w:t>
      </w:r>
      <w:proofErr w:type="spellStart"/>
      <w:r>
        <w:t>латеральнее</w:t>
      </w:r>
      <w:proofErr w:type="spellEnd"/>
      <w:r>
        <w:rPr>
          <w:spacing w:val="1"/>
        </w:rPr>
        <w:t xml:space="preserve"> </w:t>
      </w:r>
      <w:r>
        <w:t>сухожилия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сгибателя</w:t>
      </w:r>
      <w:r>
        <w:rPr>
          <w:spacing w:val="7"/>
        </w:rPr>
        <w:t xml:space="preserve"> </w:t>
      </w:r>
      <w:r>
        <w:t>кисти)</w:t>
      </w:r>
      <w:r>
        <w:rPr>
          <w:spacing w:val="6"/>
        </w:rPr>
        <w:t xml:space="preserve"> </w:t>
      </w:r>
      <w:r>
        <w:t>кожу</w:t>
      </w:r>
      <w:r>
        <w:rPr>
          <w:spacing w:val="4"/>
        </w:rPr>
        <w:t xml:space="preserve"> </w:t>
      </w:r>
      <w:r>
        <w:t>обрабатывают</w:t>
      </w:r>
      <w:r>
        <w:rPr>
          <w:spacing w:val="6"/>
        </w:rPr>
        <w:t xml:space="preserve"> </w:t>
      </w:r>
      <w:r>
        <w:t>антисептическим</w:t>
      </w:r>
      <w:r>
        <w:rPr>
          <w:spacing w:val="7"/>
        </w:rPr>
        <w:t xml:space="preserve"> </w:t>
      </w:r>
      <w:r>
        <w:t>раствором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производят</w:t>
      </w:r>
    </w:p>
    <w:p w:rsidR="00F47207" w:rsidRDefault="00936AF4">
      <w:pPr>
        <w:pStyle w:val="a3"/>
        <w:tabs>
          <w:tab w:val="left" w:pos="3237"/>
          <w:tab w:val="left" w:pos="5465"/>
          <w:tab w:val="left" w:pos="6716"/>
          <w:tab w:val="left" w:pos="8966"/>
        </w:tabs>
        <w:spacing w:before="66" w:line="360" w:lineRule="auto"/>
        <w:ind w:right="224"/>
        <w:jc w:val="both"/>
      </w:pPr>
      <w:r>
        <w:t>пункцию под углом 30</w:t>
      </w:r>
      <w:r>
        <w:rPr>
          <w:position w:val="12"/>
        </w:rPr>
        <w:t xml:space="preserve">о </w:t>
      </w:r>
      <w:r>
        <w:t>против направления кровотока. При появлении крови в</w:t>
      </w:r>
      <w:r>
        <w:rPr>
          <w:spacing w:val="1"/>
        </w:rPr>
        <w:t xml:space="preserve"> </w:t>
      </w:r>
      <w:r>
        <w:t>павильоне иглы канюлю вводят в артерию, а иглу извлекают. После фиксации</w:t>
      </w:r>
      <w:r>
        <w:rPr>
          <w:spacing w:val="1"/>
        </w:rPr>
        <w:t xml:space="preserve"> </w:t>
      </w:r>
      <w:r>
        <w:t>канюлю подключают к системе постоя</w:t>
      </w:r>
      <w:r>
        <w:t xml:space="preserve">нного промывания </w:t>
      </w:r>
      <w:proofErr w:type="spellStart"/>
      <w:r>
        <w:t>гепаринизированным</w:t>
      </w:r>
      <w:proofErr w:type="spellEnd"/>
      <w:r>
        <w:rPr>
          <w:spacing w:val="1"/>
        </w:rPr>
        <w:t xml:space="preserve"> </w:t>
      </w:r>
      <w:r>
        <w:t>физиологическим</w:t>
      </w:r>
      <w:r>
        <w:tab/>
        <w:t>раствором</w:t>
      </w:r>
      <w:r>
        <w:tab/>
        <w:t>со</w:t>
      </w:r>
      <w:r>
        <w:tab/>
        <w:t>скоростью</w:t>
      </w:r>
      <w:r>
        <w:tab/>
        <w:t>1,0-1,5</w:t>
      </w:r>
      <w:r>
        <w:rPr>
          <w:spacing w:val="-68"/>
        </w:rPr>
        <w:t xml:space="preserve"> </w:t>
      </w:r>
      <w:r>
        <w:t>мл/час.</w:t>
      </w:r>
    </w:p>
    <w:p w:rsidR="00F47207" w:rsidRDefault="00936AF4">
      <w:pPr>
        <w:pStyle w:val="a3"/>
        <w:spacing w:before="1" w:line="360" w:lineRule="auto"/>
        <w:ind w:right="10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центрального</w:t>
      </w:r>
      <w:r>
        <w:rPr>
          <w:b/>
          <w:spacing w:val="1"/>
        </w:rPr>
        <w:t xml:space="preserve"> </w:t>
      </w:r>
      <w:r>
        <w:rPr>
          <w:b/>
        </w:rPr>
        <w:t>венозного</w:t>
      </w:r>
      <w:r>
        <w:rPr>
          <w:b/>
          <w:spacing w:val="1"/>
        </w:rPr>
        <w:t xml:space="preserve"> </w:t>
      </w:r>
      <w:r>
        <w:rPr>
          <w:b/>
        </w:rPr>
        <w:t>давления</w:t>
      </w:r>
      <w:r>
        <w:rPr>
          <w:b/>
          <w:spacing w:val="1"/>
        </w:rPr>
        <w:t xml:space="preserve"> </w:t>
      </w:r>
      <w:r>
        <w:rPr>
          <w:b/>
        </w:rPr>
        <w:t>(ЦВД)</w:t>
      </w:r>
      <w:r>
        <w:rPr>
          <w:b/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gramStart"/>
      <w:r>
        <w:t>катетера</w:t>
      </w:r>
      <w:proofErr w:type="gramEnd"/>
      <w:r>
        <w:t xml:space="preserve"> введенного в подключичную или внутреннюю яремную вену, конец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впадения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правое предсердие. Расположение катетера в сосудистом русле в обязательном</w:t>
      </w:r>
      <w:r>
        <w:rPr>
          <w:spacing w:val="1"/>
        </w:rPr>
        <w:t xml:space="preserve"> </w:t>
      </w:r>
      <w:r>
        <w:t>порядке контролируется при рентгенографическом исследовании. ЦВД обычно</w:t>
      </w:r>
      <w:r>
        <w:rPr>
          <w:spacing w:val="1"/>
        </w:rPr>
        <w:t xml:space="preserve"> </w:t>
      </w:r>
      <w:r>
        <w:t>измеряют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градуированной</w:t>
      </w:r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подключенной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кат</w:t>
      </w:r>
      <w:r>
        <w:t>етеру</w:t>
      </w:r>
      <w:r>
        <w:rPr>
          <w:spacing w:val="1"/>
        </w:rPr>
        <w:t xml:space="preserve"> </w:t>
      </w:r>
      <w:r>
        <w:t>(аппарат</w:t>
      </w:r>
      <w:r>
        <w:rPr>
          <w:spacing w:val="1"/>
        </w:rPr>
        <w:t xml:space="preserve"> </w:t>
      </w:r>
      <w:proofErr w:type="spellStart"/>
      <w:r>
        <w:t>Вальдмана</w:t>
      </w:r>
      <w:proofErr w:type="spellEnd"/>
      <w:r>
        <w:t>).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ЦВД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давлению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предсердии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конечно-диастолическом</w:t>
      </w:r>
      <w:r>
        <w:rPr>
          <w:spacing w:val="1"/>
        </w:rPr>
        <w:t xml:space="preserve"> </w:t>
      </w:r>
      <w:r>
        <w:t>объеме (</w:t>
      </w:r>
      <w:proofErr w:type="spellStart"/>
      <w:r>
        <w:t>преднагрузке</w:t>
      </w:r>
      <w:proofErr w:type="spellEnd"/>
      <w:r>
        <w:t>) правого желудочка. В наибольшей степени ЦВД зависит</w:t>
      </w:r>
      <w:r>
        <w:rPr>
          <w:spacing w:val="1"/>
        </w:rPr>
        <w:t xml:space="preserve"> </w:t>
      </w:r>
      <w:r>
        <w:t>от объема циркулирующей крови и сократ</w:t>
      </w:r>
      <w:r>
        <w:t>ительной способности правых отделов</w:t>
      </w:r>
      <w:r>
        <w:rPr>
          <w:spacing w:val="-67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ЦВД,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сопоставлении с другими показателями гемодинамики, позволяет </w:t>
      </w:r>
      <w:proofErr w:type="gramStart"/>
      <w:r>
        <w:t>оценивать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proofErr w:type="spellStart"/>
      <w:r>
        <w:t>волемии</w:t>
      </w:r>
      <w:proofErr w:type="spellEnd"/>
      <w:r>
        <w:t>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сократительную</w:t>
      </w:r>
      <w:r>
        <w:rPr>
          <w:spacing w:val="-2"/>
        </w:rPr>
        <w:t xml:space="preserve"> </w:t>
      </w:r>
      <w:r>
        <w:t>способность</w:t>
      </w:r>
      <w:r>
        <w:rPr>
          <w:spacing w:val="51"/>
        </w:rPr>
        <w:t xml:space="preserve"> </w:t>
      </w:r>
      <w:r>
        <w:t>миокарда.</w:t>
      </w:r>
    </w:p>
    <w:p w:rsidR="00F47207" w:rsidRDefault="00F47207">
      <w:pPr>
        <w:pStyle w:val="a3"/>
        <w:spacing w:before="8"/>
        <w:ind w:left="0"/>
        <w:rPr>
          <w:sz w:val="42"/>
        </w:rPr>
      </w:pPr>
    </w:p>
    <w:p w:rsidR="00F47207" w:rsidRDefault="00936AF4">
      <w:pPr>
        <w:pStyle w:val="1"/>
        <w:spacing w:before="1"/>
        <w:ind w:left="154"/>
      </w:pPr>
      <w:bookmarkStart w:id="7" w:name="Другие_методы_мониторинга."/>
      <w:bookmarkEnd w:id="7"/>
      <w:r>
        <w:t>Другие</w:t>
      </w:r>
      <w:r>
        <w:rPr>
          <w:spacing w:val="-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мониторинга.</w:t>
      </w:r>
    </w:p>
    <w:p w:rsidR="00F47207" w:rsidRDefault="00936AF4">
      <w:pPr>
        <w:pStyle w:val="a3"/>
        <w:spacing w:before="160" w:line="360" w:lineRule="auto"/>
        <w:ind w:right="229"/>
        <w:jc w:val="both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температуры</w:t>
      </w:r>
      <w:r>
        <w:rPr>
          <w:b/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лихорадочных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выхаживании</w:t>
      </w:r>
      <w:r>
        <w:rPr>
          <w:spacing w:val="1"/>
        </w:rPr>
        <w:t xml:space="preserve"> </w:t>
      </w:r>
      <w:r>
        <w:t>новорожденных.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интенсивной</w:t>
      </w:r>
      <w:r>
        <w:rPr>
          <w:spacing w:val="-6"/>
        </w:rPr>
        <w:t xml:space="preserve"> </w:t>
      </w:r>
      <w:r>
        <w:t>терапии</w:t>
      </w:r>
      <w:r>
        <w:rPr>
          <w:spacing w:val="-7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электронные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a3"/>
        <w:spacing w:before="71" w:line="360" w:lineRule="auto"/>
        <w:ind w:left="424" w:right="223"/>
        <w:jc w:val="both"/>
      </w:pPr>
      <w:r>
        <w:lastRenderedPageBreak/>
        <w:t>термометры с цифровыми ди</w:t>
      </w:r>
      <w:r>
        <w:t>сплеями. Датчиками у этих приборов являются</w:t>
      </w:r>
      <w:r>
        <w:rPr>
          <w:spacing w:val="1"/>
        </w:rPr>
        <w:t xml:space="preserve"> </w:t>
      </w:r>
      <w:r>
        <w:t>термисторы различной формы, приспособленные для наклеивания на кожу</w:t>
      </w:r>
      <w:r>
        <w:rPr>
          <w:spacing w:val="1"/>
        </w:rPr>
        <w:t xml:space="preserve"> </w:t>
      </w:r>
      <w:r>
        <w:t>или введения в полый орган. Наиболее полную информацию можно получить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proofErr w:type="spellStart"/>
      <w:r>
        <w:t>мониторировании</w:t>
      </w:r>
      <w:proofErr w:type="spellEnd"/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(накожные дат</w:t>
      </w:r>
      <w:r>
        <w:t>чики) и центральной температуры (ректальные, пищеводные,</w:t>
      </w:r>
      <w:r>
        <w:rPr>
          <w:spacing w:val="1"/>
        </w:rPr>
        <w:t xml:space="preserve"> </w:t>
      </w:r>
      <w:r>
        <w:t>внутрисосудистые</w:t>
      </w:r>
      <w:r>
        <w:rPr>
          <w:spacing w:val="1"/>
        </w:rPr>
        <w:t xml:space="preserve"> </w:t>
      </w:r>
      <w:r>
        <w:t>датчики).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-67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(</w:t>
      </w:r>
      <w:proofErr w:type="spellStart"/>
      <w:r>
        <w:t>гипер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гипотермия),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градиент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индекса.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гиповолемии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шоке,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снижения сердечного выброса и перфузии тканей, происходит значительное</w:t>
      </w:r>
      <w:r>
        <w:rPr>
          <w:spacing w:val="1"/>
        </w:rPr>
        <w:t xml:space="preserve"> </w:t>
      </w:r>
      <w:r>
        <w:t>увеличение температурного</w:t>
      </w:r>
      <w:r>
        <w:rPr>
          <w:spacing w:val="1"/>
        </w:rPr>
        <w:t xml:space="preserve"> </w:t>
      </w:r>
      <w:r>
        <w:t>градиента.</w:t>
      </w:r>
    </w:p>
    <w:p w:rsidR="00F47207" w:rsidRDefault="00F47207">
      <w:pPr>
        <w:spacing w:line="360" w:lineRule="auto"/>
        <w:jc w:val="both"/>
        <w:sectPr w:rsidR="00F47207">
          <w:pgSz w:w="11910" w:h="16840"/>
          <w:pgMar w:top="1020" w:right="620" w:bottom="280" w:left="1280" w:header="720" w:footer="720" w:gutter="0"/>
          <w:cols w:space="720"/>
        </w:sectPr>
      </w:pPr>
    </w:p>
    <w:p w:rsidR="00F47207" w:rsidRDefault="00936AF4">
      <w:pPr>
        <w:pStyle w:val="1"/>
        <w:spacing w:before="63"/>
        <w:jc w:val="left"/>
      </w:pPr>
      <w:bookmarkStart w:id="8" w:name="Список_литературы:"/>
      <w:bookmarkEnd w:id="8"/>
      <w:r>
        <w:lastRenderedPageBreak/>
        <w:t>Спи</w:t>
      </w:r>
      <w:r>
        <w:t>сок</w:t>
      </w:r>
      <w:r>
        <w:rPr>
          <w:spacing w:val="-11"/>
        </w:rPr>
        <w:t xml:space="preserve"> </w:t>
      </w:r>
      <w:r>
        <w:t>литературы:</w:t>
      </w:r>
    </w:p>
    <w:p w:rsidR="00F47207" w:rsidRDefault="00F47207">
      <w:pPr>
        <w:pStyle w:val="a3"/>
        <w:spacing w:before="1"/>
        <w:ind w:left="0"/>
        <w:rPr>
          <w:b/>
          <w:sz w:val="36"/>
        </w:rPr>
      </w:pPr>
    </w:p>
    <w:p w:rsidR="00F47207" w:rsidRDefault="00936AF4">
      <w:pPr>
        <w:pStyle w:val="a4"/>
        <w:numPr>
          <w:ilvl w:val="0"/>
          <w:numId w:val="1"/>
        </w:numPr>
        <w:tabs>
          <w:tab w:val="left" w:pos="1144"/>
        </w:tabs>
        <w:spacing w:before="1" w:line="360" w:lineRule="auto"/>
        <w:ind w:right="859"/>
        <w:rPr>
          <w:sz w:val="28"/>
        </w:rPr>
      </w:pPr>
      <w:r>
        <w:rPr>
          <w:sz w:val="28"/>
        </w:rPr>
        <w:t>Миллер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  <w:r>
        <w:rPr>
          <w:spacing w:val="-8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5"/>
          <w:sz w:val="28"/>
        </w:rPr>
        <w:t xml:space="preserve"> </w:t>
      </w:r>
      <w:r>
        <w:rPr>
          <w:sz w:val="28"/>
        </w:rPr>
        <w:t>Рональда</w:t>
      </w:r>
      <w:r>
        <w:rPr>
          <w:spacing w:val="-8"/>
          <w:sz w:val="28"/>
        </w:rPr>
        <w:t xml:space="preserve"> </w:t>
      </w:r>
      <w:r>
        <w:rPr>
          <w:sz w:val="28"/>
        </w:rPr>
        <w:t>Миллера.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F47207" w:rsidRDefault="00936AF4">
      <w:pPr>
        <w:pStyle w:val="a4"/>
        <w:numPr>
          <w:ilvl w:val="0"/>
          <w:numId w:val="1"/>
        </w:numPr>
        <w:tabs>
          <w:tab w:val="left" w:pos="1144"/>
        </w:tabs>
        <w:spacing w:before="0"/>
        <w:rPr>
          <w:sz w:val="28"/>
        </w:rPr>
      </w:pPr>
      <w:proofErr w:type="spellStart"/>
      <w:r>
        <w:rPr>
          <w:sz w:val="28"/>
        </w:rPr>
        <w:t>Лихванцев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-4"/>
          <w:sz w:val="28"/>
        </w:rPr>
        <w:t xml:space="preserve"> </w:t>
      </w:r>
      <w:r>
        <w:rPr>
          <w:sz w:val="28"/>
        </w:rPr>
        <w:t>М.: ООО</w:t>
      </w:r>
    </w:p>
    <w:p w:rsidR="00F47207" w:rsidRDefault="00936AF4">
      <w:pPr>
        <w:pStyle w:val="a3"/>
        <w:spacing w:before="162"/>
        <w:ind w:left="1144"/>
      </w:pPr>
      <w:r>
        <w:t>«Медицинское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агентство»,</w:t>
      </w:r>
      <w:r>
        <w:rPr>
          <w:spacing w:val="-6"/>
        </w:rPr>
        <w:t xml:space="preserve"> </w:t>
      </w:r>
      <w:r>
        <w:t>2014.</w:t>
      </w:r>
    </w:p>
    <w:p w:rsidR="00F47207" w:rsidRDefault="00936AF4">
      <w:pPr>
        <w:pStyle w:val="a4"/>
        <w:numPr>
          <w:ilvl w:val="0"/>
          <w:numId w:val="1"/>
        </w:numPr>
        <w:tabs>
          <w:tab w:val="left" w:pos="1144"/>
        </w:tabs>
        <w:spacing w:before="160" w:line="360" w:lineRule="auto"/>
        <w:ind w:right="670"/>
        <w:rPr>
          <w:sz w:val="28"/>
        </w:rPr>
      </w:pPr>
      <w:r>
        <w:rPr>
          <w:sz w:val="28"/>
        </w:rPr>
        <w:t>Интенсивная терапия. Реанимация. Первая помощь: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/ Под ред. В.Д. Малышева. — М.: </w:t>
      </w:r>
      <w:proofErr w:type="gramStart"/>
      <w:r>
        <w:rPr>
          <w:sz w:val="28"/>
        </w:rPr>
        <w:t>Медицина.—</w:t>
      </w:r>
      <w:proofErr w:type="gramEnd"/>
      <w:r>
        <w:rPr>
          <w:sz w:val="28"/>
        </w:rPr>
        <w:t xml:space="preserve"> 2015.— 464</w:t>
      </w:r>
      <w:r>
        <w:rPr>
          <w:spacing w:val="-67"/>
          <w:sz w:val="28"/>
        </w:rPr>
        <w:t xml:space="preserve"> </w:t>
      </w:r>
      <w:r>
        <w:rPr>
          <w:sz w:val="28"/>
        </w:rPr>
        <w:t>с.: ил.— Учеб. лит. Для слушателей системы последипломного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образования.—</w:t>
      </w:r>
      <w:proofErr w:type="gramEnd"/>
      <w:r>
        <w:rPr>
          <w:sz w:val="28"/>
        </w:rPr>
        <w:t xml:space="preserve"> ISBN 5-225-04560-Х</w:t>
      </w:r>
    </w:p>
    <w:p w:rsidR="00F47207" w:rsidRDefault="00936AF4">
      <w:pPr>
        <w:pStyle w:val="a4"/>
        <w:numPr>
          <w:ilvl w:val="0"/>
          <w:numId w:val="1"/>
        </w:numPr>
        <w:tabs>
          <w:tab w:val="left" w:pos="1144"/>
        </w:tabs>
        <w:spacing w:before="2" w:line="360" w:lineRule="auto"/>
        <w:ind w:right="355"/>
        <w:rPr>
          <w:sz w:val="28"/>
        </w:rPr>
      </w:pPr>
      <w:r>
        <w:rPr>
          <w:sz w:val="28"/>
        </w:rPr>
        <w:t>Интенсивная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терапия.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Реанимация.</w:t>
      </w:r>
      <w:r>
        <w:rPr>
          <w:spacing w:val="-6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ред. В.Д. Малышева. - М.: Медици</w:t>
      </w:r>
      <w:r>
        <w:rPr>
          <w:sz w:val="28"/>
        </w:rPr>
        <w:t>на. - 2000. - 464 с.: ил. -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лит. для слушателей системы последипломного образования. - ISBN 5-</w:t>
      </w:r>
      <w:r>
        <w:rPr>
          <w:spacing w:val="-67"/>
          <w:sz w:val="28"/>
        </w:rPr>
        <w:t xml:space="preserve"> </w:t>
      </w:r>
      <w:r>
        <w:rPr>
          <w:sz w:val="28"/>
        </w:rPr>
        <w:t>225-04560-Х.</w:t>
      </w:r>
    </w:p>
    <w:sectPr w:rsidR="00F47207">
      <w:pgSz w:w="11910" w:h="16840"/>
      <w:pgMar w:top="96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F8D"/>
    <w:multiLevelType w:val="hybridMultilevel"/>
    <w:tmpl w:val="23F2552E"/>
    <w:lvl w:ilvl="0" w:tplc="50B0D1DA">
      <w:numFmt w:val="bullet"/>
      <w:lvlText w:val="•"/>
      <w:lvlJc w:val="left"/>
      <w:pPr>
        <w:ind w:left="1050" w:hanging="380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445E3F8A">
      <w:numFmt w:val="bullet"/>
      <w:lvlText w:val="•"/>
      <w:lvlJc w:val="left"/>
      <w:pPr>
        <w:ind w:left="1307" w:hanging="380"/>
      </w:pPr>
      <w:rPr>
        <w:rFonts w:hint="default"/>
        <w:lang w:val="ru-RU" w:eastAsia="en-US" w:bidi="ar-SA"/>
      </w:rPr>
    </w:lvl>
    <w:lvl w:ilvl="2" w:tplc="1B62D5D2">
      <w:numFmt w:val="bullet"/>
      <w:lvlText w:val="•"/>
      <w:lvlJc w:val="left"/>
      <w:pPr>
        <w:ind w:left="1554" w:hanging="380"/>
      </w:pPr>
      <w:rPr>
        <w:rFonts w:hint="default"/>
        <w:lang w:val="ru-RU" w:eastAsia="en-US" w:bidi="ar-SA"/>
      </w:rPr>
    </w:lvl>
    <w:lvl w:ilvl="3" w:tplc="994436A8">
      <w:numFmt w:val="bullet"/>
      <w:lvlText w:val="•"/>
      <w:lvlJc w:val="left"/>
      <w:pPr>
        <w:ind w:left="1802" w:hanging="380"/>
      </w:pPr>
      <w:rPr>
        <w:rFonts w:hint="default"/>
        <w:lang w:val="ru-RU" w:eastAsia="en-US" w:bidi="ar-SA"/>
      </w:rPr>
    </w:lvl>
    <w:lvl w:ilvl="4" w:tplc="180AA180">
      <w:numFmt w:val="bullet"/>
      <w:lvlText w:val="•"/>
      <w:lvlJc w:val="left"/>
      <w:pPr>
        <w:ind w:left="2049" w:hanging="380"/>
      </w:pPr>
      <w:rPr>
        <w:rFonts w:hint="default"/>
        <w:lang w:val="ru-RU" w:eastAsia="en-US" w:bidi="ar-SA"/>
      </w:rPr>
    </w:lvl>
    <w:lvl w:ilvl="5" w:tplc="2ADEF7CA">
      <w:numFmt w:val="bullet"/>
      <w:lvlText w:val="•"/>
      <w:lvlJc w:val="left"/>
      <w:pPr>
        <w:ind w:left="2297" w:hanging="380"/>
      </w:pPr>
      <w:rPr>
        <w:rFonts w:hint="default"/>
        <w:lang w:val="ru-RU" w:eastAsia="en-US" w:bidi="ar-SA"/>
      </w:rPr>
    </w:lvl>
    <w:lvl w:ilvl="6" w:tplc="BEB244FC">
      <w:numFmt w:val="bullet"/>
      <w:lvlText w:val="•"/>
      <w:lvlJc w:val="left"/>
      <w:pPr>
        <w:ind w:left="2544" w:hanging="380"/>
      </w:pPr>
      <w:rPr>
        <w:rFonts w:hint="default"/>
        <w:lang w:val="ru-RU" w:eastAsia="en-US" w:bidi="ar-SA"/>
      </w:rPr>
    </w:lvl>
    <w:lvl w:ilvl="7" w:tplc="CF0E0592">
      <w:numFmt w:val="bullet"/>
      <w:lvlText w:val="•"/>
      <w:lvlJc w:val="left"/>
      <w:pPr>
        <w:ind w:left="2791" w:hanging="380"/>
      </w:pPr>
      <w:rPr>
        <w:rFonts w:hint="default"/>
        <w:lang w:val="ru-RU" w:eastAsia="en-US" w:bidi="ar-SA"/>
      </w:rPr>
    </w:lvl>
    <w:lvl w:ilvl="8" w:tplc="08DACE2E">
      <w:numFmt w:val="bullet"/>
      <w:lvlText w:val="•"/>
      <w:lvlJc w:val="left"/>
      <w:pPr>
        <w:ind w:left="3039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341C5E27"/>
    <w:multiLevelType w:val="hybridMultilevel"/>
    <w:tmpl w:val="A5040E34"/>
    <w:lvl w:ilvl="0" w:tplc="5D7A6C9C">
      <w:numFmt w:val="bullet"/>
      <w:lvlText w:val="•"/>
      <w:lvlJc w:val="left"/>
      <w:pPr>
        <w:ind w:left="1212" w:hanging="362"/>
      </w:pPr>
      <w:rPr>
        <w:rFonts w:ascii="Lucida Sans Unicode" w:eastAsia="Lucida Sans Unicode" w:hAnsi="Lucida Sans Unicode" w:cs="Lucida Sans Unicode" w:hint="default"/>
        <w:w w:val="65"/>
        <w:sz w:val="28"/>
        <w:szCs w:val="28"/>
        <w:lang w:val="ru-RU" w:eastAsia="en-US" w:bidi="ar-SA"/>
      </w:rPr>
    </w:lvl>
    <w:lvl w:ilvl="1" w:tplc="26E470BC">
      <w:numFmt w:val="bullet"/>
      <w:lvlText w:val="•"/>
      <w:lvlJc w:val="left"/>
      <w:pPr>
        <w:ind w:left="2098" w:hanging="362"/>
      </w:pPr>
      <w:rPr>
        <w:rFonts w:hint="default"/>
        <w:lang w:val="ru-RU" w:eastAsia="en-US" w:bidi="ar-SA"/>
      </w:rPr>
    </w:lvl>
    <w:lvl w:ilvl="2" w:tplc="79449E2E">
      <w:numFmt w:val="bullet"/>
      <w:lvlText w:val="•"/>
      <w:lvlJc w:val="left"/>
      <w:pPr>
        <w:ind w:left="2977" w:hanging="362"/>
      </w:pPr>
      <w:rPr>
        <w:rFonts w:hint="default"/>
        <w:lang w:val="ru-RU" w:eastAsia="en-US" w:bidi="ar-SA"/>
      </w:rPr>
    </w:lvl>
    <w:lvl w:ilvl="3" w:tplc="B5B2DCAE">
      <w:numFmt w:val="bullet"/>
      <w:lvlText w:val="•"/>
      <w:lvlJc w:val="left"/>
      <w:pPr>
        <w:ind w:left="3855" w:hanging="362"/>
      </w:pPr>
      <w:rPr>
        <w:rFonts w:hint="default"/>
        <w:lang w:val="ru-RU" w:eastAsia="en-US" w:bidi="ar-SA"/>
      </w:rPr>
    </w:lvl>
    <w:lvl w:ilvl="4" w:tplc="ADC4C6B2">
      <w:numFmt w:val="bullet"/>
      <w:lvlText w:val="•"/>
      <w:lvlJc w:val="left"/>
      <w:pPr>
        <w:ind w:left="4734" w:hanging="362"/>
      </w:pPr>
      <w:rPr>
        <w:rFonts w:hint="default"/>
        <w:lang w:val="ru-RU" w:eastAsia="en-US" w:bidi="ar-SA"/>
      </w:rPr>
    </w:lvl>
    <w:lvl w:ilvl="5" w:tplc="4238D974">
      <w:numFmt w:val="bullet"/>
      <w:lvlText w:val="•"/>
      <w:lvlJc w:val="left"/>
      <w:pPr>
        <w:ind w:left="5613" w:hanging="362"/>
      </w:pPr>
      <w:rPr>
        <w:rFonts w:hint="default"/>
        <w:lang w:val="ru-RU" w:eastAsia="en-US" w:bidi="ar-SA"/>
      </w:rPr>
    </w:lvl>
    <w:lvl w:ilvl="6" w:tplc="E2B86976">
      <w:numFmt w:val="bullet"/>
      <w:lvlText w:val="•"/>
      <w:lvlJc w:val="left"/>
      <w:pPr>
        <w:ind w:left="6491" w:hanging="362"/>
      </w:pPr>
      <w:rPr>
        <w:rFonts w:hint="default"/>
        <w:lang w:val="ru-RU" w:eastAsia="en-US" w:bidi="ar-SA"/>
      </w:rPr>
    </w:lvl>
    <w:lvl w:ilvl="7" w:tplc="509CE6F4">
      <w:numFmt w:val="bullet"/>
      <w:lvlText w:val="•"/>
      <w:lvlJc w:val="left"/>
      <w:pPr>
        <w:ind w:left="7370" w:hanging="362"/>
      </w:pPr>
      <w:rPr>
        <w:rFonts w:hint="default"/>
        <w:lang w:val="ru-RU" w:eastAsia="en-US" w:bidi="ar-SA"/>
      </w:rPr>
    </w:lvl>
    <w:lvl w:ilvl="8" w:tplc="B24823A0">
      <w:numFmt w:val="bullet"/>
      <w:lvlText w:val="•"/>
      <w:lvlJc w:val="left"/>
      <w:pPr>
        <w:ind w:left="8248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37242697"/>
    <w:multiLevelType w:val="hybridMultilevel"/>
    <w:tmpl w:val="656081E8"/>
    <w:lvl w:ilvl="0" w:tplc="47A86C66">
      <w:numFmt w:val="bullet"/>
      <w:lvlText w:val="•"/>
      <w:lvlJc w:val="left"/>
      <w:pPr>
        <w:ind w:left="704" w:hanging="142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15F22F2E">
      <w:numFmt w:val="bullet"/>
      <w:lvlText w:val="•"/>
      <w:lvlJc w:val="left"/>
      <w:pPr>
        <w:ind w:left="926" w:hanging="142"/>
      </w:pPr>
      <w:rPr>
        <w:rFonts w:hint="default"/>
        <w:lang w:val="ru-RU" w:eastAsia="en-US" w:bidi="ar-SA"/>
      </w:rPr>
    </w:lvl>
    <w:lvl w:ilvl="2" w:tplc="4A04EFA6">
      <w:numFmt w:val="bullet"/>
      <w:lvlText w:val="•"/>
      <w:lvlJc w:val="left"/>
      <w:pPr>
        <w:ind w:left="1153" w:hanging="142"/>
      </w:pPr>
      <w:rPr>
        <w:rFonts w:hint="default"/>
        <w:lang w:val="ru-RU" w:eastAsia="en-US" w:bidi="ar-SA"/>
      </w:rPr>
    </w:lvl>
    <w:lvl w:ilvl="3" w:tplc="3F8C5458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4" w:tplc="2A8C84FC">
      <w:numFmt w:val="bullet"/>
      <w:lvlText w:val="•"/>
      <w:lvlJc w:val="left"/>
      <w:pPr>
        <w:ind w:left="1607" w:hanging="142"/>
      </w:pPr>
      <w:rPr>
        <w:rFonts w:hint="default"/>
        <w:lang w:val="ru-RU" w:eastAsia="en-US" w:bidi="ar-SA"/>
      </w:rPr>
    </w:lvl>
    <w:lvl w:ilvl="5" w:tplc="492C7448">
      <w:numFmt w:val="bullet"/>
      <w:lvlText w:val="•"/>
      <w:lvlJc w:val="left"/>
      <w:pPr>
        <w:ind w:left="1834" w:hanging="142"/>
      </w:pPr>
      <w:rPr>
        <w:rFonts w:hint="default"/>
        <w:lang w:val="ru-RU" w:eastAsia="en-US" w:bidi="ar-SA"/>
      </w:rPr>
    </w:lvl>
    <w:lvl w:ilvl="6" w:tplc="80C47752">
      <w:numFmt w:val="bullet"/>
      <w:lvlText w:val="•"/>
      <w:lvlJc w:val="left"/>
      <w:pPr>
        <w:ind w:left="2060" w:hanging="142"/>
      </w:pPr>
      <w:rPr>
        <w:rFonts w:hint="default"/>
        <w:lang w:val="ru-RU" w:eastAsia="en-US" w:bidi="ar-SA"/>
      </w:rPr>
    </w:lvl>
    <w:lvl w:ilvl="7" w:tplc="0952FF48">
      <w:numFmt w:val="bullet"/>
      <w:lvlText w:val="•"/>
      <w:lvlJc w:val="left"/>
      <w:pPr>
        <w:ind w:left="2287" w:hanging="142"/>
      </w:pPr>
      <w:rPr>
        <w:rFonts w:hint="default"/>
        <w:lang w:val="ru-RU" w:eastAsia="en-US" w:bidi="ar-SA"/>
      </w:rPr>
    </w:lvl>
    <w:lvl w:ilvl="8" w:tplc="3594B6AE">
      <w:numFmt w:val="bullet"/>
      <w:lvlText w:val="•"/>
      <w:lvlJc w:val="left"/>
      <w:pPr>
        <w:ind w:left="2514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597D5D6C"/>
    <w:multiLevelType w:val="hybridMultilevel"/>
    <w:tmpl w:val="6BD40636"/>
    <w:lvl w:ilvl="0" w:tplc="928807B2">
      <w:numFmt w:val="bullet"/>
      <w:lvlText w:val="•"/>
      <w:lvlJc w:val="left"/>
      <w:pPr>
        <w:ind w:left="1040" w:hanging="478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A9D00694">
      <w:numFmt w:val="bullet"/>
      <w:lvlText w:val="•"/>
      <w:lvlJc w:val="left"/>
      <w:pPr>
        <w:ind w:left="1232" w:hanging="478"/>
      </w:pPr>
      <w:rPr>
        <w:rFonts w:hint="default"/>
        <w:lang w:val="ru-RU" w:eastAsia="en-US" w:bidi="ar-SA"/>
      </w:rPr>
    </w:lvl>
    <w:lvl w:ilvl="2" w:tplc="D8D4C1A8">
      <w:numFmt w:val="bullet"/>
      <w:lvlText w:val="•"/>
      <w:lvlJc w:val="left"/>
      <w:pPr>
        <w:ind w:left="1425" w:hanging="478"/>
      </w:pPr>
      <w:rPr>
        <w:rFonts w:hint="default"/>
        <w:lang w:val="ru-RU" w:eastAsia="en-US" w:bidi="ar-SA"/>
      </w:rPr>
    </w:lvl>
    <w:lvl w:ilvl="3" w:tplc="D6DC5AF6">
      <w:numFmt w:val="bullet"/>
      <w:lvlText w:val="•"/>
      <w:lvlJc w:val="left"/>
      <w:pPr>
        <w:ind w:left="1618" w:hanging="478"/>
      </w:pPr>
      <w:rPr>
        <w:rFonts w:hint="default"/>
        <w:lang w:val="ru-RU" w:eastAsia="en-US" w:bidi="ar-SA"/>
      </w:rPr>
    </w:lvl>
    <w:lvl w:ilvl="4" w:tplc="F2F8D6A2">
      <w:numFmt w:val="bullet"/>
      <w:lvlText w:val="•"/>
      <w:lvlJc w:val="left"/>
      <w:pPr>
        <w:ind w:left="1811" w:hanging="478"/>
      </w:pPr>
      <w:rPr>
        <w:rFonts w:hint="default"/>
        <w:lang w:val="ru-RU" w:eastAsia="en-US" w:bidi="ar-SA"/>
      </w:rPr>
    </w:lvl>
    <w:lvl w:ilvl="5" w:tplc="C1BA8FDC">
      <w:numFmt w:val="bullet"/>
      <w:lvlText w:val="•"/>
      <w:lvlJc w:val="left"/>
      <w:pPr>
        <w:ind w:left="2004" w:hanging="478"/>
      </w:pPr>
      <w:rPr>
        <w:rFonts w:hint="default"/>
        <w:lang w:val="ru-RU" w:eastAsia="en-US" w:bidi="ar-SA"/>
      </w:rPr>
    </w:lvl>
    <w:lvl w:ilvl="6" w:tplc="8A3EF4FE">
      <w:numFmt w:val="bullet"/>
      <w:lvlText w:val="•"/>
      <w:lvlJc w:val="left"/>
      <w:pPr>
        <w:ind w:left="2196" w:hanging="478"/>
      </w:pPr>
      <w:rPr>
        <w:rFonts w:hint="default"/>
        <w:lang w:val="ru-RU" w:eastAsia="en-US" w:bidi="ar-SA"/>
      </w:rPr>
    </w:lvl>
    <w:lvl w:ilvl="7" w:tplc="44E6941E">
      <w:numFmt w:val="bullet"/>
      <w:lvlText w:val="•"/>
      <w:lvlJc w:val="left"/>
      <w:pPr>
        <w:ind w:left="2389" w:hanging="478"/>
      </w:pPr>
      <w:rPr>
        <w:rFonts w:hint="default"/>
        <w:lang w:val="ru-RU" w:eastAsia="en-US" w:bidi="ar-SA"/>
      </w:rPr>
    </w:lvl>
    <w:lvl w:ilvl="8" w:tplc="D8803D52">
      <w:numFmt w:val="bullet"/>
      <w:lvlText w:val="•"/>
      <w:lvlJc w:val="left"/>
      <w:pPr>
        <w:ind w:left="2582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61DF0266"/>
    <w:multiLevelType w:val="hybridMultilevel"/>
    <w:tmpl w:val="5810EFD4"/>
    <w:lvl w:ilvl="0" w:tplc="40F20964">
      <w:numFmt w:val="bullet"/>
      <w:lvlText w:val="•"/>
      <w:lvlJc w:val="left"/>
      <w:pPr>
        <w:ind w:left="1040" w:hanging="478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A92A5058">
      <w:numFmt w:val="bullet"/>
      <w:lvlText w:val="•"/>
      <w:lvlJc w:val="left"/>
      <w:pPr>
        <w:ind w:left="1232" w:hanging="478"/>
      </w:pPr>
      <w:rPr>
        <w:rFonts w:hint="default"/>
        <w:lang w:val="ru-RU" w:eastAsia="en-US" w:bidi="ar-SA"/>
      </w:rPr>
    </w:lvl>
    <w:lvl w:ilvl="2" w:tplc="CFA0D5F8">
      <w:numFmt w:val="bullet"/>
      <w:lvlText w:val="•"/>
      <w:lvlJc w:val="left"/>
      <w:pPr>
        <w:ind w:left="1425" w:hanging="478"/>
      </w:pPr>
      <w:rPr>
        <w:rFonts w:hint="default"/>
        <w:lang w:val="ru-RU" w:eastAsia="en-US" w:bidi="ar-SA"/>
      </w:rPr>
    </w:lvl>
    <w:lvl w:ilvl="3" w:tplc="26A2A23A">
      <w:numFmt w:val="bullet"/>
      <w:lvlText w:val="•"/>
      <w:lvlJc w:val="left"/>
      <w:pPr>
        <w:ind w:left="1618" w:hanging="478"/>
      </w:pPr>
      <w:rPr>
        <w:rFonts w:hint="default"/>
        <w:lang w:val="ru-RU" w:eastAsia="en-US" w:bidi="ar-SA"/>
      </w:rPr>
    </w:lvl>
    <w:lvl w:ilvl="4" w:tplc="308E3B70">
      <w:numFmt w:val="bullet"/>
      <w:lvlText w:val="•"/>
      <w:lvlJc w:val="left"/>
      <w:pPr>
        <w:ind w:left="1811" w:hanging="478"/>
      </w:pPr>
      <w:rPr>
        <w:rFonts w:hint="default"/>
        <w:lang w:val="ru-RU" w:eastAsia="en-US" w:bidi="ar-SA"/>
      </w:rPr>
    </w:lvl>
    <w:lvl w:ilvl="5" w:tplc="B87882B4">
      <w:numFmt w:val="bullet"/>
      <w:lvlText w:val="•"/>
      <w:lvlJc w:val="left"/>
      <w:pPr>
        <w:ind w:left="2004" w:hanging="478"/>
      </w:pPr>
      <w:rPr>
        <w:rFonts w:hint="default"/>
        <w:lang w:val="ru-RU" w:eastAsia="en-US" w:bidi="ar-SA"/>
      </w:rPr>
    </w:lvl>
    <w:lvl w:ilvl="6" w:tplc="DAC0AA66">
      <w:numFmt w:val="bullet"/>
      <w:lvlText w:val="•"/>
      <w:lvlJc w:val="left"/>
      <w:pPr>
        <w:ind w:left="2196" w:hanging="478"/>
      </w:pPr>
      <w:rPr>
        <w:rFonts w:hint="default"/>
        <w:lang w:val="ru-RU" w:eastAsia="en-US" w:bidi="ar-SA"/>
      </w:rPr>
    </w:lvl>
    <w:lvl w:ilvl="7" w:tplc="9BD4974C">
      <w:numFmt w:val="bullet"/>
      <w:lvlText w:val="•"/>
      <w:lvlJc w:val="left"/>
      <w:pPr>
        <w:ind w:left="2389" w:hanging="478"/>
      </w:pPr>
      <w:rPr>
        <w:rFonts w:hint="default"/>
        <w:lang w:val="ru-RU" w:eastAsia="en-US" w:bidi="ar-SA"/>
      </w:rPr>
    </w:lvl>
    <w:lvl w:ilvl="8" w:tplc="AC5278DE">
      <w:numFmt w:val="bullet"/>
      <w:lvlText w:val="•"/>
      <w:lvlJc w:val="left"/>
      <w:pPr>
        <w:ind w:left="2582" w:hanging="478"/>
      </w:pPr>
      <w:rPr>
        <w:rFonts w:hint="default"/>
        <w:lang w:val="ru-RU" w:eastAsia="en-US" w:bidi="ar-SA"/>
      </w:rPr>
    </w:lvl>
  </w:abstractNum>
  <w:abstractNum w:abstractNumId="5" w15:restartNumberingAfterBreak="0">
    <w:nsid w:val="677135CA"/>
    <w:multiLevelType w:val="hybridMultilevel"/>
    <w:tmpl w:val="64687FD8"/>
    <w:lvl w:ilvl="0" w:tplc="F194666C">
      <w:numFmt w:val="bullet"/>
      <w:lvlText w:val="•"/>
      <w:lvlJc w:val="left"/>
      <w:pPr>
        <w:ind w:left="1050" w:hanging="380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CFA2F1EC">
      <w:numFmt w:val="bullet"/>
      <w:lvlText w:val="•"/>
      <w:lvlJc w:val="left"/>
      <w:pPr>
        <w:ind w:left="1307" w:hanging="380"/>
      </w:pPr>
      <w:rPr>
        <w:rFonts w:hint="default"/>
        <w:lang w:val="ru-RU" w:eastAsia="en-US" w:bidi="ar-SA"/>
      </w:rPr>
    </w:lvl>
    <w:lvl w:ilvl="2" w:tplc="A4CA7FDE">
      <w:numFmt w:val="bullet"/>
      <w:lvlText w:val="•"/>
      <w:lvlJc w:val="left"/>
      <w:pPr>
        <w:ind w:left="1554" w:hanging="380"/>
      </w:pPr>
      <w:rPr>
        <w:rFonts w:hint="default"/>
        <w:lang w:val="ru-RU" w:eastAsia="en-US" w:bidi="ar-SA"/>
      </w:rPr>
    </w:lvl>
    <w:lvl w:ilvl="3" w:tplc="FF7CF236">
      <w:numFmt w:val="bullet"/>
      <w:lvlText w:val="•"/>
      <w:lvlJc w:val="left"/>
      <w:pPr>
        <w:ind w:left="1802" w:hanging="380"/>
      </w:pPr>
      <w:rPr>
        <w:rFonts w:hint="default"/>
        <w:lang w:val="ru-RU" w:eastAsia="en-US" w:bidi="ar-SA"/>
      </w:rPr>
    </w:lvl>
    <w:lvl w:ilvl="4" w:tplc="C2FE4706">
      <w:numFmt w:val="bullet"/>
      <w:lvlText w:val="•"/>
      <w:lvlJc w:val="left"/>
      <w:pPr>
        <w:ind w:left="2049" w:hanging="380"/>
      </w:pPr>
      <w:rPr>
        <w:rFonts w:hint="default"/>
        <w:lang w:val="ru-RU" w:eastAsia="en-US" w:bidi="ar-SA"/>
      </w:rPr>
    </w:lvl>
    <w:lvl w:ilvl="5" w:tplc="4860DF9C">
      <w:numFmt w:val="bullet"/>
      <w:lvlText w:val="•"/>
      <w:lvlJc w:val="left"/>
      <w:pPr>
        <w:ind w:left="2297" w:hanging="380"/>
      </w:pPr>
      <w:rPr>
        <w:rFonts w:hint="default"/>
        <w:lang w:val="ru-RU" w:eastAsia="en-US" w:bidi="ar-SA"/>
      </w:rPr>
    </w:lvl>
    <w:lvl w:ilvl="6" w:tplc="038ED652">
      <w:numFmt w:val="bullet"/>
      <w:lvlText w:val="•"/>
      <w:lvlJc w:val="left"/>
      <w:pPr>
        <w:ind w:left="2544" w:hanging="380"/>
      </w:pPr>
      <w:rPr>
        <w:rFonts w:hint="default"/>
        <w:lang w:val="ru-RU" w:eastAsia="en-US" w:bidi="ar-SA"/>
      </w:rPr>
    </w:lvl>
    <w:lvl w:ilvl="7" w:tplc="8D462556">
      <w:numFmt w:val="bullet"/>
      <w:lvlText w:val="•"/>
      <w:lvlJc w:val="left"/>
      <w:pPr>
        <w:ind w:left="2791" w:hanging="380"/>
      </w:pPr>
      <w:rPr>
        <w:rFonts w:hint="default"/>
        <w:lang w:val="ru-RU" w:eastAsia="en-US" w:bidi="ar-SA"/>
      </w:rPr>
    </w:lvl>
    <w:lvl w:ilvl="8" w:tplc="9A96DED8">
      <w:numFmt w:val="bullet"/>
      <w:lvlText w:val="•"/>
      <w:lvlJc w:val="left"/>
      <w:pPr>
        <w:ind w:left="3039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68694BDE"/>
    <w:multiLevelType w:val="hybridMultilevel"/>
    <w:tmpl w:val="8A489750"/>
    <w:lvl w:ilvl="0" w:tplc="449C7E92">
      <w:start w:val="1"/>
      <w:numFmt w:val="decimal"/>
      <w:lvlText w:val="%1."/>
      <w:lvlJc w:val="left"/>
      <w:pPr>
        <w:ind w:left="114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CEAB4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C152F6EA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14C2B93C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E8327F7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A1DA997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CEA4F65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039022CC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66B49ADE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D146A30"/>
    <w:multiLevelType w:val="hybridMultilevel"/>
    <w:tmpl w:val="2780BB06"/>
    <w:lvl w:ilvl="0" w:tplc="5900AA5C">
      <w:numFmt w:val="bullet"/>
      <w:lvlText w:val="•"/>
      <w:lvlJc w:val="left"/>
      <w:pPr>
        <w:ind w:left="1040" w:hanging="478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31643A0C">
      <w:numFmt w:val="bullet"/>
      <w:lvlText w:val="•"/>
      <w:lvlJc w:val="left"/>
      <w:pPr>
        <w:ind w:left="1232" w:hanging="478"/>
      </w:pPr>
      <w:rPr>
        <w:rFonts w:hint="default"/>
        <w:lang w:val="ru-RU" w:eastAsia="en-US" w:bidi="ar-SA"/>
      </w:rPr>
    </w:lvl>
    <w:lvl w:ilvl="2" w:tplc="28F6F270">
      <w:numFmt w:val="bullet"/>
      <w:lvlText w:val="•"/>
      <w:lvlJc w:val="left"/>
      <w:pPr>
        <w:ind w:left="1425" w:hanging="478"/>
      </w:pPr>
      <w:rPr>
        <w:rFonts w:hint="default"/>
        <w:lang w:val="ru-RU" w:eastAsia="en-US" w:bidi="ar-SA"/>
      </w:rPr>
    </w:lvl>
    <w:lvl w:ilvl="3" w:tplc="7A220ECC">
      <w:numFmt w:val="bullet"/>
      <w:lvlText w:val="•"/>
      <w:lvlJc w:val="left"/>
      <w:pPr>
        <w:ind w:left="1618" w:hanging="478"/>
      </w:pPr>
      <w:rPr>
        <w:rFonts w:hint="default"/>
        <w:lang w:val="ru-RU" w:eastAsia="en-US" w:bidi="ar-SA"/>
      </w:rPr>
    </w:lvl>
    <w:lvl w:ilvl="4" w:tplc="14FC8470">
      <w:numFmt w:val="bullet"/>
      <w:lvlText w:val="•"/>
      <w:lvlJc w:val="left"/>
      <w:pPr>
        <w:ind w:left="1811" w:hanging="478"/>
      </w:pPr>
      <w:rPr>
        <w:rFonts w:hint="default"/>
        <w:lang w:val="ru-RU" w:eastAsia="en-US" w:bidi="ar-SA"/>
      </w:rPr>
    </w:lvl>
    <w:lvl w:ilvl="5" w:tplc="4E404E72">
      <w:numFmt w:val="bullet"/>
      <w:lvlText w:val="•"/>
      <w:lvlJc w:val="left"/>
      <w:pPr>
        <w:ind w:left="2004" w:hanging="478"/>
      </w:pPr>
      <w:rPr>
        <w:rFonts w:hint="default"/>
        <w:lang w:val="ru-RU" w:eastAsia="en-US" w:bidi="ar-SA"/>
      </w:rPr>
    </w:lvl>
    <w:lvl w:ilvl="6" w:tplc="0492C814">
      <w:numFmt w:val="bullet"/>
      <w:lvlText w:val="•"/>
      <w:lvlJc w:val="left"/>
      <w:pPr>
        <w:ind w:left="2196" w:hanging="478"/>
      </w:pPr>
      <w:rPr>
        <w:rFonts w:hint="default"/>
        <w:lang w:val="ru-RU" w:eastAsia="en-US" w:bidi="ar-SA"/>
      </w:rPr>
    </w:lvl>
    <w:lvl w:ilvl="7" w:tplc="27F68526">
      <w:numFmt w:val="bullet"/>
      <w:lvlText w:val="•"/>
      <w:lvlJc w:val="left"/>
      <w:pPr>
        <w:ind w:left="2389" w:hanging="478"/>
      </w:pPr>
      <w:rPr>
        <w:rFonts w:hint="default"/>
        <w:lang w:val="ru-RU" w:eastAsia="en-US" w:bidi="ar-SA"/>
      </w:rPr>
    </w:lvl>
    <w:lvl w:ilvl="8" w:tplc="6D6AD632">
      <w:numFmt w:val="bullet"/>
      <w:lvlText w:val="•"/>
      <w:lvlJc w:val="left"/>
      <w:pPr>
        <w:ind w:left="2582" w:hanging="478"/>
      </w:pPr>
      <w:rPr>
        <w:rFonts w:hint="default"/>
        <w:lang w:val="ru-RU" w:eastAsia="en-US" w:bidi="ar-SA"/>
      </w:rPr>
    </w:lvl>
  </w:abstractNum>
  <w:abstractNum w:abstractNumId="8" w15:restartNumberingAfterBreak="0">
    <w:nsid w:val="73C4660B"/>
    <w:multiLevelType w:val="hybridMultilevel"/>
    <w:tmpl w:val="EE723EB0"/>
    <w:lvl w:ilvl="0" w:tplc="509A9FBC">
      <w:numFmt w:val="bullet"/>
      <w:lvlText w:val="•"/>
      <w:lvlJc w:val="left"/>
      <w:pPr>
        <w:ind w:left="1010" w:hanging="340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75D8661E">
      <w:numFmt w:val="bullet"/>
      <w:lvlText w:val="•"/>
      <w:lvlJc w:val="left"/>
      <w:pPr>
        <w:ind w:left="1271" w:hanging="340"/>
      </w:pPr>
      <w:rPr>
        <w:rFonts w:hint="default"/>
        <w:lang w:val="ru-RU" w:eastAsia="en-US" w:bidi="ar-SA"/>
      </w:rPr>
    </w:lvl>
    <w:lvl w:ilvl="2" w:tplc="E798671E">
      <w:numFmt w:val="bullet"/>
      <w:lvlText w:val="•"/>
      <w:lvlJc w:val="left"/>
      <w:pPr>
        <w:ind w:left="1522" w:hanging="340"/>
      </w:pPr>
      <w:rPr>
        <w:rFonts w:hint="default"/>
        <w:lang w:val="ru-RU" w:eastAsia="en-US" w:bidi="ar-SA"/>
      </w:rPr>
    </w:lvl>
    <w:lvl w:ilvl="3" w:tplc="7BEEF0B6">
      <w:numFmt w:val="bullet"/>
      <w:lvlText w:val="•"/>
      <w:lvlJc w:val="left"/>
      <w:pPr>
        <w:ind w:left="1774" w:hanging="340"/>
      </w:pPr>
      <w:rPr>
        <w:rFonts w:hint="default"/>
        <w:lang w:val="ru-RU" w:eastAsia="en-US" w:bidi="ar-SA"/>
      </w:rPr>
    </w:lvl>
    <w:lvl w:ilvl="4" w:tplc="03B8E14C">
      <w:numFmt w:val="bullet"/>
      <w:lvlText w:val="•"/>
      <w:lvlJc w:val="left"/>
      <w:pPr>
        <w:ind w:left="2025" w:hanging="340"/>
      </w:pPr>
      <w:rPr>
        <w:rFonts w:hint="default"/>
        <w:lang w:val="ru-RU" w:eastAsia="en-US" w:bidi="ar-SA"/>
      </w:rPr>
    </w:lvl>
    <w:lvl w:ilvl="5" w:tplc="D7FC5670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6" w:tplc="67408900">
      <w:numFmt w:val="bullet"/>
      <w:lvlText w:val="•"/>
      <w:lvlJc w:val="left"/>
      <w:pPr>
        <w:ind w:left="2528" w:hanging="340"/>
      </w:pPr>
      <w:rPr>
        <w:rFonts w:hint="default"/>
        <w:lang w:val="ru-RU" w:eastAsia="en-US" w:bidi="ar-SA"/>
      </w:rPr>
    </w:lvl>
    <w:lvl w:ilvl="7" w:tplc="6F405428">
      <w:numFmt w:val="bullet"/>
      <w:lvlText w:val="•"/>
      <w:lvlJc w:val="left"/>
      <w:pPr>
        <w:ind w:left="2779" w:hanging="340"/>
      </w:pPr>
      <w:rPr>
        <w:rFonts w:hint="default"/>
        <w:lang w:val="ru-RU" w:eastAsia="en-US" w:bidi="ar-SA"/>
      </w:rPr>
    </w:lvl>
    <w:lvl w:ilvl="8" w:tplc="1E4A3CA8">
      <w:numFmt w:val="bullet"/>
      <w:lvlText w:val="•"/>
      <w:lvlJc w:val="left"/>
      <w:pPr>
        <w:ind w:left="303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7778187F"/>
    <w:multiLevelType w:val="hybridMultilevel"/>
    <w:tmpl w:val="027EE8B6"/>
    <w:lvl w:ilvl="0" w:tplc="48AECB5A">
      <w:numFmt w:val="bullet"/>
      <w:lvlText w:val="•"/>
      <w:lvlJc w:val="left"/>
      <w:pPr>
        <w:ind w:left="1050" w:hanging="380"/>
      </w:pPr>
      <w:rPr>
        <w:rFonts w:ascii="Lucida Sans Unicode" w:eastAsia="Lucida Sans Unicode" w:hAnsi="Lucida Sans Unicode" w:cs="Lucida Sans Unicode" w:hint="default"/>
        <w:w w:val="64"/>
        <w:sz w:val="20"/>
        <w:szCs w:val="20"/>
        <w:lang w:val="ru-RU" w:eastAsia="en-US" w:bidi="ar-SA"/>
      </w:rPr>
    </w:lvl>
    <w:lvl w:ilvl="1" w:tplc="C8A4E998">
      <w:numFmt w:val="bullet"/>
      <w:lvlText w:val="•"/>
      <w:lvlJc w:val="left"/>
      <w:pPr>
        <w:ind w:left="1307" w:hanging="380"/>
      </w:pPr>
      <w:rPr>
        <w:rFonts w:hint="default"/>
        <w:lang w:val="ru-RU" w:eastAsia="en-US" w:bidi="ar-SA"/>
      </w:rPr>
    </w:lvl>
    <w:lvl w:ilvl="2" w:tplc="0BE82DF8">
      <w:numFmt w:val="bullet"/>
      <w:lvlText w:val="•"/>
      <w:lvlJc w:val="left"/>
      <w:pPr>
        <w:ind w:left="1554" w:hanging="380"/>
      </w:pPr>
      <w:rPr>
        <w:rFonts w:hint="default"/>
        <w:lang w:val="ru-RU" w:eastAsia="en-US" w:bidi="ar-SA"/>
      </w:rPr>
    </w:lvl>
    <w:lvl w:ilvl="3" w:tplc="043CE174">
      <w:numFmt w:val="bullet"/>
      <w:lvlText w:val="•"/>
      <w:lvlJc w:val="left"/>
      <w:pPr>
        <w:ind w:left="1802" w:hanging="380"/>
      </w:pPr>
      <w:rPr>
        <w:rFonts w:hint="default"/>
        <w:lang w:val="ru-RU" w:eastAsia="en-US" w:bidi="ar-SA"/>
      </w:rPr>
    </w:lvl>
    <w:lvl w:ilvl="4" w:tplc="B5C01F62">
      <w:numFmt w:val="bullet"/>
      <w:lvlText w:val="•"/>
      <w:lvlJc w:val="left"/>
      <w:pPr>
        <w:ind w:left="2049" w:hanging="380"/>
      </w:pPr>
      <w:rPr>
        <w:rFonts w:hint="default"/>
        <w:lang w:val="ru-RU" w:eastAsia="en-US" w:bidi="ar-SA"/>
      </w:rPr>
    </w:lvl>
    <w:lvl w:ilvl="5" w:tplc="338CE736">
      <w:numFmt w:val="bullet"/>
      <w:lvlText w:val="•"/>
      <w:lvlJc w:val="left"/>
      <w:pPr>
        <w:ind w:left="2297" w:hanging="380"/>
      </w:pPr>
      <w:rPr>
        <w:rFonts w:hint="default"/>
        <w:lang w:val="ru-RU" w:eastAsia="en-US" w:bidi="ar-SA"/>
      </w:rPr>
    </w:lvl>
    <w:lvl w:ilvl="6" w:tplc="84ECEDC6">
      <w:numFmt w:val="bullet"/>
      <w:lvlText w:val="•"/>
      <w:lvlJc w:val="left"/>
      <w:pPr>
        <w:ind w:left="2544" w:hanging="380"/>
      </w:pPr>
      <w:rPr>
        <w:rFonts w:hint="default"/>
        <w:lang w:val="ru-RU" w:eastAsia="en-US" w:bidi="ar-SA"/>
      </w:rPr>
    </w:lvl>
    <w:lvl w:ilvl="7" w:tplc="87E837C6">
      <w:numFmt w:val="bullet"/>
      <w:lvlText w:val="•"/>
      <w:lvlJc w:val="left"/>
      <w:pPr>
        <w:ind w:left="2791" w:hanging="380"/>
      </w:pPr>
      <w:rPr>
        <w:rFonts w:hint="default"/>
        <w:lang w:val="ru-RU" w:eastAsia="en-US" w:bidi="ar-SA"/>
      </w:rPr>
    </w:lvl>
    <w:lvl w:ilvl="8" w:tplc="26783C60">
      <w:numFmt w:val="bullet"/>
      <w:lvlText w:val="•"/>
      <w:lvlJc w:val="left"/>
      <w:pPr>
        <w:ind w:left="3039" w:hanging="3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7207"/>
    <w:rsid w:val="00936AF4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28C36B-95D0-4FD5-BDF9-644A056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0"/>
      <w:ind w:left="1212" w:hanging="362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1040"/>
    </w:pPr>
  </w:style>
  <w:style w:type="paragraph" w:styleId="a5">
    <w:name w:val="Balloon Text"/>
    <w:basedOn w:val="a"/>
    <w:link w:val="a6"/>
    <w:uiPriority w:val="99"/>
    <w:semiHidden/>
    <w:unhideWhenUsed/>
    <w:rsid w:val="00936A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AF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Мезенцев</dc:creator>
  <cp:lastModifiedBy>Учетная запись Майкрософт</cp:lastModifiedBy>
  <cp:revision>2</cp:revision>
  <cp:lastPrinted>2024-06-24T05:26:00Z</cp:lastPrinted>
  <dcterms:created xsi:type="dcterms:W3CDTF">2024-06-24T05:22:00Z</dcterms:created>
  <dcterms:modified xsi:type="dcterms:W3CDTF">2024-06-24T05:29:00Z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2020-02-11T00:00:00Z</vt:filetime>
  </property>
</Properties>
</file>