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D" w:rsidRDefault="00E0019D" w:rsidP="00E0019D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Бюллетень</w:t>
      </w:r>
    </w:p>
    <w:p w:rsidR="00E0019D" w:rsidRDefault="00E0019D" w:rsidP="00E0019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новых поступлений учебной литературы</w:t>
      </w:r>
    </w:p>
    <w:p w:rsidR="00E0019D" w:rsidRDefault="00E0019D" w:rsidP="00E0019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студентов Фармацевтического колледжа</w:t>
      </w:r>
    </w:p>
    <w:p w:rsidR="00E0019D" w:rsidRDefault="00E0019D" w:rsidP="00E001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019D" w:rsidRPr="00711509" w:rsidRDefault="00E0019D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509">
        <w:rPr>
          <w:rFonts w:ascii="Times New Roman" w:hAnsi="Times New Roman" w:cs="Times New Roman"/>
          <w:sz w:val="28"/>
          <w:szCs w:val="28"/>
        </w:rPr>
        <w:t>Артемов, В. В. </w:t>
      </w:r>
      <w:hyperlink r:id="rId6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История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ля студентов учреждений сред. проф. образования / В. В. Артемов, Ю. Н.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- 17-е изд., стер.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Академия, 2017. - 448 с. </w:t>
      </w:r>
      <w:r w:rsidRPr="00711509">
        <w:rPr>
          <w:rFonts w:ascii="Times New Roman" w:hAnsi="Times New Roman" w:cs="Times New Roman"/>
          <w:sz w:val="28"/>
          <w:szCs w:val="28"/>
        </w:rPr>
        <w:t>– (Проф. Образование).</w:t>
      </w:r>
    </w:p>
    <w:p w:rsidR="00E0019D" w:rsidRPr="00711509" w:rsidRDefault="00E0019D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, А. В. </w:t>
      </w:r>
      <w:hyperlink r:id="rId7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Общая и неорганическая химия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ля мед. училищ и колледжей / А. В.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В. А. Попков. - 2-е изд.,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2016. - 384 с.</w:t>
      </w:r>
    </w:p>
    <w:p w:rsidR="00E0019D" w:rsidRPr="00711509" w:rsidRDefault="00E0019D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509">
        <w:rPr>
          <w:rFonts w:ascii="Times New Roman" w:hAnsi="Times New Roman" w:cs="Times New Roman"/>
          <w:sz w:val="28"/>
          <w:szCs w:val="28"/>
        </w:rPr>
        <w:t>Воронцов-Вельяминов, Б. А. </w:t>
      </w:r>
      <w:hyperlink r:id="rId8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Астрономия. Базовый уровень. 11 класс</w:t>
        </w:r>
      </w:hyperlink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учебник / Б. А. Воронцов-Вельяминов, Е. К.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- 5-е изд., пересмотр.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Дрофа, 2018. - 240 с. : ил. - (Российский учебник).</w:t>
      </w:r>
    </w:p>
    <w:p w:rsidR="006C331B" w:rsidRPr="00711509" w:rsidRDefault="006C331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Вязьмитина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, А. В. </w:t>
      </w:r>
      <w:hyperlink r:id="rId9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Сестринский уход в хирургии. МКД 02.01. Сестринский уход при различных заболеваниях и состояниях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особие / А. В.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Вязьмитина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Кабарухин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 ; ред. Б. В.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Кабарухин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- 2-е изд. - Ростов н/Д : Феникс, 2017. - 542 с. - (Среднее мед. образование).</w:t>
      </w:r>
    </w:p>
    <w:p w:rsidR="006C331B" w:rsidRPr="00711509" w:rsidRDefault="006C331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Зурабян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, С. Э. </w:t>
      </w:r>
      <w:hyperlink r:id="rId10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Органическая химия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ля фармацевт. училищ и колледжей / С. Э.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Зурабян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А. П. Лузин ; ред. Н. А.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2016. - 384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6C331B" w:rsidRPr="00711509" w:rsidRDefault="006C331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Лекарствоведение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ля фармацевт. училищ и колледжей / Р. Н.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2018. - 1056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027BE" w:rsidRPr="00711509" w:rsidRDefault="00A027BE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509">
        <w:rPr>
          <w:rFonts w:ascii="Times New Roman" w:hAnsi="Times New Roman" w:cs="Times New Roman"/>
          <w:sz w:val="28"/>
          <w:szCs w:val="28"/>
        </w:rPr>
        <w:t>Москалев, А. В. </w:t>
      </w:r>
      <w:hyperlink r:id="rId12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Общая иммунология с основами клинической иммунологии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особие / А. В. Москалев, В. Б.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, А. С. Рудой.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2015. - 352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B7127B" w:rsidRPr="00711509" w:rsidRDefault="00B7127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509">
        <w:rPr>
          <w:rFonts w:ascii="Times New Roman" w:hAnsi="Times New Roman" w:cs="Times New Roman"/>
          <w:sz w:val="28"/>
          <w:szCs w:val="28"/>
        </w:rPr>
        <w:t>Москалева, С. Н. </w:t>
      </w:r>
      <w:hyperlink r:id="rId13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Сестринское дело при туберкулезе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учеб. пособие / С. Н. Москалева. - 2-е изд.,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и доп. - СПб. : Лань, 2017. - 224 с.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(Медицина.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Среднее проф. образование). </w:t>
      </w:r>
      <w:proofErr w:type="gramEnd"/>
    </w:p>
    <w:p w:rsidR="00B7127B" w:rsidRPr="00711509" w:rsidRDefault="00B7127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Организация специализированного сестринского ухода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особие для мед. училищ и колледжей / Н. Ю.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, Н. В. Широкова, Ю. А. Наговицына [и др.] ; ред. З. Е.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2015. - 464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B7127B" w:rsidRPr="00711509" w:rsidRDefault="00B7127B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Теория и практика лабораторных гематологических исследований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учеб. пособие / ред. О. И. Уразова, В. В. Новицкий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- Ростов н/Д : Феникс, 2018. - 428 с. : ил. - (Среднее мед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>бразование).</w:t>
      </w:r>
    </w:p>
    <w:p w:rsidR="00B70469" w:rsidRPr="00711509" w:rsidRDefault="00B70469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Фармакогнозия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ля фармацевт. колледжей и техникумов / Е. В. Жохова, М. Ю. Гончаров, М. Н.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Повыдыш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2018. - 544 с. </w:t>
      </w:r>
    </w:p>
    <w:p w:rsidR="00711509" w:rsidRPr="00711509" w:rsidRDefault="00711509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Физиология и патология гемостаза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особие / ред. Н. И. </w:t>
      </w:r>
      <w:proofErr w:type="spellStart"/>
      <w:r w:rsidRPr="00711509">
        <w:rPr>
          <w:rFonts w:ascii="Times New Roman" w:hAnsi="Times New Roman" w:cs="Times New Roman"/>
          <w:sz w:val="28"/>
          <w:szCs w:val="28"/>
        </w:rPr>
        <w:t>Стуклов</w:t>
      </w:r>
      <w:proofErr w:type="spellEnd"/>
      <w:r w:rsidRPr="007115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ГЭОТАР-Медиа, 2016. - 112 с. : ил. - (Б-ка врача-специалиста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Терапия. Педиатрия. Гематология.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Трансфузиология). </w:t>
      </w:r>
      <w:proofErr w:type="gramEnd"/>
    </w:p>
    <w:p w:rsidR="00711509" w:rsidRDefault="00711509" w:rsidP="00E00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509">
        <w:rPr>
          <w:rFonts w:ascii="Times New Roman" w:hAnsi="Times New Roman" w:cs="Times New Roman"/>
          <w:sz w:val="28"/>
          <w:szCs w:val="28"/>
        </w:rPr>
        <w:t>Филатова, С. А. </w:t>
      </w:r>
      <w:hyperlink r:id="rId18" w:history="1">
        <w:r w:rsidRPr="00711509">
          <w:rPr>
            <w:rStyle w:val="a3"/>
            <w:rFonts w:ascii="Times New Roman" w:hAnsi="Times New Roman" w:cs="Times New Roman"/>
            <w:sz w:val="28"/>
            <w:szCs w:val="28"/>
          </w:rPr>
          <w:t>Сестринский уход в гериатрии</w:t>
        </w:r>
      </w:hyperlink>
      <w:r w:rsidRPr="0071150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>особие / С. А. Филатова. - Ростов н/Д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Феникс, 2017. - 494 с. : ил. - (Среднее мед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5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1509">
        <w:rPr>
          <w:rFonts w:ascii="Times New Roman" w:hAnsi="Times New Roman" w:cs="Times New Roman"/>
          <w:sz w:val="28"/>
          <w:szCs w:val="28"/>
        </w:rPr>
        <w:t xml:space="preserve">бразование). </w:t>
      </w:r>
    </w:p>
    <w:p w:rsidR="00376290" w:rsidRPr="00376290" w:rsidRDefault="00376290" w:rsidP="003762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290" w:rsidRPr="00711509" w:rsidRDefault="00376290" w:rsidP="00376290">
      <w:pPr>
        <w:pStyle w:val="a4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21.11.2018 г.</w:t>
      </w:r>
    </w:p>
    <w:sectPr w:rsidR="00376290" w:rsidRPr="007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E41"/>
    <w:multiLevelType w:val="hybridMultilevel"/>
    <w:tmpl w:val="190C5B2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F6"/>
    <w:rsid w:val="00376290"/>
    <w:rsid w:val="006264F6"/>
    <w:rsid w:val="006C331B"/>
    <w:rsid w:val="00711509"/>
    <w:rsid w:val="008421D4"/>
    <w:rsid w:val="00A027BE"/>
    <w:rsid w:val="00B70469"/>
    <w:rsid w:val="00B7127B"/>
    <w:rsid w:val="00DF7D5F"/>
    <w:rsid w:val="00E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85218" TargetMode="External"/><Relationship Id="rId13" Type="http://schemas.openxmlformats.org/officeDocument/2006/relationships/hyperlink" Target="https://krasgmu.ru/index.php?page%5bcommon%5d=elib&amp;cat=catalog&amp;res_id=85366" TargetMode="External"/><Relationship Id="rId18" Type="http://schemas.openxmlformats.org/officeDocument/2006/relationships/hyperlink" Target="https://krasgmu.ru/index.php?page%5bcommon%5d=elib&amp;cat=catalog&amp;res_id=853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elib&amp;cat=catalog&amp;res_id=85338" TargetMode="External"/><Relationship Id="rId12" Type="http://schemas.openxmlformats.org/officeDocument/2006/relationships/hyperlink" Target="https://krasgmu.ru/index.php?page%5bcommon%5d=elib&amp;cat=catalog&amp;res_id=85331" TargetMode="External"/><Relationship Id="rId17" Type="http://schemas.openxmlformats.org/officeDocument/2006/relationships/hyperlink" Target="https://krasgmu.ru/index.php?page%5bcommon%5d=elib&amp;cat=catalog&amp;res_id=853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elib&amp;cat=catalog&amp;res_id=852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85215" TargetMode="External"/><Relationship Id="rId11" Type="http://schemas.openxmlformats.org/officeDocument/2006/relationships/hyperlink" Target="https://krasgmu.ru/index.php?page%5bcommon%5d=elib&amp;cat=catalog&amp;res_id=85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elib&amp;cat=catalog&amp;res_id=85380" TargetMode="External"/><Relationship Id="rId10" Type="http://schemas.openxmlformats.org/officeDocument/2006/relationships/hyperlink" Target="https://krasgmu.ru/index.php?page%5bcommon%5d=elib&amp;cat=catalog&amp;res_id=853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85360" TargetMode="External"/><Relationship Id="rId14" Type="http://schemas.openxmlformats.org/officeDocument/2006/relationships/hyperlink" Target="https://krasgmu.ru/index.php?page%5bcommon%5d=elib&amp;cat=catalog&amp;res_id=85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Мухачева Любовь Георгиевна</dc:creator>
  <cp:keywords/>
  <dc:description/>
  <cp:lastModifiedBy>Мухачева Любовь Георгиевна</cp:lastModifiedBy>
  <cp:revision>5</cp:revision>
  <dcterms:created xsi:type="dcterms:W3CDTF">2018-11-21T04:19:00Z</dcterms:created>
  <dcterms:modified xsi:type="dcterms:W3CDTF">2018-11-21T04:56:00Z</dcterms:modified>
</cp:coreProperties>
</file>