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ACF5A" w14:textId="77777777" w:rsidR="006353E3" w:rsidRPr="006353E3" w:rsidRDefault="006353E3" w:rsidP="0063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3E3">
        <w:rPr>
          <w:rFonts w:ascii="Times New Roman" w:hAnsi="Times New Roman" w:cs="Times New Roman"/>
          <w:sz w:val="28"/>
          <w:szCs w:val="28"/>
        </w:rPr>
        <w:t>Рецензия</w:t>
      </w:r>
    </w:p>
    <w:p w14:paraId="0891BAC4" w14:textId="77777777" w:rsidR="006353E3" w:rsidRPr="006353E3" w:rsidRDefault="006353E3" w:rsidP="0063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3E3">
        <w:rPr>
          <w:rFonts w:ascii="Times New Roman" w:hAnsi="Times New Roman" w:cs="Times New Roman"/>
          <w:sz w:val="28"/>
          <w:szCs w:val="28"/>
        </w:rPr>
        <w:t>Рецензия на реферат ординатора второго года обучения кафедры физической и реабилитационной медицины с курсом ПО Филимонова Александра Алексеевича</w:t>
      </w:r>
    </w:p>
    <w:p w14:paraId="59B6A979" w14:textId="77777777" w:rsidR="006353E3" w:rsidRPr="006353E3" w:rsidRDefault="006353E3" w:rsidP="006353E3">
      <w:pPr>
        <w:spacing w:after="0" w:line="240" w:lineRule="auto"/>
        <w:ind w:left="-150" w:right="-30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3E3">
        <w:rPr>
          <w:rFonts w:ascii="Times New Roman" w:hAnsi="Times New Roman" w:cs="Times New Roman"/>
          <w:sz w:val="28"/>
          <w:szCs w:val="28"/>
        </w:rPr>
        <w:fldChar w:fldCharType="begin"/>
      </w:r>
      <w:r w:rsidRPr="006353E3">
        <w:rPr>
          <w:rFonts w:ascii="Times New Roman" w:hAnsi="Times New Roman" w:cs="Times New Roman"/>
          <w:sz w:val="28"/>
          <w:szCs w:val="28"/>
        </w:rPr>
        <w:instrText xml:space="preserve"> HYPERLINK "http://yandex.ru/clck/jsredir?from=yandex.ru%3Bsearch%2F%3Bweb%3B%3B&amp;text=&amp;etext=2202.ylm-7BNB3t2C9dXM7uksgnqA8HRSxRMP6jyaixxGxZ7oYcAluV1mTyP6-m2bbzyGFF1VB6SfSMZzXib322dq1mxQ59pFGDoaLkvZUIDvDURxbXRzcXNxa3FlbW9jemRi.dab35228af8af92ea2f78788695e77708c564d88&amp;uuid=&amp;state=RsWHKQP_fPE,&amp;&amp;cst=AxbTlK7nwx4pB__4pE7GY5q6Y4FHKxFGTuUc7nmE4gpoc2IZuDEjLcAEyOASvA06QxbIvL7IYXlsIWRZrnKK7mpFNxte1lUO7l499Vu5zHEQhbwiJH0vo9aW_uYxkWQziqCN5jLGj8cnc0QsMj6NDPm-TQIUth33eH45hhOuq3WMLo8tOHVyepdubb-Fy9vm29aQubVA9W6LXNR-R3UOOyXzDLFJ12AVIneuWtn5JmCpmIy2Sn0aroRRJqq5AABpBfCU73YjzLZPYIIxZVxspcfrW8CunXO3xpmR7tuZTzlmcFQCU0jQO7bDwNlhqKWa9SSdLfOWhKlgXtEc8qz82wARk9shCYT5qWpAzRiHJjvguef-6okX8kOOcEmBqV0PfsuepfQ1NS07VoLZnVKmgUwPSIGHwc8FwJ4sVLlTyTxHsdmyr-dyTfsB0bepBePDfvJB95_SFt0,&amp;data=VzFITjJTUER3MkI4MEY5djBaZUVGLWdmWS1nZVFPSWh0UzNobEk4b2RDNzZpNTQwdDBRQm1Celc5UW5EdmlqRkJ4Q283X3hRYnMzbmYyTmczWTB0SkNhOEFSOWhmSHd1UUtIaU1NTTNOOFItd1NVSHdmZnZuWlo2MFFleVhIRlFkLWNBZUlva0RVbWxJeXdqeklvNGR3LCw,&amp;sign=33d0e0074fd270c36b8735ecb10e57ad&amp;keyno=WEB_0&amp;b64e=2&amp;ref=mag21uLwzH-iqa6a9U6fw6sBTXI61vrcLrAj4_J9mG6J8hLbLp-o0H33-qm7FQavGK9KKXScLCpCsZ1CHJ-YkkHDvYrbsrvlLcH2pZ8GuqGNjohgeUXfWnG1R9SL8HsgZ4jkNqJhq-zo1TjYD-a_6sTcguKx6LR-D05SLYCun5Fl8x_lHEp5LstMEjKpzz3w_DR-yByuLQPiXYkgLSaFW1da4JreRbBxsq3MVwY2IOacd-mt-5yzJPeqyNSZFYnBi7DVsLTK1DYSj_qo57B0VbH_hzYVQUdDeKklUxG32aTdmZNxRbNqkvDdu9AjXqMy&amp;l10n=ru&amp;cts=1696312754571%40%40events%3D%5B%7B%22event%22%3A%22click%22%2C%22id%22%3A%221_kj1fw01-00%22%2C%22cts%22%3A1696312754571%2C%22fast%22%3A%7B%22organic%22%3A1%7D%2C%22service%22%3A%22web%22%2C%22event-id%22%3A%22ln9wtea32z%22%2C%22data%22%3A%7B%22pageX%22%3A278%2C%22pageY%22%3A140%7D%7D%5D&amp;mc=2.3219280948873626&amp;hdtime=2503.2" \t "_blank" </w:instrText>
      </w:r>
      <w:r w:rsidRPr="006353E3">
        <w:rPr>
          <w:rFonts w:ascii="Times New Roman" w:hAnsi="Times New Roman" w:cs="Times New Roman"/>
          <w:sz w:val="28"/>
          <w:szCs w:val="28"/>
        </w:rPr>
        <w:fldChar w:fldCharType="separate"/>
      </w:r>
    </w:p>
    <w:p w14:paraId="733CC87E" w14:textId="19EFF227" w:rsidR="006353E3" w:rsidRDefault="006353E3" w:rsidP="006353E3">
      <w:pPr>
        <w:spacing w:after="17" w:line="271" w:lineRule="auto"/>
        <w:ind w:left="98" w:right="67" w:hanging="10"/>
        <w:rPr>
          <w:rFonts w:ascii="Times New Roman" w:hAnsi="Times New Roman" w:cs="Times New Roman"/>
          <w:sz w:val="28"/>
          <w:szCs w:val="28"/>
        </w:rPr>
      </w:pPr>
      <w:r w:rsidRPr="006353E3">
        <w:rPr>
          <w:rFonts w:ascii="Times New Roman" w:hAnsi="Times New Roman" w:cs="Times New Roman"/>
          <w:sz w:val="28"/>
          <w:szCs w:val="28"/>
        </w:rPr>
        <w:t>«</w:t>
      </w:r>
      <w:r w:rsidRPr="006353E3">
        <w:rPr>
          <w:rFonts w:ascii="Times New Roman" w:hAnsi="Times New Roman" w:cs="Times New Roman"/>
          <w:bCs/>
          <w:sz w:val="28"/>
          <w:szCs w:val="28"/>
        </w:rPr>
        <w:t xml:space="preserve">Особенности интеграции в психофизиологических функциональных системах хоккеистов 15-16 лет при разных типах регуляции ритма </w:t>
      </w:r>
      <w:proofErr w:type="gramStart"/>
      <w:r w:rsidRPr="006353E3">
        <w:rPr>
          <w:rFonts w:ascii="Times New Roman" w:hAnsi="Times New Roman" w:cs="Times New Roman"/>
          <w:bCs/>
          <w:sz w:val="28"/>
          <w:szCs w:val="28"/>
        </w:rPr>
        <w:t>сердца</w:t>
      </w:r>
      <w:r w:rsidRPr="00635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353E3">
        <w:rPr>
          <w:rFonts w:ascii="Times New Roman" w:hAnsi="Times New Roman" w:cs="Times New Roman"/>
          <w:sz w:val="28"/>
          <w:szCs w:val="28"/>
        </w:rPr>
        <w:t>»</w:t>
      </w:r>
      <w:r w:rsidRPr="006353E3">
        <w:rPr>
          <w:rFonts w:ascii="Times New Roman" w:hAnsi="Times New Roman" w:cs="Times New Roman"/>
          <w:sz w:val="28"/>
          <w:szCs w:val="28"/>
        </w:rPr>
        <w:fldChar w:fldCharType="end"/>
      </w:r>
    </w:p>
    <w:p w14:paraId="25298754" w14:textId="77777777" w:rsidR="006353E3" w:rsidRPr="006353E3" w:rsidRDefault="006353E3" w:rsidP="006353E3">
      <w:pPr>
        <w:spacing w:after="17" w:line="271" w:lineRule="auto"/>
        <w:ind w:left="98" w:right="67" w:hanging="10"/>
        <w:rPr>
          <w:rStyle w:val="mw-headline"/>
          <w:rFonts w:ascii="Times New Roman" w:hAnsi="Times New Roman" w:cs="Times New Roman"/>
          <w:sz w:val="28"/>
          <w:szCs w:val="28"/>
        </w:rPr>
      </w:pPr>
    </w:p>
    <w:p w14:paraId="35A30EE9" w14:textId="7A15D379" w:rsidR="006353E3" w:rsidRPr="006353E3" w:rsidRDefault="006353E3" w:rsidP="006353E3">
      <w:pPr>
        <w:spacing w:after="198"/>
        <w:ind w:left="133" w:right="318"/>
        <w:rPr>
          <w:rFonts w:ascii="Times New Roman" w:hAnsi="Times New Roman" w:cs="Times New Roman"/>
          <w:sz w:val="28"/>
          <w:szCs w:val="28"/>
        </w:rPr>
      </w:pPr>
      <w:r w:rsidRPr="006353E3">
        <w:rPr>
          <w:rFonts w:ascii="Times New Roman" w:hAnsi="Times New Roman" w:cs="Times New Roman"/>
          <w:sz w:val="28"/>
          <w:szCs w:val="28"/>
        </w:rPr>
        <w:t xml:space="preserve">У </w:t>
      </w:r>
      <w:r w:rsidRPr="006353E3">
        <w:rPr>
          <w:rFonts w:ascii="Times New Roman" w:hAnsi="Times New Roman" w:cs="Times New Roman"/>
          <w:sz w:val="28"/>
          <w:szCs w:val="28"/>
        </w:rPr>
        <w:t xml:space="preserve">хоккеистов 15-16 лет процессы внутри- и межсистемной интеграции различается в зависимости от типа регуляции ритма сердца. В июле по числу связей в функциональных системах управления движениями у хоккеистов I – II типа интеграция незначительна, параметры вегетативного компонента имеют минимальное значение для успешности реализации локомоций. Однако, к февралю картина меняется: повышается влияние симпатических нервных центров продолговатого мозга на качество психомоторных способностей; происходит разобщение в параметрах функционального состояния вегетативного и соматического компонента системы управления движениями, появляется влияние эмоционального фактора на корковые центры ЦНС в условиях помех. При этом </w:t>
      </w:r>
      <w:proofErr w:type="spellStart"/>
      <w:r w:rsidRPr="006353E3">
        <w:rPr>
          <w:rFonts w:ascii="Times New Roman" w:hAnsi="Times New Roman" w:cs="Times New Roman"/>
          <w:sz w:val="28"/>
          <w:szCs w:val="28"/>
        </w:rPr>
        <w:t>эмоциогенные</w:t>
      </w:r>
      <w:proofErr w:type="spellEnd"/>
      <w:r w:rsidRPr="006353E3">
        <w:rPr>
          <w:rFonts w:ascii="Times New Roman" w:hAnsi="Times New Roman" w:cs="Times New Roman"/>
          <w:sz w:val="28"/>
          <w:szCs w:val="28"/>
        </w:rPr>
        <w:t xml:space="preserve"> факторы оказывают стимулирующее влияние на скорость в реакциях выбора и позволяют поддерживать ее на стабильном уровне на протяжении всего периода спортивной подготовки. Аналогичное влияние эти факторы имеют на способность прогнозирования траектории движений объектов (РДО) как по времени реагирования, так и количестве точных реакций. Однако, наряду с совершенствованием системы управления движениями к февралю развитие теменно-</w:t>
      </w:r>
      <w:proofErr w:type="spellStart"/>
      <w:r w:rsidRPr="006353E3">
        <w:rPr>
          <w:rFonts w:ascii="Times New Roman" w:hAnsi="Times New Roman" w:cs="Times New Roman"/>
          <w:sz w:val="28"/>
          <w:szCs w:val="28"/>
        </w:rPr>
        <w:t>премоторного</w:t>
      </w:r>
      <w:proofErr w:type="spellEnd"/>
      <w:r w:rsidRPr="006353E3">
        <w:rPr>
          <w:rFonts w:ascii="Times New Roman" w:hAnsi="Times New Roman" w:cs="Times New Roman"/>
          <w:sz w:val="28"/>
          <w:szCs w:val="28"/>
        </w:rPr>
        <w:t xml:space="preserve"> уровня системы регуляции движений еще не завершено. В отличие от хоккеистов I – II типа, в июле у игроков с преобладанием автономных механизмов регуляции ритма сердца (III – IV типа) много межсистемных связей, образованных между параметрами, отражающими функциональное состояние соматических и вегетативных структур системы управления движениями. При этом сдвиг вегетативного равновесия в сторону ослабления влияния парасимпатической нервной системы сопровождается улучшением возбудимости корковых нейронов и способности к регуляции дифференцирования величины мышечного напряжения. К февралю у хоккеистов III – IV типа межсистемные связи между параметрами психомоторных способностей, функционального состояния и вариабельности ритма сердца значительно ослабляются, при этом игроки </w:t>
      </w:r>
      <w:r w:rsidRPr="006353E3">
        <w:rPr>
          <w:rFonts w:ascii="Times New Roman" w:hAnsi="Times New Roman" w:cs="Times New Roman"/>
          <w:sz w:val="28"/>
          <w:szCs w:val="28"/>
        </w:rPr>
        <w:lastRenderedPageBreak/>
        <w:t xml:space="preserve">становятся более вариативными в достижении полезного приспособительного результата. </w:t>
      </w:r>
    </w:p>
    <w:p w14:paraId="3FA89A5E" w14:textId="77777777" w:rsidR="006353E3" w:rsidRPr="006353E3" w:rsidRDefault="006353E3" w:rsidP="006353E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236EC2E" w14:textId="77777777" w:rsidR="006353E3" w:rsidRPr="006353E3" w:rsidRDefault="006353E3" w:rsidP="006353E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00F66FE" w14:textId="77777777" w:rsidR="006353E3" w:rsidRPr="006353E3" w:rsidRDefault="006353E3" w:rsidP="006353E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9EF06A5" w14:textId="77777777" w:rsidR="006353E3" w:rsidRPr="006353E3" w:rsidRDefault="006353E3" w:rsidP="006353E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1DEE91E" w14:textId="77777777" w:rsidR="006353E3" w:rsidRPr="006353E3" w:rsidRDefault="006353E3" w:rsidP="006353E3">
      <w:pPr>
        <w:rPr>
          <w:rFonts w:ascii="Times New Roman" w:hAnsi="Times New Roman" w:cs="Times New Roman"/>
          <w:sz w:val="28"/>
          <w:szCs w:val="28"/>
        </w:rPr>
      </w:pPr>
      <w:r w:rsidRPr="006353E3">
        <w:rPr>
          <w:rFonts w:ascii="Times New Roman" w:hAnsi="Times New Roman" w:cs="Times New Roman"/>
          <w:sz w:val="28"/>
          <w:szCs w:val="28"/>
        </w:rPr>
        <w:t xml:space="preserve">Выполненная реферативная работа структурирована, </w:t>
      </w:r>
      <w:proofErr w:type="gramStart"/>
      <w:r w:rsidRPr="006353E3">
        <w:rPr>
          <w:rFonts w:ascii="Times New Roman" w:hAnsi="Times New Roman" w:cs="Times New Roman"/>
          <w:sz w:val="28"/>
          <w:szCs w:val="28"/>
        </w:rPr>
        <w:t>наглядна ,</w:t>
      </w:r>
      <w:proofErr w:type="gramEnd"/>
      <w:r w:rsidRPr="006353E3">
        <w:rPr>
          <w:rFonts w:ascii="Times New Roman" w:hAnsi="Times New Roman" w:cs="Times New Roman"/>
          <w:sz w:val="28"/>
          <w:szCs w:val="28"/>
        </w:rPr>
        <w:t xml:space="preserve"> полностью отвечает требованиям , предъявленным к данному виду работы.</w:t>
      </w:r>
    </w:p>
    <w:p w14:paraId="3FA2036F" w14:textId="77777777" w:rsidR="006353E3" w:rsidRPr="006353E3" w:rsidRDefault="006353E3" w:rsidP="006353E3">
      <w:pPr>
        <w:rPr>
          <w:rFonts w:ascii="Times New Roman" w:hAnsi="Times New Roman" w:cs="Times New Roman"/>
          <w:sz w:val="28"/>
          <w:szCs w:val="28"/>
        </w:rPr>
      </w:pPr>
      <w:r w:rsidRPr="006353E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C85DE" wp14:editId="7A286B70">
                <wp:simplePos x="0" y="0"/>
                <wp:positionH relativeFrom="margin">
                  <wp:posOffset>2287009</wp:posOffset>
                </wp:positionH>
                <wp:positionV relativeFrom="paragraph">
                  <wp:posOffset>137608</wp:posOffset>
                </wp:positionV>
                <wp:extent cx="278623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6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8248D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0.1pt,10.85pt" to="399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6353E3">
        <w:rPr>
          <w:rFonts w:ascii="Times New Roman" w:hAnsi="Times New Roman" w:cs="Times New Roman"/>
          <w:sz w:val="28"/>
          <w:szCs w:val="28"/>
        </w:rPr>
        <w:t xml:space="preserve">Руководитель практической подготовки </w:t>
      </w:r>
    </w:p>
    <w:p w14:paraId="456A8381" w14:textId="77777777" w:rsidR="006353E3" w:rsidRPr="006353E3" w:rsidRDefault="006353E3" w:rsidP="006353E3">
      <w:pPr>
        <w:rPr>
          <w:rFonts w:ascii="Times New Roman" w:hAnsi="Times New Roman" w:cs="Times New Roman"/>
          <w:sz w:val="28"/>
          <w:szCs w:val="28"/>
        </w:rPr>
      </w:pPr>
      <w:r w:rsidRPr="006353E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EA710" wp14:editId="764C08EB">
                <wp:simplePos x="0" y="0"/>
                <wp:positionH relativeFrom="column">
                  <wp:posOffset>1845944</wp:posOffset>
                </wp:positionH>
                <wp:positionV relativeFrom="paragraph">
                  <wp:posOffset>142950</wp:posOffset>
                </wp:positionV>
                <wp:extent cx="3636085" cy="21515"/>
                <wp:effectExtent l="0" t="0" r="21590" b="3619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6085" cy="21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BF13E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35pt,11.25pt" to="431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" strokecolor="#4472c4 [3204]" strokeweight=".5pt">
                <v:stroke joinstyle="miter"/>
              </v:line>
            </w:pict>
          </mc:Fallback>
        </mc:AlternateContent>
      </w:r>
      <w:r w:rsidRPr="006353E3">
        <w:rPr>
          <w:rFonts w:ascii="Times New Roman" w:hAnsi="Times New Roman" w:cs="Times New Roman"/>
          <w:sz w:val="28"/>
          <w:szCs w:val="28"/>
        </w:rPr>
        <w:t>Кафедральный руководитель</w:t>
      </w:r>
    </w:p>
    <w:p w14:paraId="2243BEF6" w14:textId="77777777" w:rsidR="006353E3" w:rsidRPr="006353E3" w:rsidRDefault="006353E3" w:rsidP="006353E3">
      <w:pPr>
        <w:rPr>
          <w:rFonts w:ascii="Times New Roman" w:hAnsi="Times New Roman" w:cs="Times New Roman"/>
          <w:sz w:val="28"/>
          <w:szCs w:val="28"/>
        </w:rPr>
      </w:pPr>
    </w:p>
    <w:p w14:paraId="1C01A7B4" w14:textId="77777777" w:rsidR="006353E3" w:rsidRPr="006353E3" w:rsidRDefault="006353E3" w:rsidP="006353E3">
      <w:pPr>
        <w:rPr>
          <w:rFonts w:ascii="Times New Roman" w:hAnsi="Times New Roman" w:cs="Times New Roman"/>
          <w:sz w:val="28"/>
          <w:szCs w:val="28"/>
        </w:rPr>
      </w:pPr>
    </w:p>
    <w:p w14:paraId="068B710C" w14:textId="77777777" w:rsidR="006353E3" w:rsidRPr="006353E3" w:rsidRDefault="006353E3" w:rsidP="006353E3">
      <w:pPr>
        <w:rPr>
          <w:rFonts w:ascii="Times New Roman" w:hAnsi="Times New Roman" w:cs="Times New Roman"/>
          <w:sz w:val="28"/>
          <w:szCs w:val="28"/>
        </w:rPr>
      </w:pPr>
    </w:p>
    <w:p w14:paraId="4733DF34" w14:textId="77777777" w:rsidR="001D6F2B" w:rsidRPr="006353E3" w:rsidRDefault="001D6F2B">
      <w:pPr>
        <w:rPr>
          <w:rFonts w:ascii="Times New Roman" w:hAnsi="Times New Roman" w:cs="Times New Roman"/>
          <w:sz w:val="28"/>
          <w:szCs w:val="28"/>
        </w:rPr>
      </w:pPr>
    </w:p>
    <w:sectPr w:rsidR="001D6F2B" w:rsidRPr="00635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09"/>
    <w:rsid w:val="00061809"/>
    <w:rsid w:val="001D6F2B"/>
    <w:rsid w:val="0063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AC53"/>
  <w15:chartTrackingRefBased/>
  <w15:docId w15:val="{E853DA3E-9473-45BF-9CC0-4A72F4DE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basedOn w:val="a0"/>
    <w:rsid w:val="006353E3"/>
  </w:style>
  <w:style w:type="character" w:styleId="a3">
    <w:name w:val="Hyperlink"/>
    <w:basedOn w:val="a0"/>
    <w:uiPriority w:val="99"/>
    <w:semiHidden/>
    <w:unhideWhenUsed/>
    <w:rsid w:val="00635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2024-05-31T08:11:00Z</dcterms:created>
  <dcterms:modified xsi:type="dcterms:W3CDTF">2024-05-31T08:12:00Z</dcterms:modified>
</cp:coreProperties>
</file>