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64C" w:rsidRDefault="00BD0C23">
      <w:pPr>
        <w:spacing w:after="0" w:line="240" w:lineRule="auto"/>
        <w:ind w:left="11" w:right="75" w:hanging="11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Федеральное государственное бюджетное образовательное учреждение высшего образования «Красноярский государственный медицинский университет имени профессора В.Ф. Войно-Ясенецкого» </w:t>
      </w:r>
    </w:p>
    <w:p w:rsidR="00E9164C" w:rsidRDefault="00BD0C23">
      <w:pPr>
        <w:spacing w:after="0" w:line="240" w:lineRule="auto"/>
        <w:ind w:left="11" w:right="75" w:hanging="11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Министерства здравоохранения Российской Федерации </w:t>
      </w:r>
    </w:p>
    <w:p w:rsidR="00E9164C" w:rsidRDefault="00BD0C23">
      <w:pPr>
        <w:spacing w:after="0" w:line="240" w:lineRule="auto"/>
        <w:ind w:left="11" w:right="146" w:hanging="11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Фармацевтический колледж</w:t>
      </w:r>
    </w:p>
    <w:p w:rsidR="00E9164C" w:rsidRDefault="00E9164C">
      <w:pPr>
        <w:spacing w:after="14"/>
        <w:ind w:right="78"/>
        <w:jc w:val="center"/>
        <w:rPr>
          <w:rFonts w:ascii="Times New Roman" w:hAnsi="Times New Roman"/>
          <w:sz w:val="28"/>
        </w:rPr>
      </w:pPr>
    </w:p>
    <w:p w:rsidR="00E9164C" w:rsidRDefault="00E9164C">
      <w:pPr>
        <w:spacing w:after="340"/>
        <w:ind w:left="1"/>
        <w:rPr>
          <w:rFonts w:ascii="Times New Roman" w:hAnsi="Times New Roman"/>
          <w:sz w:val="28"/>
        </w:rPr>
      </w:pPr>
    </w:p>
    <w:p w:rsidR="00E9164C" w:rsidRDefault="00BD0C23">
      <w:pPr>
        <w:keepNext/>
        <w:keepLines/>
        <w:spacing w:after="0"/>
        <w:ind w:right="143"/>
        <w:jc w:val="center"/>
        <w:outlineLvl w:val="0"/>
        <w:rPr>
          <w:rFonts w:ascii="Times New Roman" w:hAnsi="Times New Roman"/>
          <w:b/>
          <w:sz w:val="24"/>
        </w:rPr>
      </w:pPr>
      <w:bookmarkStart w:id="0" w:name="_Toc168658871"/>
      <w:r>
        <w:rPr>
          <w:rFonts w:ascii="Cambria" w:hAnsi="Cambria"/>
          <w:b/>
          <w:sz w:val="36"/>
        </w:rPr>
        <w:t>Дневник</w:t>
      </w:r>
      <w:bookmarkEnd w:id="0"/>
    </w:p>
    <w:p w:rsidR="00E9164C" w:rsidRDefault="00E9164C">
      <w:pPr>
        <w:spacing w:after="113"/>
        <w:ind w:left="1"/>
        <w:rPr>
          <w:rFonts w:ascii="Times New Roman" w:hAnsi="Times New Roman"/>
          <w:sz w:val="28"/>
        </w:rPr>
      </w:pPr>
    </w:p>
    <w:p w:rsidR="00E9164C" w:rsidRDefault="00BD0C23">
      <w:pPr>
        <w:spacing w:after="132"/>
        <w:ind w:left="10" w:right="146" w:hanging="1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Учебной практики </w:t>
      </w:r>
    </w:p>
    <w:p w:rsidR="00E9164C" w:rsidRDefault="00BD0C23">
      <w:pPr>
        <w:spacing w:after="4" w:line="360" w:lineRule="auto"/>
        <w:ind w:left="10" w:hanging="1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по МДК 04.01 «Теория и практика лабораторных микробиологических и иммунологических исследований» </w:t>
      </w:r>
    </w:p>
    <w:p w:rsidR="00E9164C" w:rsidRDefault="00E9164C">
      <w:pPr>
        <w:spacing w:after="16"/>
        <w:ind w:right="85"/>
        <w:jc w:val="center"/>
        <w:rPr>
          <w:rFonts w:ascii="Times New Roman" w:hAnsi="Times New Roman"/>
          <w:sz w:val="28"/>
        </w:rPr>
      </w:pPr>
    </w:p>
    <w:p w:rsidR="00E9164C" w:rsidRDefault="00E9164C">
      <w:pPr>
        <w:spacing w:after="16"/>
        <w:ind w:right="85"/>
        <w:jc w:val="center"/>
        <w:rPr>
          <w:rFonts w:ascii="Times New Roman" w:hAnsi="Times New Roman"/>
          <w:sz w:val="28"/>
        </w:rPr>
      </w:pPr>
    </w:p>
    <w:p w:rsidR="00E9164C" w:rsidRDefault="00C35C99">
      <w:pPr>
        <w:spacing w:after="16"/>
        <w:ind w:right="85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Эргардт Ангелина Александровна</w:t>
      </w:r>
    </w:p>
    <w:p w:rsidR="00E9164C" w:rsidRDefault="00E9164C">
      <w:pPr>
        <w:spacing w:after="44"/>
        <w:ind w:left="-28"/>
        <w:rPr>
          <w:rFonts w:ascii="Times New Roman" w:hAnsi="Times New Roman"/>
          <w:sz w:val="28"/>
        </w:rPr>
      </w:pPr>
    </w:p>
    <w:p w:rsidR="00E9164C" w:rsidRDefault="00BD0C23">
      <w:pPr>
        <w:spacing w:after="72"/>
        <w:ind w:right="147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ФИО</w:t>
      </w:r>
    </w:p>
    <w:p w:rsidR="00E9164C" w:rsidRDefault="00E9164C">
      <w:pPr>
        <w:spacing w:after="72"/>
        <w:ind w:right="147"/>
        <w:jc w:val="center"/>
        <w:rPr>
          <w:rFonts w:ascii="Times New Roman" w:hAnsi="Times New Roman"/>
          <w:sz w:val="28"/>
        </w:rPr>
      </w:pPr>
    </w:p>
    <w:p w:rsidR="00E9164C" w:rsidRDefault="00BD0C23">
      <w:pPr>
        <w:spacing w:after="5" w:line="252" w:lineRule="auto"/>
        <w:ind w:left="15" w:right="132" w:hanging="1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Место прохождения практики: Фармацевтический колледж</w:t>
      </w:r>
    </w:p>
    <w:p w:rsidR="00E9164C" w:rsidRDefault="00BD0C23">
      <w:pPr>
        <w:tabs>
          <w:tab w:val="center" w:pos="709"/>
          <w:tab w:val="center" w:pos="4164"/>
        </w:tabs>
        <w:spacing w:after="240" w:line="252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</w:p>
    <w:p w:rsidR="00E9164C" w:rsidRDefault="00E9164C">
      <w:pPr>
        <w:spacing w:after="316"/>
        <w:ind w:left="1"/>
        <w:rPr>
          <w:rFonts w:ascii="Times New Roman" w:hAnsi="Times New Roman"/>
          <w:sz w:val="28"/>
        </w:rPr>
      </w:pPr>
    </w:p>
    <w:p w:rsidR="00E9164C" w:rsidRDefault="00BD0C23">
      <w:pPr>
        <w:spacing w:after="247" w:line="252" w:lineRule="auto"/>
        <w:ind w:left="15" w:right="132" w:hanging="10"/>
        <w:jc w:val="both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</w:rPr>
        <w:t xml:space="preserve">с </w:t>
      </w:r>
      <w:r>
        <w:rPr>
          <w:rFonts w:ascii="Times New Roman" w:hAnsi="Times New Roman"/>
          <w:sz w:val="28"/>
          <w:u w:val="single"/>
        </w:rPr>
        <w:t>«03»июня 2024г.</w:t>
      </w:r>
      <w:r>
        <w:rPr>
          <w:rFonts w:ascii="Times New Roman" w:hAnsi="Times New Roman"/>
          <w:sz w:val="28"/>
        </w:rPr>
        <w:t xml:space="preserve">   по </w:t>
      </w:r>
      <w:r>
        <w:rPr>
          <w:rFonts w:ascii="Times New Roman" w:hAnsi="Times New Roman"/>
          <w:sz w:val="28"/>
          <w:u w:val="single"/>
        </w:rPr>
        <w:t xml:space="preserve">«09» июня 2024г. </w:t>
      </w:r>
    </w:p>
    <w:p w:rsidR="00E9164C" w:rsidRDefault="00E9164C">
      <w:pPr>
        <w:spacing w:after="247" w:line="252" w:lineRule="auto"/>
        <w:ind w:left="15" w:right="132" w:hanging="10"/>
        <w:jc w:val="both"/>
        <w:rPr>
          <w:rFonts w:ascii="Times New Roman" w:hAnsi="Times New Roman"/>
          <w:sz w:val="28"/>
          <w:u w:val="single"/>
        </w:rPr>
      </w:pPr>
    </w:p>
    <w:p w:rsidR="00E9164C" w:rsidRDefault="00BD0C23">
      <w:pPr>
        <w:spacing w:afterAutospacing="1" w:line="360" w:lineRule="auto"/>
        <w:ind w:left="-3" w:right="-1" w:hanging="1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Руководитель практики: преподаватель Чуфтаева И.А.</w:t>
      </w:r>
    </w:p>
    <w:p w:rsidR="00E9164C" w:rsidRDefault="00E9164C">
      <w:pPr>
        <w:spacing w:after="4"/>
        <w:ind w:left="10" w:right="146" w:hanging="10"/>
        <w:jc w:val="center"/>
        <w:rPr>
          <w:rFonts w:ascii="Times New Roman" w:hAnsi="Times New Roman"/>
          <w:sz w:val="28"/>
        </w:rPr>
      </w:pPr>
    </w:p>
    <w:p w:rsidR="00E9164C" w:rsidRDefault="00E9164C">
      <w:pPr>
        <w:spacing w:after="4"/>
        <w:ind w:left="10" w:right="146" w:hanging="10"/>
        <w:jc w:val="center"/>
        <w:rPr>
          <w:rFonts w:ascii="Times New Roman" w:hAnsi="Times New Roman"/>
          <w:sz w:val="28"/>
        </w:rPr>
      </w:pPr>
    </w:p>
    <w:p w:rsidR="00E9164C" w:rsidRDefault="00E9164C">
      <w:pPr>
        <w:spacing w:after="4"/>
        <w:ind w:left="10" w:right="146" w:hanging="10"/>
        <w:jc w:val="center"/>
        <w:rPr>
          <w:rFonts w:ascii="Times New Roman" w:hAnsi="Times New Roman"/>
          <w:sz w:val="28"/>
        </w:rPr>
      </w:pPr>
    </w:p>
    <w:p w:rsidR="00E9164C" w:rsidRDefault="00E9164C">
      <w:pPr>
        <w:spacing w:after="4"/>
        <w:ind w:left="10" w:right="146" w:hanging="10"/>
        <w:jc w:val="center"/>
        <w:rPr>
          <w:rFonts w:ascii="Times New Roman" w:hAnsi="Times New Roman"/>
          <w:sz w:val="28"/>
        </w:rPr>
      </w:pPr>
    </w:p>
    <w:p w:rsidR="00E9164C" w:rsidRDefault="00E9164C">
      <w:pPr>
        <w:spacing w:after="4"/>
        <w:ind w:left="10" w:right="146" w:hanging="10"/>
        <w:jc w:val="center"/>
        <w:rPr>
          <w:rFonts w:ascii="Times New Roman" w:hAnsi="Times New Roman"/>
          <w:sz w:val="28"/>
        </w:rPr>
      </w:pPr>
    </w:p>
    <w:p w:rsidR="00E9164C" w:rsidRDefault="00E9164C">
      <w:pPr>
        <w:spacing w:after="4"/>
        <w:ind w:right="146"/>
        <w:rPr>
          <w:rFonts w:ascii="Times New Roman" w:hAnsi="Times New Roman"/>
          <w:sz w:val="28"/>
        </w:rPr>
      </w:pPr>
    </w:p>
    <w:p w:rsidR="00E9164C" w:rsidRDefault="00E9164C">
      <w:pPr>
        <w:spacing w:after="4"/>
        <w:ind w:right="146"/>
        <w:rPr>
          <w:rFonts w:ascii="Times New Roman" w:hAnsi="Times New Roman"/>
          <w:sz w:val="28"/>
        </w:rPr>
      </w:pPr>
    </w:p>
    <w:p w:rsidR="00E9164C" w:rsidRDefault="00BD0C23">
      <w:pPr>
        <w:spacing w:after="4"/>
        <w:ind w:right="146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Краснояр</w:t>
      </w:r>
      <w:bookmarkStart w:id="1" w:name="_GoBack"/>
      <w:bookmarkEnd w:id="1"/>
      <w:r>
        <w:rPr>
          <w:rFonts w:ascii="Times New Roman" w:hAnsi="Times New Roman"/>
          <w:sz w:val="28"/>
        </w:rPr>
        <w:t>ск, 2024</w:t>
      </w:r>
    </w:p>
    <w:p w:rsidR="00E9164C" w:rsidRDefault="00BD0C23">
      <w:pPr>
        <w:pStyle w:val="a8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Оглавление</w:t>
      </w:r>
    </w:p>
    <w:p w:rsidR="00F36BEB" w:rsidRPr="00793CEA" w:rsidRDefault="0037679C">
      <w:pPr>
        <w:pStyle w:val="15"/>
        <w:tabs>
          <w:tab w:val="right" w:leader="dot" w:pos="9345"/>
        </w:tabs>
        <w:rPr>
          <w:rFonts w:ascii="Times New Roman" w:eastAsiaTheme="minorEastAsia" w:hAnsi="Times New Roman"/>
          <w:noProof/>
          <w:color w:val="auto"/>
          <w:sz w:val="28"/>
          <w:szCs w:val="28"/>
        </w:rPr>
      </w:pPr>
      <w:r w:rsidRPr="00793CEA">
        <w:rPr>
          <w:rFonts w:ascii="Times New Roman" w:hAnsi="Times New Roman"/>
          <w:sz w:val="28"/>
          <w:szCs w:val="28"/>
        </w:rPr>
        <w:fldChar w:fldCharType="begin"/>
      </w:r>
      <w:r w:rsidR="00BD0C23" w:rsidRPr="00793CEA">
        <w:rPr>
          <w:rFonts w:ascii="Times New Roman" w:hAnsi="Times New Roman"/>
          <w:sz w:val="28"/>
          <w:szCs w:val="28"/>
        </w:rPr>
        <w:instrText>TOC \h \z \u \o "1-3"</w:instrText>
      </w:r>
      <w:r w:rsidRPr="00793CEA">
        <w:rPr>
          <w:rFonts w:ascii="Times New Roman" w:hAnsi="Times New Roman"/>
          <w:sz w:val="28"/>
          <w:szCs w:val="28"/>
        </w:rPr>
        <w:fldChar w:fldCharType="separate"/>
      </w:r>
      <w:hyperlink w:anchor="_Toc168658871" w:history="1">
        <w:r w:rsidR="00F36BEB" w:rsidRPr="00793CEA">
          <w:rPr>
            <w:rStyle w:val="a7"/>
            <w:rFonts w:ascii="Times New Roman" w:hAnsi="Times New Roman"/>
            <w:b/>
            <w:noProof/>
            <w:sz w:val="28"/>
            <w:szCs w:val="28"/>
          </w:rPr>
          <w:t>Дневник</w:t>
        </w:r>
        <w:r w:rsidR="00F36BEB" w:rsidRPr="00793CEA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793CEA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F36BEB" w:rsidRPr="00793CEA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_Toc168658871 \h </w:instrText>
        </w:r>
        <w:r w:rsidRPr="00793CEA">
          <w:rPr>
            <w:rFonts w:ascii="Times New Roman" w:hAnsi="Times New Roman"/>
            <w:noProof/>
            <w:webHidden/>
            <w:sz w:val="28"/>
            <w:szCs w:val="28"/>
          </w:rPr>
        </w:r>
        <w:r w:rsidRPr="00793CEA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A47429">
          <w:rPr>
            <w:rFonts w:ascii="Times New Roman" w:hAnsi="Times New Roman"/>
            <w:noProof/>
            <w:webHidden/>
            <w:sz w:val="28"/>
            <w:szCs w:val="28"/>
          </w:rPr>
          <w:t>1</w:t>
        </w:r>
        <w:r w:rsidRPr="00793CEA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F36BEB" w:rsidRPr="00793CEA" w:rsidRDefault="0037679C">
      <w:pPr>
        <w:pStyle w:val="21"/>
        <w:rPr>
          <w:rFonts w:ascii="Times New Roman" w:eastAsiaTheme="minorEastAsia" w:hAnsi="Times New Roman"/>
          <w:noProof/>
          <w:color w:val="auto"/>
          <w:sz w:val="28"/>
          <w:szCs w:val="28"/>
        </w:rPr>
      </w:pPr>
      <w:hyperlink w:anchor="_Toc168658872" w:history="1">
        <w:r w:rsidR="00F36BEB" w:rsidRPr="00793CEA">
          <w:rPr>
            <w:rStyle w:val="a7"/>
            <w:rFonts w:ascii="Times New Roman" w:hAnsi="Times New Roman"/>
            <w:noProof/>
            <w:sz w:val="28"/>
            <w:szCs w:val="28"/>
          </w:rPr>
          <w:t>Программа учебной практики</w:t>
        </w:r>
        <w:r w:rsidR="00F36BEB" w:rsidRPr="00793CEA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793CEA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F36BEB" w:rsidRPr="00793CEA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_Toc168658872 \h </w:instrText>
        </w:r>
        <w:r w:rsidRPr="00793CEA">
          <w:rPr>
            <w:rFonts w:ascii="Times New Roman" w:hAnsi="Times New Roman"/>
            <w:noProof/>
            <w:webHidden/>
            <w:sz w:val="28"/>
            <w:szCs w:val="28"/>
          </w:rPr>
        </w:r>
        <w:r w:rsidRPr="00793CEA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A47429">
          <w:rPr>
            <w:rFonts w:ascii="Times New Roman" w:hAnsi="Times New Roman"/>
            <w:noProof/>
            <w:webHidden/>
            <w:sz w:val="28"/>
            <w:szCs w:val="28"/>
          </w:rPr>
          <w:t>4</w:t>
        </w:r>
        <w:r w:rsidRPr="00793CEA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F36BEB" w:rsidRPr="00793CEA" w:rsidRDefault="0037679C">
      <w:pPr>
        <w:pStyle w:val="21"/>
        <w:rPr>
          <w:rFonts w:ascii="Times New Roman" w:eastAsiaTheme="minorEastAsia" w:hAnsi="Times New Roman"/>
          <w:noProof/>
          <w:color w:val="auto"/>
          <w:sz w:val="28"/>
          <w:szCs w:val="28"/>
        </w:rPr>
      </w:pPr>
      <w:hyperlink w:anchor="_Toc168658873" w:history="1">
        <w:r w:rsidR="00F36BEB" w:rsidRPr="00793CEA">
          <w:rPr>
            <w:rStyle w:val="a7"/>
            <w:rFonts w:ascii="Times New Roman" w:hAnsi="Times New Roman"/>
            <w:noProof/>
            <w:sz w:val="28"/>
            <w:szCs w:val="28"/>
          </w:rPr>
          <w:t>Цель учебной практики:</w:t>
        </w:r>
        <w:r w:rsidR="00F36BEB" w:rsidRPr="00793CEA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793CEA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F36BEB" w:rsidRPr="00793CEA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_Toc168658873 \h </w:instrText>
        </w:r>
        <w:r w:rsidRPr="00793CEA">
          <w:rPr>
            <w:rFonts w:ascii="Times New Roman" w:hAnsi="Times New Roman"/>
            <w:noProof/>
            <w:webHidden/>
            <w:sz w:val="28"/>
            <w:szCs w:val="28"/>
          </w:rPr>
        </w:r>
        <w:r w:rsidRPr="00793CEA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A47429">
          <w:rPr>
            <w:rFonts w:ascii="Times New Roman" w:hAnsi="Times New Roman"/>
            <w:noProof/>
            <w:webHidden/>
            <w:sz w:val="28"/>
            <w:szCs w:val="28"/>
          </w:rPr>
          <w:t>4</w:t>
        </w:r>
        <w:r w:rsidRPr="00793CEA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F36BEB" w:rsidRPr="00793CEA" w:rsidRDefault="0037679C">
      <w:pPr>
        <w:pStyle w:val="21"/>
        <w:rPr>
          <w:rFonts w:ascii="Times New Roman" w:eastAsiaTheme="minorEastAsia" w:hAnsi="Times New Roman"/>
          <w:noProof/>
          <w:color w:val="auto"/>
          <w:sz w:val="28"/>
          <w:szCs w:val="28"/>
        </w:rPr>
      </w:pPr>
      <w:hyperlink w:anchor="_Toc168658874" w:history="1">
        <w:r w:rsidR="00F36BEB" w:rsidRPr="00793CEA">
          <w:rPr>
            <w:rStyle w:val="a7"/>
            <w:rFonts w:ascii="Times New Roman" w:hAnsi="Times New Roman"/>
            <w:noProof/>
            <w:sz w:val="28"/>
            <w:szCs w:val="28"/>
          </w:rPr>
          <w:t>Задачи учебнойпрактики</w:t>
        </w:r>
        <w:r w:rsidR="00F36BEB" w:rsidRPr="00793CEA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793CEA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F36BEB" w:rsidRPr="00793CEA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_Toc168658874 \h </w:instrText>
        </w:r>
        <w:r w:rsidRPr="00793CEA">
          <w:rPr>
            <w:rFonts w:ascii="Times New Roman" w:hAnsi="Times New Roman"/>
            <w:noProof/>
            <w:webHidden/>
            <w:sz w:val="28"/>
            <w:szCs w:val="28"/>
          </w:rPr>
        </w:r>
        <w:r w:rsidRPr="00793CEA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A47429">
          <w:rPr>
            <w:rFonts w:ascii="Times New Roman" w:hAnsi="Times New Roman"/>
            <w:noProof/>
            <w:webHidden/>
            <w:sz w:val="28"/>
            <w:szCs w:val="28"/>
          </w:rPr>
          <w:t>4</w:t>
        </w:r>
        <w:r w:rsidRPr="00793CEA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F36BEB" w:rsidRPr="00793CEA" w:rsidRDefault="0037679C">
      <w:pPr>
        <w:pStyle w:val="21"/>
        <w:rPr>
          <w:rFonts w:ascii="Times New Roman" w:eastAsiaTheme="minorEastAsia" w:hAnsi="Times New Roman"/>
          <w:noProof/>
          <w:color w:val="auto"/>
          <w:sz w:val="28"/>
          <w:szCs w:val="28"/>
        </w:rPr>
      </w:pPr>
      <w:hyperlink w:anchor="_Toc168658875" w:history="1">
        <w:r w:rsidR="00F36BEB" w:rsidRPr="00793CEA">
          <w:rPr>
            <w:rStyle w:val="a7"/>
            <w:rFonts w:ascii="Times New Roman" w:hAnsi="Times New Roman"/>
            <w:noProof/>
            <w:sz w:val="28"/>
            <w:szCs w:val="28"/>
          </w:rPr>
          <w:t>Тематический план учебной практики</w:t>
        </w:r>
        <w:r w:rsidR="00F36BEB" w:rsidRPr="00793CEA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793CEA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F36BEB" w:rsidRPr="00793CEA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_Toc168658875 \h </w:instrText>
        </w:r>
        <w:r w:rsidRPr="00793CEA">
          <w:rPr>
            <w:rFonts w:ascii="Times New Roman" w:hAnsi="Times New Roman"/>
            <w:noProof/>
            <w:webHidden/>
            <w:sz w:val="28"/>
            <w:szCs w:val="28"/>
          </w:rPr>
        </w:r>
        <w:r w:rsidRPr="00793CEA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A47429">
          <w:rPr>
            <w:rFonts w:ascii="Times New Roman" w:hAnsi="Times New Roman"/>
            <w:noProof/>
            <w:webHidden/>
            <w:sz w:val="28"/>
            <w:szCs w:val="28"/>
          </w:rPr>
          <w:t>5</w:t>
        </w:r>
        <w:r w:rsidRPr="00793CEA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F36BEB" w:rsidRPr="00793CEA" w:rsidRDefault="0037679C">
      <w:pPr>
        <w:pStyle w:val="21"/>
        <w:rPr>
          <w:rFonts w:ascii="Times New Roman" w:eastAsiaTheme="minorEastAsia" w:hAnsi="Times New Roman"/>
          <w:noProof/>
          <w:color w:val="auto"/>
          <w:sz w:val="28"/>
          <w:szCs w:val="28"/>
        </w:rPr>
      </w:pPr>
      <w:hyperlink w:anchor="_Toc168658876" w:history="1">
        <w:r w:rsidR="00F36BEB" w:rsidRPr="00793CEA">
          <w:rPr>
            <w:rStyle w:val="a7"/>
            <w:rFonts w:ascii="Times New Roman" w:hAnsi="Times New Roman"/>
            <w:noProof/>
            <w:sz w:val="28"/>
            <w:szCs w:val="28"/>
          </w:rPr>
          <w:t>График выхода на работу</w:t>
        </w:r>
        <w:r w:rsidR="00F36BEB" w:rsidRPr="00793CEA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793CEA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F36BEB" w:rsidRPr="00793CEA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_Toc168658876 \h </w:instrText>
        </w:r>
        <w:r w:rsidRPr="00793CEA">
          <w:rPr>
            <w:rFonts w:ascii="Times New Roman" w:hAnsi="Times New Roman"/>
            <w:noProof/>
            <w:webHidden/>
            <w:sz w:val="28"/>
            <w:szCs w:val="28"/>
          </w:rPr>
        </w:r>
        <w:r w:rsidRPr="00793CEA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A47429">
          <w:rPr>
            <w:rFonts w:ascii="Times New Roman" w:hAnsi="Times New Roman"/>
            <w:noProof/>
            <w:webHidden/>
            <w:sz w:val="28"/>
            <w:szCs w:val="28"/>
          </w:rPr>
          <w:t>6</w:t>
        </w:r>
        <w:r w:rsidRPr="00793CEA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F36BEB" w:rsidRPr="00793CEA" w:rsidRDefault="0037679C">
      <w:pPr>
        <w:pStyle w:val="21"/>
        <w:rPr>
          <w:rFonts w:ascii="Times New Roman" w:eastAsiaTheme="minorEastAsia" w:hAnsi="Times New Roman"/>
          <w:noProof/>
          <w:color w:val="auto"/>
          <w:sz w:val="28"/>
          <w:szCs w:val="28"/>
        </w:rPr>
      </w:pPr>
      <w:hyperlink w:anchor="_Toc168658877" w:history="1">
        <w:r w:rsidR="00F36BEB" w:rsidRPr="00793CEA">
          <w:rPr>
            <w:rStyle w:val="a7"/>
            <w:rFonts w:ascii="Times New Roman" w:hAnsi="Times New Roman"/>
            <w:noProof/>
            <w:sz w:val="28"/>
            <w:szCs w:val="28"/>
          </w:rPr>
          <w:t>ПЕРВЫЙ ЭТАП БАКТЕРИОЛОГИЧЕСКОГО ИССЛЕДОВАНИЯ</w:t>
        </w:r>
        <w:r w:rsidR="00F36BEB" w:rsidRPr="00793CEA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793CEA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F36BEB" w:rsidRPr="00793CEA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_Toc168658877 \h </w:instrText>
        </w:r>
        <w:r w:rsidRPr="00793CEA">
          <w:rPr>
            <w:rFonts w:ascii="Times New Roman" w:hAnsi="Times New Roman"/>
            <w:noProof/>
            <w:webHidden/>
            <w:sz w:val="28"/>
            <w:szCs w:val="28"/>
          </w:rPr>
        </w:r>
        <w:r w:rsidRPr="00793CEA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A47429">
          <w:rPr>
            <w:rFonts w:ascii="Times New Roman" w:hAnsi="Times New Roman"/>
            <w:noProof/>
            <w:webHidden/>
            <w:sz w:val="28"/>
            <w:szCs w:val="28"/>
          </w:rPr>
          <w:t>7</w:t>
        </w:r>
        <w:r w:rsidRPr="00793CEA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F36BEB" w:rsidRPr="00793CEA" w:rsidRDefault="0037679C">
      <w:pPr>
        <w:pStyle w:val="21"/>
        <w:rPr>
          <w:rFonts w:ascii="Times New Roman" w:eastAsiaTheme="minorEastAsia" w:hAnsi="Times New Roman"/>
          <w:noProof/>
          <w:color w:val="auto"/>
          <w:sz w:val="28"/>
          <w:szCs w:val="28"/>
        </w:rPr>
      </w:pPr>
      <w:hyperlink w:anchor="_Toc168658878" w:history="1">
        <w:r w:rsidR="00F36BEB" w:rsidRPr="00793CEA">
          <w:rPr>
            <w:rStyle w:val="a7"/>
            <w:rFonts w:ascii="Times New Roman" w:hAnsi="Times New Roman"/>
            <w:noProof/>
            <w:sz w:val="28"/>
            <w:szCs w:val="28"/>
          </w:rPr>
          <w:t>ВТОРОЙ ЭТАП БАКТЕРИОЛОГИЧЕСКОГО ИССЛЕДОВАНИЯ</w:t>
        </w:r>
        <w:r w:rsidR="00F36BEB" w:rsidRPr="00793CEA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793CEA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F36BEB" w:rsidRPr="00793CEA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_Toc168658878 \h </w:instrText>
        </w:r>
        <w:r w:rsidRPr="00793CEA">
          <w:rPr>
            <w:rFonts w:ascii="Times New Roman" w:hAnsi="Times New Roman"/>
            <w:noProof/>
            <w:webHidden/>
            <w:sz w:val="28"/>
            <w:szCs w:val="28"/>
          </w:rPr>
        </w:r>
        <w:r w:rsidRPr="00793CEA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A47429">
          <w:rPr>
            <w:rFonts w:ascii="Times New Roman" w:hAnsi="Times New Roman"/>
            <w:noProof/>
            <w:webHidden/>
            <w:sz w:val="28"/>
            <w:szCs w:val="28"/>
          </w:rPr>
          <w:t>12</w:t>
        </w:r>
        <w:r w:rsidRPr="00793CEA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F36BEB" w:rsidRPr="00793CEA" w:rsidRDefault="0037679C">
      <w:pPr>
        <w:pStyle w:val="21"/>
        <w:rPr>
          <w:rFonts w:ascii="Times New Roman" w:eastAsiaTheme="minorEastAsia" w:hAnsi="Times New Roman"/>
          <w:noProof/>
          <w:color w:val="auto"/>
          <w:sz w:val="28"/>
          <w:szCs w:val="28"/>
        </w:rPr>
      </w:pPr>
      <w:hyperlink w:anchor="_Toc168658879" w:history="1">
        <w:r w:rsidR="00F36BEB" w:rsidRPr="00793CEA">
          <w:rPr>
            <w:rStyle w:val="a7"/>
            <w:rFonts w:ascii="Times New Roman" w:hAnsi="Times New Roman"/>
            <w:noProof/>
            <w:sz w:val="28"/>
            <w:szCs w:val="28"/>
          </w:rPr>
          <w:t>ТРЕТИЙ ЭТАП БАКТЕРИОЛОГИЧЕСКОГО ИССЛЕДОВАНИЯ</w:t>
        </w:r>
        <w:r w:rsidR="00F36BEB" w:rsidRPr="00793CEA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793CEA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F36BEB" w:rsidRPr="00793CEA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_Toc168658879 \h </w:instrText>
        </w:r>
        <w:r w:rsidRPr="00793CEA">
          <w:rPr>
            <w:rFonts w:ascii="Times New Roman" w:hAnsi="Times New Roman"/>
            <w:noProof/>
            <w:webHidden/>
            <w:sz w:val="28"/>
            <w:szCs w:val="28"/>
          </w:rPr>
        </w:r>
        <w:r w:rsidRPr="00793CEA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A47429">
          <w:rPr>
            <w:rFonts w:ascii="Times New Roman" w:hAnsi="Times New Roman"/>
            <w:noProof/>
            <w:webHidden/>
            <w:sz w:val="28"/>
            <w:szCs w:val="28"/>
          </w:rPr>
          <w:t>18</w:t>
        </w:r>
        <w:r w:rsidRPr="00793CEA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F36BEB" w:rsidRPr="00793CEA" w:rsidRDefault="0037679C">
      <w:pPr>
        <w:pStyle w:val="21"/>
        <w:rPr>
          <w:rFonts w:ascii="Times New Roman" w:eastAsiaTheme="minorEastAsia" w:hAnsi="Times New Roman"/>
          <w:noProof/>
          <w:color w:val="auto"/>
          <w:sz w:val="28"/>
          <w:szCs w:val="28"/>
        </w:rPr>
      </w:pPr>
      <w:hyperlink w:anchor="_Toc168658880" w:history="1">
        <w:r w:rsidR="00F36BEB" w:rsidRPr="00793CEA">
          <w:rPr>
            <w:rStyle w:val="a7"/>
            <w:rFonts w:ascii="Times New Roman" w:hAnsi="Times New Roman"/>
            <w:noProof/>
            <w:sz w:val="28"/>
            <w:szCs w:val="28"/>
          </w:rPr>
          <w:t>ЧЕТВЕРТЫЙ ЭТАП БАКТЕРИОЛОГИЧЕСКОГО ИССЛЕДОВАНИЯ</w:t>
        </w:r>
        <w:r w:rsidR="00F36BEB" w:rsidRPr="00793CEA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793CEA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F36BEB" w:rsidRPr="00793CEA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_Toc168658880 \h </w:instrText>
        </w:r>
        <w:r w:rsidRPr="00793CEA">
          <w:rPr>
            <w:rFonts w:ascii="Times New Roman" w:hAnsi="Times New Roman"/>
            <w:noProof/>
            <w:webHidden/>
            <w:sz w:val="28"/>
            <w:szCs w:val="28"/>
          </w:rPr>
        </w:r>
        <w:r w:rsidRPr="00793CEA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A47429">
          <w:rPr>
            <w:rFonts w:ascii="Times New Roman" w:hAnsi="Times New Roman"/>
            <w:noProof/>
            <w:webHidden/>
            <w:sz w:val="28"/>
            <w:szCs w:val="28"/>
          </w:rPr>
          <w:t>21</w:t>
        </w:r>
        <w:r w:rsidRPr="00793CEA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F36BEB" w:rsidRPr="00793CEA" w:rsidRDefault="0037679C">
      <w:pPr>
        <w:pStyle w:val="21"/>
        <w:rPr>
          <w:rFonts w:ascii="Times New Roman" w:eastAsiaTheme="minorEastAsia" w:hAnsi="Times New Roman"/>
          <w:noProof/>
          <w:color w:val="auto"/>
          <w:sz w:val="28"/>
          <w:szCs w:val="28"/>
        </w:rPr>
      </w:pPr>
      <w:hyperlink w:anchor="_Toc168658881" w:history="1">
        <w:r w:rsidR="00F36BEB" w:rsidRPr="00793CEA">
          <w:rPr>
            <w:rStyle w:val="a7"/>
            <w:rFonts w:ascii="Times New Roman" w:hAnsi="Times New Roman"/>
            <w:noProof/>
            <w:sz w:val="28"/>
            <w:szCs w:val="28"/>
          </w:rPr>
          <w:t>ПЯТЫЙ ЭТАП БАКТЕРИОЛОГИЧЕСКОГО ИССЛЕДОВАНИЯ</w:t>
        </w:r>
        <w:r w:rsidR="00F36BEB" w:rsidRPr="00793CEA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793CEA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F36BEB" w:rsidRPr="00793CEA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_Toc168658881 \h </w:instrText>
        </w:r>
        <w:r w:rsidRPr="00793CEA">
          <w:rPr>
            <w:rFonts w:ascii="Times New Roman" w:hAnsi="Times New Roman"/>
            <w:noProof/>
            <w:webHidden/>
            <w:sz w:val="28"/>
            <w:szCs w:val="28"/>
          </w:rPr>
        </w:r>
        <w:r w:rsidRPr="00793CEA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A47429">
          <w:rPr>
            <w:rFonts w:ascii="Times New Roman" w:hAnsi="Times New Roman"/>
            <w:noProof/>
            <w:webHidden/>
            <w:sz w:val="28"/>
            <w:szCs w:val="28"/>
          </w:rPr>
          <w:t>24</w:t>
        </w:r>
        <w:r w:rsidRPr="00793CEA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F36BEB" w:rsidRPr="00793CEA" w:rsidRDefault="0037679C">
      <w:pPr>
        <w:pStyle w:val="21"/>
        <w:rPr>
          <w:rFonts w:ascii="Times New Roman" w:eastAsiaTheme="minorEastAsia" w:hAnsi="Times New Roman"/>
          <w:noProof/>
          <w:color w:val="auto"/>
          <w:sz w:val="28"/>
          <w:szCs w:val="28"/>
        </w:rPr>
      </w:pPr>
      <w:hyperlink w:anchor="_Toc168658882" w:history="1">
        <w:r w:rsidR="00F36BEB" w:rsidRPr="00793CEA">
          <w:rPr>
            <w:rStyle w:val="a7"/>
            <w:rFonts w:ascii="Times New Roman" w:hAnsi="Times New Roman"/>
            <w:noProof/>
            <w:sz w:val="28"/>
            <w:szCs w:val="28"/>
          </w:rPr>
          <w:t>Учет результатов. Утилизация отработанного материала.</w:t>
        </w:r>
        <w:r w:rsidR="00F36BEB" w:rsidRPr="00793CEA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793CEA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F36BEB" w:rsidRPr="00793CEA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_Toc168658882 \h </w:instrText>
        </w:r>
        <w:r w:rsidRPr="00793CEA">
          <w:rPr>
            <w:rFonts w:ascii="Times New Roman" w:hAnsi="Times New Roman"/>
            <w:noProof/>
            <w:webHidden/>
            <w:sz w:val="28"/>
            <w:szCs w:val="28"/>
          </w:rPr>
        </w:r>
        <w:r w:rsidRPr="00793CEA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A47429">
          <w:rPr>
            <w:rFonts w:ascii="Times New Roman" w:hAnsi="Times New Roman"/>
            <w:noProof/>
            <w:webHidden/>
            <w:sz w:val="28"/>
            <w:szCs w:val="28"/>
          </w:rPr>
          <w:t>24</w:t>
        </w:r>
        <w:r w:rsidRPr="00793CEA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F36BEB" w:rsidRPr="00793CEA" w:rsidRDefault="0037679C">
      <w:pPr>
        <w:pStyle w:val="21"/>
        <w:rPr>
          <w:rFonts w:ascii="Times New Roman" w:eastAsiaTheme="minorEastAsia" w:hAnsi="Times New Roman"/>
          <w:noProof/>
          <w:color w:val="auto"/>
          <w:sz w:val="28"/>
          <w:szCs w:val="28"/>
        </w:rPr>
      </w:pPr>
      <w:hyperlink w:anchor="_Toc168658883" w:history="1">
        <w:r w:rsidR="00F36BEB" w:rsidRPr="00793CEA">
          <w:rPr>
            <w:rStyle w:val="a7"/>
            <w:rFonts w:ascii="Times New Roman" w:hAnsi="Times New Roman"/>
            <w:noProof/>
            <w:sz w:val="28"/>
            <w:szCs w:val="28"/>
          </w:rPr>
          <w:t>ЛИСТ ЛАБОРАТОРНЫХ ИССЛЕДОВАНИЙ</w:t>
        </w:r>
        <w:r w:rsidR="00F36BEB" w:rsidRPr="00793CEA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793CEA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F36BEB" w:rsidRPr="00793CEA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_Toc168658883 \h </w:instrText>
        </w:r>
        <w:r w:rsidRPr="00793CEA">
          <w:rPr>
            <w:rFonts w:ascii="Times New Roman" w:hAnsi="Times New Roman"/>
            <w:noProof/>
            <w:webHidden/>
            <w:sz w:val="28"/>
            <w:szCs w:val="28"/>
          </w:rPr>
        </w:r>
        <w:r w:rsidRPr="00793CEA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A47429">
          <w:rPr>
            <w:rFonts w:ascii="Times New Roman" w:hAnsi="Times New Roman"/>
            <w:noProof/>
            <w:webHidden/>
            <w:sz w:val="28"/>
            <w:szCs w:val="28"/>
          </w:rPr>
          <w:t>27</w:t>
        </w:r>
        <w:r w:rsidRPr="00793CEA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F36BEB" w:rsidRPr="00793CEA" w:rsidRDefault="0037679C">
      <w:pPr>
        <w:pStyle w:val="21"/>
        <w:rPr>
          <w:rFonts w:ascii="Times New Roman" w:eastAsiaTheme="minorEastAsia" w:hAnsi="Times New Roman"/>
          <w:noProof/>
          <w:color w:val="auto"/>
          <w:sz w:val="28"/>
          <w:szCs w:val="28"/>
        </w:rPr>
      </w:pPr>
      <w:hyperlink w:anchor="_Toc168658884" w:history="1">
        <w:r w:rsidR="00F36BEB" w:rsidRPr="00793CEA">
          <w:rPr>
            <w:rStyle w:val="a7"/>
            <w:rFonts w:ascii="Times New Roman" w:hAnsi="Times New Roman"/>
            <w:noProof/>
            <w:sz w:val="28"/>
            <w:szCs w:val="28"/>
          </w:rPr>
          <w:t>ОТЧЕТ ПО УЧЕБНОЙ ПРАКТИКЕ</w:t>
        </w:r>
        <w:r w:rsidR="00F36BEB" w:rsidRPr="00793CEA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793CEA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F36BEB" w:rsidRPr="00793CEA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_Toc168658884 \h </w:instrText>
        </w:r>
        <w:r w:rsidRPr="00793CEA">
          <w:rPr>
            <w:rFonts w:ascii="Times New Roman" w:hAnsi="Times New Roman"/>
            <w:noProof/>
            <w:webHidden/>
            <w:sz w:val="28"/>
            <w:szCs w:val="28"/>
          </w:rPr>
        </w:r>
        <w:r w:rsidRPr="00793CEA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A47429">
          <w:rPr>
            <w:rFonts w:ascii="Times New Roman" w:hAnsi="Times New Roman"/>
            <w:noProof/>
            <w:webHidden/>
            <w:sz w:val="28"/>
            <w:szCs w:val="28"/>
          </w:rPr>
          <w:t>28</w:t>
        </w:r>
        <w:r w:rsidRPr="00793CEA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F36BEB" w:rsidRPr="00793CEA" w:rsidRDefault="0037679C">
      <w:pPr>
        <w:pStyle w:val="21"/>
        <w:rPr>
          <w:rFonts w:ascii="Times New Roman" w:eastAsiaTheme="minorEastAsia" w:hAnsi="Times New Roman"/>
          <w:noProof/>
          <w:color w:val="auto"/>
          <w:sz w:val="28"/>
          <w:szCs w:val="28"/>
        </w:rPr>
      </w:pPr>
      <w:hyperlink w:anchor="_Toc168658885" w:history="1">
        <w:r w:rsidR="00F36BEB" w:rsidRPr="00793CEA">
          <w:rPr>
            <w:rStyle w:val="a7"/>
            <w:rFonts w:ascii="Times New Roman" w:hAnsi="Times New Roman"/>
            <w:noProof/>
            <w:sz w:val="28"/>
            <w:szCs w:val="28"/>
          </w:rPr>
          <w:t>Цифровой отчет</w:t>
        </w:r>
        <w:r w:rsidR="00F36BEB" w:rsidRPr="00793CEA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793CEA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F36BEB" w:rsidRPr="00793CEA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_Toc168658885 \h </w:instrText>
        </w:r>
        <w:r w:rsidRPr="00793CEA">
          <w:rPr>
            <w:rFonts w:ascii="Times New Roman" w:hAnsi="Times New Roman"/>
            <w:noProof/>
            <w:webHidden/>
            <w:sz w:val="28"/>
            <w:szCs w:val="28"/>
          </w:rPr>
        </w:r>
        <w:r w:rsidRPr="00793CEA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A47429">
          <w:rPr>
            <w:rFonts w:ascii="Times New Roman" w:hAnsi="Times New Roman"/>
            <w:noProof/>
            <w:webHidden/>
            <w:sz w:val="28"/>
            <w:szCs w:val="28"/>
          </w:rPr>
          <w:t>28</w:t>
        </w:r>
        <w:r w:rsidRPr="00793CEA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F36BEB" w:rsidRPr="00793CEA" w:rsidRDefault="0037679C">
      <w:pPr>
        <w:pStyle w:val="31"/>
        <w:tabs>
          <w:tab w:val="right" w:leader="dot" w:pos="9345"/>
        </w:tabs>
        <w:rPr>
          <w:rFonts w:ascii="Times New Roman" w:eastAsiaTheme="minorEastAsia" w:hAnsi="Times New Roman"/>
          <w:noProof/>
          <w:color w:val="auto"/>
          <w:sz w:val="28"/>
          <w:szCs w:val="28"/>
        </w:rPr>
      </w:pPr>
      <w:hyperlink w:anchor="_Toc168658886" w:history="1">
        <w:r w:rsidR="00F36BEB" w:rsidRPr="00793CEA">
          <w:rPr>
            <w:rStyle w:val="a7"/>
            <w:rFonts w:ascii="Times New Roman" w:hAnsi="Times New Roman"/>
            <w:noProof/>
            <w:sz w:val="28"/>
            <w:szCs w:val="28"/>
          </w:rPr>
          <w:t>Виды работ</w:t>
        </w:r>
        <w:r w:rsidR="00F36BEB" w:rsidRPr="00793CEA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793CEA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F36BEB" w:rsidRPr="00793CEA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_Toc168658886 \h </w:instrText>
        </w:r>
        <w:r w:rsidRPr="00793CEA">
          <w:rPr>
            <w:rFonts w:ascii="Times New Roman" w:hAnsi="Times New Roman"/>
            <w:noProof/>
            <w:webHidden/>
            <w:sz w:val="28"/>
            <w:szCs w:val="28"/>
          </w:rPr>
        </w:r>
        <w:r w:rsidRPr="00793CEA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A47429">
          <w:rPr>
            <w:rFonts w:ascii="Times New Roman" w:hAnsi="Times New Roman"/>
            <w:noProof/>
            <w:webHidden/>
            <w:sz w:val="28"/>
            <w:szCs w:val="28"/>
          </w:rPr>
          <w:t>28</w:t>
        </w:r>
        <w:r w:rsidRPr="00793CEA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F36BEB" w:rsidRPr="00793CEA" w:rsidRDefault="0037679C">
      <w:pPr>
        <w:pStyle w:val="21"/>
        <w:rPr>
          <w:rFonts w:ascii="Times New Roman" w:eastAsiaTheme="minorEastAsia" w:hAnsi="Times New Roman"/>
          <w:noProof/>
          <w:color w:val="auto"/>
          <w:sz w:val="28"/>
          <w:szCs w:val="28"/>
        </w:rPr>
      </w:pPr>
      <w:hyperlink w:anchor="_Toc168658887" w:history="1">
        <w:r w:rsidR="00F36BEB" w:rsidRPr="00793CEA">
          <w:rPr>
            <w:rStyle w:val="a7"/>
            <w:rFonts w:ascii="Times New Roman" w:hAnsi="Times New Roman"/>
            <w:noProof/>
            <w:sz w:val="28"/>
            <w:szCs w:val="28"/>
          </w:rPr>
          <w:t>Текстовой отчет</w:t>
        </w:r>
        <w:r w:rsidR="00F36BEB" w:rsidRPr="00793CEA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793CEA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F36BEB" w:rsidRPr="00793CEA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_Toc168658887 \h </w:instrText>
        </w:r>
        <w:r w:rsidRPr="00793CEA">
          <w:rPr>
            <w:rFonts w:ascii="Times New Roman" w:hAnsi="Times New Roman"/>
            <w:noProof/>
            <w:webHidden/>
            <w:sz w:val="28"/>
            <w:szCs w:val="28"/>
          </w:rPr>
        </w:r>
        <w:r w:rsidRPr="00793CEA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A47429">
          <w:rPr>
            <w:rFonts w:ascii="Times New Roman" w:hAnsi="Times New Roman"/>
            <w:noProof/>
            <w:webHidden/>
            <w:sz w:val="28"/>
            <w:szCs w:val="28"/>
          </w:rPr>
          <w:t>29</w:t>
        </w:r>
        <w:r w:rsidRPr="00793CEA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F36BEB" w:rsidRPr="00793CEA" w:rsidRDefault="0037679C">
      <w:pPr>
        <w:pStyle w:val="21"/>
        <w:rPr>
          <w:rFonts w:ascii="Times New Roman" w:eastAsiaTheme="minorEastAsia" w:hAnsi="Times New Roman"/>
          <w:noProof/>
          <w:color w:val="auto"/>
          <w:sz w:val="28"/>
          <w:szCs w:val="28"/>
        </w:rPr>
      </w:pPr>
      <w:hyperlink w:anchor="_Toc168658888" w:history="1">
        <w:r w:rsidR="00F36BEB" w:rsidRPr="00793CEA">
          <w:rPr>
            <w:rStyle w:val="a7"/>
            <w:rFonts w:ascii="Times New Roman" w:hAnsi="Times New Roman"/>
            <w:noProof/>
            <w:sz w:val="28"/>
            <w:szCs w:val="28"/>
          </w:rPr>
          <w:t>ХАРАКТЕРИСТИКА</w:t>
        </w:r>
        <w:r w:rsidR="00F36BEB" w:rsidRPr="00793CEA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793CEA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F36BEB" w:rsidRPr="00793CEA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_Toc168658888 \h </w:instrText>
        </w:r>
        <w:r w:rsidRPr="00793CEA">
          <w:rPr>
            <w:rFonts w:ascii="Times New Roman" w:hAnsi="Times New Roman"/>
            <w:noProof/>
            <w:webHidden/>
            <w:sz w:val="28"/>
            <w:szCs w:val="28"/>
          </w:rPr>
        </w:r>
        <w:r w:rsidRPr="00793CEA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A47429">
          <w:rPr>
            <w:rFonts w:ascii="Times New Roman" w:hAnsi="Times New Roman"/>
            <w:noProof/>
            <w:webHidden/>
            <w:sz w:val="28"/>
            <w:szCs w:val="28"/>
          </w:rPr>
          <w:t>30</w:t>
        </w:r>
        <w:r w:rsidRPr="00793CEA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E9164C" w:rsidRPr="00793CEA" w:rsidRDefault="0037679C">
      <w:pPr>
        <w:rPr>
          <w:rFonts w:ascii="Times New Roman" w:hAnsi="Times New Roman"/>
          <w:sz w:val="28"/>
          <w:szCs w:val="28"/>
        </w:rPr>
      </w:pPr>
      <w:r w:rsidRPr="00793CEA">
        <w:rPr>
          <w:rFonts w:ascii="Times New Roman" w:hAnsi="Times New Roman"/>
          <w:sz w:val="28"/>
          <w:szCs w:val="28"/>
        </w:rPr>
        <w:fldChar w:fldCharType="end"/>
      </w:r>
    </w:p>
    <w:p w:rsidR="00E9164C" w:rsidRDefault="00E9164C">
      <w:pPr>
        <w:spacing w:beforeAutospacing="1" w:afterAutospacing="1"/>
        <w:rPr>
          <w:rFonts w:ascii="Times New Roman" w:hAnsi="Times New Roman"/>
        </w:rPr>
      </w:pPr>
    </w:p>
    <w:p w:rsidR="00E9164C" w:rsidRDefault="00E9164C">
      <w:pPr>
        <w:spacing w:beforeAutospacing="1" w:afterAutospacing="1"/>
        <w:rPr>
          <w:rFonts w:ascii="Times New Roman" w:hAnsi="Times New Roman"/>
        </w:rPr>
      </w:pPr>
    </w:p>
    <w:p w:rsidR="00E9164C" w:rsidRDefault="00E9164C">
      <w:pPr>
        <w:spacing w:beforeAutospacing="1" w:afterAutospacing="1"/>
        <w:rPr>
          <w:rFonts w:ascii="Times New Roman" w:hAnsi="Times New Roman"/>
        </w:rPr>
      </w:pPr>
    </w:p>
    <w:p w:rsidR="00E9164C" w:rsidRDefault="00E9164C">
      <w:pPr>
        <w:spacing w:beforeAutospacing="1" w:afterAutospacing="1"/>
        <w:rPr>
          <w:rFonts w:ascii="Times New Roman" w:hAnsi="Times New Roman"/>
        </w:rPr>
      </w:pPr>
    </w:p>
    <w:p w:rsidR="00E9164C" w:rsidRDefault="00E9164C">
      <w:pPr>
        <w:spacing w:beforeAutospacing="1" w:afterAutospacing="1"/>
        <w:rPr>
          <w:rFonts w:ascii="Times New Roman" w:hAnsi="Times New Roman"/>
        </w:rPr>
      </w:pPr>
    </w:p>
    <w:p w:rsidR="00E9164C" w:rsidRDefault="00E9164C">
      <w:pPr>
        <w:pStyle w:val="af4"/>
        <w:rPr>
          <w:i/>
        </w:rPr>
      </w:pPr>
    </w:p>
    <w:p w:rsidR="00C35C99" w:rsidRDefault="00C35C99">
      <w:pPr>
        <w:pStyle w:val="af4"/>
        <w:rPr>
          <w:i/>
        </w:rPr>
      </w:pPr>
    </w:p>
    <w:p w:rsidR="00C35C99" w:rsidRDefault="00C35C99" w:rsidP="00D712B5">
      <w:pPr>
        <w:pStyle w:val="af4"/>
        <w:jc w:val="left"/>
        <w:rPr>
          <w:i/>
        </w:rPr>
      </w:pPr>
    </w:p>
    <w:p w:rsidR="00D712B5" w:rsidRDefault="00D712B5" w:rsidP="00D712B5">
      <w:pPr>
        <w:pStyle w:val="af4"/>
        <w:jc w:val="left"/>
        <w:rPr>
          <w:i/>
        </w:rPr>
      </w:pPr>
    </w:p>
    <w:p w:rsidR="00C35C99" w:rsidRDefault="00C35C99">
      <w:pPr>
        <w:pStyle w:val="af4"/>
        <w:rPr>
          <w:i/>
        </w:rPr>
      </w:pPr>
    </w:p>
    <w:p w:rsidR="00C35C99" w:rsidRDefault="00C35C99">
      <w:pPr>
        <w:pStyle w:val="af4"/>
        <w:rPr>
          <w:i/>
        </w:rPr>
      </w:pPr>
    </w:p>
    <w:p w:rsidR="00E9164C" w:rsidRDefault="00BD0C23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В результате учебной практики обучающийся должен</w:t>
      </w:r>
    </w:p>
    <w:p w:rsidR="00E9164C" w:rsidRDefault="00E9164C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sz w:val="28"/>
        </w:rPr>
      </w:pPr>
    </w:p>
    <w:p w:rsidR="00E9164C" w:rsidRDefault="00BD0C23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Приобрести практический опыт:</w:t>
      </w:r>
    </w:p>
    <w:p w:rsidR="00E9164C" w:rsidRDefault="00E91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b/>
          <w:sz w:val="28"/>
          <w:highlight w:val="white"/>
        </w:rPr>
      </w:pPr>
    </w:p>
    <w:p w:rsidR="00E9164C" w:rsidRDefault="00BD0C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  <w:highlight w:val="white"/>
        </w:rPr>
        <w:t xml:space="preserve">ПО 1. </w:t>
      </w:r>
      <w:r>
        <w:rPr>
          <w:rFonts w:ascii="Times New Roman" w:hAnsi="Times New Roman"/>
          <w:sz w:val="28"/>
        </w:rPr>
        <w:t>- применения техники бактериологических, вирусологических, микологических и иммунологических исследований.</w:t>
      </w:r>
    </w:p>
    <w:p w:rsidR="00E9164C" w:rsidRDefault="00BD0C23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Освоить </w:t>
      </w:r>
    </w:p>
    <w:p w:rsidR="00E9164C" w:rsidRDefault="00BD0C23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Умения:  </w:t>
      </w:r>
    </w:p>
    <w:p w:rsidR="00E9164C" w:rsidRDefault="00BD0C23">
      <w:pPr>
        <w:pStyle w:val="ConsPlusNormal"/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У.1 Принимать, регистрировать, отбирать клинический материал, пробы объектов внешней среды и пищевых продуктов;</w:t>
      </w:r>
    </w:p>
    <w:p w:rsidR="00E9164C" w:rsidRDefault="00BD0C23">
      <w:pPr>
        <w:pStyle w:val="ConsPlusNormal"/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У.2 Готовить исследуемый материал, питательные среды, реактивы и оборудование для проведения микроскопических, микробиологических и серологических исследований;</w:t>
      </w:r>
    </w:p>
    <w:p w:rsidR="00E9164C" w:rsidRDefault="00BD0C23">
      <w:pPr>
        <w:pStyle w:val="ConsPlusNormal"/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У.3 Проводить микробиологические исследования клинического материала, проб объектов внешней среды и пищевых продуктов;</w:t>
      </w:r>
    </w:p>
    <w:p w:rsidR="00E9164C" w:rsidRDefault="00BD0C23">
      <w:pPr>
        <w:pStyle w:val="ConsPlusNormal"/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У.4 Оценивать результат проведенных исследований, вести учетно-отчетную документацию;</w:t>
      </w:r>
    </w:p>
    <w:p w:rsidR="00E9164C" w:rsidRDefault="00BD0C23">
      <w:pPr>
        <w:pStyle w:val="ConsPlusNormal"/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У.8 Проводить утилизацию отработанного материала, дезинфекцию и стерилизацию, используемой в лаборатории посуды, инструментария, средств защиты рабочего места и аппаратуры;</w:t>
      </w:r>
    </w:p>
    <w:p w:rsidR="00E9164C" w:rsidRDefault="00BD0C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Знания:</w:t>
      </w:r>
    </w:p>
    <w:p w:rsidR="00E9164C" w:rsidRDefault="00BD0C23">
      <w:pPr>
        <w:pStyle w:val="ConsPlusNormal"/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З.1 Задачи, структура, оборудование, правила работы и техники безопасности в микробиологической лаборатории;</w:t>
      </w:r>
    </w:p>
    <w:p w:rsidR="00E9164C" w:rsidRDefault="00BD0C23">
      <w:pPr>
        <w:pStyle w:val="ConsPlusNormal"/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З.2 Общие характеристики микроорганизмов, имеющие значение для лабораторной диагностики;</w:t>
      </w:r>
    </w:p>
    <w:p w:rsidR="00E9164C" w:rsidRDefault="00BD0C23">
      <w:pPr>
        <w:pStyle w:val="ConsPlusNormal"/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З.3Требования к организации работы с микроорганизмами III - IV групп патогенности;</w:t>
      </w:r>
    </w:p>
    <w:p w:rsidR="00E9164C" w:rsidRDefault="00E9164C">
      <w:pPr>
        <w:widowControl w:val="0"/>
        <w:spacing w:after="0" w:line="360" w:lineRule="auto"/>
        <w:jc w:val="both"/>
        <w:rPr>
          <w:rFonts w:ascii="Times New Roman" w:hAnsi="Times New Roman"/>
          <w:b/>
          <w:sz w:val="28"/>
        </w:rPr>
      </w:pPr>
    </w:p>
    <w:p w:rsidR="00E9164C" w:rsidRDefault="00E9164C">
      <w:pPr>
        <w:widowControl w:val="0"/>
        <w:spacing w:after="0" w:line="360" w:lineRule="auto"/>
        <w:jc w:val="both"/>
        <w:rPr>
          <w:rFonts w:ascii="Times New Roman" w:hAnsi="Times New Roman"/>
          <w:b/>
          <w:sz w:val="28"/>
        </w:rPr>
      </w:pPr>
    </w:p>
    <w:p w:rsidR="00E9164C" w:rsidRDefault="00E9164C">
      <w:pPr>
        <w:widowControl w:val="0"/>
        <w:spacing w:after="0" w:line="360" w:lineRule="auto"/>
        <w:jc w:val="both"/>
        <w:rPr>
          <w:rFonts w:ascii="Times New Roman" w:hAnsi="Times New Roman"/>
          <w:b/>
          <w:sz w:val="28"/>
        </w:rPr>
      </w:pPr>
    </w:p>
    <w:p w:rsidR="00E9164C" w:rsidRDefault="00BD0C23">
      <w:pPr>
        <w:pStyle w:val="2"/>
      </w:pPr>
      <w:bookmarkStart w:id="2" w:name="_Toc168658872"/>
      <w:r>
        <w:lastRenderedPageBreak/>
        <w:t>Программа учебной практики</w:t>
      </w:r>
      <w:bookmarkEnd w:id="2"/>
    </w:p>
    <w:p w:rsidR="00E9164C" w:rsidRDefault="00E9164C">
      <w:pPr>
        <w:widowControl w:val="0"/>
        <w:tabs>
          <w:tab w:val="left" w:pos="426"/>
          <w:tab w:val="left" w:pos="1134"/>
        </w:tabs>
        <w:spacing w:after="0" w:line="360" w:lineRule="auto"/>
        <w:jc w:val="both"/>
        <w:rPr>
          <w:rFonts w:ascii="Times New Roman" w:hAnsi="Times New Roman"/>
          <w:spacing w:val="-2"/>
          <w:sz w:val="28"/>
        </w:rPr>
      </w:pPr>
    </w:p>
    <w:p w:rsidR="00E9164C" w:rsidRDefault="00BD0C23">
      <w:pPr>
        <w:pStyle w:val="27"/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результате прохождения практики студенты должны уметь самостоятельно:</w:t>
      </w:r>
    </w:p>
    <w:p w:rsidR="00E9164C" w:rsidRDefault="00BD0C23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Организовать рабочее место для проведения микробиологических исследований.</w:t>
      </w:r>
    </w:p>
    <w:p w:rsidR="00E9164C" w:rsidRDefault="00BD0C23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Готовить препарат для окраски, выполнять методики окраски согласно алгоритмам</w:t>
      </w:r>
    </w:p>
    <w:p w:rsidR="00E9164C" w:rsidRDefault="00BD0C23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Готовить питательные среды и производить посев.</w:t>
      </w:r>
    </w:p>
    <w:p w:rsidR="00E9164C" w:rsidRDefault="00BD0C23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Делать выводы по проведенным исследованиям.</w:t>
      </w:r>
    </w:p>
    <w:p w:rsidR="00E9164C" w:rsidRDefault="00BD0C23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Пользоваться приборами в лаборатории.</w:t>
      </w:r>
    </w:p>
    <w:p w:rsidR="00E9164C" w:rsidRDefault="00BD0C23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Провести дезинфекцию биоматериала, отработанной посуды, стерилизацию лабораторной посуды.</w:t>
      </w:r>
    </w:p>
    <w:p w:rsidR="00E9164C" w:rsidRDefault="00E9164C">
      <w:pPr>
        <w:spacing w:after="0" w:line="360" w:lineRule="auto"/>
        <w:ind w:left="720"/>
        <w:jc w:val="both"/>
        <w:rPr>
          <w:rFonts w:ascii="Times New Roman" w:hAnsi="Times New Roman"/>
          <w:sz w:val="28"/>
        </w:rPr>
      </w:pPr>
    </w:p>
    <w:p w:rsidR="00E9164C" w:rsidRDefault="00BD0C23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По окончании практики студент должен</w:t>
      </w:r>
    </w:p>
    <w:p w:rsidR="00E9164C" w:rsidRDefault="00BD0C23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представить в колледж следующие документы:</w:t>
      </w:r>
    </w:p>
    <w:p w:rsidR="00E9164C" w:rsidRDefault="00BD0C23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Дневник с оценкой за практику; </w:t>
      </w:r>
    </w:p>
    <w:p w:rsidR="00E9164C" w:rsidRDefault="00BD0C23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E9164C" w:rsidRDefault="00E9164C">
      <w:pPr>
        <w:pStyle w:val="2"/>
      </w:pPr>
    </w:p>
    <w:p w:rsidR="00E9164C" w:rsidRDefault="00BD0C23">
      <w:pPr>
        <w:pStyle w:val="2"/>
      </w:pPr>
      <w:bookmarkStart w:id="3" w:name="_Toc168658873"/>
      <w:r>
        <w:rPr>
          <w:rStyle w:val="20"/>
          <w:b/>
        </w:rPr>
        <w:t>Цель учебной практики:</w:t>
      </w:r>
      <w:bookmarkEnd w:id="3"/>
    </w:p>
    <w:p w:rsidR="00E9164C" w:rsidRDefault="00E9164C"/>
    <w:p w:rsidR="00E9164C" w:rsidRDefault="00BD0C23">
      <w:pPr>
        <w:widowControl w:val="0"/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Ознакомление со структурой микробиологической лаборатории и организацией работы среднего медицинского персонала. Формирование основ социально-личностной компетенции путем приобретения студентом навыков межличностного общения с медицинским персоналом и пациентами;</w:t>
      </w:r>
    </w:p>
    <w:p w:rsidR="00E9164C" w:rsidRDefault="00E9164C">
      <w:pPr>
        <w:pStyle w:val="af4"/>
        <w:spacing w:line="360" w:lineRule="auto"/>
        <w:jc w:val="both"/>
      </w:pPr>
    </w:p>
    <w:p w:rsidR="00E9164C" w:rsidRDefault="00E9164C">
      <w:pPr>
        <w:pStyle w:val="af4"/>
        <w:spacing w:line="360" w:lineRule="auto"/>
        <w:jc w:val="both"/>
      </w:pPr>
    </w:p>
    <w:p w:rsidR="00E9164C" w:rsidRDefault="00BD0C23">
      <w:pPr>
        <w:pStyle w:val="2"/>
      </w:pPr>
      <w:bookmarkStart w:id="4" w:name="_Toc168658874"/>
      <w:r>
        <w:t>Задачи учебной</w:t>
      </w:r>
      <w:r w:rsidR="00D04BB2">
        <w:t xml:space="preserve"> </w:t>
      </w:r>
      <w:r>
        <w:t>практики</w:t>
      </w:r>
      <w:bookmarkEnd w:id="4"/>
    </w:p>
    <w:p w:rsidR="00E9164C" w:rsidRDefault="00E9164C">
      <w:pPr>
        <w:pStyle w:val="af4"/>
        <w:spacing w:line="360" w:lineRule="auto"/>
      </w:pPr>
    </w:p>
    <w:p w:rsidR="00E9164C" w:rsidRDefault="00BD0C23">
      <w:pPr>
        <w:pStyle w:val="af2"/>
        <w:widowControl w:val="0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</w:rPr>
      </w:pPr>
      <w:r>
        <w:rPr>
          <w:rFonts w:ascii="Times New Roman" w:hAnsi="Times New Roman"/>
          <w:b w:val="0"/>
          <w:i w:val="0"/>
          <w:sz w:val="28"/>
        </w:rPr>
        <w:t>изучить нормативную документацию;</w:t>
      </w:r>
    </w:p>
    <w:p w:rsidR="00E9164C" w:rsidRDefault="00BD0C23">
      <w:pPr>
        <w:pStyle w:val="af2"/>
        <w:widowControl w:val="0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</w:rPr>
      </w:pPr>
      <w:r>
        <w:rPr>
          <w:rFonts w:ascii="Times New Roman" w:hAnsi="Times New Roman"/>
          <w:b w:val="0"/>
          <w:i w:val="0"/>
          <w:sz w:val="28"/>
        </w:rPr>
        <w:lastRenderedPageBreak/>
        <w:t>регистрировать исследуемый материал;</w:t>
      </w:r>
    </w:p>
    <w:p w:rsidR="00E9164C" w:rsidRDefault="00BD0C23">
      <w:pPr>
        <w:pStyle w:val="af2"/>
        <w:widowControl w:val="0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</w:rPr>
      </w:pPr>
      <w:r>
        <w:rPr>
          <w:rFonts w:ascii="Times New Roman" w:hAnsi="Times New Roman"/>
          <w:b w:val="0"/>
          <w:i w:val="0"/>
          <w:sz w:val="28"/>
        </w:rPr>
        <w:t>готовить рабочее место;</w:t>
      </w:r>
    </w:p>
    <w:p w:rsidR="00E9164C" w:rsidRDefault="00BD0C23">
      <w:pPr>
        <w:pStyle w:val="af2"/>
        <w:widowControl w:val="0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</w:rPr>
      </w:pPr>
      <w:r>
        <w:rPr>
          <w:rFonts w:ascii="Times New Roman" w:hAnsi="Times New Roman"/>
          <w:b w:val="0"/>
          <w:i w:val="0"/>
          <w:sz w:val="28"/>
        </w:rPr>
        <w:t>проводить микробиологические исследования, проб объектов внешней среды или пищевых продуктов;</w:t>
      </w:r>
    </w:p>
    <w:p w:rsidR="00E9164C" w:rsidRDefault="00BD0C23">
      <w:pPr>
        <w:pStyle w:val="af2"/>
        <w:widowControl w:val="0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</w:rPr>
      </w:pPr>
      <w:r>
        <w:rPr>
          <w:rFonts w:ascii="Times New Roman" w:hAnsi="Times New Roman"/>
          <w:b w:val="0"/>
          <w:i w:val="0"/>
          <w:sz w:val="28"/>
        </w:rPr>
        <w:t>оценить результат проведенных исследований;</w:t>
      </w:r>
    </w:p>
    <w:p w:rsidR="00E9164C" w:rsidRDefault="00BD0C23">
      <w:pPr>
        <w:pStyle w:val="af2"/>
        <w:widowControl w:val="0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</w:rPr>
      </w:pPr>
      <w:r>
        <w:rPr>
          <w:rFonts w:ascii="Times New Roman" w:hAnsi="Times New Roman"/>
          <w:b w:val="0"/>
          <w:i w:val="0"/>
          <w:sz w:val="28"/>
        </w:rPr>
        <w:t>проводить утилизацию отработанного материала.</w:t>
      </w:r>
    </w:p>
    <w:p w:rsidR="00E9164C" w:rsidRDefault="00E9164C">
      <w:pPr>
        <w:pStyle w:val="af2"/>
        <w:jc w:val="center"/>
        <w:rPr>
          <w:rFonts w:ascii="Times New Roman" w:hAnsi="Times New Roman"/>
          <w:i w:val="0"/>
          <w:sz w:val="28"/>
        </w:rPr>
      </w:pPr>
    </w:p>
    <w:p w:rsidR="00E9164C" w:rsidRDefault="00BD0C23">
      <w:pPr>
        <w:pStyle w:val="2"/>
      </w:pPr>
      <w:bookmarkStart w:id="5" w:name="_Toc168658875"/>
      <w:r>
        <w:t>Тематический план учебной практики</w:t>
      </w:r>
      <w:bookmarkEnd w:id="5"/>
    </w:p>
    <w:p w:rsidR="00E9164C" w:rsidRDefault="00E9164C">
      <w:pPr>
        <w:pStyle w:val="af2"/>
        <w:jc w:val="center"/>
        <w:rPr>
          <w:rFonts w:ascii="Times New Roman" w:hAnsi="Times New Roman"/>
          <w:b w:val="0"/>
          <w:sz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59"/>
        <w:gridCol w:w="6662"/>
        <w:gridCol w:w="992"/>
        <w:gridCol w:w="1134"/>
      </w:tblGrid>
      <w:tr w:rsidR="00E9164C">
        <w:trPr>
          <w:trHeight w:val="255"/>
        </w:trPr>
        <w:tc>
          <w:tcPr>
            <w:tcW w:w="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№</w:t>
            </w:r>
          </w:p>
        </w:tc>
        <w:tc>
          <w:tcPr>
            <w:tcW w:w="66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Наименование разделов и тем практики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Количество </w:t>
            </w:r>
          </w:p>
        </w:tc>
      </w:tr>
      <w:tr w:rsidR="00E9164C">
        <w:trPr>
          <w:trHeight w:val="285"/>
        </w:trPr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E9164C"/>
        </w:tc>
        <w:tc>
          <w:tcPr>
            <w:tcW w:w="6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E9164C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spacing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дней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spacing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часов</w:t>
            </w:r>
          </w:p>
        </w:tc>
      </w:tr>
      <w:tr w:rsidR="00E9164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Забор материала для исследования с выходом на внешние объекты. </w:t>
            </w:r>
          </w:p>
          <w:p w:rsidR="00E9164C" w:rsidRDefault="00BD0C23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  <w:p w:rsidR="00E9164C" w:rsidRDefault="00BD0C23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</w:tr>
      <w:tr w:rsidR="00E9164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Приготовление простых питательных сред.  Посев на питательные среды исследуемых объектов различными способами</w:t>
            </w:r>
          </w:p>
          <w:p w:rsidR="00E9164C" w:rsidRDefault="00BD0C23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  <w:p w:rsidR="00E9164C" w:rsidRDefault="00E9164C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</w:p>
          <w:p w:rsidR="00E9164C" w:rsidRDefault="00BD0C23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</w:tr>
      <w:tr w:rsidR="00E9164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Изучение морфологических и культуральных свойств выращенных культур. Приготовление дифференциально-диагностических сред. Пересев на чистую культуру</w:t>
            </w:r>
          </w:p>
          <w:p w:rsidR="00E9164C" w:rsidRDefault="00BD0C23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  <w:p w:rsidR="00E9164C" w:rsidRDefault="00E9164C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</w:p>
          <w:p w:rsidR="00E9164C" w:rsidRDefault="00BD0C23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</w:tr>
      <w:tr w:rsidR="00E9164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Проверка чистоты культуры. Пересев на дифференциально-диагностические среды.</w:t>
            </w:r>
          </w:p>
          <w:p w:rsidR="00E9164C" w:rsidRDefault="00BD0C23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  <w:p w:rsidR="00E9164C" w:rsidRDefault="00BD0C23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</w:tr>
      <w:tr w:rsidR="00E9164C">
        <w:trPr>
          <w:trHeight w:val="892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Учет результатов. Утилизация отработанного материала.</w:t>
            </w:r>
          </w:p>
          <w:p w:rsidR="00E9164C" w:rsidRDefault="00BD0C23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  <w:p w:rsidR="00E9164C" w:rsidRDefault="00BD0C23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</w:tr>
      <w:tr w:rsidR="00E9164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Зачет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</w:tr>
      <w:tr w:rsidR="00E9164C">
        <w:tc>
          <w:tcPr>
            <w:tcW w:w="7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spacing w:after="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36</w:t>
            </w:r>
          </w:p>
        </w:tc>
      </w:tr>
    </w:tbl>
    <w:p w:rsidR="00E9164C" w:rsidRDefault="00E9164C">
      <w:pPr>
        <w:pStyle w:val="ae"/>
        <w:jc w:val="center"/>
        <w:rPr>
          <w:b/>
          <w:sz w:val="28"/>
        </w:rPr>
      </w:pPr>
    </w:p>
    <w:p w:rsidR="00E9164C" w:rsidRDefault="00E9164C">
      <w:pPr>
        <w:pStyle w:val="ae"/>
        <w:jc w:val="center"/>
        <w:rPr>
          <w:b/>
          <w:sz w:val="28"/>
        </w:rPr>
      </w:pPr>
    </w:p>
    <w:p w:rsidR="00E9164C" w:rsidRDefault="00E9164C">
      <w:pPr>
        <w:pStyle w:val="ae"/>
        <w:jc w:val="center"/>
        <w:rPr>
          <w:b/>
          <w:sz w:val="28"/>
        </w:rPr>
      </w:pPr>
    </w:p>
    <w:p w:rsidR="00E9164C" w:rsidRDefault="00E9164C">
      <w:pPr>
        <w:pStyle w:val="ae"/>
        <w:ind w:left="-709"/>
        <w:jc w:val="center"/>
        <w:rPr>
          <w:b/>
          <w:sz w:val="28"/>
        </w:rPr>
      </w:pPr>
    </w:p>
    <w:p w:rsidR="00D86605" w:rsidRDefault="00D86605">
      <w:pPr>
        <w:pStyle w:val="ae"/>
        <w:ind w:left="-709"/>
        <w:jc w:val="center"/>
        <w:rPr>
          <w:b/>
          <w:sz w:val="28"/>
        </w:rPr>
      </w:pPr>
    </w:p>
    <w:p w:rsidR="00E9164C" w:rsidRDefault="00E9164C">
      <w:pPr>
        <w:pStyle w:val="ae"/>
        <w:jc w:val="center"/>
        <w:rPr>
          <w:b/>
          <w:sz w:val="28"/>
        </w:rPr>
      </w:pPr>
    </w:p>
    <w:p w:rsidR="00E9164C" w:rsidRDefault="00E9164C">
      <w:pPr>
        <w:pStyle w:val="ae"/>
        <w:jc w:val="center"/>
        <w:rPr>
          <w:b/>
          <w:sz w:val="28"/>
        </w:rPr>
      </w:pPr>
    </w:p>
    <w:p w:rsidR="00E9164C" w:rsidRDefault="00BD0C23">
      <w:pPr>
        <w:pStyle w:val="2"/>
      </w:pPr>
      <w:bookmarkStart w:id="6" w:name="_Toc168658876"/>
      <w:r>
        <w:lastRenderedPageBreak/>
        <w:t>График выхода на работу</w:t>
      </w:r>
      <w:bookmarkEnd w:id="6"/>
    </w:p>
    <w:p w:rsidR="00D86605" w:rsidRDefault="00D86605">
      <w:pPr>
        <w:pStyle w:val="ae"/>
        <w:jc w:val="center"/>
        <w:rPr>
          <w:sz w:val="28"/>
        </w:rPr>
      </w:pPr>
    </w:p>
    <w:tbl>
      <w:tblPr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20"/>
        <w:gridCol w:w="2640"/>
        <w:gridCol w:w="2200"/>
        <w:gridCol w:w="2640"/>
      </w:tblGrid>
      <w:tr w:rsidR="00E9164C"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pStyle w:val="ae"/>
              <w:spacing w:line="276" w:lineRule="auto"/>
              <w:ind w:left="42"/>
              <w:jc w:val="center"/>
              <w:rPr>
                <w:sz w:val="28"/>
              </w:rPr>
            </w:pPr>
            <w:r>
              <w:rPr>
                <w:sz w:val="28"/>
              </w:rPr>
              <w:t>№ п/п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pStyle w:val="ae"/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Даты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pStyle w:val="ae"/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Часы работы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pStyle w:val="ae"/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Подпись руководителя</w:t>
            </w:r>
          </w:p>
        </w:tc>
      </w:tr>
      <w:tr w:rsidR="00E9164C"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pStyle w:val="ae"/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pStyle w:val="ae"/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03.06.2024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pStyle w:val="ae"/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 8:00-13:35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E9164C">
            <w:pPr>
              <w:pStyle w:val="ae"/>
              <w:spacing w:line="276" w:lineRule="auto"/>
              <w:jc w:val="center"/>
              <w:rPr>
                <w:sz w:val="28"/>
              </w:rPr>
            </w:pPr>
          </w:p>
        </w:tc>
      </w:tr>
      <w:tr w:rsidR="00E9164C"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pStyle w:val="ae"/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pStyle w:val="ae"/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04.06.2024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pStyle w:val="ae"/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8:00-13:35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E9164C">
            <w:pPr>
              <w:pStyle w:val="ae"/>
              <w:spacing w:line="276" w:lineRule="auto"/>
              <w:jc w:val="center"/>
              <w:rPr>
                <w:sz w:val="28"/>
              </w:rPr>
            </w:pPr>
          </w:p>
        </w:tc>
      </w:tr>
      <w:tr w:rsidR="00E9164C"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pStyle w:val="ae"/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pStyle w:val="ae"/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05.05.2024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pStyle w:val="ae"/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8:00-13:35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E9164C">
            <w:pPr>
              <w:pStyle w:val="ae"/>
              <w:spacing w:line="276" w:lineRule="auto"/>
              <w:jc w:val="center"/>
              <w:rPr>
                <w:sz w:val="28"/>
              </w:rPr>
            </w:pPr>
          </w:p>
        </w:tc>
      </w:tr>
      <w:tr w:rsidR="00E9164C"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pStyle w:val="ae"/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pStyle w:val="ae"/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06.06.2024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pStyle w:val="ae"/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 8:00-13:35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E9164C">
            <w:pPr>
              <w:pStyle w:val="ae"/>
              <w:spacing w:line="276" w:lineRule="auto"/>
              <w:jc w:val="center"/>
              <w:rPr>
                <w:sz w:val="28"/>
              </w:rPr>
            </w:pPr>
          </w:p>
        </w:tc>
      </w:tr>
      <w:tr w:rsidR="00E9164C"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pStyle w:val="ae"/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pStyle w:val="ae"/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07.06.2024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pStyle w:val="ae"/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 8:00-13:35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E9164C">
            <w:pPr>
              <w:pStyle w:val="ae"/>
              <w:spacing w:line="276" w:lineRule="auto"/>
              <w:jc w:val="center"/>
              <w:rPr>
                <w:sz w:val="28"/>
              </w:rPr>
            </w:pPr>
          </w:p>
        </w:tc>
      </w:tr>
      <w:tr w:rsidR="00E9164C"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pStyle w:val="ae"/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pStyle w:val="ae"/>
              <w:spacing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08.06.2024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pStyle w:val="ae"/>
              <w:spacing w:line="276" w:lineRule="auto"/>
              <w:rPr>
                <w:sz w:val="28"/>
              </w:rPr>
            </w:pPr>
            <w:r>
              <w:rPr>
                <w:sz w:val="28"/>
              </w:rPr>
              <w:t xml:space="preserve">    8:00-13:35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E9164C">
            <w:pPr>
              <w:pStyle w:val="ae"/>
              <w:spacing w:line="276" w:lineRule="auto"/>
              <w:jc w:val="center"/>
              <w:rPr>
                <w:sz w:val="28"/>
              </w:rPr>
            </w:pPr>
          </w:p>
        </w:tc>
      </w:tr>
    </w:tbl>
    <w:p w:rsidR="00E9164C" w:rsidRDefault="00E9164C">
      <w:pPr>
        <w:pStyle w:val="ae"/>
        <w:rPr>
          <w:sz w:val="28"/>
        </w:rPr>
      </w:pPr>
    </w:p>
    <w:p w:rsidR="00E9164C" w:rsidRDefault="00BD0C23" w:rsidP="00A867ED">
      <w:pPr>
        <w:pStyle w:val="2"/>
      </w:pPr>
      <w:r>
        <w:rPr>
          <w:rFonts w:ascii="Arial" w:hAnsi="Arial"/>
          <w:i/>
        </w:rPr>
        <w:br w:type="page"/>
      </w:r>
      <w:bookmarkStart w:id="7" w:name="_Toc168658877"/>
      <w:r>
        <w:lastRenderedPageBreak/>
        <w:t>ПЕРВЫЙ ЭТАП БАКТЕРИОЛОГИЧЕСКОГО ИССЛЕДОВАНИЯ</w:t>
      </w:r>
      <w:bookmarkEnd w:id="7"/>
    </w:p>
    <w:p w:rsidR="00E9164C" w:rsidRDefault="00E9164C" w:rsidP="00A867ED">
      <w:pPr>
        <w:spacing w:line="240" w:lineRule="auto"/>
      </w:pPr>
    </w:p>
    <w:p w:rsidR="00E9164C" w:rsidRDefault="00BD0C23" w:rsidP="00A867ED">
      <w:pPr>
        <w:tabs>
          <w:tab w:val="left" w:pos="2687"/>
        </w:tabs>
        <w:spacing w:before="100" w:beforeAutospacing="1" w:after="0" w:line="240" w:lineRule="auto"/>
        <w:ind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Приготовление простых питательных сред.  Посев на питательные среды исследуемых объектов различными способами.</w:t>
      </w:r>
    </w:p>
    <w:p w:rsidR="00E9164C" w:rsidRDefault="00BD0C23" w:rsidP="00A867ED">
      <w:pPr>
        <w:spacing w:before="100" w:beforeAutospacing="1" w:after="0" w:line="240" w:lineRule="auto"/>
        <w:ind w:firstLine="709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Таблица 1 - Классификация питательных сред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156"/>
        <w:gridCol w:w="2234"/>
        <w:gridCol w:w="1418"/>
        <w:gridCol w:w="1842"/>
        <w:gridCol w:w="1701"/>
      </w:tblGrid>
      <w:tr w:rsidR="00E9164C"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164C" w:rsidRDefault="00BD0C23" w:rsidP="00A867ED">
            <w:pPr>
              <w:spacing w:before="100" w:beforeAutospacing="1" w:after="0" w:line="240" w:lineRule="auto"/>
              <w:ind w:firstLine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Способ классификации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164C" w:rsidRDefault="00BD0C23" w:rsidP="00A867ED">
            <w:pPr>
              <w:spacing w:before="100" w:beforeAutospacing="1" w:after="0" w:line="240" w:lineRule="auto"/>
              <w:ind w:firstLine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Виды питательных сред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164C" w:rsidRDefault="00BD0C23" w:rsidP="00A867ED">
            <w:pPr>
              <w:spacing w:before="100" w:beforeAutospacing="1" w:after="0" w:line="240" w:lineRule="auto"/>
              <w:ind w:firstLine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Состав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164C" w:rsidRDefault="00BD0C23" w:rsidP="00A867ED">
            <w:pPr>
              <w:spacing w:before="100" w:beforeAutospacing="1" w:after="0" w:line="240" w:lineRule="auto"/>
              <w:ind w:firstLine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Стерилизация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164C" w:rsidRDefault="00BD0C23" w:rsidP="00A867ED">
            <w:pPr>
              <w:spacing w:before="100" w:beforeAutospacing="1" w:after="0" w:line="240" w:lineRule="auto"/>
              <w:ind w:firstLine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Примеры </w:t>
            </w:r>
          </w:p>
        </w:tc>
      </w:tr>
      <w:tr w:rsidR="00E9164C">
        <w:tc>
          <w:tcPr>
            <w:tcW w:w="21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164C" w:rsidRDefault="00BD0C23" w:rsidP="00A867ED">
            <w:pPr>
              <w:spacing w:before="100" w:beforeAutospacing="1" w:after="0" w:line="240" w:lineRule="auto"/>
              <w:ind w:firstLine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 составу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164C" w:rsidRDefault="00BD0C23" w:rsidP="00A867ED">
            <w:pPr>
              <w:spacing w:before="100" w:beforeAutospacing="1" w:after="0" w:line="240" w:lineRule="auto"/>
              <w:ind w:firstLine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Простые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164C" w:rsidRDefault="00BD0C23" w:rsidP="00A867ED">
            <w:pPr>
              <w:spacing w:before="100" w:beforeAutospacing="1" w:after="0" w:line="240" w:lineRule="auto"/>
              <w:ind w:firstLine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Пептон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164C" w:rsidRDefault="00BD0C23" w:rsidP="00A867ED">
            <w:pPr>
              <w:spacing w:before="100" w:beforeAutospacing="1" w:after="0" w:line="240" w:lineRule="auto"/>
              <w:ind w:firstLine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Автоклавирование при 120 град. 20 мин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164C" w:rsidRDefault="00BD0C23" w:rsidP="00A867ED">
            <w:pPr>
              <w:spacing w:before="100" w:beforeAutospacing="1" w:after="0" w:line="240" w:lineRule="auto"/>
              <w:ind w:firstLine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МПБ, МПА, пептонная вода</w:t>
            </w:r>
          </w:p>
        </w:tc>
      </w:tr>
      <w:tr w:rsidR="00E9164C">
        <w:trPr>
          <w:trHeight w:val="540"/>
        </w:trPr>
        <w:tc>
          <w:tcPr>
            <w:tcW w:w="21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164C" w:rsidRDefault="00E9164C" w:rsidP="00A867ED">
            <w:pPr>
              <w:spacing w:before="100" w:beforeAutospacing="1" w:after="0" w:line="240" w:lineRule="auto"/>
              <w:ind w:firstLine="709"/>
            </w:pP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164C" w:rsidRDefault="00BD0C23" w:rsidP="00A867ED">
            <w:pPr>
              <w:spacing w:before="100" w:beforeAutospacing="1" w:after="0" w:line="240" w:lineRule="auto"/>
              <w:ind w:firstLine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Сложные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164C" w:rsidRDefault="00BD0C23" w:rsidP="00A867ED">
            <w:pPr>
              <w:spacing w:before="100" w:beforeAutospacing="1" w:after="0" w:line="240" w:lineRule="auto"/>
              <w:ind w:firstLine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Простые среды+кровь\сыворотка, углеводы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164C" w:rsidRDefault="00BD0C23" w:rsidP="00A867ED">
            <w:pPr>
              <w:spacing w:before="100" w:beforeAutospacing="1" w:after="0" w:line="240" w:lineRule="auto"/>
              <w:ind w:firstLine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Автоклавирова ние текучим паром при 100градусах 30- 60 мин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164C" w:rsidRDefault="00BD0C23" w:rsidP="00A867ED">
            <w:pPr>
              <w:spacing w:before="100" w:beforeAutospacing="1" w:after="0" w:line="240" w:lineRule="auto"/>
              <w:ind w:firstLine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Кровяной агар, сахарный агар</w:t>
            </w:r>
          </w:p>
        </w:tc>
      </w:tr>
      <w:tr w:rsidR="00E9164C">
        <w:tc>
          <w:tcPr>
            <w:tcW w:w="21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164C" w:rsidRDefault="00BD0C23" w:rsidP="00A867ED">
            <w:pPr>
              <w:spacing w:before="100" w:beforeAutospacing="1" w:after="0" w:line="240" w:lineRule="auto"/>
              <w:ind w:firstLine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 консистенции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164C" w:rsidRDefault="00BD0C23" w:rsidP="00A867ED">
            <w:pPr>
              <w:spacing w:before="100" w:beforeAutospacing="1" w:after="0" w:line="240" w:lineRule="auto"/>
              <w:ind w:firstLine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Жидкие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164C" w:rsidRDefault="00BD0C23" w:rsidP="00A867ED">
            <w:pPr>
              <w:spacing w:before="100" w:beforeAutospacing="1" w:after="0" w:line="240" w:lineRule="auto"/>
              <w:ind w:firstLine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Пептон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164C" w:rsidRDefault="00BD0C23" w:rsidP="00A867ED">
            <w:pPr>
              <w:spacing w:before="100" w:beforeAutospacing="1" w:after="0" w:line="240" w:lineRule="auto"/>
              <w:ind w:firstLine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Бактериальные фильтры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164C" w:rsidRDefault="00BD0C23" w:rsidP="00A867ED">
            <w:pPr>
              <w:spacing w:before="100" w:beforeAutospacing="1" w:after="0" w:line="240" w:lineRule="auto"/>
              <w:ind w:firstLine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МПБ, среды Гисса</w:t>
            </w:r>
          </w:p>
        </w:tc>
      </w:tr>
      <w:tr w:rsidR="00E9164C">
        <w:tc>
          <w:tcPr>
            <w:tcW w:w="21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164C" w:rsidRDefault="00E9164C" w:rsidP="00A867ED">
            <w:pPr>
              <w:spacing w:before="100" w:beforeAutospacing="1" w:after="0" w:line="240" w:lineRule="auto"/>
              <w:ind w:firstLine="709"/>
            </w:pP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164C" w:rsidRDefault="00BD0C23" w:rsidP="00A867ED">
            <w:pPr>
              <w:spacing w:before="100" w:beforeAutospacing="1" w:after="0" w:line="240" w:lineRule="auto"/>
              <w:ind w:firstLine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Полужидкие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164C" w:rsidRDefault="00BD0C23" w:rsidP="00A867ED">
            <w:pPr>
              <w:spacing w:before="100" w:beforeAutospacing="1" w:after="0" w:line="240" w:lineRule="auto"/>
              <w:ind w:firstLine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Пептон+1% желатин\агар-агар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164C" w:rsidRDefault="00BD0C23" w:rsidP="00A867ED">
            <w:pPr>
              <w:spacing w:before="100" w:beforeAutospacing="1" w:after="0" w:line="240" w:lineRule="auto"/>
              <w:ind w:firstLine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Бактериальные фильтры\холодная стерилизация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164C" w:rsidRDefault="00BD0C23" w:rsidP="00A867ED">
            <w:pPr>
              <w:spacing w:before="100" w:beforeAutospacing="1" w:after="0" w:line="240" w:lineRule="auto"/>
              <w:ind w:firstLine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Полужидкий агар</w:t>
            </w:r>
          </w:p>
        </w:tc>
      </w:tr>
      <w:tr w:rsidR="00E9164C">
        <w:tc>
          <w:tcPr>
            <w:tcW w:w="21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164C" w:rsidRDefault="00E9164C" w:rsidP="00A867ED">
            <w:pPr>
              <w:spacing w:before="100" w:beforeAutospacing="1" w:after="0" w:line="240" w:lineRule="auto"/>
              <w:ind w:firstLine="709"/>
            </w:pP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164C" w:rsidRDefault="00BD0C23" w:rsidP="00A867ED">
            <w:pPr>
              <w:spacing w:before="100" w:beforeAutospacing="1" w:after="0" w:line="240" w:lineRule="auto"/>
              <w:ind w:firstLine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Плотные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164C" w:rsidRDefault="00BD0C23" w:rsidP="00A867ED">
            <w:pPr>
              <w:spacing w:before="100" w:beforeAutospacing="1" w:after="0" w:line="240" w:lineRule="auto"/>
              <w:ind w:firstLine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Пептон+3% агар-агар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164C" w:rsidRDefault="00BD0C23" w:rsidP="00A867ED">
            <w:pPr>
              <w:spacing w:before="100" w:beforeAutospacing="1" w:after="0" w:line="240" w:lineRule="auto"/>
              <w:ind w:firstLine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Текучим паром при 100 градусах 40-60 мин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164C" w:rsidRDefault="00BD0C23" w:rsidP="00A867ED">
            <w:pPr>
              <w:spacing w:before="100" w:beforeAutospacing="1" w:after="0" w:line="240" w:lineRule="auto"/>
              <w:ind w:firstLine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МПА, кровяной агар, среды Эндо</w:t>
            </w:r>
          </w:p>
        </w:tc>
      </w:tr>
      <w:tr w:rsidR="00E9164C">
        <w:tc>
          <w:tcPr>
            <w:tcW w:w="21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164C" w:rsidRDefault="00BD0C23" w:rsidP="00A867ED">
            <w:pPr>
              <w:spacing w:before="100" w:beforeAutospacing="1" w:after="0" w:line="240" w:lineRule="auto"/>
              <w:ind w:firstLine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 назначению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164C" w:rsidRDefault="00BD0C23" w:rsidP="00A867ED">
            <w:pPr>
              <w:spacing w:before="100" w:beforeAutospacing="1" w:after="0" w:line="240" w:lineRule="auto"/>
              <w:ind w:firstLine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Основные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164C" w:rsidRDefault="00BD0C23" w:rsidP="00A867ED">
            <w:pPr>
              <w:spacing w:before="100" w:beforeAutospacing="1" w:after="0" w:line="240" w:lineRule="auto"/>
              <w:ind w:firstLine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Крахмал,сахароза,мясные отходы, поваренная соль, МПБ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164C" w:rsidRDefault="00BD0C23" w:rsidP="00A867ED">
            <w:pPr>
              <w:spacing w:before="100" w:beforeAutospacing="1" w:after="0" w:line="240" w:lineRule="auto"/>
              <w:ind w:firstLine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Автоклавирова ние при 120 градусах 40-60 мин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164C" w:rsidRDefault="00BD0C23" w:rsidP="00A867ED">
            <w:pPr>
              <w:spacing w:before="100" w:beforeAutospacing="1" w:after="0" w:line="240" w:lineRule="auto"/>
              <w:ind w:firstLine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МПА, МПБ, пептонная вода</w:t>
            </w:r>
          </w:p>
        </w:tc>
      </w:tr>
      <w:tr w:rsidR="00E9164C">
        <w:tc>
          <w:tcPr>
            <w:tcW w:w="21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164C" w:rsidRDefault="00E9164C" w:rsidP="00A867ED">
            <w:pPr>
              <w:spacing w:before="100" w:beforeAutospacing="1" w:after="0" w:line="240" w:lineRule="auto"/>
              <w:ind w:firstLine="709"/>
            </w:pP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164C" w:rsidRDefault="00BD0C23" w:rsidP="00A867ED">
            <w:pPr>
              <w:spacing w:before="100" w:beforeAutospacing="1" w:after="0" w:line="240" w:lineRule="auto"/>
              <w:ind w:firstLine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Специальные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164C" w:rsidRDefault="00BD0C23" w:rsidP="00A867ED">
            <w:pPr>
              <w:spacing w:before="100" w:beforeAutospacing="1" w:after="0" w:line="240" w:lineRule="auto"/>
              <w:ind w:firstLine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МПБ+сахар\кровь\сыворотка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164C" w:rsidRDefault="00BD0C23" w:rsidP="00A867ED">
            <w:pPr>
              <w:spacing w:before="100" w:beforeAutospacing="1" w:after="0" w:line="240" w:lineRule="auto"/>
              <w:ind w:firstLine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Текучим паром при 100 градусаз 45-60 мин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164C" w:rsidRDefault="00BD0C23" w:rsidP="00A867ED">
            <w:pPr>
              <w:spacing w:before="100" w:beforeAutospacing="1" w:after="0" w:line="240" w:lineRule="auto"/>
              <w:ind w:firstLine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Кровяной агар</w:t>
            </w:r>
          </w:p>
        </w:tc>
      </w:tr>
      <w:tr w:rsidR="00E9164C">
        <w:tc>
          <w:tcPr>
            <w:tcW w:w="21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164C" w:rsidRDefault="00E9164C" w:rsidP="00A867ED">
            <w:pPr>
              <w:spacing w:before="100" w:beforeAutospacing="1" w:after="0" w:line="240" w:lineRule="auto"/>
              <w:ind w:firstLine="709"/>
            </w:pP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164C" w:rsidRDefault="00BD0C23" w:rsidP="00A867ED">
            <w:pPr>
              <w:spacing w:before="100" w:beforeAutospacing="1" w:after="0" w:line="240" w:lineRule="auto"/>
              <w:ind w:firstLine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Дифференциально-диагностические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164C" w:rsidRDefault="00BD0C23" w:rsidP="00A867ED">
            <w:pPr>
              <w:spacing w:before="100" w:beforeAutospacing="1" w:after="0" w:line="240" w:lineRule="auto"/>
              <w:ind w:firstLine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Простые среды+углеводы, индикатор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164C" w:rsidRDefault="00BD0C23" w:rsidP="00A867ED">
            <w:pPr>
              <w:spacing w:before="100" w:beforeAutospacing="1" w:after="0" w:line="240" w:lineRule="auto"/>
              <w:ind w:firstLine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Бактериальные фильтры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164C" w:rsidRDefault="00BD0C23" w:rsidP="00A867ED">
            <w:pPr>
              <w:spacing w:before="100" w:beforeAutospacing="1" w:after="0" w:line="240" w:lineRule="auto"/>
              <w:ind w:firstLine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Среда Эндо</w:t>
            </w:r>
          </w:p>
        </w:tc>
      </w:tr>
      <w:tr w:rsidR="00E9164C">
        <w:trPr>
          <w:trHeight w:val="1949"/>
        </w:trPr>
        <w:tc>
          <w:tcPr>
            <w:tcW w:w="21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164C" w:rsidRDefault="00E9164C" w:rsidP="00A867ED">
            <w:pPr>
              <w:spacing w:before="100" w:beforeAutospacing="1" w:after="0" w:line="240" w:lineRule="auto"/>
              <w:ind w:firstLine="709"/>
            </w:pP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164C" w:rsidRDefault="00BD0C23" w:rsidP="00A867ED">
            <w:pPr>
              <w:spacing w:before="100" w:beforeAutospacing="1" w:after="0" w:line="240" w:lineRule="auto"/>
              <w:ind w:firstLine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Элективные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164C" w:rsidRDefault="00BD0C23" w:rsidP="00A867ED">
            <w:pPr>
              <w:spacing w:before="100" w:beforeAutospacing="1" w:after="0" w:line="240" w:lineRule="auto"/>
              <w:ind w:firstLine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Простые среды+антибиотики\соли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164C" w:rsidRDefault="00BD0C23" w:rsidP="00A867ED">
            <w:pPr>
              <w:spacing w:before="100" w:beforeAutospacing="1" w:after="0" w:line="240" w:lineRule="auto"/>
              <w:ind w:firstLine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Холодная стерилизация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164C" w:rsidRDefault="00BD0C23" w:rsidP="00A867ED">
            <w:pPr>
              <w:spacing w:before="100" w:beforeAutospacing="1" w:after="0" w:line="240" w:lineRule="auto"/>
              <w:ind w:firstLine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Среда Эндо</w:t>
            </w:r>
          </w:p>
        </w:tc>
      </w:tr>
      <w:tr w:rsidR="00E9164C"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164C" w:rsidRDefault="00E9164C" w:rsidP="00A867ED">
            <w:pPr>
              <w:spacing w:before="100" w:beforeAutospacing="1" w:after="0" w:line="240" w:lineRule="auto"/>
              <w:ind w:firstLine="709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164C" w:rsidRDefault="00BD0C23" w:rsidP="00A867ED">
            <w:pPr>
              <w:spacing w:before="100" w:beforeAutospacing="1" w:after="0" w:line="240" w:lineRule="auto"/>
              <w:ind w:firstLine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Консервирующие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164C" w:rsidRDefault="00BD0C23" w:rsidP="00A867ED">
            <w:pPr>
              <w:spacing w:before="100" w:beforeAutospacing="1" w:after="0" w:line="240" w:lineRule="auto"/>
              <w:ind w:firstLine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Простые среды+глицерин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164C" w:rsidRDefault="00BD0C23" w:rsidP="00A867ED">
            <w:pPr>
              <w:spacing w:before="100" w:beforeAutospacing="1" w:after="0" w:line="240" w:lineRule="auto"/>
              <w:ind w:firstLine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Текучим паром с выдержкой среды в термостате 30 мин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164C" w:rsidRDefault="00BD0C23" w:rsidP="00A867ED">
            <w:pPr>
              <w:spacing w:before="100" w:beforeAutospacing="1" w:after="0" w:line="240" w:lineRule="auto"/>
              <w:ind w:firstLine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Глицериновая смесь</w:t>
            </w:r>
          </w:p>
        </w:tc>
      </w:tr>
      <w:tr w:rsidR="00E9164C"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164C" w:rsidRDefault="00E9164C" w:rsidP="00A867ED">
            <w:pPr>
              <w:spacing w:before="100" w:beforeAutospacing="1" w:after="0" w:line="240" w:lineRule="auto"/>
              <w:ind w:firstLine="709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164C" w:rsidRDefault="00BD0C23" w:rsidP="00A867ED">
            <w:pPr>
              <w:spacing w:before="100" w:beforeAutospacing="1" w:after="0" w:line="240" w:lineRule="auto"/>
              <w:ind w:firstLine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Хромогенные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164C" w:rsidRDefault="00BD0C23" w:rsidP="00A867ED">
            <w:pPr>
              <w:spacing w:before="100" w:beforeAutospacing="1" w:after="0" w:line="240" w:lineRule="auto"/>
              <w:ind w:firstLine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Простые среды+хромогены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164C" w:rsidRDefault="00BD0C23" w:rsidP="00A867ED">
            <w:pPr>
              <w:spacing w:before="100" w:beforeAutospacing="1" w:after="0" w:line="240" w:lineRule="auto"/>
              <w:ind w:firstLine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Текучим паром при 100 градусах 45-60 мин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164C" w:rsidRDefault="00BD0C23" w:rsidP="00A867ED">
            <w:pPr>
              <w:spacing w:before="100" w:beforeAutospacing="1" w:after="0" w:line="240" w:lineRule="auto"/>
              <w:ind w:firstLine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Хромогенные среды</w:t>
            </w:r>
          </w:p>
        </w:tc>
      </w:tr>
    </w:tbl>
    <w:p w:rsidR="00E9164C" w:rsidRDefault="00E9164C" w:rsidP="00A867ED">
      <w:pPr>
        <w:spacing w:before="100" w:beforeAutospacing="1" w:after="0" w:line="240" w:lineRule="auto"/>
        <w:ind w:firstLine="709"/>
        <w:rPr>
          <w:sz w:val="24"/>
        </w:rPr>
      </w:pPr>
    </w:p>
    <w:p w:rsidR="00E9164C" w:rsidRDefault="00BD0C23" w:rsidP="00A867ED">
      <w:pPr>
        <w:tabs>
          <w:tab w:val="left" w:pos="2687"/>
        </w:tabs>
        <w:spacing w:before="100" w:beforeAutospacing="1"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Требования, предъявляемые к средам:</w:t>
      </w:r>
    </w:p>
    <w:p w:rsidR="00E9164C" w:rsidRDefault="00BD0C23" w:rsidP="00A867ED">
      <w:pPr>
        <w:tabs>
          <w:tab w:val="left" w:pos="2687"/>
        </w:tabs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Они должны содержать источники азота и углерода, неорганические соединения, микроэлементы, а также факторы роста, витамины, в основном группы В. В качестве универсального источника азота используют пептоны. Пептоны – это продукты гидролизного расщепления мяса или казеина. В них содержатся полипептиды, аминокислоты и основные минеральные вещества. В качестве универсального источника углерода в питательные среды добавляют углеводы (сахара) – глюкозу, лактозу, сахарозу; органические кислоты – молочную, лимонную и др.; многоатомные спирты – манит, глицерин, сорбит и др.</w:t>
      </w:r>
    </w:p>
    <w:p w:rsidR="00E9164C" w:rsidRDefault="00BD0C23" w:rsidP="00513DD2">
      <w:pPr>
        <w:tabs>
          <w:tab w:val="left" w:pos="2687"/>
        </w:tabs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Питательные среды должны иметь определенную реакцию среды. Так, для большинства кокковых, гнилостных и патогенных микроорганизмов оптимум рН 7,0-7,4, плесневые грибы, дрожжи, молочнокислые микроорганизмы лучше развиваются при рН 6,0.</w:t>
      </w:r>
    </w:p>
    <w:p w:rsidR="00E9164C" w:rsidRDefault="00BD0C23" w:rsidP="00513DD2">
      <w:pPr>
        <w:tabs>
          <w:tab w:val="left" w:pos="2687"/>
        </w:tabs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Питательная среда должна быть стерильной, т.е. не содержать микроорганизмов.</w:t>
      </w:r>
    </w:p>
    <w:p w:rsidR="00E9164C" w:rsidRDefault="00BD0C23" w:rsidP="00495019">
      <w:pPr>
        <w:tabs>
          <w:tab w:val="left" w:pos="2687"/>
        </w:tabs>
        <w:spacing w:before="100" w:beforeAutospacing="1"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lastRenderedPageBreak/>
        <w:t>4. Питательная среда должна быть влажной, так как питание у микроорганизмов осуществляется по законам диффузии и осмоса. Многие среды должны быть прозрачными для того, чтобы можно было различить на них рост микроорганизмов и наблюдать за физиологическими изменениями, происходящими в результате их жизнедеятельности.</w:t>
      </w:r>
    </w:p>
    <w:p w:rsidR="00E9164C" w:rsidRDefault="00BD0C23" w:rsidP="00495019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Этапы приготовление питательных сред:</w:t>
      </w:r>
    </w:p>
    <w:p w:rsidR="00E9164C" w:rsidRDefault="00BD0C23" w:rsidP="00495019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1.Взвешивание: отбирают навески компонентов питательной среды на аналитических весах.</w:t>
      </w:r>
    </w:p>
    <w:p w:rsidR="00E9164C" w:rsidRDefault="00BD0C23" w:rsidP="00495019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2.Растворение: компоненты питательной среды растворяют в предварительно нагретой дистиллированной воде.</w:t>
      </w:r>
    </w:p>
    <w:p w:rsidR="00E9164C" w:rsidRDefault="00BD0C23" w:rsidP="00495019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3.Кипячение: растворы питательных сред кипятят на водной бане указанное время.</w:t>
      </w:r>
    </w:p>
    <w:p w:rsidR="00E9164C" w:rsidRDefault="00BD0C23" w:rsidP="00495019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4.Установление РН: производят с помощью индикаторной бумаги.</w:t>
      </w:r>
    </w:p>
    <w:p w:rsidR="00E9164C" w:rsidRDefault="00BD0C23" w:rsidP="00495019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5.Фильтрация: жидких и расплавленных плотных сред производится через влажный бумажный фильтр, фильтрация агаровых сред производится через ватно-марлевый фильтр.</w:t>
      </w:r>
    </w:p>
    <w:p w:rsidR="00E9164C" w:rsidRDefault="00BD0C23" w:rsidP="00495019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6.Розлив сред: питательные среды разливают не более чем на </w:t>
      </w:r>
      <w:r>
        <w:rPr>
          <w:rFonts w:ascii="Arial" w:hAnsi="Arial"/>
          <w:color w:val="333333"/>
          <w:sz w:val="19"/>
          <w:highlight w:val="white"/>
        </w:rPr>
        <w:t>3/4 </w:t>
      </w:r>
      <w:r>
        <w:rPr>
          <w:rFonts w:ascii="Times New Roman" w:hAnsi="Times New Roman"/>
          <w:color w:val="333333"/>
          <w:sz w:val="28"/>
          <w:highlight w:val="white"/>
        </w:rPr>
        <w:t>емкости, так как при стерилизации могут намокнуть пробки и среды утратят стерильность.</w:t>
      </w:r>
    </w:p>
    <w:p w:rsidR="00E9164C" w:rsidRDefault="00BD0C23" w:rsidP="00495019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  <w:highlight w:val="white"/>
        </w:rPr>
        <w:t>7.Стерилизация: для стерилизации питательных сред используют термический способ: ( стерилизация насыщенным паром под давлением (автоклавирование), дробная стерилизация (тиндализация,пастеризация),кипячение</w:t>
      </w:r>
    </w:p>
    <w:p w:rsidR="00E9164C" w:rsidRDefault="00BD0C23" w:rsidP="00495019">
      <w:pPr>
        <w:tabs>
          <w:tab w:val="left" w:pos="2687"/>
        </w:tabs>
        <w:spacing w:before="100" w:beforeAutospacing="1"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color w:val="333333"/>
          <w:sz w:val="28"/>
          <w:highlight w:val="white"/>
        </w:rPr>
        <w:t>8.Контроль: для контроля стерильности среды ставят на двое суток в термостат, после чего их просматривают.</w:t>
      </w:r>
    </w:p>
    <w:p w:rsidR="00E9164C" w:rsidRDefault="00BD0C23" w:rsidP="00495019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Техника посевов. Посев исследуемого материала</w:t>
      </w:r>
    </w:p>
    <w:p w:rsidR="00E9164C" w:rsidRDefault="00BD0C23" w:rsidP="00495019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Посев на чашку Петри:</w:t>
      </w:r>
    </w:p>
    <w:p w:rsidR="00E9164C" w:rsidRDefault="00BD0C23" w:rsidP="00495019">
      <w:pPr>
        <w:numPr>
          <w:ilvl w:val="0"/>
          <w:numId w:val="4"/>
        </w:numPr>
        <w:spacing w:before="100" w:beforeAutospacing="1"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Стерилизация бактериологической петли</w:t>
      </w:r>
    </w:p>
    <w:p w:rsidR="00E9164C" w:rsidRDefault="004930FA" w:rsidP="00A867ED">
      <w:pPr>
        <w:spacing w:before="100" w:beforeAutospacing="1" w:after="0" w:line="240" w:lineRule="auto"/>
        <w:ind w:firstLine="709"/>
        <w:rPr>
          <w:rFonts w:ascii="Times New Roman" w:hAnsi="Times New Roman"/>
          <w:sz w:val="28"/>
        </w:rPr>
      </w:pPr>
      <w:r w:rsidRPr="004930FA">
        <w:rPr>
          <w:noProof/>
        </w:rPr>
        <w:lastRenderedPageBreak/>
        <w:drawing>
          <wp:inline distT="0" distB="0" distL="0" distR="0">
            <wp:extent cx="5928360" cy="2705100"/>
            <wp:effectExtent l="19050" t="0" r="0" b="0"/>
            <wp:docPr id="1" name="Рисунок 1" descr="C:\Users\User\Downloads\2024-06-03_13-19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4-06-03_13-19-2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64C" w:rsidRDefault="004930FA" w:rsidP="00A867ED">
      <w:pPr>
        <w:spacing w:before="100" w:beforeAutospacing="1" w:after="0" w:line="24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Рисунок 1.1 – Стерилизация</w:t>
      </w:r>
    </w:p>
    <w:p w:rsidR="00E9164C" w:rsidRDefault="00BD0C23" w:rsidP="00A867ED">
      <w:pPr>
        <w:numPr>
          <w:ilvl w:val="0"/>
          <w:numId w:val="4"/>
        </w:numPr>
        <w:spacing w:before="100" w:beforeAutospacing="1" w:after="0" w:line="240" w:lineRule="auto"/>
        <w:ind w:left="0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Петлей с посевным материалом несколько раз делают зигзагообразные движения в одном секторе чашки Петри. После стерилизуют петлю</w:t>
      </w:r>
    </w:p>
    <w:p w:rsidR="00E9164C" w:rsidRDefault="004930FA" w:rsidP="00A867ED">
      <w:pPr>
        <w:spacing w:before="100" w:beforeAutospacing="1" w:after="0" w:line="240" w:lineRule="auto"/>
        <w:ind w:firstLine="709"/>
        <w:rPr>
          <w:rFonts w:ascii="Times New Roman" w:hAnsi="Times New Roman"/>
          <w:sz w:val="28"/>
        </w:rPr>
      </w:pPr>
      <w:r w:rsidRPr="004930FA">
        <w:rPr>
          <w:noProof/>
        </w:rPr>
        <w:drawing>
          <wp:inline distT="0" distB="0" distL="0" distR="0">
            <wp:extent cx="5935980" cy="2735580"/>
            <wp:effectExtent l="19050" t="0" r="7620" b="0"/>
            <wp:docPr id="2" name="Рисунок 2" descr="C:\Users\User\Downloads\2024-06-03_13-20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4-06-03_13-20-40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73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64C" w:rsidRDefault="00BD0C23" w:rsidP="004930FA">
      <w:pPr>
        <w:spacing w:before="100" w:beforeAutospacing="1" w:after="0" w:line="24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</w:t>
      </w:r>
      <w:r w:rsidR="004930FA">
        <w:rPr>
          <w:rFonts w:ascii="Times New Roman" w:hAnsi="Times New Roman"/>
          <w:sz w:val="28"/>
        </w:rPr>
        <w:t>исунок 1.2 – Техник посева на чашку Петри</w:t>
      </w:r>
    </w:p>
    <w:p w:rsidR="00E9164C" w:rsidRDefault="00BD0C23" w:rsidP="00D418D9">
      <w:pPr>
        <w:numPr>
          <w:ilvl w:val="0"/>
          <w:numId w:val="4"/>
        </w:numPr>
        <w:spacing w:before="100" w:beforeAutospacing="1"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Чашку вращают на 45 градусов, часть материала из первого сектора распределяют во втором. После стерилизуют петлю.</w:t>
      </w:r>
    </w:p>
    <w:p w:rsidR="00E9164C" w:rsidRDefault="00BD0C23" w:rsidP="00D418D9">
      <w:pPr>
        <w:numPr>
          <w:ilvl w:val="0"/>
          <w:numId w:val="4"/>
        </w:numPr>
        <w:spacing w:before="100" w:beforeAutospacing="1"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Чашку вращают на 45 градусов и из 3 сектора зигзагообразными движениями распределяют в 3 секторе. После стерилизуют петлю</w:t>
      </w:r>
    </w:p>
    <w:p w:rsidR="00E9164C" w:rsidRDefault="00BD0C23" w:rsidP="00D418D9">
      <w:pPr>
        <w:numPr>
          <w:ilvl w:val="0"/>
          <w:numId w:val="4"/>
        </w:numPr>
        <w:spacing w:before="100" w:beforeAutospacing="1"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Поворачивают чашку и часть материала из 3 сектора распределяют в 4. После петлю стерилизуют.</w:t>
      </w:r>
    </w:p>
    <w:p w:rsidR="00E9164C" w:rsidRDefault="00BD0C23" w:rsidP="00D418D9">
      <w:pPr>
        <w:numPr>
          <w:ilvl w:val="0"/>
          <w:numId w:val="4"/>
        </w:numPr>
        <w:spacing w:before="100" w:beforeAutospacing="1"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Чашку с посевом помещают в термостат на 18-24 часа</w:t>
      </w:r>
    </w:p>
    <w:p w:rsidR="00E9164C" w:rsidRDefault="00BD0C23" w:rsidP="00D418D9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Техника посева из пробирки:</w:t>
      </w:r>
    </w:p>
    <w:p w:rsidR="00E9164C" w:rsidRDefault="00BD0C23" w:rsidP="00D418D9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В левую руку берут пробирки с засеваемой микробной культурой и стерильной питательной средой, и петлей берут посевной материал, переносят на среду и зигзагообразными движениями производят посев.</w:t>
      </w:r>
    </w:p>
    <w:p w:rsidR="00E9164C" w:rsidRDefault="00BD0C23" w:rsidP="00A867ED">
      <w:pPr>
        <w:spacing w:before="100" w:beforeAutospacing="1" w:after="0" w:line="240" w:lineRule="auto"/>
        <w:ind w:firstLine="709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5940425" cy="2708611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5940425" cy="2708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64C" w:rsidRDefault="00BD0C23" w:rsidP="00A867ED">
      <w:pPr>
        <w:spacing w:before="100" w:beforeAutospacing="1" w:after="0" w:line="24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Рисунок 1.3 – Взятие капли материала</w:t>
      </w:r>
    </w:p>
    <w:p w:rsidR="00E9164C" w:rsidRDefault="00BD0C23" w:rsidP="00D418D9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Посев в жидкую среду:</w:t>
      </w:r>
    </w:p>
    <w:p w:rsidR="00E9164C" w:rsidRDefault="00BD0C23" w:rsidP="001776CF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Пробирка с основным материалом постоянно держится в руке, вторая прикладывается рядом в левой руке, берется небольшая капля материала сверху, переносится в стерильную среду и перем</w:t>
      </w:r>
      <w:r w:rsidR="001776CF">
        <w:rPr>
          <w:rFonts w:ascii="Times New Roman" w:hAnsi="Times New Roman"/>
          <w:sz w:val="28"/>
        </w:rPr>
        <w:t>ешивается возле стенки пробирки.</w:t>
      </w:r>
    </w:p>
    <w:p w:rsidR="00E9164C" w:rsidRDefault="00E9164C" w:rsidP="00A867ED">
      <w:pPr>
        <w:spacing w:before="100" w:beforeAutospacing="1" w:after="0" w:line="240" w:lineRule="auto"/>
        <w:ind w:firstLine="709"/>
        <w:rPr>
          <w:rFonts w:ascii="Times New Roman" w:hAnsi="Times New Roman"/>
          <w:sz w:val="28"/>
        </w:rPr>
      </w:pPr>
    </w:p>
    <w:p w:rsidR="00C35C99" w:rsidRPr="00DA3B08" w:rsidRDefault="00BD0C23" w:rsidP="00D418D9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 xml:space="preserve">Вывод: </w:t>
      </w:r>
      <w:r w:rsidR="00C35C99">
        <w:rPr>
          <w:rFonts w:ascii="Times New Roman" w:hAnsi="Times New Roman"/>
          <w:sz w:val="28"/>
          <w:szCs w:val="28"/>
        </w:rPr>
        <w:t>Сегодня мы прошли инструктаж по технике безопасности, приготовили питательные среды (МПА, среда Эндо), взяли исследуемый материал, провели посев на питательные среды, поставили в термостат на инкубацию при температуре 37</w:t>
      </w:r>
      <w:r w:rsidR="00C35C99">
        <w:rPr>
          <w:rStyle w:val="af9"/>
          <w:rFonts w:ascii="Arial" w:hAnsi="Arial" w:cs="Arial"/>
          <w:color w:val="333333"/>
          <w:sz w:val="20"/>
          <w:shd w:val="clear" w:color="auto" w:fill="FFFFFF"/>
        </w:rPr>
        <w:t>°</w:t>
      </w:r>
      <w:r w:rsidR="00C35C99">
        <w:rPr>
          <w:rFonts w:ascii="Times New Roman" w:hAnsi="Times New Roman"/>
          <w:sz w:val="28"/>
          <w:szCs w:val="28"/>
        </w:rPr>
        <w:t xml:space="preserve"> на 18-24 часа.</w:t>
      </w:r>
    </w:p>
    <w:p w:rsidR="00E9164C" w:rsidRDefault="00E9164C" w:rsidP="00A867ED">
      <w:pPr>
        <w:tabs>
          <w:tab w:val="left" w:pos="2687"/>
        </w:tabs>
        <w:spacing w:before="100" w:beforeAutospacing="1"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</w:p>
    <w:p w:rsidR="00E9164C" w:rsidRDefault="00E9164C">
      <w:pPr>
        <w:tabs>
          <w:tab w:val="left" w:pos="2687"/>
        </w:tabs>
        <w:spacing w:after="0"/>
        <w:jc w:val="center"/>
        <w:rPr>
          <w:rFonts w:ascii="Times New Roman" w:hAnsi="Times New Roman"/>
          <w:b/>
          <w:sz w:val="28"/>
        </w:rPr>
      </w:pPr>
    </w:p>
    <w:p w:rsidR="00E9164C" w:rsidRDefault="00E9164C">
      <w:pPr>
        <w:tabs>
          <w:tab w:val="left" w:pos="2687"/>
        </w:tabs>
        <w:spacing w:after="0"/>
        <w:jc w:val="center"/>
        <w:rPr>
          <w:rFonts w:ascii="Times New Roman" w:hAnsi="Times New Roman"/>
          <w:b/>
          <w:sz w:val="28"/>
        </w:rPr>
      </w:pPr>
    </w:p>
    <w:p w:rsidR="00E9164C" w:rsidRDefault="00E9164C" w:rsidP="001776CF">
      <w:pPr>
        <w:tabs>
          <w:tab w:val="left" w:pos="2687"/>
        </w:tabs>
        <w:spacing w:after="0"/>
        <w:rPr>
          <w:rFonts w:ascii="Times New Roman" w:hAnsi="Times New Roman"/>
          <w:b/>
          <w:sz w:val="28"/>
        </w:rPr>
      </w:pPr>
    </w:p>
    <w:p w:rsidR="00E9164C" w:rsidRDefault="00E9164C">
      <w:pPr>
        <w:tabs>
          <w:tab w:val="left" w:pos="2687"/>
        </w:tabs>
        <w:spacing w:after="0"/>
        <w:jc w:val="center"/>
        <w:rPr>
          <w:rFonts w:ascii="Times New Roman" w:hAnsi="Times New Roman"/>
          <w:b/>
          <w:sz w:val="28"/>
        </w:rPr>
      </w:pPr>
    </w:p>
    <w:p w:rsidR="00E9164C" w:rsidRDefault="00E9164C">
      <w:pPr>
        <w:tabs>
          <w:tab w:val="left" w:pos="2687"/>
        </w:tabs>
        <w:spacing w:after="0"/>
        <w:jc w:val="center"/>
        <w:rPr>
          <w:rFonts w:ascii="Times New Roman" w:hAnsi="Times New Roman"/>
          <w:b/>
          <w:sz w:val="28"/>
        </w:rPr>
      </w:pPr>
    </w:p>
    <w:p w:rsidR="00E9164C" w:rsidRDefault="00E9164C">
      <w:pPr>
        <w:tabs>
          <w:tab w:val="left" w:pos="2687"/>
        </w:tabs>
        <w:spacing w:after="0"/>
        <w:jc w:val="center"/>
        <w:rPr>
          <w:rFonts w:ascii="Times New Roman" w:hAnsi="Times New Roman"/>
          <w:b/>
          <w:sz w:val="28"/>
        </w:rPr>
      </w:pPr>
    </w:p>
    <w:p w:rsidR="00E9164C" w:rsidRDefault="00E9164C" w:rsidP="001776CF">
      <w:pPr>
        <w:tabs>
          <w:tab w:val="left" w:pos="2687"/>
        </w:tabs>
        <w:spacing w:after="0"/>
        <w:rPr>
          <w:rFonts w:ascii="Times New Roman" w:hAnsi="Times New Roman"/>
          <w:b/>
          <w:sz w:val="28"/>
        </w:rPr>
      </w:pPr>
    </w:p>
    <w:p w:rsidR="00E9164C" w:rsidRDefault="00E9164C" w:rsidP="00513DD2">
      <w:pPr>
        <w:tabs>
          <w:tab w:val="left" w:pos="2687"/>
        </w:tabs>
        <w:spacing w:after="0"/>
        <w:jc w:val="both"/>
        <w:rPr>
          <w:rFonts w:ascii="Times New Roman" w:hAnsi="Times New Roman"/>
          <w:b/>
          <w:sz w:val="28"/>
        </w:rPr>
      </w:pPr>
    </w:p>
    <w:p w:rsidR="00E9164C" w:rsidRDefault="00BD0C23" w:rsidP="00513DD2">
      <w:pPr>
        <w:pStyle w:val="2"/>
        <w:jc w:val="both"/>
      </w:pPr>
      <w:bookmarkStart w:id="8" w:name="_Toc168658878"/>
      <w:r>
        <w:lastRenderedPageBreak/>
        <w:t>ВТОРОЙ ЭТАП БАКТЕРИОЛОГИЧЕСКОГО ИССЛЕДОВАНИЯ</w:t>
      </w:r>
      <w:bookmarkEnd w:id="8"/>
    </w:p>
    <w:p w:rsidR="00E9164C" w:rsidRDefault="00E9164C" w:rsidP="00513DD2">
      <w:pPr>
        <w:pStyle w:val="2"/>
        <w:jc w:val="left"/>
      </w:pPr>
    </w:p>
    <w:p w:rsidR="00E9164C" w:rsidRDefault="00BD0C23" w:rsidP="00513DD2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Определение культуральных свойств микроорганизмов на плотной и жидкой средах (в соответствии с чек-листом)</w:t>
      </w:r>
    </w:p>
    <w:p w:rsidR="00E9164C" w:rsidRDefault="00BD0C23" w:rsidP="00513DD2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 Рассмотреть чашку с колониями в проходящем свете невооруженным глазом, отобрать «подозрительную» изолированную колонию и отметить ее карандашом по стеклу или маркером </w:t>
      </w:r>
    </w:p>
    <w:p w:rsidR="00E9164C" w:rsidRDefault="00BD0C23" w:rsidP="00513DD2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 Взять линейку и измерить диаметр колонии со дна чашки </w:t>
      </w:r>
    </w:p>
    <w:p w:rsidR="00E9164C" w:rsidRDefault="00BD0C23" w:rsidP="00513DD2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 Открыть чашку, рассмотреть «подозрительную» колонию с помощью лупы. Чашку закрыть. </w:t>
      </w:r>
    </w:p>
    <w:p w:rsidR="00E9164C" w:rsidRDefault="00BD0C23" w:rsidP="00513DD2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 Охарактеризовать колонию по следующим критериям: - форма (правильная круглая, неправильная); - размер (мм); - цвет (бесцветная, белая, желтая, кремовая и т.д.); - профиль (плоская, выпуклая, кратерообразная, конусообразная и т.д.); - поверхность (гладкая, шероховатая, морщинистая и т.д.); - характер края (ровный, неровный, фестончатый, зубчатый и т.д.); - прозрачность (прозрачная, непрозрачная, полупрозрачная); - структура (однородная, зернистая, радиально исчерченная и т.д.) </w:t>
      </w:r>
    </w:p>
    <w:p w:rsidR="00E9164C" w:rsidRDefault="00BD0C23" w:rsidP="00513DD2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5. Взять штатив с посевом культуры микроорганизма в жидкой среде. Рассмотреть характер роста в проходящем свете, сравнивая с пробиркой со стерильной средой. </w:t>
      </w:r>
    </w:p>
    <w:p w:rsidR="00E9164C" w:rsidRDefault="00BD0C23" w:rsidP="00513DD2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6. Описать рост микроорганизма в жидкой среде по следующим критериям: - интенсивность роста (скудный, умеренный, обильный); - характер роста (диффузное помутнение, придонный, пристеночный рост, поверхностный рост) </w:t>
      </w:r>
    </w:p>
    <w:p w:rsidR="00E9164C" w:rsidRDefault="00BD0C23" w:rsidP="00513DD2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 Результаты внести в дневник по практике</w:t>
      </w:r>
    </w:p>
    <w:p w:rsidR="00E9164C" w:rsidRDefault="00E9164C" w:rsidP="00513DD2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E9164C" w:rsidRDefault="00BD0C23" w:rsidP="00513DD2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Задание 1. Определите культуральные свойства</w:t>
      </w:r>
    </w:p>
    <w:p w:rsidR="00E9164C" w:rsidRDefault="00BD0C23" w:rsidP="00513DD2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Из каждой фотографии выберите изолированную колонию, укажите ее и определите культуральные свойства</w:t>
      </w:r>
    </w:p>
    <w:p w:rsidR="00E9164C" w:rsidRDefault="00BD0C23" w:rsidP="00513DD2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Пример: </w:t>
      </w:r>
    </w:p>
    <w:p w:rsidR="00E9164C" w:rsidRDefault="00BD0C23" w:rsidP="00513DD2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noProof/>
        </w:rPr>
        <w:lastRenderedPageBreak/>
        <w:drawing>
          <wp:inline distT="0" distB="0" distL="0" distR="0">
            <wp:extent cx="4829175" cy="3829050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1"/>
                    <a:srcRect l="10472" t="9019" r="7842" b="10408"/>
                    <a:stretch/>
                  </pic:blipFill>
                  <pic:spPr>
                    <a:xfrm>
                      <a:off x="0" y="0"/>
                      <a:ext cx="482917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64C" w:rsidRDefault="00E9164C" w:rsidP="00513DD2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E9164C" w:rsidRDefault="00BD0C23" w:rsidP="00513DD2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5410200" cy="3757228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2"/>
                    <a:srcRect l="49240" t="44687" r="5047" b="12984"/>
                    <a:stretch/>
                  </pic:blipFill>
                  <pic:spPr>
                    <a:xfrm>
                      <a:off x="0" y="0"/>
                      <a:ext cx="5410200" cy="3757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64C" w:rsidRDefault="00BD0C23" w:rsidP="00513DD2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noProof/>
        </w:rPr>
        <w:lastRenderedPageBreak/>
        <w:drawing>
          <wp:inline distT="0" distB="0" distL="0" distR="0">
            <wp:extent cx="5221301" cy="4114800"/>
            <wp:effectExtent l="0" t="0" r="0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3"/>
                    <a:srcRect l="11225" t="21193" r="16126" b="2370"/>
                    <a:stretch/>
                  </pic:blipFill>
                  <pic:spPr>
                    <a:xfrm>
                      <a:off x="0" y="0"/>
                      <a:ext cx="5221301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64C" w:rsidRDefault="00E9164C" w:rsidP="00513DD2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E9164C" w:rsidRDefault="00BD0C23" w:rsidP="00513DD2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5105400" cy="4404659"/>
            <wp:effectExtent l="0" t="0" r="0" b="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4"/>
                    <a:srcRect/>
                    <a:stretch/>
                  </pic:blipFill>
                  <pic:spPr>
                    <a:xfrm>
                      <a:off x="0" y="0"/>
                      <a:ext cx="5105400" cy="4404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64C" w:rsidRDefault="00E9164C" w:rsidP="00513DD2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E9164C" w:rsidRDefault="00BD0C23" w:rsidP="00513DD2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4619625" cy="4191109"/>
            <wp:effectExtent l="0" t="0" r="0" b="0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5"/>
                    <a:srcRect l="13952" t="8338" r="15164" b="5916"/>
                    <a:stretch/>
                  </pic:blipFill>
                  <pic:spPr>
                    <a:xfrm>
                      <a:off x="0" y="0"/>
                      <a:ext cx="4619625" cy="4191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64C" w:rsidRDefault="00E9164C" w:rsidP="00513DD2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E9164C" w:rsidRDefault="00BD0C23" w:rsidP="00513DD2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Накопление чистой культуры.</w:t>
      </w:r>
    </w:p>
    <w:p w:rsidR="00E9164C" w:rsidRDefault="00BD0C23" w:rsidP="00513DD2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Стерилизация бактериальной петли</w:t>
      </w:r>
    </w:p>
    <w:p w:rsidR="00E9164C" w:rsidRDefault="00BD0C23" w:rsidP="00513DD2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2. Открываем крышку чашки, остужаем петлю и снимаем часть микроорганизмов колонии</w:t>
      </w:r>
    </w:p>
    <w:p w:rsidR="00E9164C" w:rsidRDefault="00BD0C23" w:rsidP="00513DD2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3. Прожигаем края пробирки со стерильной средой и засеваем микроорганизмы штриховыми движениями</w:t>
      </w:r>
    </w:p>
    <w:p w:rsidR="00E9164C" w:rsidRDefault="00BD0C23" w:rsidP="00513DD2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4. Края пробирки и петлю прожигаем в пламени спиртовки, затем пробирку выставляем на сутки в термостат</w:t>
      </w:r>
    </w:p>
    <w:p w:rsidR="00D418D9" w:rsidRDefault="00BD0C23" w:rsidP="00D418D9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noProof/>
        </w:rPr>
        <w:lastRenderedPageBreak/>
        <w:drawing>
          <wp:inline distT="0" distB="0" distL="0" distR="0">
            <wp:extent cx="5940425" cy="3993084"/>
            <wp:effectExtent l="0" t="0" r="0" b="0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5940425" cy="3993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64C" w:rsidRDefault="00BD0C23" w:rsidP="00D418D9">
      <w:pPr>
        <w:spacing w:before="100" w:beforeAutospacing="1" w:after="100" w:afterAutospacing="1" w:line="24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Рисунок 2.1 – Стерилизация петли</w:t>
      </w:r>
    </w:p>
    <w:p w:rsidR="00E9164C" w:rsidRDefault="00E9164C" w:rsidP="001776CF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</w:rPr>
      </w:pPr>
    </w:p>
    <w:p w:rsidR="00E9164C" w:rsidRDefault="00BD0C23" w:rsidP="00513DD2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5940424" cy="4077708"/>
            <wp:effectExtent l="0" t="0" r="0" b="0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5940424" cy="4077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64C" w:rsidRDefault="00BD0C23" w:rsidP="00D418D9">
      <w:pPr>
        <w:spacing w:before="100" w:beforeAutospacing="1" w:after="100" w:afterAutospacing="1" w:line="24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Рисунок 2.2 – Взятие микроорганизмов с колонии</w:t>
      </w:r>
    </w:p>
    <w:p w:rsidR="00E9164C" w:rsidRDefault="00BD0C23" w:rsidP="00513DD2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Таблица 2. Характеристика колоний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25"/>
        <w:gridCol w:w="1650"/>
        <w:gridCol w:w="2782"/>
        <w:gridCol w:w="2835"/>
        <w:gridCol w:w="2918"/>
      </w:tblGrid>
      <w:tr w:rsidR="00E9164C">
        <w:trPr>
          <w:trHeight w:val="615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164C" w:rsidRDefault="00BD0C23" w:rsidP="00513DD2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164C" w:rsidRDefault="00BD0C23" w:rsidP="00513DD2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Размер колонии</w:t>
            </w:r>
          </w:p>
        </w:tc>
        <w:tc>
          <w:tcPr>
            <w:tcW w:w="2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164C" w:rsidRDefault="00BD0C23" w:rsidP="00513DD2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Поверхность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164C" w:rsidRDefault="00BD0C23" w:rsidP="00513DD2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Края 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164C" w:rsidRDefault="00BD0C23" w:rsidP="00513DD2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Цвет </w:t>
            </w:r>
          </w:p>
        </w:tc>
      </w:tr>
      <w:tr w:rsidR="00E9164C">
        <w:trPr>
          <w:trHeight w:val="615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164C" w:rsidRDefault="00BD0C23" w:rsidP="00513DD2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164C" w:rsidRDefault="00BD0C23" w:rsidP="00513DD2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Средняя</w:t>
            </w:r>
          </w:p>
        </w:tc>
        <w:tc>
          <w:tcPr>
            <w:tcW w:w="2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164C" w:rsidRDefault="00BD0C23" w:rsidP="00513DD2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Круглая - правильная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164C" w:rsidRDefault="00BD0C23" w:rsidP="00513DD2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Ровный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164C" w:rsidRDefault="00BD0C23" w:rsidP="00513DD2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Белый</w:t>
            </w:r>
          </w:p>
        </w:tc>
      </w:tr>
      <w:tr w:rsidR="00E9164C">
        <w:trPr>
          <w:trHeight w:val="615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164C" w:rsidRDefault="00BD0C23" w:rsidP="00513DD2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164C" w:rsidRDefault="00BD0C23" w:rsidP="00513DD2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Средняя</w:t>
            </w:r>
          </w:p>
        </w:tc>
        <w:tc>
          <w:tcPr>
            <w:tcW w:w="2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164C" w:rsidRDefault="00BD0C23" w:rsidP="00513DD2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Круглая - правильная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164C" w:rsidRDefault="00BD0C23" w:rsidP="00513DD2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Ровный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164C" w:rsidRDefault="00BD0C23" w:rsidP="00513DD2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Желтый</w:t>
            </w:r>
          </w:p>
        </w:tc>
      </w:tr>
    </w:tbl>
    <w:p w:rsidR="00E9164C" w:rsidRDefault="00D418D9" w:rsidP="00513DD2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Таблица 3. </w:t>
      </w:r>
      <w:r w:rsidR="00BD0C23">
        <w:rPr>
          <w:rFonts w:ascii="Times New Roman" w:hAnsi="Times New Roman"/>
          <w:sz w:val="28"/>
        </w:rPr>
        <w:t>Характеристика колоний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00"/>
        <w:gridCol w:w="2445"/>
        <w:gridCol w:w="3135"/>
        <w:gridCol w:w="3900"/>
      </w:tblGrid>
      <w:tr w:rsidR="00E9164C">
        <w:trPr>
          <w:trHeight w:val="735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164C" w:rsidRDefault="00BD0C23" w:rsidP="00513DD2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164C" w:rsidRDefault="00BD0C23" w:rsidP="00513DD2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Название пигмента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164C" w:rsidRDefault="00BD0C23" w:rsidP="00513DD2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Характеристика  </w:t>
            </w: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164C" w:rsidRDefault="00BD0C23" w:rsidP="00513DD2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Микроорганизмы вырабатывающие пигменты</w:t>
            </w:r>
          </w:p>
        </w:tc>
      </w:tr>
      <w:tr w:rsidR="00E9164C">
        <w:trPr>
          <w:trHeight w:val="735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164C" w:rsidRDefault="00BD0C23" w:rsidP="00513DD2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164C" w:rsidRDefault="00BD0C23" w:rsidP="00513DD2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Виоласеин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164C" w:rsidRDefault="00BD0C23" w:rsidP="00513DD2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Сине-фиолетовый пигмент, производный индола</w:t>
            </w: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164C" w:rsidRDefault="00BD0C23" w:rsidP="00513DD2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Хромобактерии</w:t>
            </w:r>
          </w:p>
        </w:tc>
      </w:tr>
      <w:tr w:rsidR="00E9164C">
        <w:trPr>
          <w:trHeight w:val="735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164C" w:rsidRDefault="00BD0C23" w:rsidP="00513DD2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164C" w:rsidRDefault="00BD0C23" w:rsidP="00513DD2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Пиоцианин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164C" w:rsidRDefault="00BD0C23" w:rsidP="00513DD2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Синий цвет, феназиановый класс</w:t>
            </w: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164C" w:rsidRDefault="00BD0C23" w:rsidP="00513DD2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Синегнойная бактерия</w:t>
            </w:r>
          </w:p>
        </w:tc>
      </w:tr>
      <w:tr w:rsidR="00E9164C">
        <w:trPr>
          <w:trHeight w:val="735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164C" w:rsidRDefault="00BD0C23" w:rsidP="00513DD2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164C" w:rsidRDefault="00BD0C23" w:rsidP="00513DD2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Флюоресцин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164C" w:rsidRDefault="00BD0C23" w:rsidP="00513DD2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Пигмент зеленого цвета, водорастворим</w:t>
            </w: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164C" w:rsidRDefault="00BD0C23" w:rsidP="00513DD2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Флюоресцирующие палочки</w:t>
            </w:r>
          </w:p>
        </w:tc>
      </w:tr>
    </w:tbl>
    <w:p w:rsidR="00E9164C" w:rsidRDefault="00E9164C" w:rsidP="00D418D9">
      <w:pPr>
        <w:widowControl w:val="0"/>
        <w:tabs>
          <w:tab w:val="left" w:pos="206"/>
          <w:tab w:val="left" w:pos="6326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</w:rPr>
      </w:pPr>
    </w:p>
    <w:p w:rsidR="00E9164C" w:rsidRPr="00BD0C23" w:rsidRDefault="00BD0C23" w:rsidP="00513DD2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Вывод: </w:t>
      </w:r>
      <w:r>
        <w:rPr>
          <w:rFonts w:ascii="Times New Roman" w:hAnsi="Times New Roman"/>
          <w:sz w:val="28"/>
        </w:rPr>
        <w:t>Сегодня мы определили культуральные свойства микроорганизмов. Провели окраску по Граму. Обнаружили грамположительные палочковидные микроорганизмы со спорами. Провели посев на среду Гисса с сахарозой</w:t>
      </w:r>
      <w:r w:rsidR="001776CF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 мальтозой. Провели посев на среду Клиглера с сахарозой</w:t>
      </w:r>
      <w:r w:rsidRPr="00C96A92">
        <w:rPr>
          <w:rFonts w:ascii="Times New Roman" w:hAnsi="Times New Roman"/>
          <w:sz w:val="28"/>
        </w:rPr>
        <w:t>/</w:t>
      </w:r>
      <w:r>
        <w:rPr>
          <w:rFonts w:ascii="Times New Roman" w:hAnsi="Times New Roman"/>
          <w:sz w:val="28"/>
        </w:rPr>
        <w:t xml:space="preserve">глюкозой. </w:t>
      </w:r>
    </w:p>
    <w:p w:rsidR="00E9164C" w:rsidRDefault="00E9164C" w:rsidP="00513DD2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b/>
          <w:sz w:val="28"/>
        </w:rPr>
      </w:pPr>
    </w:p>
    <w:p w:rsidR="00E9164C" w:rsidRDefault="00E9164C" w:rsidP="00513DD2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b/>
          <w:sz w:val="28"/>
        </w:rPr>
      </w:pPr>
    </w:p>
    <w:p w:rsidR="00E9164C" w:rsidRDefault="00E9164C" w:rsidP="00513DD2">
      <w:pPr>
        <w:spacing w:afterAutospacing="1" w:line="240" w:lineRule="auto"/>
        <w:jc w:val="both"/>
        <w:rPr>
          <w:rFonts w:ascii="Times New Roman" w:hAnsi="Times New Roman"/>
          <w:b/>
          <w:sz w:val="28"/>
        </w:rPr>
      </w:pPr>
    </w:p>
    <w:p w:rsidR="00D418D9" w:rsidRDefault="00D418D9" w:rsidP="00513DD2">
      <w:pPr>
        <w:spacing w:afterAutospacing="1" w:line="240" w:lineRule="auto"/>
        <w:jc w:val="both"/>
        <w:rPr>
          <w:rFonts w:ascii="Times New Roman" w:hAnsi="Times New Roman"/>
          <w:b/>
          <w:sz w:val="28"/>
        </w:rPr>
      </w:pPr>
    </w:p>
    <w:p w:rsidR="001776CF" w:rsidRDefault="001776CF" w:rsidP="00513DD2">
      <w:pPr>
        <w:spacing w:afterAutospacing="1" w:line="240" w:lineRule="auto"/>
        <w:jc w:val="both"/>
        <w:rPr>
          <w:rFonts w:ascii="Times New Roman" w:hAnsi="Times New Roman"/>
          <w:b/>
          <w:sz w:val="28"/>
        </w:rPr>
      </w:pPr>
    </w:p>
    <w:p w:rsidR="00D418D9" w:rsidRDefault="00D418D9" w:rsidP="00513DD2">
      <w:pPr>
        <w:spacing w:afterAutospacing="1" w:line="240" w:lineRule="auto"/>
        <w:jc w:val="both"/>
        <w:rPr>
          <w:rFonts w:ascii="Times New Roman" w:hAnsi="Times New Roman"/>
          <w:b/>
          <w:sz w:val="28"/>
        </w:rPr>
      </w:pPr>
    </w:p>
    <w:p w:rsidR="00E9164C" w:rsidRDefault="00E9164C" w:rsidP="00513DD2">
      <w:pPr>
        <w:spacing w:afterAutospacing="1" w:line="240" w:lineRule="auto"/>
        <w:jc w:val="both"/>
        <w:rPr>
          <w:rFonts w:ascii="Times New Roman" w:hAnsi="Times New Roman"/>
          <w:b/>
          <w:sz w:val="28"/>
        </w:rPr>
      </w:pPr>
    </w:p>
    <w:p w:rsidR="00E9164C" w:rsidRDefault="00BD0C23" w:rsidP="00513DD2">
      <w:pPr>
        <w:pStyle w:val="2"/>
        <w:jc w:val="both"/>
      </w:pPr>
      <w:bookmarkStart w:id="9" w:name="_Toc168658879"/>
      <w:r>
        <w:lastRenderedPageBreak/>
        <w:t>ТРЕТИЙ ЭТАП БАКТЕРИОЛОГИЧЕСКОГО ИССЛЕДОВАНИЯ</w:t>
      </w:r>
      <w:bookmarkEnd w:id="9"/>
    </w:p>
    <w:p w:rsidR="00E9164C" w:rsidRDefault="00E9164C" w:rsidP="00513DD2">
      <w:pPr>
        <w:spacing w:line="240" w:lineRule="auto"/>
        <w:jc w:val="both"/>
        <w:rPr>
          <w:rFonts w:ascii="Times New Roman" w:hAnsi="Times New Roman"/>
          <w:b/>
          <w:sz w:val="28"/>
        </w:rPr>
      </w:pPr>
    </w:p>
    <w:p w:rsidR="00E9164C" w:rsidRDefault="00BD0C23" w:rsidP="00513DD2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Проверка чистоты культуры. Приготовление дифференциально-диагностических сред. Пересев на дифференциально-диагностические среды.</w:t>
      </w:r>
    </w:p>
    <w:p w:rsidR="00E9164C" w:rsidRDefault="00BD0C23" w:rsidP="00513DD2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Приготовление фиксированного мазка из жидкой среды:</w:t>
      </w:r>
    </w:p>
    <w:p w:rsidR="00E9164C" w:rsidRDefault="00BD0C23" w:rsidP="00513DD2">
      <w:pPr>
        <w:numPr>
          <w:ilvl w:val="0"/>
          <w:numId w:val="5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Прожечь петлю в пламени спиртовки</w:t>
      </w:r>
    </w:p>
    <w:p w:rsidR="00E9164C" w:rsidRDefault="00BD0C23" w:rsidP="00513DD2">
      <w:pPr>
        <w:numPr>
          <w:ilvl w:val="0"/>
          <w:numId w:val="5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Прожечь края пробирки и набрать каплю исследуемой культуры петлей</w:t>
      </w:r>
    </w:p>
    <w:p w:rsidR="00E9164C" w:rsidRDefault="00BD0C23" w:rsidP="00513DD2">
      <w:pPr>
        <w:numPr>
          <w:ilvl w:val="0"/>
          <w:numId w:val="5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Пробирку закрыть и нанести каплю культуры на предметное стекло, распределяем равномерно</w:t>
      </w:r>
    </w:p>
    <w:p w:rsidR="00E9164C" w:rsidRDefault="00BD0C23" w:rsidP="00513DD2">
      <w:pPr>
        <w:numPr>
          <w:ilvl w:val="0"/>
          <w:numId w:val="5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Стерилизуем петлю в пламени спиртовки</w:t>
      </w:r>
    </w:p>
    <w:p w:rsidR="00E9164C" w:rsidRDefault="00BD0C23" w:rsidP="00513DD2">
      <w:pPr>
        <w:numPr>
          <w:ilvl w:val="0"/>
          <w:numId w:val="5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Фиксируем мазок, проводя препаратом над пламенем спиртовки</w:t>
      </w:r>
    </w:p>
    <w:p w:rsidR="00E9164C" w:rsidRDefault="00BD0C23" w:rsidP="00513DD2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2857500" cy="1424305"/>
            <wp:effectExtent l="0" t="0" r="0" b="0"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8"/>
                    <a:srcRect/>
                    <a:stretch/>
                  </pic:blipFill>
                  <pic:spPr>
                    <a:xfrm>
                      <a:off x="0" y="0"/>
                      <a:ext cx="2857500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64C" w:rsidRDefault="001776CF" w:rsidP="00D418D9">
      <w:pPr>
        <w:spacing w:after="0" w:line="24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Рисунок 3.1 - </w:t>
      </w:r>
      <w:r w:rsidR="00BD0C23">
        <w:rPr>
          <w:rFonts w:ascii="Times New Roman" w:hAnsi="Times New Roman"/>
          <w:sz w:val="28"/>
        </w:rPr>
        <w:t>Фиксация мазка</w:t>
      </w:r>
    </w:p>
    <w:p w:rsidR="00E9164C" w:rsidRDefault="00BD0C23" w:rsidP="00513DD2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Приготовление фиксированного мазка из агаровой культуры:</w:t>
      </w:r>
    </w:p>
    <w:p w:rsidR="00E9164C" w:rsidRDefault="00BD0C23" w:rsidP="00513DD2">
      <w:pPr>
        <w:numPr>
          <w:ilvl w:val="0"/>
          <w:numId w:val="6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Стерилизуем бактериологическую петлю</w:t>
      </w:r>
    </w:p>
    <w:p w:rsidR="00E9164C" w:rsidRDefault="00BD0C23" w:rsidP="00513DD2">
      <w:pPr>
        <w:numPr>
          <w:ilvl w:val="0"/>
          <w:numId w:val="6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Обжигаем края пробирки с физ. раствором, набираем петлей каплю и переносим на предметное стекло</w:t>
      </w:r>
    </w:p>
    <w:p w:rsidR="00E9164C" w:rsidRDefault="00BD0C23" w:rsidP="00513DD2">
      <w:pPr>
        <w:numPr>
          <w:ilvl w:val="0"/>
          <w:numId w:val="6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Снова стерилизуем петлю и обжигаем края пробирки, набираем культуру, прикоснувшись к налету на поверхности агара</w:t>
      </w:r>
    </w:p>
    <w:p w:rsidR="00E9164C" w:rsidRDefault="00BD0C23" w:rsidP="00513DD2">
      <w:pPr>
        <w:numPr>
          <w:ilvl w:val="0"/>
          <w:numId w:val="6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Вносим агаровую культуру в каплю физ. раствора на предметном стекле и распределяем параллельными движениями по поверхности стекла</w:t>
      </w:r>
    </w:p>
    <w:p w:rsidR="00E9164C" w:rsidRDefault="00BD0C23" w:rsidP="00513DD2">
      <w:pPr>
        <w:numPr>
          <w:ilvl w:val="0"/>
          <w:numId w:val="6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Стерилизуем петлю и высушиваем препарат в пламени спиртовки</w:t>
      </w:r>
    </w:p>
    <w:p w:rsidR="00E9164C" w:rsidRDefault="00BD0C23" w:rsidP="00513DD2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3467100" cy="1814945"/>
            <wp:effectExtent l="0" t="0" r="0" b="0"/>
            <wp:docPr id="3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9"/>
                    <a:srcRect/>
                    <a:stretch/>
                  </pic:blipFill>
                  <pic:spPr>
                    <a:xfrm>
                      <a:off x="0" y="0"/>
                      <a:ext cx="3467100" cy="181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64C" w:rsidRDefault="001776CF" w:rsidP="00D418D9">
      <w:pPr>
        <w:spacing w:after="0" w:line="24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Рисунок 3.2 - </w:t>
      </w:r>
      <w:r w:rsidR="00BD0C23">
        <w:rPr>
          <w:rFonts w:ascii="Times New Roman" w:hAnsi="Times New Roman"/>
          <w:sz w:val="28"/>
        </w:rPr>
        <w:t>Взятие культуры</w:t>
      </w:r>
    </w:p>
    <w:p w:rsidR="00E9164C" w:rsidRDefault="00BD0C23" w:rsidP="00513DD2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Окраска по Граму</w:t>
      </w:r>
    </w:p>
    <w:p w:rsidR="00E9164C" w:rsidRDefault="00BD0C23" w:rsidP="00513DD2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Алгоритм этапов:</w:t>
      </w:r>
    </w:p>
    <w:p w:rsidR="00E9164C" w:rsidRDefault="00BD0C23" w:rsidP="00513DD2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</w:t>
      </w:r>
      <w:r>
        <w:rPr>
          <w:rFonts w:ascii="Times New Roman" w:hAnsi="Times New Roman"/>
          <w:sz w:val="28"/>
        </w:rPr>
        <w:tab/>
        <w:t>На мазок кладется полоска фильтровальной бумаги и сверху наносится 2-3 капли  красителя генсанвиолетта.</w:t>
      </w:r>
    </w:p>
    <w:p w:rsidR="00E9164C" w:rsidRDefault="00BD0C23" w:rsidP="00513DD2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2)</w:t>
      </w:r>
      <w:r>
        <w:rPr>
          <w:rFonts w:ascii="Times New Roman" w:hAnsi="Times New Roman"/>
          <w:sz w:val="28"/>
        </w:rPr>
        <w:tab/>
        <w:t>Выдерживаем в течение 2-х минут.</w:t>
      </w:r>
    </w:p>
    <w:p w:rsidR="00E9164C" w:rsidRDefault="00BD0C23" w:rsidP="00513DD2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</w:t>
      </w:r>
      <w:r>
        <w:rPr>
          <w:rFonts w:ascii="Times New Roman" w:hAnsi="Times New Roman"/>
          <w:sz w:val="28"/>
        </w:rPr>
        <w:tab/>
        <w:t>Удаляем фильтровальную бумагу.</w:t>
      </w:r>
    </w:p>
    <w:p w:rsidR="00E9164C" w:rsidRDefault="00BD0C23" w:rsidP="00513DD2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</w:t>
      </w:r>
      <w:r>
        <w:rPr>
          <w:rFonts w:ascii="Times New Roman" w:hAnsi="Times New Roman"/>
          <w:sz w:val="28"/>
        </w:rPr>
        <w:tab/>
        <w:t xml:space="preserve"> На поверхность мазка наносим 2-3 капли раствора Люголя, выдерживаем в течение 1 минуты.</w:t>
      </w:r>
    </w:p>
    <w:p w:rsidR="00E9164C" w:rsidRDefault="00BD0C23" w:rsidP="00513DD2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</w:t>
      </w:r>
      <w:r>
        <w:rPr>
          <w:rFonts w:ascii="Times New Roman" w:hAnsi="Times New Roman"/>
          <w:sz w:val="28"/>
        </w:rPr>
        <w:tab/>
        <w:t>Затем раствор Люголя сливаем и наносим на поверхность мазка спирт, распределяем его качающими движениями в течение 30-45 секунд до отхождения фиолетовых пятен.</w:t>
      </w:r>
    </w:p>
    <w:p w:rsidR="00E9164C" w:rsidRDefault="00BD0C23" w:rsidP="00513DD2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6)</w:t>
      </w:r>
      <w:r>
        <w:rPr>
          <w:rFonts w:ascii="Times New Roman" w:hAnsi="Times New Roman"/>
          <w:sz w:val="28"/>
        </w:rPr>
        <w:tab/>
        <w:t>Мазок промываем водой.</w:t>
      </w:r>
    </w:p>
    <w:p w:rsidR="00E9164C" w:rsidRDefault="00BD0C23" w:rsidP="00513DD2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7)</w:t>
      </w:r>
      <w:r>
        <w:rPr>
          <w:rFonts w:ascii="Times New Roman" w:hAnsi="Times New Roman"/>
          <w:sz w:val="28"/>
        </w:rPr>
        <w:tab/>
        <w:t>Наносим на поверхность мазка водный фуксин на 2минуты.</w:t>
      </w:r>
    </w:p>
    <w:p w:rsidR="00E9164C" w:rsidRDefault="00BD0C23" w:rsidP="00513DD2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8)</w:t>
      </w:r>
      <w:r>
        <w:rPr>
          <w:rFonts w:ascii="Times New Roman" w:hAnsi="Times New Roman"/>
          <w:sz w:val="28"/>
        </w:rPr>
        <w:tab/>
        <w:t>Промываем мазок водой.</w:t>
      </w:r>
    </w:p>
    <w:p w:rsidR="00E9164C" w:rsidRDefault="00BD0C23" w:rsidP="00513DD2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9)</w:t>
      </w:r>
      <w:r>
        <w:rPr>
          <w:rFonts w:ascii="Times New Roman" w:hAnsi="Times New Roman"/>
          <w:sz w:val="28"/>
        </w:rPr>
        <w:tab/>
        <w:t>Высушиваем на воздухе или фильтровальной бумагой.</w:t>
      </w:r>
    </w:p>
    <w:p w:rsidR="00E9164C" w:rsidRDefault="00E9164C" w:rsidP="00513DD2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E9164C" w:rsidRDefault="00BD0C23" w:rsidP="00513DD2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3375659" cy="1706879"/>
            <wp:effectExtent l="0" t="0" r="0" b="0"/>
            <wp:docPr id="3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20"/>
                    <a:srcRect/>
                    <a:stretch/>
                  </pic:blipFill>
                  <pic:spPr>
                    <a:xfrm>
                      <a:off x="0" y="0"/>
                      <a:ext cx="3375659" cy="1706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64C" w:rsidRDefault="001776CF" w:rsidP="00D418D9">
      <w:pPr>
        <w:spacing w:after="0" w:line="24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Рисунок 3.3 -</w:t>
      </w:r>
      <w:r w:rsidR="00BD0C23">
        <w:rPr>
          <w:rFonts w:ascii="Times New Roman" w:hAnsi="Times New Roman"/>
          <w:sz w:val="28"/>
        </w:rPr>
        <w:t xml:space="preserve"> Нанесение генциан виолета</w:t>
      </w:r>
    </w:p>
    <w:p w:rsidR="00E9164C" w:rsidRDefault="00BD0C23" w:rsidP="00513DD2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Посевы на среду Клиглера</w:t>
      </w:r>
    </w:p>
    <w:p w:rsidR="00E9164C" w:rsidRDefault="00BD0C23" w:rsidP="00513DD2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пламени спиртовки прожечь бактериологическую петлю.</w:t>
      </w:r>
    </w:p>
    <w:p w:rsidR="00E9164C" w:rsidRDefault="00BD0C23" w:rsidP="00513DD2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Снять кусочек выделенной колонии.</w:t>
      </w:r>
    </w:p>
    <w:p w:rsidR="00E9164C" w:rsidRDefault="00BD0C23" w:rsidP="00513DD2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Внести культуру петлей на среду Клиглера, сперва уколом, а затем газономВ пробирку ввести бактериологическую петлю в основании скоса и смешать культуру с каплей конденсата. </w:t>
      </w:r>
    </w:p>
    <w:p w:rsidR="00E9164C" w:rsidRDefault="00BD0C23" w:rsidP="00513DD2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Прожечь края пробирки и  петлю .</w:t>
      </w:r>
    </w:p>
    <w:p w:rsidR="00E9164C" w:rsidRDefault="00E9164C" w:rsidP="00513DD2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E9164C" w:rsidRDefault="00BD0C23" w:rsidP="00513DD2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drawing>
          <wp:inline distT="0" distB="0" distL="0" distR="0">
            <wp:extent cx="3977640" cy="1603375"/>
            <wp:effectExtent l="0" t="0" r="0" b="0"/>
            <wp:docPr id="3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21"/>
                    <a:srcRect/>
                    <a:stretch/>
                  </pic:blipFill>
                  <pic:spPr>
                    <a:xfrm>
                      <a:off x="0" y="0"/>
                      <a:ext cx="3977640" cy="160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64C" w:rsidRDefault="001776CF" w:rsidP="00D418D9">
      <w:pPr>
        <w:spacing w:after="0" w:line="24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Рисунок 3.4 - </w:t>
      </w:r>
      <w:r w:rsidR="00BD0C23">
        <w:rPr>
          <w:rFonts w:ascii="Times New Roman" w:hAnsi="Times New Roman"/>
          <w:sz w:val="28"/>
        </w:rPr>
        <w:t>Перенос культуры на среду</w:t>
      </w:r>
    </w:p>
    <w:p w:rsidR="00E9164C" w:rsidRDefault="00BD0C23" w:rsidP="00513DD2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Посевы на среды Гисса</w:t>
      </w:r>
    </w:p>
    <w:p w:rsidR="00E9164C" w:rsidRDefault="00BD0C23" w:rsidP="00513DD2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Прожечь бактериологическую петлю.</w:t>
      </w:r>
    </w:p>
    <w:p w:rsidR="00E9164C" w:rsidRDefault="00BD0C23" w:rsidP="00513DD2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Снять поверхностный рост, вынуть бактериологическую петлю, не касаясь пробирки .</w:t>
      </w:r>
    </w:p>
    <w:p w:rsidR="00E9164C" w:rsidRDefault="00BD0C23" w:rsidP="00513DD2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Делаем укол на среду с маннитом. </w:t>
      </w:r>
    </w:p>
    <w:p w:rsidR="00E9164C" w:rsidRDefault="00BD0C23" w:rsidP="00513DD2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Прожечь петлю.</w:t>
      </w:r>
    </w:p>
    <w:p w:rsidR="00E9164C" w:rsidRDefault="00BD0C23" w:rsidP="00513DD2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Остужаем петлю о стенки пробирки и снимаем поверхностный рост.</w:t>
      </w:r>
    </w:p>
    <w:p w:rsidR="00E9164C" w:rsidRDefault="00BD0C23" w:rsidP="00513DD2">
      <w:pPr>
        <w:numPr>
          <w:ilvl w:val="0"/>
          <w:numId w:val="8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Снимаем культуру с бак. Петли на жидкую среду Гисса.</w:t>
      </w:r>
    </w:p>
    <w:p w:rsidR="00E9164C" w:rsidRDefault="00BD0C23" w:rsidP="00513DD2">
      <w:pPr>
        <w:numPr>
          <w:ilvl w:val="0"/>
          <w:numId w:val="8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Край пробирки и петлю прожигаем в пламени спиртовки.</w:t>
      </w:r>
    </w:p>
    <w:p w:rsidR="00E9164C" w:rsidRDefault="00E9164C" w:rsidP="00513DD2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E9164C" w:rsidRDefault="00BD0C23" w:rsidP="00513DD2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4177145" cy="1102634"/>
            <wp:effectExtent l="0" t="0" r="0" b="0"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22"/>
                    <a:srcRect/>
                    <a:stretch/>
                  </pic:blipFill>
                  <pic:spPr>
                    <a:xfrm>
                      <a:off x="0" y="0"/>
                      <a:ext cx="4177145" cy="110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64C" w:rsidRDefault="001776CF" w:rsidP="00D418D9">
      <w:pPr>
        <w:spacing w:after="0" w:line="24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Рисунок 3.5 - </w:t>
      </w:r>
      <w:r w:rsidR="00BD0C23">
        <w:rPr>
          <w:rFonts w:ascii="Times New Roman" w:hAnsi="Times New Roman"/>
          <w:sz w:val="28"/>
        </w:rPr>
        <w:t>Снятие культуры</w:t>
      </w:r>
    </w:p>
    <w:p w:rsidR="00E9164C" w:rsidRDefault="00E9164C" w:rsidP="00513DD2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E9164C" w:rsidRDefault="00BD0C23" w:rsidP="00513DD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Решите ситуационные задачи:</w:t>
      </w:r>
    </w:p>
    <w:p w:rsidR="00E9164C" w:rsidRDefault="00BD0C23" w:rsidP="00513DD2">
      <w:pPr>
        <w:numPr>
          <w:ilvl w:val="0"/>
          <w:numId w:val="9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Рассчитать количество сухого порошка и дистиллированной воды, необходимое для приготовления 250 мл МПА.</w:t>
      </w:r>
    </w:p>
    <w:p w:rsidR="00E9164C" w:rsidRDefault="00BD0C23" w:rsidP="00513DD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Если для приготовления 1 литра МПА требуется 30 г сухого порошка. </w:t>
      </w:r>
    </w:p>
    <w:p w:rsidR="00E9164C" w:rsidRDefault="00E9164C" w:rsidP="00513DD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</w:p>
    <w:p w:rsidR="00E9164C" w:rsidRDefault="00BD0C23" w:rsidP="00513DD2">
      <w:pPr>
        <w:numPr>
          <w:ilvl w:val="0"/>
          <w:numId w:val="9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Рассчитать количество сухого порошка и дистиллированной воды, необходимое для приготовления 300 мл среды Эндо.</w:t>
      </w:r>
    </w:p>
    <w:p w:rsidR="00E9164C" w:rsidRDefault="00BD0C23" w:rsidP="00513DD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Если для приготовления 1 литра среды Эндо требуется 65 г сухого порошка. </w:t>
      </w:r>
    </w:p>
    <w:p w:rsidR="00E9164C" w:rsidRDefault="00E9164C" w:rsidP="00513DD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</w:p>
    <w:p w:rsidR="00E9164C" w:rsidRDefault="00BD0C23" w:rsidP="00513DD2">
      <w:pPr>
        <w:numPr>
          <w:ilvl w:val="0"/>
          <w:numId w:val="9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Рассчитать количество сухого порошка и дистиллированной воды, необходимое для приготовления 250 мл МПБ.</w:t>
      </w:r>
    </w:p>
    <w:p w:rsidR="00E9164C" w:rsidRDefault="00BD0C23" w:rsidP="00513DD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Если для приготовления 1 литра МПБ требуется 35 г сухого порошка. </w:t>
      </w:r>
    </w:p>
    <w:p w:rsidR="00E9164C" w:rsidRDefault="00E9164C" w:rsidP="00513DD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</w:p>
    <w:p w:rsidR="00E9164C" w:rsidRDefault="00BD0C23" w:rsidP="00513DD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 xml:space="preserve">Ответ </w:t>
      </w:r>
    </w:p>
    <w:p w:rsidR="00E9164C" w:rsidRDefault="00E9164C" w:rsidP="00513DD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u w:val="single"/>
        </w:rPr>
      </w:pPr>
    </w:p>
    <w:p w:rsidR="00E9164C" w:rsidRDefault="00BD0C23" w:rsidP="00513DD2">
      <w:pPr>
        <w:numPr>
          <w:ilvl w:val="0"/>
          <w:numId w:val="10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Сухой порошок = 7,5 г</w:t>
      </w:r>
    </w:p>
    <w:p w:rsidR="00E9164C" w:rsidRDefault="00BD0C23" w:rsidP="00513DD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Дистиллированная вода = 250 мл</w:t>
      </w:r>
    </w:p>
    <w:p w:rsidR="00E9164C" w:rsidRDefault="00E9164C" w:rsidP="00513DD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</w:p>
    <w:p w:rsidR="00E9164C" w:rsidRDefault="00BD0C23" w:rsidP="00513DD2">
      <w:pPr>
        <w:numPr>
          <w:ilvl w:val="0"/>
          <w:numId w:val="10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Сухой порошок = 19,5 г</w:t>
      </w:r>
    </w:p>
    <w:p w:rsidR="00E9164C" w:rsidRDefault="00BD0C23" w:rsidP="00513DD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Дистиллированная вода =300 мл</w:t>
      </w:r>
    </w:p>
    <w:p w:rsidR="00E9164C" w:rsidRDefault="00E9164C" w:rsidP="00513DD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</w:p>
    <w:p w:rsidR="00E9164C" w:rsidRDefault="00BD0C23" w:rsidP="00513DD2">
      <w:pPr>
        <w:numPr>
          <w:ilvl w:val="0"/>
          <w:numId w:val="10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Сухой порошок = 8,75 г</w:t>
      </w:r>
    </w:p>
    <w:p w:rsidR="00E9164C" w:rsidRDefault="00BD0C23" w:rsidP="00513DD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Дистиллированная вода =250 мл</w:t>
      </w:r>
    </w:p>
    <w:p w:rsidR="00A867ED" w:rsidRDefault="00A867ED" w:rsidP="00513DD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</w:p>
    <w:p w:rsidR="00E9164C" w:rsidRPr="00D86605" w:rsidRDefault="00BD0C23" w:rsidP="00513DD2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Вывод: </w:t>
      </w:r>
      <w:r w:rsidRPr="00BD0C23">
        <w:rPr>
          <w:rFonts w:ascii="Times New Roman" w:hAnsi="Times New Roman"/>
          <w:sz w:val="28"/>
        </w:rPr>
        <w:t>Изучили</w:t>
      </w:r>
      <w:r>
        <w:rPr>
          <w:rFonts w:ascii="Times New Roman" w:hAnsi="Times New Roman"/>
          <w:sz w:val="28"/>
        </w:rPr>
        <w:t xml:space="preserve"> биохимические свойства микроорганизмов. </w:t>
      </w:r>
      <w:r w:rsidRPr="00BD0C23">
        <w:rPr>
          <w:rFonts w:ascii="Times New Roman" w:hAnsi="Times New Roman"/>
          <w:sz w:val="28"/>
        </w:rPr>
        <w:t>На среде клиглера с сахарозой и глюкозой цвет поменялся только снизу на желтый цвет, что говорит о том, что микроорганизмы лактозоположительные</w:t>
      </w:r>
      <w:r>
        <w:rPr>
          <w:rFonts w:ascii="Times New Roman" w:hAnsi="Times New Roman"/>
          <w:sz w:val="28"/>
        </w:rPr>
        <w:t xml:space="preserve">. </w:t>
      </w:r>
      <w:r w:rsidRPr="00BD0C23">
        <w:rPr>
          <w:rFonts w:ascii="Times New Roman" w:hAnsi="Times New Roman"/>
          <w:sz w:val="28"/>
        </w:rPr>
        <w:t>На среде Гисса с мальтозой цвет поменялся на желтый что говорит о том, что микроорганизмы мальтозаположительные</w:t>
      </w:r>
      <w:r>
        <w:rPr>
          <w:rFonts w:ascii="Times New Roman" w:hAnsi="Times New Roman"/>
          <w:sz w:val="28"/>
        </w:rPr>
        <w:t xml:space="preserve">. </w:t>
      </w:r>
      <w:r w:rsidRPr="00BD0C23">
        <w:rPr>
          <w:rFonts w:ascii="Times New Roman" w:hAnsi="Times New Roman"/>
          <w:sz w:val="28"/>
        </w:rPr>
        <w:t>На среде эндо выросла колония темно розового цвета, что говорит о том, что микроорганизмы лактозаположительные</w:t>
      </w:r>
      <w:r>
        <w:rPr>
          <w:rFonts w:ascii="Times New Roman" w:hAnsi="Times New Roman"/>
          <w:sz w:val="28"/>
        </w:rPr>
        <w:t xml:space="preserve">. Провели посев на цитратный агар Симмонса и </w:t>
      </w:r>
      <w:r w:rsidR="00D86605">
        <w:rPr>
          <w:rFonts w:ascii="Times New Roman" w:hAnsi="Times New Roman"/>
          <w:sz w:val="28"/>
        </w:rPr>
        <w:t>ацитатный агар</w:t>
      </w:r>
    </w:p>
    <w:p w:rsidR="00E9164C" w:rsidRDefault="00BD0C23" w:rsidP="00513DD2">
      <w:pPr>
        <w:pStyle w:val="2"/>
        <w:jc w:val="both"/>
      </w:pPr>
      <w:bookmarkStart w:id="10" w:name="_Toc168658880"/>
      <w:r>
        <w:lastRenderedPageBreak/>
        <w:t>ЧЕТВЕРТЫЙ ЭТАП БАКТЕРИОЛОГИЧЕСКОГО ИССЛЕДОВАНИЯ</w:t>
      </w:r>
      <w:bookmarkEnd w:id="10"/>
    </w:p>
    <w:p w:rsidR="00E9164C" w:rsidRDefault="00E9164C" w:rsidP="00513DD2">
      <w:pPr>
        <w:spacing w:line="240" w:lineRule="auto"/>
        <w:jc w:val="both"/>
        <w:rPr>
          <w:rFonts w:ascii="Times New Roman" w:hAnsi="Times New Roman"/>
          <w:b/>
          <w:sz w:val="28"/>
        </w:rPr>
      </w:pPr>
    </w:p>
    <w:p w:rsidR="00E9164C" w:rsidRDefault="00BD0C23" w:rsidP="00513DD2">
      <w:pPr>
        <w:spacing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Биохимическую активность микроорганизмов (или ее отсутствие)</w:t>
      </w:r>
    </w:p>
    <w:p w:rsidR="00E9164C" w:rsidRDefault="00BD0C23" w:rsidP="00513DD2">
      <w:pPr>
        <w:numPr>
          <w:ilvl w:val="0"/>
          <w:numId w:val="11"/>
        </w:numPr>
        <w:spacing w:line="240" w:lineRule="auto"/>
        <w:contextualSpacing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Посев произведен на двухсахарный агар</w:t>
      </w:r>
    </w:p>
    <w:p w:rsidR="00E9164C" w:rsidRDefault="00BD0C23" w:rsidP="00513DD2">
      <w:pPr>
        <w:spacing w:line="240" w:lineRule="auto"/>
        <w:jc w:val="both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2635624" cy="2124845"/>
            <wp:effectExtent l="0" t="0" r="0" b="0"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23"/>
                    <a:srcRect l="14603" r="15625"/>
                    <a:stretch/>
                  </pic:blipFill>
                  <pic:spPr>
                    <a:xfrm>
                      <a:off x="0" y="0"/>
                      <a:ext cx="2635624" cy="212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731396" cy="2140772"/>
            <wp:effectExtent l="0" t="0" r="0" b="0"/>
            <wp:docPr id="40" name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24"/>
                    <a:srcRect r="75714" b="10208"/>
                    <a:stretch/>
                  </pic:blipFill>
                  <pic:spPr>
                    <a:xfrm>
                      <a:off x="0" y="0"/>
                      <a:ext cx="731396" cy="2140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</w:p>
    <w:p w:rsidR="00E9164C" w:rsidRDefault="00BD0C23" w:rsidP="00513DD2">
      <w:pPr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А</w:t>
      </w:r>
      <w:r>
        <w:rPr>
          <w:rFonts w:ascii="Times New Roman" w:hAnsi="Times New Roman"/>
          <w:sz w:val="28"/>
        </w:rPr>
        <w:tab/>
        <w:t xml:space="preserve">        Б           В</w:t>
      </w:r>
      <w:r>
        <w:rPr>
          <w:rFonts w:ascii="Times New Roman" w:hAnsi="Times New Roman"/>
          <w:sz w:val="28"/>
        </w:rPr>
        <w:tab/>
        <w:t>Г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 xml:space="preserve">    контроль</w:t>
      </w:r>
    </w:p>
    <w:p w:rsidR="00E9164C" w:rsidRDefault="00BD0C23" w:rsidP="00513DD2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Укажите, расщепляется или нет углевод, название углевода, до каких продуктов ферментировал углевод. </w:t>
      </w:r>
    </w:p>
    <w:p w:rsidR="00E9164C" w:rsidRDefault="00BD0C23" w:rsidP="00513DD2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Почему среда поменяла цвет?</w:t>
      </w:r>
    </w:p>
    <w:p w:rsidR="00E9164C" w:rsidRDefault="00BD0C23" w:rsidP="00513DD2">
      <w:pPr>
        <w:numPr>
          <w:ilvl w:val="0"/>
          <w:numId w:val="1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Сделайте вывод, в каких пробирках культура микроорганизма биохимически активна, а в каких – не активна.</w:t>
      </w:r>
    </w:p>
    <w:p w:rsidR="007B093F" w:rsidRDefault="007B093F" w:rsidP="00513DD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</w:p>
    <w:p w:rsidR="00E9164C" w:rsidRDefault="00BD0C23" w:rsidP="00513DD2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 –Культура микроорганизма активна. Выделение газа; цвет поменялся на жёлтый - ферментация и глюкозы,</w:t>
      </w:r>
      <w:r w:rsidR="00D418D9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лактозы</w:t>
      </w:r>
    </w:p>
    <w:p w:rsidR="00E9164C" w:rsidRDefault="00BD0C23" w:rsidP="00513DD2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 –Культура микроорганизма активна. Ферментация глюкозы, потому что столбик окрашен в желтый, нонижняя поверхность не поменялась</w:t>
      </w:r>
    </w:p>
    <w:p w:rsidR="00E9164C" w:rsidRDefault="00BD0C23" w:rsidP="00513DD2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– Культура микроорганизма активна. Образование сероводорода так как цвет среды поменялся на чёрный</w:t>
      </w:r>
    </w:p>
    <w:p w:rsidR="00E9164C" w:rsidRDefault="00BD0C23" w:rsidP="00513DD2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 – Культура микроорганизма неактивна, так как не произошло никаких изменений</w:t>
      </w:r>
    </w:p>
    <w:p w:rsidR="00E9164C" w:rsidRDefault="00BD0C23" w:rsidP="00513DD2">
      <w:pPr>
        <w:numPr>
          <w:ilvl w:val="0"/>
          <w:numId w:val="11"/>
        </w:numPr>
        <w:spacing w:line="240" w:lineRule="auto"/>
        <w:contextualSpacing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Посев произведен на цитратный агар Симмонса</w:t>
      </w:r>
      <w:r>
        <w:rPr>
          <w:noProof/>
        </w:rPr>
        <w:drawing>
          <wp:inline distT="0" distB="0" distL="0" distR="0">
            <wp:extent cx="1742738" cy="2000922"/>
            <wp:effectExtent l="0" t="0" r="0" b="0"/>
            <wp:docPr id="42" name="Pictu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25"/>
                    <a:srcRect l="13453" t="31988" r="50224" b="12407"/>
                    <a:stretch/>
                  </pic:blipFill>
                  <pic:spPr>
                    <a:xfrm>
                      <a:off x="0" y="0"/>
                      <a:ext cx="1742738" cy="2000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>К – контроль</w:t>
      </w:r>
    </w:p>
    <w:p w:rsidR="00E9164C" w:rsidRDefault="00BD0C23" w:rsidP="00513DD2">
      <w:pPr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  <w:t xml:space="preserve"> А</w:t>
      </w:r>
      <w:r>
        <w:rPr>
          <w:rFonts w:ascii="Times New Roman" w:hAnsi="Times New Roman"/>
          <w:sz w:val="28"/>
        </w:rPr>
        <w:tab/>
        <w:t xml:space="preserve">   Б </w:t>
      </w:r>
      <w:r>
        <w:rPr>
          <w:rFonts w:ascii="Times New Roman" w:hAnsi="Times New Roman"/>
          <w:sz w:val="28"/>
        </w:rPr>
        <w:tab/>
        <w:t xml:space="preserve">     К</w:t>
      </w:r>
    </w:p>
    <w:p w:rsidR="00E9164C" w:rsidRDefault="00BD0C23" w:rsidP="00513DD2">
      <w:pPr>
        <w:numPr>
          <w:ilvl w:val="0"/>
          <w:numId w:val="1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Почему среда поменяла цвет? </w:t>
      </w:r>
    </w:p>
    <w:p w:rsidR="00E9164C" w:rsidRDefault="00BD0C23" w:rsidP="00513DD2">
      <w:pPr>
        <w:numPr>
          <w:ilvl w:val="0"/>
          <w:numId w:val="1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Какой индикатор входит в состав среды?</w:t>
      </w:r>
    </w:p>
    <w:p w:rsidR="00E9164C" w:rsidRDefault="00BD0C23" w:rsidP="00513DD2">
      <w:pPr>
        <w:numPr>
          <w:ilvl w:val="0"/>
          <w:numId w:val="1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Сделайте вывод, в каких пробирках культура микроорганизма биохимически активна, а в каких – не активна.</w:t>
      </w:r>
    </w:p>
    <w:p w:rsidR="00E9164C" w:rsidRDefault="00BD0C23" w:rsidP="00513DD2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 – В состав среды входит бромтимол. Культура микроорганизма активна, так как цвет среды поменялся (способность утилизировать цитраты)</w:t>
      </w:r>
    </w:p>
    <w:p w:rsidR="00E9164C" w:rsidRDefault="00BD0C23" w:rsidP="00513DD2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 –В состав среды входит бромтимол.Культура микроорганизма неактивна, так как цвет среды не поменялся.</w:t>
      </w:r>
    </w:p>
    <w:p w:rsidR="00E9164C" w:rsidRDefault="00E9164C" w:rsidP="00513DD2">
      <w:pPr>
        <w:spacing w:line="240" w:lineRule="auto"/>
        <w:jc w:val="both"/>
        <w:rPr>
          <w:rFonts w:ascii="Times New Roman" w:hAnsi="Times New Roman"/>
          <w:sz w:val="28"/>
        </w:rPr>
      </w:pPr>
    </w:p>
    <w:p w:rsidR="00E9164C" w:rsidRDefault="00BD0C23" w:rsidP="00513DD2">
      <w:pPr>
        <w:numPr>
          <w:ilvl w:val="0"/>
          <w:numId w:val="11"/>
        </w:numPr>
        <w:spacing w:line="240" w:lineRule="auto"/>
        <w:contextualSpacing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Посев произведен на ацетатный агар</w:t>
      </w:r>
    </w:p>
    <w:p w:rsidR="00E9164C" w:rsidRDefault="00BD0C23" w:rsidP="00513DD2">
      <w:pPr>
        <w:spacing w:line="240" w:lineRule="auto"/>
        <w:jc w:val="both"/>
        <w:rPr>
          <w:rFonts w:ascii="Times New Roman" w:hAnsi="Times New Roman"/>
          <w:b/>
          <w:sz w:val="28"/>
        </w:rPr>
      </w:pPr>
      <w:r>
        <w:rPr>
          <w:noProof/>
        </w:rPr>
        <w:drawing>
          <wp:inline distT="0" distB="0" distL="0" distR="0">
            <wp:extent cx="1643934" cy="2194560"/>
            <wp:effectExtent l="0" t="0" r="0" b="0"/>
            <wp:docPr id="44" name="Pictu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26"/>
                    <a:srcRect b="5116"/>
                    <a:stretch/>
                  </pic:blipFill>
                  <pic:spPr>
                    <a:xfrm>
                      <a:off x="0" y="0"/>
                      <a:ext cx="1643934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6366" cy="2130013"/>
            <wp:effectExtent l="0" t="0" r="0" b="0"/>
            <wp:docPr id="46" name="Pictur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25"/>
                    <a:srcRect l="35874" t="31988" r="53363" b="12407"/>
                    <a:stretch/>
                  </pic:blipFill>
                  <pic:spPr>
                    <a:xfrm>
                      <a:off x="0" y="0"/>
                      <a:ext cx="516366" cy="2130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64C" w:rsidRDefault="00BD0C23" w:rsidP="00513DD2">
      <w:pPr>
        <w:spacing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ab/>
        <w:t>А</w:t>
      </w:r>
      <w:r>
        <w:rPr>
          <w:rFonts w:ascii="Times New Roman" w:hAnsi="Times New Roman"/>
          <w:b/>
          <w:sz w:val="28"/>
        </w:rPr>
        <w:tab/>
        <w:t xml:space="preserve">   Б</w:t>
      </w:r>
      <w:r>
        <w:rPr>
          <w:rFonts w:ascii="Times New Roman" w:hAnsi="Times New Roman"/>
          <w:b/>
          <w:sz w:val="28"/>
        </w:rPr>
        <w:tab/>
      </w:r>
      <w:r>
        <w:rPr>
          <w:rFonts w:ascii="Times New Roman" w:hAnsi="Times New Roman"/>
          <w:b/>
          <w:sz w:val="28"/>
        </w:rPr>
        <w:tab/>
      </w:r>
      <w:r>
        <w:rPr>
          <w:rFonts w:ascii="Times New Roman" w:hAnsi="Times New Roman"/>
          <w:b/>
          <w:sz w:val="28"/>
        </w:rPr>
        <w:tab/>
        <w:t xml:space="preserve"> контроль</w:t>
      </w:r>
    </w:p>
    <w:p w:rsidR="00E9164C" w:rsidRDefault="00BD0C23" w:rsidP="00513DD2">
      <w:pPr>
        <w:numPr>
          <w:ilvl w:val="0"/>
          <w:numId w:val="1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Почему среда поменяла цвет? </w:t>
      </w:r>
    </w:p>
    <w:p w:rsidR="00E9164C" w:rsidRDefault="00BD0C23" w:rsidP="00513DD2">
      <w:pPr>
        <w:numPr>
          <w:ilvl w:val="0"/>
          <w:numId w:val="1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Сделайте вывод, в каких пробирках культура микроорганизма биохимически активна, а в каких – не активна.</w:t>
      </w:r>
    </w:p>
    <w:p w:rsidR="00E9164C" w:rsidRDefault="00BD0C23" w:rsidP="00513DD2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 – Культура микроорганизма биохимически неактивна, так как цвет среды не изменился.</w:t>
      </w:r>
    </w:p>
    <w:p w:rsidR="00E9164C" w:rsidRDefault="00BD0C23" w:rsidP="00513DD2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 –Культура микроорганизма биохимически активна, так как изменение цвет среды свидетельствует о способности утилизировать ацетаты.</w:t>
      </w:r>
    </w:p>
    <w:p w:rsidR="00E9164C" w:rsidRDefault="00E9164C" w:rsidP="00513DD2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E9164C" w:rsidRDefault="00BD0C23" w:rsidP="00513DD2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Гемолитическая активность:</w:t>
      </w:r>
    </w:p>
    <w:p w:rsidR="00E9164C" w:rsidRDefault="00BD0C23" w:rsidP="00513DD2">
      <w:pPr>
        <w:numPr>
          <w:ilvl w:val="0"/>
          <w:numId w:val="15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Назовите тип гемолиза. </w:t>
      </w:r>
    </w:p>
    <w:p w:rsidR="00E9164C" w:rsidRDefault="00BD0C23" w:rsidP="00513DD2">
      <w:pPr>
        <w:numPr>
          <w:ilvl w:val="0"/>
          <w:numId w:val="15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Почему данный тип гемолиза возникает? </w:t>
      </w:r>
    </w:p>
    <w:p w:rsidR="00E9164C" w:rsidRDefault="00BD0C23" w:rsidP="00513DD2">
      <w:pPr>
        <w:numPr>
          <w:ilvl w:val="0"/>
          <w:numId w:val="15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Какая среда используется для определения гемолитической активности?</w:t>
      </w:r>
    </w:p>
    <w:p w:rsidR="00E9164C" w:rsidRDefault="00BD0C23" w:rsidP="007B093F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noProof/>
        </w:rPr>
        <w:lastRenderedPageBreak/>
        <w:drawing>
          <wp:inline distT="0" distB="0" distL="0" distR="0">
            <wp:extent cx="2028825" cy="1968413"/>
            <wp:effectExtent l="0" t="0" r="0" b="0"/>
            <wp:docPr id="48" name="Pictu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27"/>
                    <a:srcRect l="17796" t="9090" r="17595" b="10124"/>
                    <a:stretch/>
                  </pic:blipFill>
                  <pic:spPr>
                    <a:xfrm>
                      <a:off x="0" y="0"/>
                      <a:ext cx="2028825" cy="1968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53595" cy="1933575"/>
            <wp:effectExtent l="0" t="0" r="0" b="0"/>
            <wp:docPr id="50" name="Pictu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28"/>
                    <a:srcRect/>
                    <a:stretch/>
                  </pic:blipFill>
                  <pic:spPr>
                    <a:xfrm>
                      <a:off x="0" y="0"/>
                      <a:ext cx="245359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64C" w:rsidRDefault="00BD0C23" w:rsidP="007B093F">
      <w:pPr>
        <w:spacing w:after="0" w:line="240" w:lineRule="auto"/>
        <w:ind w:firstLine="709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А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 xml:space="preserve">        Б</w:t>
      </w:r>
    </w:p>
    <w:p w:rsidR="00E9164C" w:rsidRDefault="00BD0C23" w:rsidP="007B093F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2028825" cy="2028825"/>
            <wp:effectExtent l="0" t="0" r="0" b="0"/>
            <wp:docPr id="52" name="Pictu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29"/>
                    <a:srcRect/>
                    <a:stretch/>
                  </pic:blipFill>
                  <pic:spPr>
                    <a:xfrm>
                      <a:off x="0" y="0"/>
                      <a:ext cx="202882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2088940" cy="2038350"/>
            <wp:effectExtent l="0" t="0" r="0" b="0"/>
            <wp:docPr id="54" name="Pictur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30"/>
                    <a:srcRect/>
                    <a:stretch/>
                  </pic:blipFill>
                  <pic:spPr>
                    <a:xfrm>
                      <a:off x="0" y="0"/>
                      <a:ext cx="208894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64C" w:rsidRDefault="00BD0C23" w:rsidP="007B093F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 xml:space="preserve">    В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 xml:space="preserve">        контроль</w:t>
      </w:r>
    </w:p>
    <w:p w:rsidR="00E9164C" w:rsidRDefault="00E9164C" w:rsidP="00513DD2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E9164C" w:rsidRDefault="00BD0C23" w:rsidP="00513DD2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 – Бета-гемолиз. Этот тип гемолиза возникает при полном лизисе эритроцитов, при котором в зоне роста микроорганизма среда обесцвечивается. Используется кровяной агар.</w:t>
      </w:r>
    </w:p>
    <w:p w:rsidR="00E9164C" w:rsidRDefault="00BD0C23" w:rsidP="00513DD2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 – Альфа-гемолиз. Возникает при частичном разрушении эритроцитов, среда в зоне роста микроорганизма приобретает зеленоватый оттенок.</w:t>
      </w:r>
    </w:p>
    <w:p w:rsidR="00E9164C" w:rsidRDefault="00BD0C23" w:rsidP="00513DD2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– Гамма-гемолиз(отсутствие гемолиза). Эритроциты не разрушаются.</w:t>
      </w:r>
    </w:p>
    <w:p w:rsidR="00E9164C" w:rsidRDefault="00E9164C" w:rsidP="00513DD2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E9164C" w:rsidRDefault="00E9164C" w:rsidP="00513DD2">
      <w:pPr>
        <w:spacing w:after="0" w:line="240" w:lineRule="auto"/>
        <w:ind w:firstLine="709"/>
        <w:jc w:val="both"/>
      </w:pPr>
    </w:p>
    <w:p w:rsidR="00E9164C" w:rsidRDefault="00BD0C23" w:rsidP="00513DD2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Вывод: </w:t>
      </w:r>
      <w:r w:rsidR="002373DB">
        <w:rPr>
          <w:rFonts w:ascii="Times New Roman" w:hAnsi="Times New Roman"/>
          <w:sz w:val="28"/>
        </w:rPr>
        <w:t>Провели окраску по Граму микроорганизмов со среды Эндо.</w:t>
      </w:r>
      <w:r>
        <w:rPr>
          <w:rFonts w:ascii="Times New Roman" w:hAnsi="Times New Roman"/>
          <w:sz w:val="28"/>
        </w:rPr>
        <w:t xml:space="preserve"> Обнаружили грамположительные кокки. </w:t>
      </w:r>
      <w:r w:rsidR="002373DB">
        <w:rPr>
          <w:rFonts w:ascii="Times New Roman" w:hAnsi="Times New Roman"/>
          <w:sz w:val="28"/>
        </w:rPr>
        <w:t xml:space="preserve">При посеве на культуру ацитатный агар и агар Симмонса микроорганизмы </w:t>
      </w:r>
      <w:r w:rsidR="002373DB" w:rsidRPr="002373DB">
        <w:rPr>
          <w:rFonts w:ascii="Times New Roman" w:hAnsi="Times New Roman"/>
          <w:sz w:val="28"/>
        </w:rPr>
        <w:t>утил</w:t>
      </w:r>
      <w:r w:rsidR="002373DB">
        <w:rPr>
          <w:rFonts w:ascii="Times New Roman" w:hAnsi="Times New Roman"/>
          <w:sz w:val="28"/>
        </w:rPr>
        <w:t xml:space="preserve">изируют цитрат и ацетат цвет </w:t>
      </w:r>
      <w:r w:rsidR="002373DB" w:rsidRPr="002373DB">
        <w:rPr>
          <w:rFonts w:ascii="Times New Roman" w:hAnsi="Times New Roman"/>
          <w:sz w:val="28"/>
        </w:rPr>
        <w:t>поменялся на синий</w:t>
      </w:r>
      <w:r w:rsidR="002373DB">
        <w:rPr>
          <w:rFonts w:ascii="Times New Roman" w:hAnsi="Times New Roman"/>
          <w:sz w:val="28"/>
        </w:rPr>
        <w:t>.</w:t>
      </w:r>
    </w:p>
    <w:p w:rsidR="00E9164C" w:rsidRDefault="00E9164C" w:rsidP="00A867ED">
      <w:pPr>
        <w:spacing w:before="8" w:after="8" w:line="240" w:lineRule="auto"/>
        <w:jc w:val="center"/>
        <w:rPr>
          <w:rFonts w:ascii="Times New Roman" w:hAnsi="Times New Roman"/>
          <w:b/>
          <w:sz w:val="28"/>
        </w:rPr>
      </w:pPr>
    </w:p>
    <w:p w:rsidR="00E9164C" w:rsidRDefault="00E9164C" w:rsidP="00A867ED">
      <w:pPr>
        <w:spacing w:before="8" w:after="8" w:line="240" w:lineRule="auto"/>
        <w:jc w:val="center"/>
        <w:rPr>
          <w:rFonts w:ascii="Times New Roman" w:hAnsi="Times New Roman"/>
          <w:b/>
          <w:sz w:val="28"/>
        </w:rPr>
      </w:pPr>
    </w:p>
    <w:p w:rsidR="00E9164C" w:rsidRDefault="00E9164C" w:rsidP="00A867ED">
      <w:pPr>
        <w:spacing w:before="8" w:after="8" w:line="240" w:lineRule="auto"/>
        <w:jc w:val="center"/>
        <w:rPr>
          <w:rFonts w:ascii="Times New Roman" w:hAnsi="Times New Roman"/>
          <w:b/>
          <w:sz w:val="28"/>
        </w:rPr>
      </w:pPr>
    </w:p>
    <w:p w:rsidR="00E9164C" w:rsidRDefault="00E9164C" w:rsidP="00A867ED">
      <w:pPr>
        <w:spacing w:before="8" w:after="8" w:line="240" w:lineRule="auto"/>
        <w:jc w:val="center"/>
        <w:rPr>
          <w:rFonts w:ascii="Times New Roman" w:hAnsi="Times New Roman"/>
          <w:b/>
          <w:sz w:val="28"/>
        </w:rPr>
      </w:pPr>
    </w:p>
    <w:p w:rsidR="00E9164C" w:rsidRDefault="00E9164C" w:rsidP="00A867ED">
      <w:pPr>
        <w:spacing w:before="8" w:after="8" w:line="240" w:lineRule="auto"/>
        <w:jc w:val="center"/>
        <w:rPr>
          <w:rFonts w:ascii="Times New Roman" w:hAnsi="Times New Roman"/>
          <w:b/>
          <w:sz w:val="28"/>
        </w:rPr>
      </w:pPr>
    </w:p>
    <w:p w:rsidR="00E9164C" w:rsidRDefault="00E9164C" w:rsidP="00A867ED">
      <w:pPr>
        <w:spacing w:before="8" w:after="8" w:line="240" w:lineRule="auto"/>
        <w:jc w:val="center"/>
        <w:rPr>
          <w:rFonts w:ascii="Times New Roman" w:hAnsi="Times New Roman"/>
          <w:b/>
          <w:sz w:val="28"/>
        </w:rPr>
      </w:pPr>
    </w:p>
    <w:p w:rsidR="00E9164C" w:rsidRDefault="00E9164C" w:rsidP="00A867ED">
      <w:pPr>
        <w:spacing w:before="8" w:after="8" w:line="240" w:lineRule="auto"/>
        <w:jc w:val="center"/>
        <w:rPr>
          <w:rFonts w:ascii="Times New Roman" w:hAnsi="Times New Roman"/>
          <w:b/>
          <w:sz w:val="28"/>
        </w:rPr>
      </w:pPr>
    </w:p>
    <w:p w:rsidR="00E9164C" w:rsidRDefault="00E9164C" w:rsidP="00A867ED">
      <w:pPr>
        <w:spacing w:before="8" w:after="8" w:line="240" w:lineRule="auto"/>
        <w:rPr>
          <w:rFonts w:ascii="Times New Roman" w:hAnsi="Times New Roman"/>
          <w:b/>
          <w:sz w:val="28"/>
        </w:rPr>
      </w:pPr>
    </w:p>
    <w:p w:rsidR="00E9164C" w:rsidRDefault="00E9164C" w:rsidP="00A867ED">
      <w:pPr>
        <w:spacing w:before="8" w:after="8" w:line="240" w:lineRule="auto"/>
        <w:jc w:val="center"/>
        <w:rPr>
          <w:rFonts w:ascii="Times New Roman" w:hAnsi="Times New Roman"/>
          <w:b/>
          <w:sz w:val="28"/>
        </w:rPr>
      </w:pPr>
    </w:p>
    <w:p w:rsidR="00E9164C" w:rsidRDefault="00BD0C23" w:rsidP="00A867ED">
      <w:pPr>
        <w:pStyle w:val="2"/>
      </w:pPr>
      <w:bookmarkStart w:id="11" w:name="_Toc168658881"/>
      <w:r>
        <w:lastRenderedPageBreak/>
        <w:t>ПЯТЫЙ ЭТАП БАКТЕРИОЛОГИЧЕСКОГО ИССЛЕДОВАНИЯ</w:t>
      </w:r>
      <w:bookmarkEnd w:id="11"/>
    </w:p>
    <w:p w:rsidR="00E9164C" w:rsidRDefault="00E9164C" w:rsidP="00A867ED">
      <w:pPr>
        <w:spacing w:before="8" w:after="8" w:line="240" w:lineRule="auto"/>
        <w:jc w:val="center"/>
        <w:rPr>
          <w:rFonts w:ascii="Times New Roman" w:hAnsi="Times New Roman"/>
          <w:b/>
          <w:sz w:val="28"/>
        </w:rPr>
      </w:pPr>
    </w:p>
    <w:p w:rsidR="00E9164C" w:rsidRDefault="00BD0C23" w:rsidP="00A867ED">
      <w:pPr>
        <w:pStyle w:val="2"/>
      </w:pPr>
      <w:bookmarkStart w:id="12" w:name="_Toc168658882"/>
      <w:r>
        <w:t>Учет результатов. Утилизация отработанного материала.</w:t>
      </w:r>
      <w:bookmarkEnd w:id="12"/>
    </w:p>
    <w:p w:rsidR="00E9164C" w:rsidRDefault="00E9164C" w:rsidP="00A867ED">
      <w:pPr>
        <w:spacing w:before="8" w:after="8" w:line="240" w:lineRule="auto"/>
        <w:jc w:val="center"/>
        <w:rPr>
          <w:rFonts w:ascii="Times New Roman" w:hAnsi="Times New Roman"/>
          <w:b/>
          <w:sz w:val="28"/>
        </w:rPr>
      </w:pPr>
    </w:p>
    <w:p w:rsidR="00E9164C" w:rsidRDefault="00BD0C23" w:rsidP="00513DD2">
      <w:pPr>
        <w:spacing w:after="0" w:line="240" w:lineRule="auto"/>
        <w:ind w:firstLine="709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Учет результатов.</w:t>
      </w:r>
    </w:p>
    <w:p w:rsidR="00E9164C" w:rsidRDefault="00E9164C" w:rsidP="003E4E67">
      <w:pPr>
        <w:spacing w:after="0" w:line="240" w:lineRule="auto"/>
        <w:ind w:firstLine="709"/>
        <w:rPr>
          <w:rFonts w:ascii="Times New Roman" w:hAnsi="Times New Roman"/>
          <w:b/>
          <w:sz w:val="28"/>
        </w:rPr>
      </w:pPr>
    </w:p>
    <w:p w:rsidR="007B093F" w:rsidRDefault="00BD0C23" w:rsidP="003E4E67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Опишите биохимическую активность микроо</w:t>
      </w:r>
      <w:r w:rsidR="00D324A9">
        <w:rPr>
          <w:rFonts w:ascii="Times New Roman" w:hAnsi="Times New Roman"/>
          <w:b/>
          <w:sz w:val="28"/>
        </w:rPr>
        <w:t xml:space="preserve">рганизмов (или ее </w:t>
      </w:r>
    </w:p>
    <w:p w:rsidR="00E9164C" w:rsidRDefault="00D324A9" w:rsidP="003E4E67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отсутствие) п</w:t>
      </w:r>
      <w:r w:rsidR="00BD0C23">
        <w:rPr>
          <w:rFonts w:ascii="Times New Roman" w:hAnsi="Times New Roman"/>
          <w:b/>
          <w:sz w:val="28"/>
        </w:rPr>
        <w:t xml:space="preserve"> предложенным рядам</w:t>
      </w:r>
    </w:p>
    <w:p w:rsidR="00E9164C" w:rsidRDefault="00BD0C23" w:rsidP="003E4E67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Укажите, расщепляется или нет углевод, название углевода, до каких продуктов ферментировал углевод. </w:t>
      </w:r>
    </w:p>
    <w:p w:rsidR="00E9164C" w:rsidRDefault="00BD0C23" w:rsidP="003E4E67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Укажите какой индикатор входит в состав среды Симмонса?</w:t>
      </w:r>
    </w:p>
    <w:p w:rsidR="00E9164C" w:rsidRDefault="00BD0C23" w:rsidP="003E4E67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Почему среды меняют цвет? </w:t>
      </w:r>
    </w:p>
    <w:p w:rsidR="00E9164C" w:rsidRDefault="00BD0C23" w:rsidP="003E4E67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Сделайте вывод, в каких пробирках культура микроорганизма биохимически активна, а в каких – не активна.</w:t>
      </w:r>
    </w:p>
    <w:p w:rsidR="00E9164C" w:rsidRDefault="00BD0C23" w:rsidP="003E4E67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Результат на среде Гисса</w:t>
      </w:r>
    </w:p>
    <w:p w:rsidR="00E9164C" w:rsidRDefault="00E9164C" w:rsidP="003E4E67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</w:p>
    <w:p w:rsidR="00E9164C" w:rsidRPr="002373DB" w:rsidRDefault="002373DB" w:rsidP="003E4E67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2373DB">
        <w:rPr>
          <w:rFonts w:ascii="Times New Roman" w:hAnsi="Times New Roman"/>
          <w:sz w:val="28"/>
        </w:rPr>
        <w:t>На среде Гисса с сахарозой изменился цвет с фиолетового на желтый. На среде Гисса с мальтозой изменился цвет красного на желтый (матьтозоположительные).</w:t>
      </w:r>
    </w:p>
    <w:p w:rsidR="00E9164C" w:rsidRDefault="00BD0C23" w:rsidP="003E4E67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Результат на среде</w:t>
      </w:r>
      <w:r w:rsidR="002373DB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Симмонса</w:t>
      </w:r>
    </w:p>
    <w:p w:rsidR="00E9164C" w:rsidRPr="002373DB" w:rsidRDefault="002373DB" w:rsidP="003E4E67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2373DB">
        <w:rPr>
          <w:rFonts w:ascii="Times New Roman" w:hAnsi="Times New Roman"/>
          <w:sz w:val="28"/>
        </w:rPr>
        <w:t>При посеве на среду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>Симмонса микроорганизмы утилизируют цитрат, цвет изменился на синий.</w:t>
      </w:r>
    </w:p>
    <w:p w:rsidR="00E9164C" w:rsidRDefault="00E9164C" w:rsidP="003E4E67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</w:p>
    <w:p w:rsidR="00E9164C" w:rsidRDefault="00BD0C23" w:rsidP="003E4E67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Результат на среде </w:t>
      </w:r>
      <w:r w:rsidR="002373DB">
        <w:rPr>
          <w:rFonts w:ascii="Times New Roman" w:hAnsi="Times New Roman"/>
          <w:b/>
          <w:sz w:val="28"/>
        </w:rPr>
        <w:t>Эндо</w:t>
      </w:r>
    </w:p>
    <w:p w:rsidR="00E9164C" w:rsidRDefault="002373DB" w:rsidP="003E4E67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среде Эндо выросли колонии темно-розового цвета с металлическим отблеском, что говорит о том, что микроорганизмы лактозоположительные.</w:t>
      </w:r>
    </w:p>
    <w:p w:rsidR="002373DB" w:rsidRPr="002373DB" w:rsidRDefault="002373DB" w:rsidP="003E4E67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E9164C" w:rsidRPr="00513DD2" w:rsidRDefault="00BD0C23" w:rsidP="00513DD2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13DD2">
        <w:rPr>
          <w:rFonts w:ascii="Times New Roman" w:hAnsi="Times New Roman"/>
          <w:b/>
          <w:sz w:val="28"/>
          <w:szCs w:val="28"/>
        </w:rPr>
        <w:t>Ацетатный агар</w:t>
      </w:r>
    </w:p>
    <w:p w:rsidR="00E9164C" w:rsidRPr="00513DD2" w:rsidRDefault="00E9164C" w:rsidP="00513DD2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9164C" w:rsidRPr="00513DD2" w:rsidRDefault="002373DB" w:rsidP="00513D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3DD2">
        <w:rPr>
          <w:rFonts w:ascii="Times New Roman" w:hAnsi="Times New Roman"/>
          <w:sz w:val="28"/>
          <w:szCs w:val="28"/>
        </w:rPr>
        <w:t>При посеве на ацетатный агар микроорганизмы утилизируют ацетат, цвет изменился на синий.</w:t>
      </w:r>
    </w:p>
    <w:p w:rsidR="00E9164C" w:rsidRPr="00513DD2" w:rsidRDefault="00E9164C" w:rsidP="00513DD2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9164C" w:rsidRPr="00513DD2" w:rsidRDefault="00E9164C" w:rsidP="00513DD2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513DD2" w:rsidRPr="00513DD2" w:rsidRDefault="00513DD2" w:rsidP="00513DD2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Задача № 1</w:t>
      </w:r>
    </w:p>
    <w:p w:rsidR="00513DD2" w:rsidRPr="00513DD2" w:rsidRDefault="00513DD2" w:rsidP="00513DD2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513DD2" w:rsidRPr="00513DD2" w:rsidRDefault="00513DD2" w:rsidP="00513DD2">
      <w:pPr>
        <w:pStyle w:val="af6"/>
        <w:numPr>
          <w:ilvl w:val="0"/>
          <w:numId w:val="23"/>
        </w:numPr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513DD2">
        <w:rPr>
          <w:rFonts w:ascii="Times New Roman" w:hAnsi="Times New Roman"/>
          <w:sz w:val="28"/>
          <w:szCs w:val="28"/>
        </w:rPr>
        <w:t>Отходы от пациентов с аноэробной инфекцией - класс В</w:t>
      </w:r>
    </w:p>
    <w:p w:rsidR="00513DD2" w:rsidRPr="00513DD2" w:rsidRDefault="00513DD2" w:rsidP="00513DD2">
      <w:pPr>
        <w:pStyle w:val="af6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13DD2">
        <w:rPr>
          <w:rFonts w:ascii="Times New Roman" w:hAnsi="Times New Roman"/>
          <w:sz w:val="28"/>
          <w:szCs w:val="28"/>
        </w:rPr>
        <w:t>Паталогоанатомиеческие отходы - класс Б</w:t>
      </w:r>
    </w:p>
    <w:p w:rsidR="00513DD2" w:rsidRPr="00513DD2" w:rsidRDefault="00513DD2" w:rsidP="00513DD2">
      <w:pPr>
        <w:pStyle w:val="af6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13DD2">
        <w:rPr>
          <w:rFonts w:ascii="Times New Roman" w:hAnsi="Times New Roman"/>
          <w:sz w:val="28"/>
          <w:szCs w:val="28"/>
        </w:rPr>
        <w:t>Строительный мусор - класс А</w:t>
      </w:r>
    </w:p>
    <w:p w:rsidR="00513DD2" w:rsidRPr="00513DD2" w:rsidRDefault="00513DD2" w:rsidP="00513DD2">
      <w:pPr>
        <w:pStyle w:val="af6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13DD2">
        <w:rPr>
          <w:rFonts w:ascii="Times New Roman" w:hAnsi="Times New Roman"/>
          <w:sz w:val="28"/>
          <w:szCs w:val="28"/>
        </w:rPr>
        <w:t>Отходы фтизиотрических больниц - класс В</w:t>
      </w:r>
    </w:p>
    <w:p w:rsidR="00513DD2" w:rsidRPr="00513DD2" w:rsidRDefault="00513DD2" w:rsidP="00513DD2">
      <w:pPr>
        <w:pStyle w:val="af6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513DD2" w:rsidRPr="00513DD2" w:rsidRDefault="00513DD2" w:rsidP="00513DD2">
      <w:pPr>
        <w:pStyle w:val="3"/>
        <w:spacing w:before="0" w:line="240" w:lineRule="auto"/>
        <w:ind w:firstLine="709"/>
        <w:rPr>
          <w:rFonts w:ascii="Times New Roman" w:hAnsi="Times New Roman"/>
          <w:b w:val="0"/>
          <w:sz w:val="28"/>
          <w:szCs w:val="28"/>
        </w:rPr>
      </w:pPr>
    </w:p>
    <w:p w:rsidR="00513DD2" w:rsidRPr="00513DD2" w:rsidRDefault="00513DD2" w:rsidP="00513DD2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513DD2">
        <w:rPr>
          <w:rFonts w:ascii="Times New Roman" w:hAnsi="Times New Roman"/>
          <w:b/>
          <w:sz w:val="28"/>
          <w:szCs w:val="28"/>
        </w:rPr>
        <w:t>Задача № 2</w:t>
      </w:r>
    </w:p>
    <w:p w:rsidR="00513DD2" w:rsidRPr="00513DD2" w:rsidRDefault="00513DD2" w:rsidP="00513DD2">
      <w:pPr>
        <w:pStyle w:val="af6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13DD2">
        <w:rPr>
          <w:rFonts w:ascii="Times New Roman" w:hAnsi="Times New Roman"/>
          <w:sz w:val="28"/>
          <w:szCs w:val="28"/>
        </w:rPr>
        <w:t>Приборы, имеющие резиновые части – автоклавирование</w:t>
      </w:r>
    </w:p>
    <w:p w:rsidR="00513DD2" w:rsidRPr="00513DD2" w:rsidRDefault="00513DD2" w:rsidP="00513DD2">
      <w:pPr>
        <w:pStyle w:val="af6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13DD2">
        <w:rPr>
          <w:rFonts w:ascii="Times New Roman" w:hAnsi="Times New Roman"/>
          <w:sz w:val="28"/>
          <w:szCs w:val="28"/>
        </w:rPr>
        <w:lastRenderedPageBreak/>
        <w:t>Бактериальные (платиновые) петли - прокаливание в пламени спиртовки</w:t>
      </w:r>
    </w:p>
    <w:p w:rsidR="00513DD2" w:rsidRPr="00513DD2" w:rsidRDefault="00513DD2" w:rsidP="00513DD2">
      <w:pPr>
        <w:pStyle w:val="af6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13DD2">
        <w:rPr>
          <w:rFonts w:ascii="Times New Roman" w:hAnsi="Times New Roman"/>
          <w:sz w:val="28"/>
          <w:szCs w:val="28"/>
        </w:rPr>
        <w:t>Чашки Петри, пипетки, пробирки - сухим жаром при температуре 180 и 160 градусов 1ч и 150 мин соответственно\ автоклавирование 60 мин</w:t>
      </w:r>
    </w:p>
    <w:p w:rsidR="00513DD2" w:rsidRPr="00513DD2" w:rsidRDefault="00513DD2" w:rsidP="00513DD2">
      <w:pPr>
        <w:pStyle w:val="af6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13DD2">
        <w:rPr>
          <w:rFonts w:ascii="Times New Roman" w:hAnsi="Times New Roman"/>
          <w:sz w:val="28"/>
          <w:szCs w:val="28"/>
        </w:rPr>
        <w:t>Физиологический раствор</w:t>
      </w:r>
      <w:r w:rsidR="00D418D9">
        <w:rPr>
          <w:rFonts w:ascii="Times New Roman" w:hAnsi="Times New Roman"/>
          <w:sz w:val="28"/>
          <w:szCs w:val="28"/>
        </w:rPr>
        <w:t xml:space="preserve"> - автоклавирование</w:t>
      </w:r>
    </w:p>
    <w:p w:rsidR="00513DD2" w:rsidRPr="00513DD2" w:rsidRDefault="00513DD2" w:rsidP="00513DD2">
      <w:pPr>
        <w:pStyle w:val="af6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13DD2">
        <w:rPr>
          <w:rFonts w:ascii="Times New Roman" w:hAnsi="Times New Roman"/>
          <w:sz w:val="28"/>
          <w:szCs w:val="28"/>
        </w:rPr>
        <w:t>Хирургический инструмент – автоклавирование</w:t>
      </w:r>
    </w:p>
    <w:p w:rsidR="00513DD2" w:rsidRPr="00513DD2" w:rsidRDefault="00513DD2" w:rsidP="00513DD2">
      <w:pPr>
        <w:pStyle w:val="af6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513DD2" w:rsidRPr="00513DD2" w:rsidRDefault="00513DD2" w:rsidP="00513DD2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513DD2">
        <w:rPr>
          <w:rFonts w:ascii="Times New Roman" w:hAnsi="Times New Roman"/>
          <w:b/>
          <w:sz w:val="28"/>
          <w:szCs w:val="28"/>
        </w:rPr>
        <w:t>Задача № 3:</w:t>
      </w:r>
    </w:p>
    <w:p w:rsidR="00513DD2" w:rsidRPr="00513DD2" w:rsidRDefault="00513DD2" w:rsidP="00513DD2">
      <w:pPr>
        <w:pStyle w:val="af6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13DD2">
        <w:rPr>
          <w:rFonts w:ascii="Times New Roman" w:hAnsi="Times New Roman"/>
          <w:sz w:val="28"/>
          <w:szCs w:val="28"/>
        </w:rPr>
        <w:t>Медицинские халаты - автоклавирование \ стерилизация текучим паром</w:t>
      </w:r>
    </w:p>
    <w:p w:rsidR="00513DD2" w:rsidRPr="00513DD2" w:rsidRDefault="00513DD2" w:rsidP="00513DD2">
      <w:pPr>
        <w:pStyle w:val="af6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13DD2">
        <w:rPr>
          <w:rFonts w:ascii="Times New Roman" w:hAnsi="Times New Roman"/>
          <w:sz w:val="28"/>
          <w:szCs w:val="28"/>
        </w:rPr>
        <w:t>Среды, содержащие углеводы, мочевину – стерилизация текучим паром</w:t>
      </w:r>
    </w:p>
    <w:p w:rsidR="00513DD2" w:rsidRPr="00513DD2" w:rsidRDefault="00513DD2" w:rsidP="00513DD2">
      <w:pPr>
        <w:pStyle w:val="af6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13DD2">
        <w:rPr>
          <w:rFonts w:ascii="Times New Roman" w:hAnsi="Times New Roman"/>
          <w:sz w:val="28"/>
          <w:szCs w:val="28"/>
        </w:rPr>
        <w:t xml:space="preserve">Среды, содержащие сыворотку крови, витамины - с помощью специальных бактериальных фильтров\ </w:t>
      </w:r>
      <w:bookmarkStart w:id="13" w:name="_Hlk137209763"/>
      <w:r w:rsidRPr="00513DD2">
        <w:rPr>
          <w:rFonts w:ascii="Times New Roman" w:hAnsi="Times New Roman"/>
          <w:sz w:val="28"/>
          <w:szCs w:val="28"/>
        </w:rPr>
        <w:t>стерилизация горячим влажным паром</w:t>
      </w:r>
    </w:p>
    <w:bookmarkEnd w:id="13"/>
    <w:p w:rsidR="00513DD2" w:rsidRPr="00513DD2" w:rsidRDefault="00513DD2" w:rsidP="00513DD2">
      <w:pPr>
        <w:pStyle w:val="af6"/>
        <w:numPr>
          <w:ilvl w:val="0"/>
          <w:numId w:val="21"/>
        </w:numPr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513DD2">
        <w:rPr>
          <w:rFonts w:ascii="Times New Roman" w:hAnsi="Times New Roman"/>
          <w:sz w:val="28"/>
          <w:szCs w:val="28"/>
        </w:rPr>
        <w:t>Питательные среды с посевами патогенных микроорганизмов – стерилизация текучим паром\ специальными бактериальными фильтрами</w:t>
      </w:r>
    </w:p>
    <w:p w:rsidR="00513DD2" w:rsidRPr="00513DD2" w:rsidRDefault="00513DD2" w:rsidP="00513DD2">
      <w:pPr>
        <w:pStyle w:val="af6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13DD2">
        <w:rPr>
          <w:rFonts w:ascii="Times New Roman" w:hAnsi="Times New Roman"/>
          <w:sz w:val="28"/>
          <w:szCs w:val="28"/>
        </w:rPr>
        <w:t>Простые питательные среды – автоклавирование</w:t>
      </w:r>
    </w:p>
    <w:p w:rsidR="00513DD2" w:rsidRPr="00513DD2" w:rsidRDefault="00513DD2" w:rsidP="00513DD2">
      <w:pPr>
        <w:pStyle w:val="af6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513DD2" w:rsidRPr="00513DD2" w:rsidRDefault="00513DD2" w:rsidP="00513DD2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513DD2">
        <w:rPr>
          <w:rFonts w:ascii="Times New Roman" w:hAnsi="Times New Roman"/>
          <w:b/>
          <w:sz w:val="28"/>
          <w:szCs w:val="28"/>
        </w:rPr>
        <w:t>Задача № 4</w:t>
      </w:r>
    </w:p>
    <w:p w:rsidR="00513DD2" w:rsidRPr="00513DD2" w:rsidRDefault="00513DD2" w:rsidP="00513DD2">
      <w:pPr>
        <w:pStyle w:val="af6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13DD2">
        <w:rPr>
          <w:rFonts w:ascii="Times New Roman" w:hAnsi="Times New Roman"/>
          <w:sz w:val="28"/>
          <w:szCs w:val="28"/>
        </w:rPr>
        <w:t>Способ стерилизациипитательных сред, содержащих компоненты, не выдерживающих температуру выше 100°С - Дробная стерилизация – тиндализация\водяная баня при 80 градусах. Стерилизация облучением. Среды, содержащие углевод – автоклавирование \ дробно текучим паром</w:t>
      </w:r>
    </w:p>
    <w:p w:rsidR="00513DD2" w:rsidRPr="00513DD2" w:rsidRDefault="00513DD2" w:rsidP="00513DD2">
      <w:pPr>
        <w:pStyle w:val="af6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13DD2">
        <w:rPr>
          <w:rFonts w:ascii="Times New Roman" w:hAnsi="Times New Roman"/>
          <w:sz w:val="28"/>
          <w:szCs w:val="28"/>
        </w:rPr>
        <w:t>Так как такие среды имеют в своем составе вещества, разрушающиеся при температуре больше 100 градусов, стерилизация не должна проходить при высоких температурах.</w:t>
      </w:r>
    </w:p>
    <w:p w:rsidR="00513DD2" w:rsidRPr="00513DD2" w:rsidRDefault="00513DD2" w:rsidP="00513DD2">
      <w:pPr>
        <w:pStyle w:val="af6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13DD2">
        <w:rPr>
          <w:rFonts w:ascii="Times New Roman" w:hAnsi="Times New Roman"/>
          <w:sz w:val="28"/>
          <w:szCs w:val="28"/>
        </w:rPr>
        <w:t>Водяная баня при 80 градусах.</w:t>
      </w:r>
    </w:p>
    <w:p w:rsidR="00513DD2" w:rsidRPr="00513DD2" w:rsidRDefault="00513DD2" w:rsidP="00513DD2">
      <w:pPr>
        <w:pStyle w:val="af6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13DD2">
        <w:rPr>
          <w:rFonts w:ascii="Times New Roman" w:hAnsi="Times New Roman"/>
          <w:sz w:val="28"/>
          <w:szCs w:val="28"/>
        </w:rPr>
        <w:t>Полной стерилизации можно добиться если среда была разлита тонким слоем.</w:t>
      </w:r>
    </w:p>
    <w:p w:rsidR="00513DD2" w:rsidRPr="00513DD2" w:rsidRDefault="00513DD2" w:rsidP="00513DD2">
      <w:pPr>
        <w:pStyle w:val="af6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13DD2">
        <w:rPr>
          <w:rFonts w:ascii="Times New Roman" w:hAnsi="Times New Roman"/>
          <w:sz w:val="28"/>
          <w:szCs w:val="28"/>
        </w:rPr>
        <w:t>Контроль стерильности питательных сред проводится путем инкубации чашки или пробирки с исследуемой средой в термостате при температуре и в течение времени, определенных для этих сред методическими документами.</w:t>
      </w:r>
    </w:p>
    <w:p w:rsidR="00E9164C" w:rsidRDefault="00E9164C" w:rsidP="003E4E67">
      <w:pPr>
        <w:spacing w:after="0" w:line="240" w:lineRule="auto"/>
        <w:ind w:firstLine="709"/>
        <w:rPr>
          <w:rFonts w:ascii="Times New Roman" w:hAnsi="Times New Roman"/>
          <w:b/>
          <w:sz w:val="28"/>
        </w:rPr>
      </w:pPr>
    </w:p>
    <w:p w:rsidR="00E9164C" w:rsidRDefault="00E9164C" w:rsidP="003E4E67">
      <w:pPr>
        <w:spacing w:after="0" w:line="240" w:lineRule="auto"/>
        <w:ind w:firstLine="709"/>
        <w:rPr>
          <w:rFonts w:ascii="Times New Roman" w:hAnsi="Times New Roman"/>
          <w:b/>
          <w:sz w:val="28"/>
        </w:rPr>
      </w:pPr>
    </w:p>
    <w:p w:rsidR="00E9164C" w:rsidRDefault="00E9164C" w:rsidP="003E4E67">
      <w:pPr>
        <w:spacing w:after="0" w:line="240" w:lineRule="auto"/>
        <w:ind w:firstLine="709"/>
        <w:rPr>
          <w:rFonts w:ascii="Times New Roman" w:hAnsi="Times New Roman"/>
          <w:b/>
          <w:sz w:val="28"/>
        </w:rPr>
      </w:pPr>
    </w:p>
    <w:p w:rsidR="00E9164C" w:rsidRDefault="00E9164C" w:rsidP="003E4E67">
      <w:pPr>
        <w:spacing w:after="0" w:line="240" w:lineRule="auto"/>
        <w:ind w:firstLine="709"/>
        <w:rPr>
          <w:rFonts w:ascii="Times New Roman" w:hAnsi="Times New Roman"/>
          <w:b/>
          <w:sz w:val="28"/>
        </w:rPr>
      </w:pPr>
    </w:p>
    <w:p w:rsidR="00E9164C" w:rsidRDefault="00BD0C23" w:rsidP="003E4E67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Утилизация отработанного материала.</w:t>
      </w:r>
    </w:p>
    <w:p w:rsidR="00E9164C" w:rsidRDefault="00E9164C" w:rsidP="003E4E67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</w:p>
    <w:p w:rsidR="00E9164C" w:rsidRDefault="00BD0C23" w:rsidP="003E4E67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Классификация медицинских отходов</w:t>
      </w:r>
    </w:p>
    <w:p w:rsidR="00F4168C" w:rsidRPr="00763722" w:rsidRDefault="00F4168C" w:rsidP="003E4E67">
      <w:pPr>
        <w:pStyle w:val="af6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</w:rPr>
      </w:pPr>
      <w:r w:rsidRPr="00763722">
        <w:rPr>
          <w:rFonts w:ascii="Times New Roman" w:hAnsi="Times New Roman"/>
          <w:b/>
          <w:sz w:val="28"/>
        </w:rPr>
        <w:t>А - неопасные. Не имеют контакт с биологическим материалом. Белый пакет.</w:t>
      </w:r>
    </w:p>
    <w:p w:rsidR="00F4168C" w:rsidRPr="00763722" w:rsidRDefault="00F4168C" w:rsidP="003E4E67">
      <w:pPr>
        <w:pStyle w:val="af6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</w:rPr>
      </w:pPr>
      <w:r w:rsidRPr="00763722">
        <w:rPr>
          <w:rFonts w:ascii="Times New Roman" w:hAnsi="Times New Roman"/>
          <w:b/>
          <w:sz w:val="28"/>
        </w:rPr>
        <w:lastRenderedPageBreak/>
        <w:t>Б – опасные. Патологоанатомические отходы – потенциально инфицированные. Отходы из микробиологических лабораторий содержащие микроорганизмы 3 и 4 группы патогенности. Желтый пакет.</w:t>
      </w:r>
    </w:p>
    <w:p w:rsidR="00F4168C" w:rsidRPr="00763722" w:rsidRDefault="00F4168C" w:rsidP="003E4E67">
      <w:pPr>
        <w:pStyle w:val="af6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</w:rPr>
      </w:pPr>
      <w:r w:rsidRPr="00763722">
        <w:rPr>
          <w:rFonts w:ascii="Times New Roman" w:hAnsi="Times New Roman"/>
          <w:b/>
          <w:sz w:val="28"/>
        </w:rPr>
        <w:t>В - чрезвычайно опасные. Отходы от пациентов с анаэробной инфекцией. Отходы из лабораторий, содержащие микроорганизмы 1 и 2 группы патогенности. Красный пакет.</w:t>
      </w:r>
    </w:p>
    <w:p w:rsidR="00E9164C" w:rsidRPr="00763722" w:rsidRDefault="00F4168C" w:rsidP="003E4E67">
      <w:pPr>
        <w:pStyle w:val="af6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</w:rPr>
      </w:pPr>
      <w:r w:rsidRPr="00763722">
        <w:rPr>
          <w:rFonts w:ascii="Times New Roman" w:hAnsi="Times New Roman"/>
          <w:b/>
          <w:sz w:val="28"/>
        </w:rPr>
        <w:t>Г - токсикологические опасные. Просроченные лекарственные средства, отходы от лекарственных и диагностических препаратов, дезинфицирующие средства, не подлежащие использованию, с истекшим сроком годности. Цитостатики и другие химпрепараты. Ртутьсодержащие предметы, приборы и оборудование. Черный пакет.</w:t>
      </w:r>
    </w:p>
    <w:p w:rsidR="00E9164C" w:rsidRDefault="00E9164C" w:rsidP="003E4E67">
      <w:pPr>
        <w:spacing w:after="0" w:line="240" w:lineRule="auto"/>
        <w:ind w:firstLine="709"/>
        <w:rPr>
          <w:rFonts w:ascii="Times New Roman" w:hAnsi="Times New Roman"/>
          <w:b/>
          <w:sz w:val="28"/>
        </w:rPr>
      </w:pPr>
    </w:p>
    <w:p w:rsidR="00E9164C" w:rsidRDefault="00E9164C" w:rsidP="00A532CB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E9164C" w:rsidRDefault="00E9164C" w:rsidP="003E4E67">
      <w:pPr>
        <w:spacing w:after="0" w:line="240" w:lineRule="auto"/>
        <w:ind w:firstLine="709"/>
        <w:rPr>
          <w:rFonts w:ascii="Times New Roman" w:hAnsi="Times New Roman"/>
          <w:b/>
          <w:sz w:val="28"/>
        </w:rPr>
      </w:pPr>
    </w:p>
    <w:p w:rsidR="00E9164C" w:rsidRPr="002373DB" w:rsidRDefault="00BD0C23" w:rsidP="003E4E67">
      <w:pPr>
        <w:spacing w:after="0" w:line="240" w:lineRule="auto"/>
        <w:ind w:firstLine="709"/>
        <w:rPr>
          <w:rFonts w:ascii="Times New Roman" w:hAnsi="Times New Roman"/>
          <w:sz w:val="24"/>
          <w:highlight w:val="yellow"/>
        </w:rPr>
      </w:pPr>
      <w:r>
        <w:rPr>
          <w:rFonts w:ascii="Times New Roman" w:hAnsi="Times New Roman"/>
          <w:b/>
          <w:sz w:val="28"/>
        </w:rPr>
        <w:t>Выводы:</w:t>
      </w:r>
      <w:r w:rsidR="002373DB">
        <w:rPr>
          <w:rFonts w:ascii="Times New Roman" w:hAnsi="Times New Roman"/>
          <w:b/>
          <w:sz w:val="28"/>
        </w:rPr>
        <w:t xml:space="preserve"> </w:t>
      </w:r>
      <w:r w:rsidR="002373DB" w:rsidRPr="002373DB">
        <w:rPr>
          <w:rFonts w:ascii="Times New Roman" w:hAnsi="Times New Roman"/>
          <w:sz w:val="28"/>
        </w:rPr>
        <w:t>Учет результатов биохимической активности микроорганизмов</w:t>
      </w:r>
      <w:r w:rsidR="002373DB">
        <w:rPr>
          <w:rFonts w:ascii="Times New Roman" w:hAnsi="Times New Roman"/>
          <w:sz w:val="28"/>
        </w:rPr>
        <w:t>.</w:t>
      </w:r>
    </w:p>
    <w:p w:rsidR="00E9164C" w:rsidRDefault="00E9164C" w:rsidP="003E4E67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highlight w:val="yellow"/>
        </w:rPr>
      </w:pPr>
    </w:p>
    <w:p w:rsidR="00E9164C" w:rsidRDefault="00E9164C" w:rsidP="003E4E67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highlight w:val="yellow"/>
        </w:rPr>
      </w:pPr>
    </w:p>
    <w:p w:rsidR="00E9164C" w:rsidRDefault="00E9164C" w:rsidP="003E4E67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highlight w:val="yellow"/>
        </w:rPr>
      </w:pPr>
    </w:p>
    <w:p w:rsidR="00E9164C" w:rsidRDefault="00E9164C" w:rsidP="003E4E67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highlight w:val="yellow"/>
        </w:rPr>
      </w:pPr>
    </w:p>
    <w:p w:rsidR="00E9164C" w:rsidRDefault="00E9164C">
      <w:pPr>
        <w:spacing w:before="8" w:after="8" w:line="240" w:lineRule="auto"/>
        <w:jc w:val="center"/>
        <w:rPr>
          <w:rFonts w:ascii="Times New Roman" w:hAnsi="Times New Roman"/>
          <w:b/>
          <w:sz w:val="24"/>
          <w:highlight w:val="yellow"/>
        </w:rPr>
      </w:pPr>
    </w:p>
    <w:p w:rsidR="00E9164C" w:rsidRDefault="00E9164C">
      <w:pPr>
        <w:spacing w:before="8" w:after="8" w:line="240" w:lineRule="auto"/>
        <w:jc w:val="center"/>
        <w:rPr>
          <w:rFonts w:ascii="Times New Roman" w:hAnsi="Times New Roman"/>
          <w:b/>
          <w:sz w:val="24"/>
          <w:highlight w:val="yellow"/>
        </w:rPr>
      </w:pPr>
    </w:p>
    <w:p w:rsidR="00E9164C" w:rsidRDefault="00E9164C">
      <w:pPr>
        <w:spacing w:before="8" w:after="8" w:line="240" w:lineRule="auto"/>
        <w:jc w:val="center"/>
        <w:rPr>
          <w:rFonts w:ascii="Times New Roman" w:hAnsi="Times New Roman"/>
          <w:b/>
          <w:sz w:val="24"/>
          <w:highlight w:val="yellow"/>
        </w:rPr>
      </w:pPr>
    </w:p>
    <w:p w:rsidR="00E9164C" w:rsidRDefault="00E9164C">
      <w:pPr>
        <w:spacing w:before="8" w:after="8" w:line="240" w:lineRule="auto"/>
        <w:jc w:val="center"/>
        <w:rPr>
          <w:rFonts w:ascii="Times New Roman" w:hAnsi="Times New Roman"/>
          <w:b/>
          <w:sz w:val="24"/>
          <w:highlight w:val="yellow"/>
        </w:rPr>
      </w:pPr>
    </w:p>
    <w:p w:rsidR="00E9164C" w:rsidRDefault="00E9164C">
      <w:pPr>
        <w:spacing w:before="8" w:after="8" w:line="240" w:lineRule="auto"/>
        <w:jc w:val="center"/>
        <w:rPr>
          <w:rFonts w:ascii="Times New Roman" w:hAnsi="Times New Roman"/>
          <w:b/>
          <w:sz w:val="24"/>
          <w:highlight w:val="yellow"/>
        </w:rPr>
      </w:pPr>
    </w:p>
    <w:p w:rsidR="00E9164C" w:rsidRDefault="00E9164C">
      <w:pPr>
        <w:spacing w:before="8" w:after="8" w:line="240" w:lineRule="auto"/>
        <w:jc w:val="center"/>
        <w:rPr>
          <w:rFonts w:ascii="Times New Roman" w:hAnsi="Times New Roman"/>
          <w:b/>
          <w:sz w:val="24"/>
          <w:highlight w:val="yellow"/>
        </w:rPr>
      </w:pPr>
    </w:p>
    <w:p w:rsidR="00E9164C" w:rsidRDefault="00E9164C">
      <w:pPr>
        <w:spacing w:before="8" w:after="8" w:line="240" w:lineRule="auto"/>
        <w:jc w:val="center"/>
        <w:rPr>
          <w:rFonts w:ascii="Times New Roman" w:hAnsi="Times New Roman"/>
          <w:b/>
          <w:sz w:val="24"/>
          <w:highlight w:val="yellow"/>
        </w:rPr>
      </w:pPr>
    </w:p>
    <w:p w:rsidR="00E9164C" w:rsidRDefault="00E9164C">
      <w:pPr>
        <w:spacing w:before="8" w:after="8" w:line="240" w:lineRule="auto"/>
        <w:jc w:val="center"/>
        <w:rPr>
          <w:rFonts w:ascii="Times New Roman" w:hAnsi="Times New Roman"/>
          <w:b/>
          <w:sz w:val="24"/>
          <w:highlight w:val="yellow"/>
        </w:rPr>
      </w:pPr>
    </w:p>
    <w:p w:rsidR="00E9164C" w:rsidRDefault="00E9164C">
      <w:pPr>
        <w:spacing w:before="8" w:after="8" w:line="240" w:lineRule="auto"/>
        <w:jc w:val="center"/>
        <w:rPr>
          <w:rFonts w:ascii="Times New Roman" w:hAnsi="Times New Roman"/>
          <w:b/>
          <w:sz w:val="24"/>
          <w:highlight w:val="yellow"/>
        </w:rPr>
      </w:pPr>
    </w:p>
    <w:p w:rsidR="00E9164C" w:rsidRDefault="00E9164C">
      <w:pPr>
        <w:spacing w:before="8" w:after="8" w:line="240" w:lineRule="auto"/>
        <w:jc w:val="center"/>
        <w:rPr>
          <w:rFonts w:ascii="Times New Roman" w:hAnsi="Times New Roman"/>
          <w:b/>
          <w:sz w:val="24"/>
          <w:highlight w:val="yellow"/>
        </w:rPr>
      </w:pPr>
    </w:p>
    <w:p w:rsidR="00E9164C" w:rsidRDefault="00E9164C">
      <w:pPr>
        <w:spacing w:before="8" w:after="8" w:line="240" w:lineRule="auto"/>
        <w:jc w:val="center"/>
        <w:rPr>
          <w:rFonts w:ascii="Times New Roman" w:hAnsi="Times New Roman"/>
          <w:b/>
          <w:sz w:val="24"/>
          <w:highlight w:val="yellow"/>
        </w:rPr>
      </w:pPr>
    </w:p>
    <w:p w:rsidR="00E9164C" w:rsidRDefault="00E9164C">
      <w:pPr>
        <w:spacing w:before="8" w:after="8" w:line="240" w:lineRule="auto"/>
        <w:jc w:val="center"/>
        <w:rPr>
          <w:rFonts w:ascii="Times New Roman" w:hAnsi="Times New Roman"/>
          <w:b/>
          <w:sz w:val="24"/>
          <w:highlight w:val="yellow"/>
        </w:rPr>
      </w:pPr>
    </w:p>
    <w:p w:rsidR="00E9164C" w:rsidRDefault="00E9164C">
      <w:pPr>
        <w:spacing w:before="8" w:after="8" w:line="240" w:lineRule="auto"/>
        <w:jc w:val="center"/>
        <w:rPr>
          <w:rFonts w:ascii="Times New Roman" w:hAnsi="Times New Roman"/>
          <w:b/>
          <w:sz w:val="24"/>
          <w:highlight w:val="yellow"/>
        </w:rPr>
      </w:pPr>
    </w:p>
    <w:p w:rsidR="00E9164C" w:rsidRDefault="00E9164C">
      <w:pPr>
        <w:spacing w:before="8" w:after="8" w:line="240" w:lineRule="auto"/>
        <w:jc w:val="center"/>
        <w:rPr>
          <w:rFonts w:ascii="Times New Roman" w:hAnsi="Times New Roman"/>
          <w:b/>
          <w:sz w:val="24"/>
          <w:highlight w:val="yellow"/>
        </w:rPr>
      </w:pPr>
    </w:p>
    <w:p w:rsidR="00E9164C" w:rsidRDefault="00E9164C">
      <w:pPr>
        <w:spacing w:before="8" w:after="8" w:line="240" w:lineRule="auto"/>
        <w:jc w:val="center"/>
        <w:rPr>
          <w:rFonts w:ascii="Times New Roman" w:hAnsi="Times New Roman"/>
          <w:b/>
          <w:sz w:val="24"/>
          <w:highlight w:val="yellow"/>
        </w:rPr>
      </w:pPr>
    </w:p>
    <w:p w:rsidR="00E9164C" w:rsidRDefault="00E9164C">
      <w:pPr>
        <w:spacing w:before="8" w:after="8" w:line="240" w:lineRule="auto"/>
        <w:jc w:val="center"/>
        <w:rPr>
          <w:rFonts w:ascii="Times New Roman" w:hAnsi="Times New Roman"/>
          <w:b/>
          <w:sz w:val="24"/>
          <w:highlight w:val="yellow"/>
        </w:rPr>
      </w:pPr>
    </w:p>
    <w:p w:rsidR="00E9164C" w:rsidRDefault="00E9164C">
      <w:pPr>
        <w:spacing w:before="8" w:after="8" w:line="240" w:lineRule="auto"/>
        <w:jc w:val="center"/>
        <w:rPr>
          <w:rFonts w:ascii="Times New Roman" w:hAnsi="Times New Roman"/>
          <w:b/>
          <w:sz w:val="24"/>
          <w:highlight w:val="yellow"/>
        </w:rPr>
      </w:pPr>
    </w:p>
    <w:p w:rsidR="00E9164C" w:rsidRDefault="00E9164C">
      <w:pPr>
        <w:spacing w:before="8" w:after="8" w:line="240" w:lineRule="auto"/>
        <w:jc w:val="center"/>
        <w:rPr>
          <w:rFonts w:ascii="Times New Roman" w:hAnsi="Times New Roman"/>
          <w:b/>
          <w:sz w:val="24"/>
          <w:highlight w:val="yellow"/>
        </w:rPr>
      </w:pPr>
    </w:p>
    <w:p w:rsidR="00E9164C" w:rsidRDefault="00E9164C">
      <w:pPr>
        <w:spacing w:before="8" w:after="8" w:line="240" w:lineRule="auto"/>
        <w:jc w:val="center"/>
        <w:rPr>
          <w:rFonts w:ascii="Times New Roman" w:hAnsi="Times New Roman"/>
          <w:b/>
          <w:sz w:val="24"/>
          <w:highlight w:val="yellow"/>
        </w:rPr>
      </w:pPr>
    </w:p>
    <w:p w:rsidR="00E9164C" w:rsidRDefault="00E9164C">
      <w:pPr>
        <w:spacing w:before="8" w:after="8" w:line="240" w:lineRule="auto"/>
        <w:jc w:val="center"/>
        <w:rPr>
          <w:rFonts w:ascii="Times New Roman" w:hAnsi="Times New Roman"/>
          <w:b/>
          <w:sz w:val="24"/>
          <w:highlight w:val="yellow"/>
        </w:rPr>
      </w:pPr>
    </w:p>
    <w:p w:rsidR="00E9164C" w:rsidRDefault="00E9164C">
      <w:pPr>
        <w:spacing w:before="8" w:after="8" w:line="240" w:lineRule="auto"/>
        <w:jc w:val="center"/>
        <w:rPr>
          <w:rFonts w:ascii="Times New Roman" w:hAnsi="Times New Roman"/>
          <w:b/>
          <w:sz w:val="24"/>
          <w:highlight w:val="yellow"/>
        </w:rPr>
      </w:pPr>
    </w:p>
    <w:p w:rsidR="00E9164C" w:rsidRDefault="00E9164C">
      <w:pPr>
        <w:spacing w:before="8" w:after="8" w:line="240" w:lineRule="auto"/>
        <w:jc w:val="center"/>
        <w:rPr>
          <w:rFonts w:ascii="Times New Roman" w:hAnsi="Times New Roman"/>
          <w:b/>
          <w:sz w:val="24"/>
          <w:highlight w:val="yellow"/>
        </w:rPr>
      </w:pPr>
    </w:p>
    <w:p w:rsidR="00E9164C" w:rsidRDefault="00E9164C">
      <w:pPr>
        <w:spacing w:before="8" w:after="8" w:line="240" w:lineRule="auto"/>
        <w:jc w:val="center"/>
        <w:rPr>
          <w:rFonts w:ascii="Times New Roman" w:hAnsi="Times New Roman"/>
          <w:b/>
          <w:sz w:val="24"/>
          <w:highlight w:val="yellow"/>
        </w:rPr>
      </w:pPr>
    </w:p>
    <w:p w:rsidR="00E9164C" w:rsidRDefault="00E9164C">
      <w:pPr>
        <w:spacing w:before="8" w:after="8" w:line="240" w:lineRule="auto"/>
        <w:jc w:val="center"/>
        <w:rPr>
          <w:rFonts w:ascii="Times New Roman" w:hAnsi="Times New Roman"/>
          <w:b/>
          <w:sz w:val="24"/>
          <w:highlight w:val="yellow"/>
        </w:rPr>
      </w:pPr>
    </w:p>
    <w:p w:rsidR="00E9164C" w:rsidRDefault="00E9164C">
      <w:pPr>
        <w:spacing w:before="8" w:after="8" w:line="240" w:lineRule="auto"/>
        <w:jc w:val="center"/>
        <w:rPr>
          <w:rFonts w:ascii="Times New Roman" w:hAnsi="Times New Roman"/>
          <w:b/>
          <w:sz w:val="24"/>
          <w:highlight w:val="yellow"/>
        </w:rPr>
      </w:pPr>
    </w:p>
    <w:p w:rsidR="00A532CB" w:rsidRDefault="00A532CB">
      <w:pPr>
        <w:spacing w:before="8" w:after="8" w:line="240" w:lineRule="auto"/>
        <w:jc w:val="center"/>
        <w:rPr>
          <w:rFonts w:ascii="Times New Roman" w:hAnsi="Times New Roman"/>
          <w:b/>
          <w:sz w:val="24"/>
          <w:highlight w:val="yellow"/>
        </w:rPr>
      </w:pPr>
    </w:p>
    <w:p w:rsidR="00A532CB" w:rsidRDefault="00A532CB">
      <w:pPr>
        <w:spacing w:before="8" w:after="8" w:line="240" w:lineRule="auto"/>
        <w:jc w:val="center"/>
        <w:rPr>
          <w:rFonts w:ascii="Times New Roman" w:hAnsi="Times New Roman"/>
          <w:b/>
          <w:sz w:val="24"/>
          <w:highlight w:val="yellow"/>
        </w:rPr>
      </w:pPr>
    </w:p>
    <w:p w:rsidR="00A532CB" w:rsidRDefault="00A532CB">
      <w:pPr>
        <w:spacing w:before="8" w:after="8" w:line="240" w:lineRule="auto"/>
        <w:jc w:val="center"/>
        <w:rPr>
          <w:rFonts w:ascii="Times New Roman" w:hAnsi="Times New Roman"/>
          <w:b/>
          <w:sz w:val="24"/>
          <w:highlight w:val="yellow"/>
        </w:rPr>
      </w:pPr>
    </w:p>
    <w:p w:rsidR="00E9164C" w:rsidRDefault="00BD0C23">
      <w:pPr>
        <w:pStyle w:val="2"/>
      </w:pPr>
      <w:bookmarkStart w:id="14" w:name="_Toc168658883"/>
      <w:r>
        <w:lastRenderedPageBreak/>
        <w:t>ЛИСТ ЛАБОРАТОРНЫХ ИССЛЕДОВАНИЙ</w:t>
      </w:r>
      <w:bookmarkEnd w:id="14"/>
    </w:p>
    <w:p w:rsidR="00E9164C" w:rsidRDefault="00E9164C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tbl>
      <w:tblPr>
        <w:tblW w:w="0" w:type="auto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402"/>
        <w:gridCol w:w="993"/>
        <w:gridCol w:w="992"/>
        <w:gridCol w:w="992"/>
        <w:gridCol w:w="992"/>
        <w:gridCol w:w="993"/>
        <w:gridCol w:w="992"/>
        <w:gridCol w:w="850"/>
      </w:tblGrid>
      <w:tr w:rsidR="00E9164C">
        <w:trPr>
          <w:trHeight w:val="636"/>
        </w:trPr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64C" w:rsidRDefault="00BD0C23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Исследования.</w:t>
            </w:r>
          </w:p>
        </w:tc>
        <w:tc>
          <w:tcPr>
            <w:tcW w:w="595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64C" w:rsidRDefault="00BD0C2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Количество исследований по дням практики.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nil"/>
              <w:right w:val="single" w:sz="6" w:space="0" w:color="000000"/>
            </w:tcBorders>
          </w:tcPr>
          <w:p w:rsidR="00E9164C" w:rsidRDefault="00BD0C23">
            <w:pPr>
              <w:spacing w:after="0" w:line="240" w:lineRule="auto"/>
              <w:ind w:left="-67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Итог</w:t>
            </w:r>
          </w:p>
          <w:p w:rsidR="00E9164C" w:rsidRDefault="00BD0C2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итого</w:t>
            </w:r>
          </w:p>
        </w:tc>
      </w:tr>
      <w:tr w:rsidR="00E9164C"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64C" w:rsidRDefault="00E9164C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64C" w:rsidRDefault="00BD0C2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64C" w:rsidRDefault="00BD0C2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64C" w:rsidRDefault="00BD0C2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64C" w:rsidRDefault="00BD0C2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64C" w:rsidRDefault="00BD0C2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64C" w:rsidRDefault="00BD0C2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E9164C" w:rsidRDefault="00E9164C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</w:tr>
      <w:tr w:rsidR="00E9164C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164C" w:rsidRDefault="00BD0C23">
            <w:pPr>
              <w:spacing w:before="8" w:after="8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4"/>
              </w:rPr>
              <w:t>изучение нормативных документов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64C" w:rsidRDefault="00BD0C2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64C" w:rsidRDefault="00E9164C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64C" w:rsidRDefault="00E9164C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64C" w:rsidRDefault="00E9164C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64C" w:rsidRDefault="00BD0C2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64C" w:rsidRDefault="00E9164C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E9164C" w:rsidRDefault="00BD0C23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 w:rsidR="00E9164C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164C" w:rsidRDefault="00BD0C23">
            <w:pPr>
              <w:spacing w:before="8" w:after="8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4"/>
              </w:rPr>
              <w:t>прием, маркировка, регистрация биоматериала.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64C" w:rsidRDefault="00BD0C2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64C" w:rsidRDefault="00E9164C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64C" w:rsidRDefault="00E9164C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64C" w:rsidRDefault="00E9164C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64C" w:rsidRDefault="00E9164C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64C" w:rsidRDefault="00E9164C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E9164C" w:rsidRDefault="00BD0C23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11</w:t>
            </w:r>
          </w:p>
        </w:tc>
      </w:tr>
      <w:tr w:rsidR="00E9164C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164C" w:rsidRDefault="00BD0C23">
            <w:pPr>
              <w:spacing w:before="8" w:after="8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рабочего места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64C" w:rsidRDefault="00BD0C2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64C" w:rsidRDefault="00BD0C2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64C" w:rsidRDefault="00BD0C2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64C" w:rsidRDefault="00BD0C2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64C" w:rsidRDefault="00BD0C2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64C" w:rsidRDefault="00E9164C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E9164C" w:rsidRDefault="00BD0C23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</w:tr>
      <w:tr w:rsidR="00E9164C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64C" w:rsidRDefault="00BD0C2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Приготовление простых и сложных питательных сред. 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64C" w:rsidRDefault="00BD0C23">
            <w:pPr>
              <w:spacing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64C" w:rsidRDefault="00E9164C">
            <w:pPr>
              <w:spacing w:after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64C" w:rsidRDefault="00E9164C">
            <w:pPr>
              <w:spacing w:after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64C" w:rsidRDefault="00E9164C">
            <w:pPr>
              <w:spacing w:after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64C" w:rsidRDefault="00E9164C">
            <w:pPr>
              <w:spacing w:after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64C" w:rsidRDefault="00E9164C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E9164C" w:rsidRDefault="00BD0C23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 w:rsidR="00E9164C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64C" w:rsidRDefault="00BD0C2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Приготовление сложных питательных сред. 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64C" w:rsidRDefault="00BD0C23">
            <w:pPr>
              <w:spacing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64C" w:rsidRDefault="00BD0C23">
            <w:pPr>
              <w:spacing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64C" w:rsidRDefault="00BD0C23">
            <w:pPr>
              <w:spacing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64C" w:rsidRDefault="00E9164C">
            <w:pPr>
              <w:spacing w:after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64C" w:rsidRDefault="00E9164C">
            <w:pPr>
              <w:spacing w:after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64C" w:rsidRDefault="00E9164C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E9164C" w:rsidRDefault="00BD0C23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</w:t>
            </w:r>
          </w:p>
        </w:tc>
      </w:tr>
      <w:tr w:rsidR="00E9164C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64C" w:rsidRDefault="00BD0C2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Посев на питательные среды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64C" w:rsidRDefault="00BD0C23">
            <w:pPr>
              <w:spacing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64C" w:rsidRDefault="00BD0C23">
            <w:pPr>
              <w:spacing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64C" w:rsidRDefault="00BD0C23">
            <w:pPr>
              <w:spacing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64C" w:rsidRDefault="00E9164C">
            <w:pPr>
              <w:spacing w:after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64C" w:rsidRDefault="00E9164C">
            <w:pPr>
              <w:spacing w:after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64C" w:rsidRDefault="00E9164C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E9164C" w:rsidRDefault="00BD0C23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</w:t>
            </w:r>
          </w:p>
        </w:tc>
      </w:tr>
      <w:tr w:rsidR="00E9164C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64C" w:rsidRDefault="00BD0C2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Изучение культуральных  свойств.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64C" w:rsidRDefault="00E9164C">
            <w:pPr>
              <w:spacing w:after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64C" w:rsidRDefault="00BD0C23">
            <w:pPr>
              <w:spacing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64C" w:rsidRDefault="00E9164C">
            <w:pPr>
              <w:spacing w:after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64C" w:rsidRDefault="00E9164C">
            <w:pPr>
              <w:spacing w:after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64C" w:rsidRDefault="00E9164C">
            <w:pPr>
              <w:spacing w:after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64C" w:rsidRDefault="00E9164C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E9164C" w:rsidRDefault="00BD0C23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11</w:t>
            </w:r>
          </w:p>
        </w:tc>
      </w:tr>
      <w:tr w:rsidR="00E9164C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64C" w:rsidRDefault="00BD0C2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Изучение  морфологических свойств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64C" w:rsidRDefault="00E9164C">
            <w:pPr>
              <w:spacing w:after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64C" w:rsidRDefault="00BD0C23">
            <w:pPr>
              <w:spacing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64C" w:rsidRDefault="00BD0C23">
            <w:pPr>
              <w:spacing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64C" w:rsidRDefault="00BD0C23">
            <w:pPr>
              <w:spacing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64C" w:rsidRDefault="00E9164C">
            <w:pPr>
              <w:spacing w:after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64C" w:rsidRDefault="00E9164C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E9164C" w:rsidRDefault="00BD0C23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</w:t>
            </w:r>
          </w:p>
        </w:tc>
      </w:tr>
      <w:tr w:rsidR="00E9164C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64C" w:rsidRDefault="00BD0C2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Определение подвижности микроорганизмов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64C" w:rsidRDefault="00E9164C">
            <w:pPr>
              <w:spacing w:after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64C" w:rsidRDefault="00BD0C23">
            <w:pPr>
              <w:spacing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64C" w:rsidRDefault="00BD0C23">
            <w:pPr>
              <w:spacing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64C" w:rsidRDefault="00BD0C23">
            <w:pPr>
              <w:spacing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64C" w:rsidRDefault="00E9164C">
            <w:pPr>
              <w:spacing w:after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64C" w:rsidRDefault="00E9164C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E9164C" w:rsidRDefault="00BD0C23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 w:rsidR="00E9164C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64C" w:rsidRDefault="00BD0C2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Определение спор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64C" w:rsidRDefault="00E9164C">
            <w:pPr>
              <w:spacing w:after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64C" w:rsidRDefault="00BD0C23">
            <w:pPr>
              <w:spacing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64C" w:rsidRDefault="00BD0C23">
            <w:pPr>
              <w:spacing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64C" w:rsidRDefault="00BD0C23">
            <w:pPr>
              <w:spacing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64C" w:rsidRDefault="00E9164C">
            <w:pPr>
              <w:spacing w:after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64C" w:rsidRDefault="00E9164C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E9164C" w:rsidRDefault="00BD0C23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 w:rsidR="00E9164C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64C" w:rsidRDefault="00BD0C23">
            <w:pPr>
              <w:spacing w:before="8" w:after="8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4"/>
              </w:rPr>
              <w:t>Изучение биохимических свойств( сахаролитических)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64C" w:rsidRDefault="00E9164C">
            <w:pPr>
              <w:spacing w:after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64C" w:rsidRDefault="00BD0C23">
            <w:pPr>
              <w:spacing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64C" w:rsidRDefault="00BD0C23">
            <w:pPr>
              <w:spacing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64C" w:rsidRDefault="00BD0C23">
            <w:pPr>
              <w:spacing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64C" w:rsidRDefault="00E9164C">
            <w:pPr>
              <w:spacing w:after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64C" w:rsidRDefault="00E9164C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E9164C" w:rsidRDefault="00BD0C23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</w:t>
            </w:r>
          </w:p>
        </w:tc>
      </w:tr>
      <w:tr w:rsidR="00E9164C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64C" w:rsidRDefault="00BD0C2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Изучение биохимических свойств(протеолитических)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64C" w:rsidRDefault="00E9164C">
            <w:pPr>
              <w:spacing w:after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64C" w:rsidRDefault="00BD0C23">
            <w:pPr>
              <w:spacing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64C" w:rsidRDefault="00BD0C23">
            <w:pPr>
              <w:spacing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64C" w:rsidRDefault="00BD0C23">
            <w:pPr>
              <w:spacing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64C" w:rsidRDefault="00E9164C">
            <w:pPr>
              <w:spacing w:after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64C" w:rsidRDefault="00E9164C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E9164C" w:rsidRDefault="00BD0C23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</w:t>
            </w:r>
          </w:p>
        </w:tc>
      </w:tr>
      <w:tr w:rsidR="00E9164C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64C" w:rsidRDefault="00BD0C2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Утилизация отработанного материала.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64C" w:rsidRDefault="00BD0C23">
            <w:pPr>
              <w:spacing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64C" w:rsidRDefault="00BD0C23">
            <w:pPr>
              <w:spacing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64C" w:rsidRDefault="00BD0C23">
            <w:pPr>
              <w:spacing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64C" w:rsidRDefault="00BD0C23">
            <w:pPr>
              <w:spacing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64C" w:rsidRDefault="00BD0C23">
            <w:pPr>
              <w:spacing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164C" w:rsidRDefault="00BD0C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E9164C" w:rsidRDefault="00BD0C23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27</w:t>
            </w:r>
          </w:p>
        </w:tc>
      </w:tr>
    </w:tbl>
    <w:p w:rsidR="00E9164C" w:rsidRDefault="00BD0C23">
      <w:pPr>
        <w:pStyle w:val="2"/>
        <w:rPr>
          <w:highlight w:val="yellow"/>
        </w:rPr>
      </w:pPr>
      <w:r>
        <w:rPr>
          <w:highlight w:val="yellow"/>
        </w:rPr>
        <w:br w:type="page"/>
      </w:r>
      <w:bookmarkStart w:id="15" w:name="_Toc168658884"/>
      <w:r>
        <w:lastRenderedPageBreak/>
        <w:t>ОТЧЕТ ПО УЧЕБНОЙ ПРАКТИКЕ</w:t>
      </w:r>
      <w:bookmarkEnd w:id="15"/>
    </w:p>
    <w:p w:rsidR="00E9164C" w:rsidRDefault="00E9164C">
      <w:pPr>
        <w:spacing w:before="8" w:after="8" w:line="240" w:lineRule="auto"/>
        <w:jc w:val="center"/>
        <w:rPr>
          <w:rFonts w:ascii="Times New Roman" w:hAnsi="Times New Roman"/>
          <w:b/>
          <w:color w:val="FF0000"/>
          <w:sz w:val="24"/>
        </w:rPr>
      </w:pPr>
    </w:p>
    <w:p w:rsidR="00E9164C" w:rsidRDefault="00BD0C23">
      <w:pPr>
        <w:tabs>
          <w:tab w:val="left" w:pos="7635"/>
        </w:tabs>
        <w:spacing w:before="8" w:after="8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Ф.И.О. обучающегос</w:t>
      </w:r>
      <w:r w:rsidR="00E800B8">
        <w:rPr>
          <w:rFonts w:ascii="Times New Roman" w:hAnsi="Times New Roman"/>
          <w:sz w:val="28"/>
        </w:rPr>
        <w:t>я     Эргардт Ангелина Александровна</w:t>
      </w:r>
      <w:r>
        <w:rPr>
          <w:rFonts w:ascii="Times New Roman" w:hAnsi="Times New Roman"/>
          <w:sz w:val="28"/>
        </w:rPr>
        <w:t xml:space="preserve">    </w:t>
      </w:r>
    </w:p>
    <w:p w:rsidR="00E9164C" w:rsidRDefault="00E9164C">
      <w:pPr>
        <w:spacing w:before="8" w:after="8" w:line="240" w:lineRule="auto"/>
        <w:rPr>
          <w:rFonts w:ascii="Times New Roman" w:hAnsi="Times New Roman"/>
          <w:sz w:val="28"/>
        </w:rPr>
      </w:pPr>
    </w:p>
    <w:p w:rsidR="00E9164C" w:rsidRDefault="00BD0C23">
      <w:pPr>
        <w:spacing w:before="8" w:after="8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Группы  </w:t>
      </w:r>
      <w:r>
        <w:rPr>
          <w:rFonts w:ascii="Times New Roman" w:hAnsi="Times New Roman"/>
          <w:sz w:val="28"/>
          <w:u w:val="single"/>
        </w:rPr>
        <w:t>_____223______</w:t>
      </w:r>
      <w:r>
        <w:rPr>
          <w:rFonts w:ascii="Times New Roman" w:hAnsi="Times New Roman"/>
          <w:sz w:val="28"/>
        </w:rPr>
        <w:t xml:space="preserve">специальности </w:t>
      </w:r>
      <w:r>
        <w:rPr>
          <w:rFonts w:ascii="Times New Roman" w:hAnsi="Times New Roman"/>
          <w:sz w:val="28"/>
          <w:u w:val="single"/>
        </w:rPr>
        <w:t>Лабораторная диагностика</w:t>
      </w:r>
    </w:p>
    <w:p w:rsidR="00E9164C" w:rsidRDefault="00BD0C23">
      <w:pPr>
        <w:spacing w:before="8" w:after="8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Проходившего (ей) учебную практику </w:t>
      </w:r>
    </w:p>
    <w:p w:rsidR="00E9164C" w:rsidRDefault="00BD0C23">
      <w:pPr>
        <w:spacing w:before="8" w:after="8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 03</w:t>
      </w:r>
      <w:r>
        <w:rPr>
          <w:rFonts w:ascii="Times New Roman" w:hAnsi="Times New Roman"/>
          <w:sz w:val="28"/>
          <w:u w:val="single"/>
        </w:rPr>
        <w:t>июня</w:t>
      </w:r>
      <w:r>
        <w:rPr>
          <w:rFonts w:ascii="Times New Roman" w:hAnsi="Times New Roman"/>
          <w:sz w:val="28"/>
        </w:rPr>
        <w:t xml:space="preserve"> по </w:t>
      </w:r>
      <w:r>
        <w:rPr>
          <w:rFonts w:ascii="Times New Roman" w:hAnsi="Times New Roman"/>
          <w:sz w:val="28"/>
          <w:u w:val="single"/>
        </w:rPr>
        <w:t>9 июня</w:t>
      </w:r>
      <w:r>
        <w:rPr>
          <w:rFonts w:ascii="Times New Roman" w:hAnsi="Times New Roman"/>
          <w:sz w:val="28"/>
        </w:rPr>
        <w:t xml:space="preserve"> 2024г</w:t>
      </w:r>
    </w:p>
    <w:p w:rsidR="00E9164C" w:rsidRDefault="00E9164C">
      <w:pPr>
        <w:spacing w:before="8" w:after="8" w:line="240" w:lineRule="auto"/>
        <w:jc w:val="both"/>
        <w:rPr>
          <w:rFonts w:ascii="Times New Roman" w:hAnsi="Times New Roman"/>
          <w:sz w:val="28"/>
        </w:rPr>
      </w:pPr>
    </w:p>
    <w:p w:rsidR="00E9164C" w:rsidRDefault="00BD0C23">
      <w:pPr>
        <w:spacing w:before="8" w:after="8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 время прохождения практики мною выполнены следующие объемы работ:</w:t>
      </w:r>
    </w:p>
    <w:p w:rsidR="00E9164C" w:rsidRDefault="00E9164C">
      <w:pPr>
        <w:pStyle w:val="2"/>
      </w:pPr>
    </w:p>
    <w:p w:rsidR="00E9164C" w:rsidRDefault="00BD0C23">
      <w:pPr>
        <w:pStyle w:val="2"/>
      </w:pPr>
      <w:bookmarkStart w:id="16" w:name="_Toc168658885"/>
      <w:r>
        <w:t>Цифровой отчет</w:t>
      </w:r>
      <w:bookmarkEnd w:id="16"/>
    </w:p>
    <w:p w:rsidR="00E9164C" w:rsidRDefault="00E9164C">
      <w:pPr>
        <w:spacing w:before="8" w:after="8" w:line="240" w:lineRule="auto"/>
        <w:ind w:left="720"/>
        <w:jc w:val="both"/>
        <w:rPr>
          <w:rFonts w:ascii="Times New Roman" w:hAnsi="Times New Roman"/>
          <w:sz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4"/>
        <w:gridCol w:w="8505"/>
        <w:gridCol w:w="850"/>
      </w:tblGrid>
      <w:tr w:rsidR="00E9164C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№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pStyle w:val="3"/>
              <w:spacing w:line="240" w:lineRule="auto"/>
              <w:rPr>
                <w:color w:val="000000"/>
                <w:sz w:val="28"/>
              </w:rPr>
            </w:pPr>
            <w:bookmarkStart w:id="17" w:name="_Toc168658886"/>
            <w:r>
              <w:rPr>
                <w:color w:val="000000"/>
                <w:sz w:val="28"/>
              </w:rPr>
              <w:t>Виды работ</w:t>
            </w:r>
            <w:bookmarkEnd w:id="17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Кол-во</w:t>
            </w:r>
          </w:p>
        </w:tc>
      </w:tr>
      <w:tr w:rsidR="00E9164C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spacing w:after="0" w:line="240" w:lineRule="auto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 w:rsidR="00E9164C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spacing w:before="8" w:after="0" w:line="240" w:lineRule="auto"/>
              <w:ind w:left="12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прием, маркировка, регистрация биоматериала.</w:t>
            </w:r>
          </w:p>
          <w:p w:rsidR="00E9164C" w:rsidRDefault="00BD0C23">
            <w:pPr>
              <w:spacing w:before="12"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sz w:val="28"/>
              </w:rPr>
              <w:t xml:space="preserve"> -</w:t>
            </w:r>
            <w:r>
              <w:rPr>
                <w:rFonts w:ascii="Times New Roman" w:hAnsi="Times New Roman"/>
                <w:sz w:val="28"/>
              </w:rPr>
              <w:t xml:space="preserve"> определение тинкториальных свойств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11</w:t>
            </w:r>
          </w:p>
          <w:p w:rsidR="00E9164C" w:rsidRDefault="00BD0C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 w:rsidR="00E9164C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приготовление  питательных сред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</w:t>
            </w:r>
          </w:p>
        </w:tc>
      </w:tr>
      <w:tr w:rsidR="00E9164C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4.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посев исследуемого материала на плотные питательные среды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</w:tr>
      <w:tr w:rsidR="00E9164C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5.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-изучение культуральных свойств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11</w:t>
            </w:r>
          </w:p>
        </w:tc>
      </w:tr>
      <w:tr w:rsidR="00E9164C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6.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-изучение морфологических и тинкториальных свойств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13</w:t>
            </w:r>
          </w:p>
        </w:tc>
      </w:tr>
      <w:tr w:rsidR="00E9164C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7.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-изучение биохимических свойств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12</w:t>
            </w:r>
          </w:p>
        </w:tc>
      </w:tr>
      <w:tr w:rsidR="00E9164C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8.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Учет результатов исследования.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</w:tr>
      <w:tr w:rsidR="00E9164C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9.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spacing w:before="10"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проведение мероприятий по стерилизации и дезинфекции лабораторной посуды, инструментария, средств защиты; </w:t>
            </w:r>
          </w:p>
          <w:p w:rsidR="00E9164C" w:rsidRDefault="00BD0C23">
            <w:pPr>
              <w:spacing w:after="0" w:line="240" w:lineRule="auto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утилизация отработанного материала.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</w:tr>
    </w:tbl>
    <w:p w:rsidR="00E9164C" w:rsidRDefault="00E9164C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E9164C" w:rsidRDefault="00E9164C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E9164C" w:rsidRDefault="00E9164C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E9164C" w:rsidRDefault="00E9164C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E9164C" w:rsidRDefault="00E9164C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E9164C" w:rsidRDefault="00E9164C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E9164C" w:rsidRDefault="00E9164C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E9164C" w:rsidRDefault="00E9164C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E9164C" w:rsidRDefault="00E9164C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E9164C" w:rsidRDefault="00E9164C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E9164C" w:rsidRDefault="00E9164C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E9164C" w:rsidRDefault="00E9164C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E9164C" w:rsidRDefault="00E9164C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E9164C" w:rsidRDefault="00E9164C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E9164C" w:rsidRDefault="00E9164C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E9164C" w:rsidRDefault="00E9164C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E9164C" w:rsidRDefault="00E9164C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E9164C" w:rsidRDefault="00BD0C23">
      <w:pPr>
        <w:pStyle w:val="2"/>
        <w:rPr>
          <w:caps/>
        </w:rPr>
      </w:pPr>
      <w:bookmarkStart w:id="18" w:name="_Toc168658887"/>
      <w:r>
        <w:lastRenderedPageBreak/>
        <w:t>Текстовой отчет</w:t>
      </w:r>
      <w:bookmarkEnd w:id="18"/>
    </w:p>
    <w:p w:rsidR="00E9164C" w:rsidRDefault="00C96A9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Эргардт А.А.</w:t>
      </w:r>
    </w:p>
    <w:p w:rsidR="00E9164C" w:rsidRDefault="00E9164C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571"/>
      </w:tblGrid>
      <w:tr w:rsidR="00E9164C">
        <w:tc>
          <w:tcPr>
            <w:tcW w:w="9571" w:type="dxa"/>
          </w:tcPr>
          <w:p w:rsidR="00E9164C" w:rsidRDefault="00BD0C2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Умения, которыми хорошо овладел в ходе практики:</w:t>
            </w:r>
          </w:p>
        </w:tc>
      </w:tr>
      <w:tr w:rsidR="00E9164C">
        <w:trPr>
          <w:trHeight w:val="200"/>
        </w:trPr>
        <w:tc>
          <w:tcPr>
            <w:tcW w:w="9571" w:type="dxa"/>
          </w:tcPr>
          <w:p w:rsidR="00E9164C" w:rsidRDefault="00BD0C23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Организация рабочего места.</w:t>
            </w:r>
          </w:p>
        </w:tc>
      </w:tr>
      <w:tr w:rsidR="00E9164C">
        <w:tc>
          <w:tcPr>
            <w:tcW w:w="9571" w:type="dxa"/>
          </w:tcPr>
          <w:p w:rsidR="00E9164C" w:rsidRDefault="00BD0C23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2.Забор материала для исследования.</w:t>
            </w:r>
          </w:p>
        </w:tc>
      </w:tr>
      <w:tr w:rsidR="00E9164C">
        <w:tc>
          <w:tcPr>
            <w:tcW w:w="9571" w:type="dxa"/>
          </w:tcPr>
          <w:p w:rsidR="00E9164C" w:rsidRDefault="00BD0C23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3.Приготовление питательных сред.</w:t>
            </w:r>
          </w:p>
        </w:tc>
      </w:tr>
      <w:tr w:rsidR="00E9164C">
        <w:tc>
          <w:tcPr>
            <w:tcW w:w="9571" w:type="dxa"/>
          </w:tcPr>
          <w:p w:rsidR="00E9164C" w:rsidRDefault="00BD0C23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4.Посев шпателем, петлей.</w:t>
            </w:r>
          </w:p>
        </w:tc>
      </w:tr>
      <w:tr w:rsidR="00E9164C">
        <w:tc>
          <w:tcPr>
            <w:tcW w:w="9571" w:type="dxa"/>
          </w:tcPr>
          <w:p w:rsidR="00E9164C" w:rsidRDefault="00BD0C23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5. Окраски по Граму.</w:t>
            </w:r>
          </w:p>
        </w:tc>
      </w:tr>
      <w:tr w:rsidR="00E9164C">
        <w:trPr>
          <w:trHeight w:val="436"/>
        </w:trPr>
        <w:tc>
          <w:tcPr>
            <w:tcW w:w="9571" w:type="dxa"/>
          </w:tcPr>
          <w:p w:rsidR="00E9164C" w:rsidRDefault="00BD0C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6.Определение морфологических, тинкториальных и биохимических свойств.</w:t>
            </w:r>
          </w:p>
        </w:tc>
      </w:tr>
      <w:tr w:rsidR="00E9164C">
        <w:tc>
          <w:tcPr>
            <w:tcW w:w="9571" w:type="dxa"/>
          </w:tcPr>
          <w:p w:rsidR="00E9164C" w:rsidRDefault="00BD0C23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7.Учет результатов исследования.</w:t>
            </w:r>
          </w:p>
        </w:tc>
      </w:tr>
      <w:tr w:rsidR="00E9164C">
        <w:tc>
          <w:tcPr>
            <w:tcW w:w="9571" w:type="dxa"/>
          </w:tcPr>
          <w:p w:rsidR="00E9164C" w:rsidRDefault="00BD0C23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8.Утилизация исследованного материала.</w:t>
            </w:r>
          </w:p>
        </w:tc>
      </w:tr>
      <w:tr w:rsidR="00E9164C">
        <w:tc>
          <w:tcPr>
            <w:tcW w:w="9571" w:type="dxa"/>
          </w:tcPr>
          <w:p w:rsidR="00E9164C" w:rsidRDefault="00E9164C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</w:tr>
      <w:tr w:rsidR="00E9164C">
        <w:tc>
          <w:tcPr>
            <w:tcW w:w="9571" w:type="dxa"/>
          </w:tcPr>
          <w:p w:rsidR="00E9164C" w:rsidRDefault="00BD0C2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Самостоятельная работа:</w:t>
            </w:r>
          </w:p>
        </w:tc>
      </w:tr>
      <w:tr w:rsidR="00E9164C">
        <w:tc>
          <w:tcPr>
            <w:tcW w:w="9571" w:type="dxa"/>
          </w:tcPr>
          <w:p w:rsidR="00E9164C" w:rsidRDefault="00BD0C2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Забор материала для исследования, варка простых и сложных питательных</w:t>
            </w:r>
          </w:p>
        </w:tc>
      </w:tr>
      <w:tr w:rsidR="00E9164C">
        <w:tc>
          <w:tcPr>
            <w:tcW w:w="9571" w:type="dxa"/>
          </w:tcPr>
          <w:p w:rsidR="00E9164C" w:rsidRDefault="00BD0C2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сред, посев шпателем и петлей, произведение окраски по Граму, выделение</w:t>
            </w:r>
          </w:p>
        </w:tc>
      </w:tr>
      <w:tr w:rsidR="00E9164C">
        <w:tc>
          <w:tcPr>
            <w:tcW w:w="9571" w:type="dxa"/>
          </w:tcPr>
          <w:p w:rsidR="00E9164C" w:rsidRDefault="00BD0C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чистой культуры, утилизация отработанного материала, заполнение дневника</w:t>
            </w:r>
          </w:p>
        </w:tc>
      </w:tr>
      <w:tr w:rsidR="00E9164C">
        <w:tc>
          <w:tcPr>
            <w:tcW w:w="9571" w:type="dxa"/>
          </w:tcPr>
          <w:p w:rsidR="00E9164C" w:rsidRDefault="00BD0C23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учебной практики.</w:t>
            </w:r>
          </w:p>
        </w:tc>
      </w:tr>
      <w:tr w:rsidR="00E9164C">
        <w:tc>
          <w:tcPr>
            <w:tcW w:w="9571" w:type="dxa"/>
          </w:tcPr>
          <w:p w:rsidR="00E9164C" w:rsidRDefault="00E9164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E9164C">
        <w:tc>
          <w:tcPr>
            <w:tcW w:w="9571" w:type="dxa"/>
          </w:tcPr>
          <w:p w:rsidR="00E9164C" w:rsidRDefault="00E9164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E9164C">
        <w:tc>
          <w:tcPr>
            <w:tcW w:w="9571" w:type="dxa"/>
          </w:tcPr>
          <w:p w:rsidR="00E9164C" w:rsidRDefault="00BD0C2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Помощь оказана со стороны методических и непосредственных руководителей:</w:t>
            </w:r>
          </w:p>
        </w:tc>
      </w:tr>
      <w:tr w:rsidR="00E9164C">
        <w:tc>
          <w:tcPr>
            <w:tcW w:w="9571" w:type="dxa"/>
          </w:tcPr>
          <w:p w:rsidR="00E9164C" w:rsidRDefault="00BD0C23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полном объеме.</w:t>
            </w:r>
          </w:p>
        </w:tc>
      </w:tr>
      <w:tr w:rsidR="00E9164C">
        <w:tc>
          <w:tcPr>
            <w:tcW w:w="9571" w:type="dxa"/>
          </w:tcPr>
          <w:p w:rsidR="00E9164C" w:rsidRDefault="00E9164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E9164C">
        <w:tc>
          <w:tcPr>
            <w:tcW w:w="9571" w:type="dxa"/>
          </w:tcPr>
          <w:p w:rsidR="00E9164C" w:rsidRDefault="00E9164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E9164C">
        <w:tc>
          <w:tcPr>
            <w:tcW w:w="9571" w:type="dxa"/>
          </w:tcPr>
          <w:p w:rsidR="00E9164C" w:rsidRDefault="00E9164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E9164C">
        <w:tc>
          <w:tcPr>
            <w:tcW w:w="9571" w:type="dxa"/>
          </w:tcPr>
          <w:p w:rsidR="00E9164C" w:rsidRDefault="00E9164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E9164C">
        <w:tc>
          <w:tcPr>
            <w:tcW w:w="9571" w:type="dxa"/>
          </w:tcPr>
          <w:p w:rsidR="00E9164C" w:rsidRDefault="00E9164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E9164C">
        <w:tc>
          <w:tcPr>
            <w:tcW w:w="9571" w:type="dxa"/>
          </w:tcPr>
          <w:p w:rsidR="00E9164C" w:rsidRDefault="00BD0C2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Замечания и предложения по прохождению практики:</w:t>
            </w:r>
          </w:p>
        </w:tc>
      </w:tr>
      <w:tr w:rsidR="00E9164C">
        <w:tc>
          <w:tcPr>
            <w:tcW w:w="9571" w:type="dxa"/>
          </w:tcPr>
          <w:p w:rsidR="00E9164C" w:rsidRDefault="00BD0C23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Замечаний нет.</w:t>
            </w:r>
          </w:p>
        </w:tc>
      </w:tr>
      <w:tr w:rsidR="00E9164C">
        <w:tc>
          <w:tcPr>
            <w:tcW w:w="9571" w:type="dxa"/>
          </w:tcPr>
          <w:p w:rsidR="00E9164C" w:rsidRDefault="00E9164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E9164C">
        <w:tc>
          <w:tcPr>
            <w:tcW w:w="9571" w:type="dxa"/>
          </w:tcPr>
          <w:p w:rsidR="00E9164C" w:rsidRDefault="00E9164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E9164C">
        <w:tc>
          <w:tcPr>
            <w:tcW w:w="9571" w:type="dxa"/>
          </w:tcPr>
          <w:p w:rsidR="00E9164C" w:rsidRDefault="00E9164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E9164C">
        <w:tc>
          <w:tcPr>
            <w:tcW w:w="9571" w:type="dxa"/>
          </w:tcPr>
          <w:p w:rsidR="00E9164C" w:rsidRDefault="00E9164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E9164C">
        <w:tc>
          <w:tcPr>
            <w:tcW w:w="9571" w:type="dxa"/>
          </w:tcPr>
          <w:p w:rsidR="00E9164C" w:rsidRDefault="00E9164C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</w:tr>
      <w:tr w:rsidR="00E9164C">
        <w:tc>
          <w:tcPr>
            <w:tcW w:w="9571" w:type="dxa"/>
          </w:tcPr>
          <w:p w:rsidR="00E9164C" w:rsidRDefault="00E9164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E9164C">
        <w:tc>
          <w:tcPr>
            <w:tcW w:w="9571" w:type="dxa"/>
          </w:tcPr>
          <w:p w:rsidR="00E9164C" w:rsidRDefault="00E9164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</w:tr>
    </w:tbl>
    <w:p w:rsidR="00E9164C" w:rsidRDefault="00BD0C23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Общий руководитель практики</w:t>
      </w:r>
      <w:r>
        <w:rPr>
          <w:rFonts w:ascii="Times New Roman" w:hAnsi="Times New Roman"/>
          <w:b/>
          <w:sz w:val="28"/>
        </w:rPr>
        <w:t xml:space="preserve">   ________________  </w:t>
      </w:r>
      <w:r>
        <w:rPr>
          <w:rFonts w:ascii="Times New Roman" w:hAnsi="Times New Roman"/>
          <w:sz w:val="28"/>
        </w:rPr>
        <w:t>____________________</w:t>
      </w:r>
    </w:p>
    <w:p w:rsidR="00E9164C" w:rsidRDefault="00BD0C23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(подпись)                             (ФИО)</w:t>
      </w:r>
    </w:p>
    <w:p w:rsidR="00E9164C" w:rsidRDefault="00E9164C">
      <w:pPr>
        <w:jc w:val="both"/>
        <w:rPr>
          <w:rFonts w:ascii="Times New Roman" w:hAnsi="Times New Roman"/>
          <w:b/>
          <w:sz w:val="24"/>
        </w:rPr>
      </w:pPr>
    </w:p>
    <w:p w:rsidR="00E9164C" w:rsidRDefault="00BD0C23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М.П. организации</w:t>
      </w:r>
    </w:p>
    <w:p w:rsidR="00E9164C" w:rsidRDefault="00BD0C23">
      <w:pPr>
        <w:pStyle w:val="2"/>
      </w:pPr>
      <w:bookmarkStart w:id="19" w:name="_Toc168658888"/>
      <w:r>
        <w:lastRenderedPageBreak/>
        <w:t>ХАРАКТЕРИСТИКА</w:t>
      </w:r>
      <w:bookmarkEnd w:id="19"/>
    </w:p>
    <w:p w:rsidR="00E9164C" w:rsidRDefault="00D324A9">
      <w:pPr>
        <w:pStyle w:val="Footnote"/>
        <w:spacing w:before="6" w:after="6"/>
        <w:jc w:val="center"/>
        <w:rPr>
          <w:b/>
          <w:sz w:val="24"/>
        </w:rPr>
      </w:pPr>
      <w:r>
        <w:rPr>
          <w:b/>
          <w:sz w:val="24"/>
        </w:rPr>
        <w:t>Эргардт Ангелина Александровна</w:t>
      </w:r>
    </w:p>
    <w:p w:rsidR="00E9164C" w:rsidRDefault="00BD0C23">
      <w:pPr>
        <w:pStyle w:val="Footnote"/>
        <w:spacing w:before="6" w:after="6"/>
        <w:jc w:val="center"/>
        <w:rPr>
          <w:i/>
          <w:sz w:val="24"/>
        </w:rPr>
      </w:pPr>
      <w:r>
        <w:rPr>
          <w:i/>
          <w:sz w:val="24"/>
        </w:rPr>
        <w:t>ФИО</w:t>
      </w:r>
    </w:p>
    <w:p w:rsidR="00E9164C" w:rsidRDefault="00BD0C23">
      <w:pPr>
        <w:pStyle w:val="Footnote"/>
        <w:spacing w:before="6" w:after="6"/>
        <w:rPr>
          <w:i/>
          <w:sz w:val="24"/>
        </w:rPr>
      </w:pPr>
      <w:r>
        <w:rPr>
          <w:sz w:val="24"/>
        </w:rPr>
        <w:t xml:space="preserve">обучающийся (ая) на _1__курсе по специальности СПО </w:t>
      </w:r>
      <w:r>
        <w:rPr>
          <w:sz w:val="24"/>
          <w:u w:val="single"/>
        </w:rPr>
        <w:t>31.02.03</w:t>
      </w:r>
      <w:r>
        <w:rPr>
          <w:b/>
          <w:sz w:val="24"/>
          <w:u w:val="single"/>
        </w:rPr>
        <w:t>Лабораторная диагностика</w:t>
      </w:r>
    </w:p>
    <w:p w:rsidR="00E9164C" w:rsidRDefault="00BD0C23">
      <w:pPr>
        <w:pStyle w:val="Footnote"/>
        <w:spacing w:before="6" w:after="6"/>
        <w:jc w:val="both"/>
        <w:rPr>
          <w:sz w:val="24"/>
        </w:rPr>
      </w:pPr>
      <w:r>
        <w:rPr>
          <w:sz w:val="24"/>
        </w:rPr>
        <w:t xml:space="preserve">успешно прошел (ла) учебную практику по профессиональному модулю:          </w:t>
      </w:r>
    </w:p>
    <w:p w:rsidR="00E9164C" w:rsidRDefault="00BD0C23">
      <w:pPr>
        <w:pStyle w:val="Footnote"/>
        <w:spacing w:before="6" w:after="6"/>
        <w:jc w:val="both"/>
        <w:rPr>
          <w:sz w:val="24"/>
          <w:u w:val="single"/>
        </w:rPr>
      </w:pPr>
      <w:r>
        <w:rPr>
          <w:sz w:val="24"/>
        </w:rPr>
        <w:t xml:space="preserve">ПМ.04 </w:t>
      </w:r>
      <w:r>
        <w:rPr>
          <w:b/>
          <w:sz w:val="24"/>
          <w:u w:val="single"/>
        </w:rPr>
        <w:t>Проведение лабораторных микробиологических и иммунологических исследований</w:t>
      </w:r>
    </w:p>
    <w:p w:rsidR="00E9164C" w:rsidRDefault="00BD0C23">
      <w:pPr>
        <w:pStyle w:val="Footnote"/>
        <w:spacing w:before="6" w:after="6"/>
        <w:jc w:val="both"/>
        <w:rPr>
          <w:b/>
          <w:sz w:val="24"/>
        </w:rPr>
      </w:pPr>
      <w:r>
        <w:rPr>
          <w:sz w:val="24"/>
        </w:rPr>
        <w:t xml:space="preserve">МДК.04.01    </w:t>
      </w:r>
      <w:r>
        <w:rPr>
          <w:b/>
          <w:sz w:val="24"/>
          <w:u w:val="single"/>
        </w:rPr>
        <w:t>Теория и практика лабораторных микробиологических и иммунологических исследований</w:t>
      </w:r>
    </w:p>
    <w:p w:rsidR="00E9164C" w:rsidRDefault="00BD0C23">
      <w:pPr>
        <w:pStyle w:val="Footnote"/>
        <w:spacing w:before="6" w:after="6"/>
        <w:rPr>
          <w:sz w:val="24"/>
        </w:rPr>
      </w:pPr>
      <w:r>
        <w:rPr>
          <w:sz w:val="24"/>
        </w:rPr>
        <w:t>в объеме___36___ часов с «03»июня 2024г.  по «08»июня 2024г.</w:t>
      </w:r>
    </w:p>
    <w:p w:rsidR="00E9164C" w:rsidRDefault="00BD0C23">
      <w:pPr>
        <w:pStyle w:val="Footnote"/>
        <w:spacing w:before="6" w:after="6"/>
        <w:rPr>
          <w:sz w:val="24"/>
        </w:rPr>
      </w:pPr>
      <w:r>
        <w:rPr>
          <w:sz w:val="24"/>
        </w:rPr>
        <w:t>в организации      Фармацевтический колледж</w:t>
      </w:r>
    </w:p>
    <w:p w:rsidR="00E9164C" w:rsidRDefault="00BD0C23">
      <w:pPr>
        <w:pStyle w:val="Footnote"/>
        <w:jc w:val="center"/>
        <w:rPr>
          <w:i/>
          <w:sz w:val="18"/>
        </w:rPr>
      </w:pPr>
      <w:r>
        <w:rPr>
          <w:i/>
          <w:sz w:val="18"/>
        </w:rPr>
        <w:t>наименование организации, юридический адрес</w:t>
      </w:r>
    </w:p>
    <w:p w:rsidR="00E9164C" w:rsidRDefault="00BD0C23">
      <w:pPr>
        <w:pStyle w:val="Footnote"/>
        <w:rPr>
          <w:sz w:val="22"/>
        </w:rPr>
      </w:pPr>
      <w:r>
        <w:rPr>
          <w:sz w:val="22"/>
        </w:rPr>
        <w:t>За время прохождения практики:</w:t>
      </w:r>
    </w:p>
    <w:p w:rsidR="00E9164C" w:rsidRDefault="00E9164C">
      <w:pPr>
        <w:pStyle w:val="Footnote"/>
        <w:rPr>
          <w:sz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59"/>
        <w:gridCol w:w="7636"/>
        <w:gridCol w:w="1152"/>
      </w:tblGrid>
      <w:tr w:rsidR="00E9164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pStyle w:val="Footnote"/>
              <w:jc w:val="center"/>
              <w:rPr>
                <w:sz w:val="24"/>
              </w:rPr>
            </w:pPr>
            <w:r>
              <w:rPr>
                <w:sz w:val="24"/>
              </w:rPr>
              <w:t>№ ОК/ПК</w:t>
            </w:r>
          </w:p>
        </w:tc>
        <w:tc>
          <w:tcPr>
            <w:tcW w:w="7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pStyle w:val="Footnote"/>
              <w:jc w:val="center"/>
              <w:rPr>
                <w:sz w:val="24"/>
              </w:rPr>
            </w:pPr>
            <w:r>
              <w:rPr>
                <w:sz w:val="24"/>
              </w:rPr>
              <w:t>Критерии оценки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pStyle w:val="Footnote"/>
              <w:jc w:val="center"/>
              <w:rPr>
                <w:sz w:val="24"/>
              </w:rPr>
            </w:pPr>
            <w:r>
              <w:rPr>
                <w:sz w:val="24"/>
              </w:rPr>
              <w:t>Оценка (да или нет)</w:t>
            </w:r>
          </w:p>
        </w:tc>
      </w:tr>
      <w:tr w:rsidR="00E9164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pStyle w:val="Footnote"/>
              <w:rPr>
                <w:sz w:val="24"/>
              </w:rPr>
            </w:pPr>
            <w:r>
              <w:rPr>
                <w:sz w:val="24"/>
              </w:rPr>
              <w:t>ОК.1</w:t>
            </w:r>
          </w:p>
          <w:p w:rsidR="00E9164C" w:rsidRDefault="00E9164C">
            <w:pPr>
              <w:pStyle w:val="Footnote"/>
              <w:rPr>
                <w:sz w:val="24"/>
              </w:rPr>
            </w:pPr>
          </w:p>
        </w:tc>
        <w:tc>
          <w:tcPr>
            <w:tcW w:w="7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pStyle w:val="Footnote"/>
              <w:rPr>
                <w:sz w:val="24"/>
              </w:rPr>
            </w:pPr>
            <w:r>
              <w:rPr>
                <w:sz w:val="24"/>
              </w:rPr>
              <w:t>Демонстрирует заинтересованность профессией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E9164C">
            <w:pPr>
              <w:pStyle w:val="Footnote"/>
              <w:rPr>
                <w:sz w:val="24"/>
              </w:rPr>
            </w:pPr>
          </w:p>
        </w:tc>
      </w:tr>
      <w:tr w:rsidR="00E9164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pStyle w:val="Footnote"/>
              <w:rPr>
                <w:sz w:val="24"/>
              </w:rPr>
            </w:pPr>
            <w:r>
              <w:rPr>
                <w:sz w:val="24"/>
              </w:rPr>
              <w:t>ОК. 2</w:t>
            </w:r>
          </w:p>
        </w:tc>
        <w:tc>
          <w:tcPr>
            <w:tcW w:w="7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pStyle w:val="Footnote"/>
              <w:rPr>
                <w:sz w:val="24"/>
              </w:rPr>
            </w:pPr>
            <w:r>
              <w:rPr>
                <w:sz w:val="24"/>
              </w:rPr>
              <w:t>Регулярное ведение дневника и выполнение всех видов работ, предусмотренных программой практики.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E9164C">
            <w:pPr>
              <w:pStyle w:val="Footnote"/>
              <w:rPr>
                <w:sz w:val="24"/>
              </w:rPr>
            </w:pPr>
          </w:p>
        </w:tc>
      </w:tr>
      <w:tr w:rsidR="00E9164C">
        <w:trPr>
          <w:trHeight w:val="473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pStyle w:val="Footnote"/>
              <w:rPr>
                <w:sz w:val="24"/>
              </w:rPr>
            </w:pPr>
            <w:r>
              <w:rPr>
                <w:sz w:val="24"/>
              </w:rPr>
              <w:t>ПК.4.1</w:t>
            </w:r>
          </w:p>
        </w:tc>
        <w:tc>
          <w:tcPr>
            <w:tcW w:w="7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pStyle w:val="Footnote"/>
              <w:rPr>
                <w:sz w:val="24"/>
              </w:rPr>
            </w:pPr>
            <w:r>
              <w:rPr>
                <w:sz w:val="24"/>
              </w:rPr>
              <w:t>При общении с пациентами проявляет уважение, корректность т.д.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E9164C">
            <w:pPr>
              <w:pStyle w:val="Footnote"/>
              <w:rPr>
                <w:sz w:val="24"/>
              </w:rPr>
            </w:pPr>
          </w:p>
        </w:tc>
      </w:tr>
      <w:tr w:rsidR="00E9164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pStyle w:val="Footnote"/>
              <w:rPr>
                <w:sz w:val="24"/>
              </w:rPr>
            </w:pPr>
            <w:r>
              <w:rPr>
                <w:sz w:val="24"/>
              </w:rPr>
              <w:t>ПК4.2</w:t>
            </w:r>
          </w:p>
        </w:tc>
        <w:tc>
          <w:tcPr>
            <w:tcW w:w="7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pStyle w:val="Footnote"/>
              <w:rPr>
                <w:sz w:val="24"/>
              </w:rPr>
            </w:pPr>
            <w:r>
              <w:rPr>
                <w:sz w:val="24"/>
              </w:rPr>
              <w:t>Проводит исследование биологического материала в соответствии с методикой, применяет теоретические знания для проведения исследований.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E9164C">
            <w:pPr>
              <w:pStyle w:val="Footnote"/>
              <w:rPr>
                <w:sz w:val="24"/>
              </w:rPr>
            </w:pPr>
          </w:p>
        </w:tc>
      </w:tr>
      <w:tr w:rsidR="00E9164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pStyle w:val="Footnote"/>
              <w:rPr>
                <w:sz w:val="24"/>
              </w:rPr>
            </w:pPr>
            <w:r>
              <w:rPr>
                <w:sz w:val="24"/>
              </w:rPr>
              <w:t>ПК4.3</w:t>
            </w:r>
          </w:p>
        </w:tc>
        <w:tc>
          <w:tcPr>
            <w:tcW w:w="7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pStyle w:val="Footnote"/>
              <w:rPr>
                <w:sz w:val="24"/>
              </w:rPr>
            </w:pPr>
            <w:r>
              <w:rPr>
                <w:sz w:val="24"/>
              </w:rPr>
              <w:t>Грамотно и аккуратно проводит регистрацию проведенных исследований биологического материала.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E9164C">
            <w:pPr>
              <w:pStyle w:val="Footnote"/>
              <w:rPr>
                <w:sz w:val="24"/>
              </w:rPr>
            </w:pPr>
          </w:p>
        </w:tc>
      </w:tr>
      <w:tr w:rsidR="00E9164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pStyle w:val="Footnote"/>
              <w:rPr>
                <w:sz w:val="24"/>
              </w:rPr>
            </w:pPr>
            <w:r>
              <w:rPr>
                <w:sz w:val="24"/>
              </w:rPr>
              <w:t>ПК4.4</w:t>
            </w:r>
          </w:p>
        </w:tc>
        <w:tc>
          <w:tcPr>
            <w:tcW w:w="7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pStyle w:val="Footnote"/>
              <w:rPr>
                <w:sz w:val="24"/>
              </w:rPr>
            </w:pPr>
            <w:r>
              <w:rPr>
                <w:sz w:val="24"/>
              </w:rPr>
              <w:t>Проводит дезинфекцию, стерилизацию и утилизацию отработанного материала в соответствии с регламентирующими приказами.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E9164C">
            <w:pPr>
              <w:pStyle w:val="Footnote"/>
              <w:rPr>
                <w:sz w:val="24"/>
              </w:rPr>
            </w:pPr>
          </w:p>
        </w:tc>
      </w:tr>
      <w:tr w:rsidR="00E9164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pStyle w:val="Footnote"/>
              <w:rPr>
                <w:sz w:val="24"/>
              </w:rPr>
            </w:pPr>
            <w:r>
              <w:rPr>
                <w:sz w:val="24"/>
              </w:rPr>
              <w:t xml:space="preserve"> ОК.6</w:t>
            </w:r>
          </w:p>
        </w:tc>
        <w:tc>
          <w:tcPr>
            <w:tcW w:w="7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pStyle w:val="Footnote"/>
              <w:rPr>
                <w:sz w:val="24"/>
              </w:rPr>
            </w:pPr>
            <w:r>
              <w:rPr>
                <w:sz w:val="24"/>
              </w:rPr>
              <w:t>Относится к медицинскому персоналу и пациентам уважительно, отзывчиво, внимательно. Отношение к окружающим бесконфликтное.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E9164C">
            <w:pPr>
              <w:pStyle w:val="Footnote"/>
              <w:rPr>
                <w:sz w:val="24"/>
              </w:rPr>
            </w:pPr>
          </w:p>
        </w:tc>
      </w:tr>
      <w:tr w:rsidR="00E9164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spacing w:before="8" w:after="8"/>
              <w:rPr>
                <w:rFonts w:ascii="Times New Roman" w:hAnsi="Times New Roman"/>
                <w:spacing w:val="-10"/>
                <w:sz w:val="24"/>
              </w:rPr>
            </w:pPr>
            <w:r>
              <w:rPr>
                <w:rFonts w:ascii="Times New Roman" w:hAnsi="Times New Roman"/>
                <w:spacing w:val="-10"/>
              </w:rPr>
              <w:t>ОК 7</w:t>
            </w:r>
          </w:p>
        </w:tc>
        <w:tc>
          <w:tcPr>
            <w:tcW w:w="7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pStyle w:val="Footnote"/>
              <w:spacing w:before="8" w:after="8"/>
              <w:rPr>
                <w:sz w:val="24"/>
              </w:rPr>
            </w:pPr>
            <w:r>
              <w:rPr>
                <w:sz w:val="24"/>
              </w:rPr>
              <w:t xml:space="preserve">Проявляет самостоятельность в работе, целеустремленность, организаторские способности.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E9164C">
            <w:pPr>
              <w:pStyle w:val="Footnote"/>
              <w:rPr>
                <w:sz w:val="24"/>
              </w:rPr>
            </w:pPr>
          </w:p>
        </w:tc>
      </w:tr>
      <w:tr w:rsidR="00E9164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spacing w:before="8" w:after="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</w:rPr>
              <w:t>ОК 9</w:t>
            </w:r>
          </w:p>
        </w:tc>
        <w:tc>
          <w:tcPr>
            <w:tcW w:w="7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pStyle w:val="Footnote"/>
              <w:spacing w:before="8" w:after="8"/>
              <w:rPr>
                <w:sz w:val="24"/>
              </w:rPr>
            </w:pPr>
            <w:r>
              <w:rPr>
                <w:sz w:val="24"/>
              </w:rPr>
              <w:t>Способен освоить новое оборудование или методику (при ее замене).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E9164C">
            <w:pPr>
              <w:pStyle w:val="Footnote"/>
              <w:rPr>
                <w:sz w:val="24"/>
              </w:rPr>
            </w:pPr>
          </w:p>
        </w:tc>
      </w:tr>
      <w:tr w:rsidR="00E9164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spacing w:before="8" w:after="8"/>
              <w:rPr>
                <w:rFonts w:ascii="Times New Roman" w:hAnsi="Times New Roman"/>
                <w:spacing w:val="-10"/>
                <w:sz w:val="24"/>
              </w:rPr>
            </w:pPr>
            <w:r>
              <w:rPr>
                <w:rFonts w:ascii="Times New Roman" w:hAnsi="Times New Roman"/>
                <w:spacing w:val="-10"/>
              </w:rPr>
              <w:t>ОК 10</w:t>
            </w:r>
          </w:p>
        </w:tc>
        <w:tc>
          <w:tcPr>
            <w:tcW w:w="7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pStyle w:val="Footnote"/>
              <w:spacing w:before="8" w:after="8"/>
              <w:rPr>
                <w:sz w:val="24"/>
              </w:rPr>
            </w:pPr>
            <w:r>
              <w:rPr>
                <w:sz w:val="24"/>
              </w:rPr>
              <w:t>Демонстрирует толерантное отношение к представителям иных культур, народов, религий.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E9164C">
            <w:pPr>
              <w:pStyle w:val="Footnote"/>
              <w:rPr>
                <w:sz w:val="24"/>
              </w:rPr>
            </w:pPr>
          </w:p>
        </w:tc>
      </w:tr>
      <w:tr w:rsidR="00E9164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pStyle w:val="Footnote"/>
              <w:rPr>
                <w:sz w:val="24"/>
              </w:rPr>
            </w:pPr>
            <w:r>
              <w:rPr>
                <w:sz w:val="24"/>
              </w:rPr>
              <w:t>ОК.12</w:t>
            </w:r>
          </w:p>
        </w:tc>
        <w:tc>
          <w:tcPr>
            <w:tcW w:w="7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pStyle w:val="Footnote"/>
              <w:rPr>
                <w:sz w:val="24"/>
              </w:rPr>
            </w:pPr>
            <w:r>
              <w:rPr>
                <w:sz w:val="24"/>
              </w:rPr>
              <w:t>Оказывает первую медицинскую помощь при порезах рук, попадании кислот ; щелочей; биологических жидкостей на кожу.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E9164C">
            <w:pPr>
              <w:pStyle w:val="Footnote"/>
              <w:rPr>
                <w:sz w:val="24"/>
              </w:rPr>
            </w:pPr>
          </w:p>
        </w:tc>
      </w:tr>
      <w:tr w:rsidR="00E9164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pStyle w:val="Footnote"/>
              <w:rPr>
                <w:sz w:val="24"/>
              </w:rPr>
            </w:pPr>
            <w:r>
              <w:rPr>
                <w:sz w:val="24"/>
              </w:rPr>
              <w:t>ОК.13</w:t>
            </w:r>
          </w:p>
        </w:tc>
        <w:tc>
          <w:tcPr>
            <w:tcW w:w="7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pStyle w:val="Footnote"/>
              <w:rPr>
                <w:sz w:val="24"/>
              </w:rPr>
            </w:pPr>
            <w:r>
              <w:rPr>
                <w:sz w:val="24"/>
              </w:rPr>
              <w:t xml:space="preserve"> Аккуратно в соответствии с требованиями организовывает рабочее место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E9164C">
            <w:pPr>
              <w:pStyle w:val="Footnote"/>
              <w:rPr>
                <w:sz w:val="24"/>
              </w:rPr>
            </w:pPr>
          </w:p>
        </w:tc>
      </w:tr>
      <w:tr w:rsidR="00E9164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spacing w:before="8" w:after="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</w:rPr>
              <w:t>ОК14</w:t>
            </w:r>
          </w:p>
        </w:tc>
        <w:tc>
          <w:tcPr>
            <w:tcW w:w="7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BD0C23">
            <w:pPr>
              <w:spacing w:before="8" w:after="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</w:rPr>
              <w:t>Соблюдает санитарно-гигиенический режим, правила ОТ и противопожарной безопасности. Отсутствие вредных привычек. Участвует в мероприятиях по профилактике профессиональных заболеваний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64C" w:rsidRDefault="00E9164C">
            <w:pPr>
              <w:pStyle w:val="Footnote"/>
              <w:rPr>
                <w:sz w:val="24"/>
              </w:rPr>
            </w:pPr>
          </w:p>
        </w:tc>
      </w:tr>
    </w:tbl>
    <w:p w:rsidR="00E9164C" w:rsidRDefault="00E9164C">
      <w:pPr>
        <w:pStyle w:val="Footnote"/>
        <w:rPr>
          <w:sz w:val="22"/>
        </w:rPr>
      </w:pPr>
    </w:p>
    <w:p w:rsidR="00E9164C" w:rsidRDefault="00BD0C23">
      <w:pPr>
        <w:pStyle w:val="Footnote"/>
        <w:spacing w:before="8" w:after="8"/>
        <w:jc w:val="right"/>
        <w:rPr>
          <w:sz w:val="22"/>
        </w:rPr>
      </w:pPr>
      <w:r>
        <w:rPr>
          <w:sz w:val="22"/>
        </w:rPr>
        <w:t>«____»_________20__ г.</w:t>
      </w:r>
    </w:p>
    <w:p w:rsidR="00E9164C" w:rsidRDefault="00E9164C">
      <w:pPr>
        <w:pStyle w:val="Footnote"/>
        <w:spacing w:before="8" w:after="8"/>
        <w:jc w:val="right"/>
        <w:rPr>
          <w:sz w:val="22"/>
        </w:rPr>
      </w:pPr>
    </w:p>
    <w:p w:rsidR="00E9164C" w:rsidRDefault="00BD0C23">
      <w:pPr>
        <w:pStyle w:val="Footnote"/>
        <w:spacing w:before="8" w:after="8"/>
        <w:jc w:val="right"/>
        <w:rPr>
          <w:sz w:val="22"/>
        </w:rPr>
      </w:pPr>
      <w:r>
        <w:rPr>
          <w:sz w:val="22"/>
        </w:rPr>
        <w:t>Подпись непосредственного руководителя практики</w:t>
      </w:r>
    </w:p>
    <w:p w:rsidR="00E9164C" w:rsidRDefault="00BD0C23">
      <w:pPr>
        <w:pStyle w:val="Footnote"/>
        <w:spacing w:before="8" w:after="8"/>
        <w:jc w:val="right"/>
        <w:rPr>
          <w:sz w:val="22"/>
        </w:rPr>
      </w:pPr>
      <w:r>
        <w:rPr>
          <w:sz w:val="22"/>
        </w:rPr>
        <w:t>_______________/ФИО, должность</w:t>
      </w:r>
    </w:p>
    <w:p w:rsidR="00E9164C" w:rsidRDefault="00BD0C23">
      <w:pPr>
        <w:pStyle w:val="Footnote"/>
        <w:spacing w:before="8" w:after="8"/>
        <w:jc w:val="right"/>
        <w:rPr>
          <w:sz w:val="22"/>
        </w:rPr>
      </w:pPr>
      <w:r>
        <w:rPr>
          <w:sz w:val="22"/>
        </w:rPr>
        <w:t>Подпись общего руководителя практики</w:t>
      </w:r>
    </w:p>
    <w:p w:rsidR="00E9164C" w:rsidRDefault="00BD0C23">
      <w:pPr>
        <w:pStyle w:val="Footnote"/>
        <w:spacing w:before="8" w:after="8"/>
        <w:jc w:val="right"/>
        <w:rPr>
          <w:sz w:val="22"/>
        </w:rPr>
      </w:pPr>
      <w:r>
        <w:rPr>
          <w:sz w:val="22"/>
        </w:rPr>
        <w:t>_____________/ФИО</w:t>
      </w:r>
    </w:p>
    <w:sectPr w:rsidR="00E9164C" w:rsidSect="00D418D9">
      <w:footerReference w:type="default" r:id="rId31"/>
      <w:pgSz w:w="11906" w:h="16838"/>
      <w:pgMar w:top="1134" w:right="567" w:bottom="1134" w:left="1701" w:header="709" w:footer="709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1278" w:rsidRDefault="00071278" w:rsidP="00E9164C">
      <w:pPr>
        <w:spacing w:after="0" w:line="240" w:lineRule="auto"/>
      </w:pPr>
      <w:r>
        <w:separator/>
      </w:r>
    </w:p>
  </w:endnote>
  <w:endnote w:type="continuationSeparator" w:id="1">
    <w:p w:rsidR="00071278" w:rsidRDefault="00071278" w:rsidP="00E916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XO Thame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605" w:rsidRDefault="00D86605">
    <w:pPr>
      <w:framePr w:wrap="around" w:vAnchor="text" w:hAnchor="margin" w:xAlign="center" w:y="1"/>
    </w:pPr>
    <w:r>
      <w:rPr>
        <w:rFonts w:ascii="Times New Roman" w:hAnsi="Times New Roman"/>
        <w:sz w:val="24"/>
      </w:rPr>
      <w:fldChar w:fldCharType="begin"/>
    </w:r>
    <w:r>
      <w:rPr>
        <w:rFonts w:ascii="Times New Roman" w:hAnsi="Times New Roman"/>
        <w:sz w:val="24"/>
      </w:rPr>
      <w:instrText xml:space="preserve">PAGE </w:instrText>
    </w:r>
    <w:r>
      <w:rPr>
        <w:rFonts w:ascii="Times New Roman" w:hAnsi="Times New Roman"/>
        <w:sz w:val="24"/>
      </w:rPr>
      <w:fldChar w:fldCharType="separate"/>
    </w:r>
    <w:r w:rsidR="00A47429">
      <w:rPr>
        <w:rFonts w:ascii="Times New Roman" w:hAnsi="Times New Roman"/>
        <w:noProof/>
        <w:sz w:val="24"/>
      </w:rPr>
      <w:t>18</w:t>
    </w:r>
    <w:r>
      <w:rPr>
        <w:rFonts w:ascii="Times New Roman" w:hAnsi="Times New Roman"/>
        <w:sz w:val="24"/>
      </w:rPr>
      <w:fldChar w:fldCharType="end"/>
    </w:r>
  </w:p>
  <w:p w:rsidR="00D86605" w:rsidRDefault="00D86605">
    <w:pPr>
      <w:pStyle w:val="aa"/>
      <w:jc w:val="center"/>
      <w:rPr>
        <w:rFonts w:ascii="Times New Roman" w:hAnsi="Times New Roman"/>
        <w:sz w:val="24"/>
      </w:rPr>
    </w:pPr>
  </w:p>
  <w:p w:rsidR="00D86605" w:rsidRDefault="00D86605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1278" w:rsidRDefault="00071278" w:rsidP="00E9164C">
      <w:pPr>
        <w:spacing w:after="0" w:line="240" w:lineRule="auto"/>
      </w:pPr>
      <w:r>
        <w:separator/>
      </w:r>
    </w:p>
  </w:footnote>
  <w:footnote w:type="continuationSeparator" w:id="1">
    <w:p w:rsidR="00071278" w:rsidRDefault="00071278" w:rsidP="00E916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B2AA4"/>
    <w:multiLevelType w:val="multilevel"/>
    <w:tmpl w:val="3C5A9F6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0C001B"/>
    <w:multiLevelType w:val="multilevel"/>
    <w:tmpl w:val="7F2AD45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DC32CD"/>
    <w:multiLevelType w:val="multilevel"/>
    <w:tmpl w:val="57CA36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3">
    <w:nsid w:val="15CA2A82"/>
    <w:multiLevelType w:val="multilevel"/>
    <w:tmpl w:val="FE3872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65E590C"/>
    <w:multiLevelType w:val="hybridMultilevel"/>
    <w:tmpl w:val="DEA867CE"/>
    <w:lvl w:ilvl="0" w:tplc="0419000F">
      <w:start w:val="1"/>
      <w:numFmt w:val="decimal"/>
      <w:lvlText w:val="%1."/>
      <w:lvlJc w:val="left"/>
      <w:pPr>
        <w:ind w:left="1060" w:hanging="360"/>
      </w:p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5">
    <w:nsid w:val="177D594F"/>
    <w:multiLevelType w:val="multilevel"/>
    <w:tmpl w:val="EA00AD6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E17EC3"/>
    <w:multiLevelType w:val="multilevel"/>
    <w:tmpl w:val="C2DE64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7">
    <w:nsid w:val="2FD65D78"/>
    <w:multiLevelType w:val="multilevel"/>
    <w:tmpl w:val="1C8C70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8">
    <w:nsid w:val="3862511C"/>
    <w:multiLevelType w:val="multilevel"/>
    <w:tmpl w:val="D9BC89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9">
    <w:nsid w:val="3DB9229B"/>
    <w:multiLevelType w:val="multilevel"/>
    <w:tmpl w:val="84088F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0">
    <w:nsid w:val="3F2E1779"/>
    <w:multiLevelType w:val="multilevel"/>
    <w:tmpl w:val="6DE43E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1">
    <w:nsid w:val="3F306339"/>
    <w:multiLevelType w:val="hybridMultilevel"/>
    <w:tmpl w:val="9418CBD6"/>
    <w:lvl w:ilvl="0" w:tplc="0DF4B7B0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2">
    <w:nsid w:val="4183065B"/>
    <w:multiLevelType w:val="multilevel"/>
    <w:tmpl w:val="E24873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3">
    <w:nsid w:val="41E94B26"/>
    <w:multiLevelType w:val="multilevel"/>
    <w:tmpl w:val="71F2D7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4">
    <w:nsid w:val="47BE0C3F"/>
    <w:multiLevelType w:val="multilevel"/>
    <w:tmpl w:val="F5624224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5">
    <w:nsid w:val="47C750E3"/>
    <w:multiLevelType w:val="multilevel"/>
    <w:tmpl w:val="B4D285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6">
    <w:nsid w:val="49091DE2"/>
    <w:multiLevelType w:val="hybridMultilevel"/>
    <w:tmpl w:val="27626796"/>
    <w:lvl w:ilvl="0" w:tplc="0419000F">
      <w:start w:val="1"/>
      <w:numFmt w:val="decimal"/>
      <w:lvlText w:val="%1."/>
      <w:lvlJc w:val="left"/>
      <w:pPr>
        <w:ind w:left="1060" w:hanging="360"/>
      </w:p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7">
    <w:nsid w:val="572900B3"/>
    <w:multiLevelType w:val="hybridMultilevel"/>
    <w:tmpl w:val="1F988B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9D20804"/>
    <w:multiLevelType w:val="multilevel"/>
    <w:tmpl w:val="5E94ED5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0" w:hanging="430"/>
      </w:pPr>
    </w:lvl>
    <w:lvl w:ilvl="2">
      <w:start w:val="1"/>
      <w:numFmt w:val="decimal"/>
      <w:lvlText w:val="%1.%2.%3."/>
      <w:lvlJc w:val="left"/>
      <w:pPr>
        <w:ind w:left="1225" w:hanging="505"/>
      </w:pPr>
    </w:lvl>
    <w:lvl w:ilvl="3">
      <w:start w:val="1"/>
      <w:numFmt w:val="decimal"/>
      <w:lvlText w:val="%1.%2.%3.%4."/>
      <w:lvlJc w:val="left"/>
      <w:pPr>
        <w:ind w:left="1730" w:hanging="650"/>
      </w:pPr>
    </w:lvl>
    <w:lvl w:ilvl="4">
      <w:start w:val="1"/>
      <w:numFmt w:val="decimal"/>
      <w:lvlText w:val="%1.%2.%3.%4.%5."/>
      <w:lvlJc w:val="left"/>
      <w:pPr>
        <w:ind w:left="2230" w:hanging="790"/>
      </w:pPr>
    </w:lvl>
    <w:lvl w:ilvl="5">
      <w:start w:val="1"/>
      <w:numFmt w:val="decimal"/>
      <w:lvlText w:val="%1.%2.%3.%4.%5.%6."/>
      <w:lvlJc w:val="left"/>
      <w:pPr>
        <w:ind w:left="2735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5" w:hanging="1225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66A346F0"/>
    <w:multiLevelType w:val="multilevel"/>
    <w:tmpl w:val="48B84D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20">
    <w:nsid w:val="6CB52BCB"/>
    <w:multiLevelType w:val="multilevel"/>
    <w:tmpl w:val="7A9C39A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1">
    <w:nsid w:val="6DCA23D7"/>
    <w:multiLevelType w:val="multilevel"/>
    <w:tmpl w:val="4EB4AD5C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2">
    <w:nsid w:val="6E254141"/>
    <w:multiLevelType w:val="hybridMultilevel"/>
    <w:tmpl w:val="4656BEE0"/>
    <w:lvl w:ilvl="0" w:tplc="0419000F">
      <w:start w:val="1"/>
      <w:numFmt w:val="decimal"/>
      <w:lvlText w:val="%1."/>
      <w:lvlJc w:val="left"/>
      <w:pPr>
        <w:ind w:left="1060" w:hanging="360"/>
      </w:p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num w:numId="1">
    <w:abstractNumId w:val="14"/>
  </w:num>
  <w:num w:numId="2">
    <w:abstractNumId w:val="21"/>
  </w:num>
  <w:num w:numId="3">
    <w:abstractNumId w:val="5"/>
  </w:num>
  <w:num w:numId="4">
    <w:abstractNumId w:val="19"/>
  </w:num>
  <w:num w:numId="5">
    <w:abstractNumId w:val="0"/>
  </w:num>
  <w:num w:numId="6">
    <w:abstractNumId w:val="1"/>
  </w:num>
  <w:num w:numId="7">
    <w:abstractNumId w:val="18"/>
  </w:num>
  <w:num w:numId="8">
    <w:abstractNumId w:val="8"/>
  </w:num>
  <w:num w:numId="9">
    <w:abstractNumId w:val="13"/>
  </w:num>
  <w:num w:numId="10">
    <w:abstractNumId w:val="15"/>
  </w:num>
  <w:num w:numId="11">
    <w:abstractNumId w:val="6"/>
  </w:num>
  <w:num w:numId="12">
    <w:abstractNumId w:val="10"/>
  </w:num>
  <w:num w:numId="13">
    <w:abstractNumId w:val="2"/>
  </w:num>
  <w:num w:numId="14">
    <w:abstractNumId w:val="12"/>
  </w:num>
  <w:num w:numId="15">
    <w:abstractNumId w:val="7"/>
  </w:num>
  <w:num w:numId="16">
    <w:abstractNumId w:val="20"/>
  </w:num>
  <w:num w:numId="17">
    <w:abstractNumId w:val="3"/>
  </w:num>
  <w:num w:numId="18">
    <w:abstractNumId w:val="9"/>
  </w:num>
  <w:num w:numId="19">
    <w:abstractNumId w:val="17"/>
  </w:num>
  <w:num w:numId="20">
    <w:abstractNumId w:val="4"/>
  </w:num>
  <w:num w:numId="21">
    <w:abstractNumId w:val="22"/>
  </w:num>
  <w:num w:numId="22">
    <w:abstractNumId w:val="16"/>
  </w:num>
  <w:num w:numId="2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efaultTabStop w:val="709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9164C"/>
    <w:rsid w:val="00071278"/>
    <w:rsid w:val="001776CF"/>
    <w:rsid w:val="001A1563"/>
    <w:rsid w:val="00212CCE"/>
    <w:rsid w:val="002373DB"/>
    <w:rsid w:val="002A6028"/>
    <w:rsid w:val="0037679C"/>
    <w:rsid w:val="003E4E67"/>
    <w:rsid w:val="004930FA"/>
    <w:rsid w:val="00495019"/>
    <w:rsid w:val="00513DD2"/>
    <w:rsid w:val="00575706"/>
    <w:rsid w:val="00585EBD"/>
    <w:rsid w:val="006774F4"/>
    <w:rsid w:val="00763722"/>
    <w:rsid w:val="00793CEA"/>
    <w:rsid w:val="007B093F"/>
    <w:rsid w:val="0094224A"/>
    <w:rsid w:val="00A47429"/>
    <w:rsid w:val="00A532CB"/>
    <w:rsid w:val="00A867ED"/>
    <w:rsid w:val="00BD0C23"/>
    <w:rsid w:val="00C35C99"/>
    <w:rsid w:val="00C96A92"/>
    <w:rsid w:val="00D04BB2"/>
    <w:rsid w:val="00D324A9"/>
    <w:rsid w:val="00D418D9"/>
    <w:rsid w:val="00D712B5"/>
    <w:rsid w:val="00D86605"/>
    <w:rsid w:val="00E800B8"/>
    <w:rsid w:val="00E9164C"/>
    <w:rsid w:val="00F36BEB"/>
    <w:rsid w:val="00F4168C"/>
    <w:rsid w:val="00F862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semiHidden="0" w:uiPriority="9" w:unhideWhenUsed="0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E9164C"/>
  </w:style>
  <w:style w:type="paragraph" w:styleId="10">
    <w:name w:val="heading 1"/>
    <w:basedOn w:val="a"/>
    <w:next w:val="a"/>
    <w:link w:val="11"/>
    <w:uiPriority w:val="9"/>
    <w:qFormat/>
    <w:rsid w:val="00E9164C"/>
    <w:pPr>
      <w:keepNext/>
      <w:keepLines/>
      <w:spacing w:before="480" w:after="0"/>
      <w:outlineLvl w:val="0"/>
    </w:pPr>
    <w:rPr>
      <w:rFonts w:ascii="Cambria" w:hAnsi="Cambria"/>
      <w:b/>
      <w:color w:val="365F91"/>
      <w:sz w:val="28"/>
    </w:rPr>
  </w:style>
  <w:style w:type="paragraph" w:styleId="2">
    <w:name w:val="heading 2"/>
    <w:basedOn w:val="a"/>
    <w:next w:val="a"/>
    <w:link w:val="20"/>
    <w:uiPriority w:val="9"/>
    <w:qFormat/>
    <w:rsid w:val="00E9164C"/>
    <w:pPr>
      <w:keepNext/>
      <w:spacing w:after="0" w:line="240" w:lineRule="auto"/>
      <w:jc w:val="center"/>
      <w:outlineLvl w:val="1"/>
    </w:pPr>
    <w:rPr>
      <w:rFonts w:ascii="Times New Roman" w:hAnsi="Times New Roman"/>
      <w:b/>
      <w:sz w:val="28"/>
    </w:rPr>
  </w:style>
  <w:style w:type="paragraph" w:styleId="3">
    <w:name w:val="heading 3"/>
    <w:basedOn w:val="a"/>
    <w:next w:val="a"/>
    <w:link w:val="30"/>
    <w:uiPriority w:val="9"/>
    <w:qFormat/>
    <w:rsid w:val="00E9164C"/>
    <w:pPr>
      <w:keepNext/>
      <w:keepLines/>
      <w:spacing w:before="200" w:after="0"/>
      <w:outlineLvl w:val="2"/>
    </w:pPr>
    <w:rPr>
      <w:rFonts w:ascii="Cambria" w:hAnsi="Cambria"/>
      <w:b/>
      <w:color w:val="4F81BD"/>
    </w:rPr>
  </w:style>
  <w:style w:type="paragraph" w:styleId="4">
    <w:name w:val="heading 4"/>
    <w:basedOn w:val="a"/>
    <w:next w:val="a"/>
    <w:link w:val="40"/>
    <w:uiPriority w:val="9"/>
    <w:qFormat/>
    <w:rsid w:val="00E9164C"/>
    <w:pPr>
      <w:keepNext/>
      <w:keepLines/>
      <w:spacing w:before="200" w:after="0"/>
      <w:outlineLvl w:val="3"/>
    </w:pPr>
    <w:rPr>
      <w:rFonts w:ascii="Cambria" w:hAnsi="Cambria"/>
      <w:b/>
      <w:i/>
      <w:color w:val="4F81BD"/>
    </w:rPr>
  </w:style>
  <w:style w:type="paragraph" w:styleId="5">
    <w:name w:val="heading 5"/>
    <w:basedOn w:val="a"/>
    <w:next w:val="a"/>
    <w:link w:val="50"/>
    <w:uiPriority w:val="9"/>
    <w:qFormat/>
    <w:rsid w:val="00E9164C"/>
    <w:pPr>
      <w:spacing w:before="240" w:after="60"/>
      <w:outlineLvl w:val="4"/>
    </w:pPr>
    <w:rPr>
      <w:rFonts w:ascii="Calibri" w:hAnsi="Calibri"/>
      <w:b/>
      <w:i/>
      <w:sz w:val="26"/>
    </w:rPr>
  </w:style>
  <w:style w:type="paragraph" w:styleId="8">
    <w:name w:val="heading 8"/>
    <w:basedOn w:val="a"/>
    <w:next w:val="a"/>
    <w:link w:val="80"/>
    <w:uiPriority w:val="9"/>
    <w:qFormat/>
    <w:rsid w:val="00E9164C"/>
    <w:pPr>
      <w:keepNext/>
      <w:keepLines/>
      <w:spacing w:before="200" w:after="0"/>
      <w:outlineLvl w:val="7"/>
    </w:pPr>
    <w:rPr>
      <w:rFonts w:ascii="Cambria" w:hAnsi="Cambria"/>
      <w:color w:val="404040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E9164C"/>
  </w:style>
  <w:style w:type="paragraph" w:styleId="21">
    <w:name w:val="toc 2"/>
    <w:basedOn w:val="a"/>
    <w:next w:val="a"/>
    <w:link w:val="22"/>
    <w:uiPriority w:val="39"/>
    <w:rsid w:val="00E9164C"/>
    <w:pPr>
      <w:tabs>
        <w:tab w:val="right" w:leader="dot" w:pos="9345"/>
      </w:tabs>
      <w:spacing w:after="100"/>
    </w:pPr>
  </w:style>
  <w:style w:type="character" w:customStyle="1" w:styleId="22">
    <w:name w:val="Оглавление 2 Знак"/>
    <w:basedOn w:val="1"/>
    <w:link w:val="21"/>
    <w:rsid w:val="00E9164C"/>
  </w:style>
  <w:style w:type="paragraph" w:styleId="41">
    <w:name w:val="toc 4"/>
    <w:next w:val="a"/>
    <w:link w:val="42"/>
    <w:uiPriority w:val="39"/>
    <w:rsid w:val="00E9164C"/>
    <w:pPr>
      <w:ind w:left="600"/>
    </w:pPr>
  </w:style>
  <w:style w:type="character" w:customStyle="1" w:styleId="42">
    <w:name w:val="Оглавление 4 Знак"/>
    <w:link w:val="41"/>
    <w:rsid w:val="00E9164C"/>
  </w:style>
  <w:style w:type="paragraph" w:customStyle="1" w:styleId="23">
    <w:name w:val="Основной текст (2) + Полужирный"/>
    <w:basedOn w:val="12"/>
    <w:link w:val="24"/>
    <w:rsid w:val="00E9164C"/>
    <w:rPr>
      <w:rFonts w:ascii="Times New Roman" w:hAnsi="Times New Roman"/>
      <w:b/>
      <w:sz w:val="27"/>
    </w:rPr>
  </w:style>
  <w:style w:type="character" w:customStyle="1" w:styleId="24">
    <w:name w:val="Основной текст (2) + Полужирный"/>
    <w:basedOn w:val="a0"/>
    <w:link w:val="23"/>
    <w:rsid w:val="00E9164C"/>
    <w:rPr>
      <w:rFonts w:ascii="Times New Roman" w:hAnsi="Times New Roman"/>
      <w:b/>
      <w:i w:val="0"/>
      <w:smallCaps w:val="0"/>
      <w:strike w:val="0"/>
      <w:spacing w:val="0"/>
      <w:sz w:val="27"/>
      <w:u w:val="none"/>
    </w:rPr>
  </w:style>
  <w:style w:type="paragraph" w:styleId="6">
    <w:name w:val="toc 6"/>
    <w:next w:val="a"/>
    <w:link w:val="60"/>
    <w:uiPriority w:val="39"/>
    <w:rsid w:val="00E9164C"/>
    <w:pPr>
      <w:ind w:left="1000"/>
    </w:pPr>
  </w:style>
  <w:style w:type="character" w:customStyle="1" w:styleId="60">
    <w:name w:val="Оглавление 6 Знак"/>
    <w:link w:val="6"/>
    <w:rsid w:val="00E9164C"/>
  </w:style>
  <w:style w:type="paragraph" w:styleId="7">
    <w:name w:val="toc 7"/>
    <w:next w:val="a"/>
    <w:link w:val="70"/>
    <w:uiPriority w:val="39"/>
    <w:rsid w:val="00E9164C"/>
    <w:pPr>
      <w:ind w:left="1200"/>
    </w:pPr>
  </w:style>
  <w:style w:type="character" w:customStyle="1" w:styleId="70">
    <w:name w:val="Оглавление 7 Знак"/>
    <w:link w:val="7"/>
    <w:rsid w:val="00E9164C"/>
  </w:style>
  <w:style w:type="paragraph" w:customStyle="1" w:styleId="01">
    <w:name w:val="_з01"/>
    <w:basedOn w:val="a"/>
    <w:link w:val="010"/>
    <w:rsid w:val="00E9164C"/>
    <w:pPr>
      <w:keepNext/>
      <w:keepLines/>
      <w:spacing w:after="0" w:line="240" w:lineRule="auto"/>
      <w:outlineLvl w:val="0"/>
    </w:pPr>
    <w:rPr>
      <w:rFonts w:ascii="Times New Roman" w:hAnsi="Times New Roman"/>
      <w:b/>
      <w:sz w:val="28"/>
    </w:rPr>
  </w:style>
  <w:style w:type="character" w:customStyle="1" w:styleId="010">
    <w:name w:val="_з01"/>
    <w:basedOn w:val="1"/>
    <w:link w:val="01"/>
    <w:rsid w:val="00E9164C"/>
    <w:rPr>
      <w:rFonts w:ascii="Times New Roman" w:hAnsi="Times New Roman"/>
      <w:b/>
      <w:sz w:val="28"/>
    </w:rPr>
  </w:style>
  <w:style w:type="paragraph" w:customStyle="1" w:styleId="13">
    <w:name w:val="Основной текст13"/>
    <w:basedOn w:val="a"/>
    <w:link w:val="130"/>
    <w:rsid w:val="00E9164C"/>
    <w:pPr>
      <w:spacing w:after="0" w:line="274" w:lineRule="exact"/>
      <w:jc w:val="both"/>
    </w:pPr>
    <w:rPr>
      <w:rFonts w:ascii="Times New Roman" w:hAnsi="Times New Roman"/>
      <w:sz w:val="23"/>
    </w:rPr>
  </w:style>
  <w:style w:type="character" w:customStyle="1" w:styleId="130">
    <w:name w:val="Основной текст13"/>
    <w:basedOn w:val="1"/>
    <w:link w:val="13"/>
    <w:rsid w:val="00E9164C"/>
    <w:rPr>
      <w:rFonts w:ascii="Times New Roman" w:hAnsi="Times New Roman"/>
      <w:color w:val="000000"/>
      <w:sz w:val="23"/>
    </w:rPr>
  </w:style>
  <w:style w:type="paragraph" w:customStyle="1" w:styleId="a3">
    <w:name w:val="Базовый"/>
    <w:link w:val="a4"/>
    <w:rsid w:val="00E9164C"/>
    <w:pPr>
      <w:tabs>
        <w:tab w:val="left" w:pos="708"/>
      </w:tabs>
    </w:pPr>
    <w:rPr>
      <w:rFonts w:ascii="Calibri" w:hAnsi="Calibri"/>
      <w:color w:val="00000A"/>
    </w:rPr>
  </w:style>
  <w:style w:type="character" w:customStyle="1" w:styleId="a4">
    <w:name w:val="Базовый"/>
    <w:link w:val="a3"/>
    <w:rsid w:val="00E9164C"/>
    <w:rPr>
      <w:rFonts w:ascii="Calibri" w:hAnsi="Calibri"/>
      <w:color w:val="00000A"/>
    </w:rPr>
  </w:style>
  <w:style w:type="character" w:customStyle="1" w:styleId="30">
    <w:name w:val="Заголовок 3 Знак"/>
    <w:basedOn w:val="1"/>
    <w:link w:val="3"/>
    <w:rsid w:val="00E9164C"/>
    <w:rPr>
      <w:rFonts w:ascii="Cambria" w:hAnsi="Cambria"/>
      <w:b/>
      <w:color w:val="4F81BD"/>
    </w:rPr>
  </w:style>
  <w:style w:type="paragraph" w:customStyle="1" w:styleId="12">
    <w:name w:val="Основной шрифт абзаца1"/>
    <w:link w:val="25"/>
    <w:rsid w:val="00E9164C"/>
  </w:style>
  <w:style w:type="paragraph" w:customStyle="1" w:styleId="25">
    <w:name w:val="Основной текст (2)"/>
    <w:basedOn w:val="a"/>
    <w:link w:val="26"/>
    <w:rsid w:val="00E9164C"/>
    <w:pPr>
      <w:spacing w:after="420" w:line="0" w:lineRule="atLeast"/>
    </w:pPr>
    <w:rPr>
      <w:rFonts w:ascii="Times New Roman" w:hAnsi="Times New Roman"/>
      <w:sz w:val="27"/>
    </w:rPr>
  </w:style>
  <w:style w:type="character" w:customStyle="1" w:styleId="26">
    <w:name w:val="Основной текст (2)"/>
    <w:basedOn w:val="1"/>
    <w:link w:val="25"/>
    <w:rsid w:val="00E9164C"/>
    <w:rPr>
      <w:rFonts w:ascii="Times New Roman" w:hAnsi="Times New Roman"/>
      <w:color w:val="000000"/>
      <w:sz w:val="27"/>
    </w:rPr>
  </w:style>
  <w:style w:type="paragraph" w:styleId="31">
    <w:name w:val="toc 3"/>
    <w:basedOn w:val="a"/>
    <w:next w:val="a"/>
    <w:link w:val="32"/>
    <w:uiPriority w:val="39"/>
    <w:rsid w:val="00E9164C"/>
    <w:pPr>
      <w:spacing w:after="100"/>
      <w:ind w:left="440"/>
    </w:pPr>
  </w:style>
  <w:style w:type="character" w:customStyle="1" w:styleId="32">
    <w:name w:val="Оглавление 3 Знак"/>
    <w:basedOn w:val="1"/>
    <w:link w:val="31"/>
    <w:rsid w:val="00E9164C"/>
  </w:style>
  <w:style w:type="character" w:customStyle="1" w:styleId="50">
    <w:name w:val="Заголовок 5 Знак"/>
    <w:basedOn w:val="1"/>
    <w:link w:val="5"/>
    <w:rsid w:val="00E9164C"/>
    <w:rPr>
      <w:rFonts w:ascii="Calibri" w:hAnsi="Calibri"/>
      <w:b/>
      <w:i/>
      <w:sz w:val="26"/>
    </w:rPr>
  </w:style>
  <w:style w:type="paragraph" w:customStyle="1" w:styleId="ConsPlusNormal">
    <w:name w:val="ConsPlusNormal"/>
    <w:link w:val="ConsPlusNormal0"/>
    <w:rsid w:val="00E9164C"/>
    <w:pPr>
      <w:widowControl w:val="0"/>
      <w:spacing w:after="0" w:line="240" w:lineRule="auto"/>
    </w:pPr>
    <w:rPr>
      <w:rFonts w:ascii="Arial" w:hAnsi="Arial"/>
      <w:sz w:val="20"/>
    </w:rPr>
  </w:style>
  <w:style w:type="character" w:customStyle="1" w:styleId="ConsPlusNormal0">
    <w:name w:val="ConsPlusNormal"/>
    <w:link w:val="ConsPlusNormal"/>
    <w:rsid w:val="00E9164C"/>
    <w:rPr>
      <w:rFonts w:ascii="Arial" w:hAnsi="Arial"/>
      <w:sz w:val="20"/>
    </w:rPr>
  </w:style>
  <w:style w:type="character" w:customStyle="1" w:styleId="11">
    <w:name w:val="Заголовок 1 Знак"/>
    <w:basedOn w:val="1"/>
    <w:link w:val="10"/>
    <w:rsid w:val="00E9164C"/>
    <w:rPr>
      <w:rFonts w:ascii="Cambria" w:hAnsi="Cambria"/>
      <w:b/>
      <w:color w:val="365F91"/>
      <w:sz w:val="28"/>
    </w:rPr>
  </w:style>
  <w:style w:type="paragraph" w:styleId="a5">
    <w:name w:val="Balloon Text"/>
    <w:basedOn w:val="a"/>
    <w:link w:val="a6"/>
    <w:rsid w:val="00E9164C"/>
    <w:pPr>
      <w:spacing w:after="0" w:line="240" w:lineRule="auto"/>
    </w:pPr>
    <w:rPr>
      <w:rFonts w:ascii="Tahoma" w:hAnsi="Tahoma"/>
      <w:sz w:val="16"/>
    </w:rPr>
  </w:style>
  <w:style w:type="character" w:customStyle="1" w:styleId="a6">
    <w:name w:val="Текст выноски Знак"/>
    <w:basedOn w:val="1"/>
    <w:link w:val="a5"/>
    <w:rsid w:val="00E9164C"/>
    <w:rPr>
      <w:rFonts w:ascii="Tahoma" w:hAnsi="Tahoma"/>
      <w:sz w:val="16"/>
    </w:rPr>
  </w:style>
  <w:style w:type="paragraph" w:customStyle="1" w:styleId="ListParagraph1">
    <w:name w:val="List Paragraph1"/>
    <w:basedOn w:val="a"/>
    <w:link w:val="ListParagraph10"/>
    <w:rsid w:val="00E9164C"/>
    <w:pPr>
      <w:spacing w:after="0" w:line="240" w:lineRule="auto"/>
      <w:ind w:left="720"/>
    </w:pPr>
    <w:rPr>
      <w:rFonts w:ascii="Times New Roman" w:hAnsi="Times New Roman"/>
      <w:sz w:val="24"/>
    </w:rPr>
  </w:style>
  <w:style w:type="character" w:customStyle="1" w:styleId="ListParagraph10">
    <w:name w:val="List Paragraph1"/>
    <w:basedOn w:val="1"/>
    <w:link w:val="ListParagraph1"/>
    <w:rsid w:val="00E9164C"/>
    <w:rPr>
      <w:rFonts w:ascii="Times New Roman" w:hAnsi="Times New Roman"/>
      <w:sz w:val="24"/>
    </w:rPr>
  </w:style>
  <w:style w:type="paragraph" w:customStyle="1" w:styleId="14">
    <w:name w:val="Гиперссылка1"/>
    <w:link w:val="a7"/>
    <w:rsid w:val="00E9164C"/>
    <w:rPr>
      <w:color w:val="0066CC"/>
      <w:u w:val="single"/>
    </w:rPr>
  </w:style>
  <w:style w:type="character" w:styleId="a7">
    <w:name w:val="Hyperlink"/>
    <w:link w:val="14"/>
    <w:uiPriority w:val="99"/>
    <w:rsid w:val="00E9164C"/>
    <w:rPr>
      <w:color w:val="0066CC"/>
      <w:u w:val="single"/>
    </w:rPr>
  </w:style>
  <w:style w:type="paragraph" w:customStyle="1" w:styleId="Footnote">
    <w:name w:val="Footnote"/>
    <w:basedOn w:val="a"/>
    <w:link w:val="Footnote0"/>
    <w:rsid w:val="00E9164C"/>
    <w:pPr>
      <w:spacing w:after="0" w:line="240" w:lineRule="auto"/>
    </w:pPr>
    <w:rPr>
      <w:rFonts w:ascii="Times New Roman" w:hAnsi="Times New Roman"/>
      <w:sz w:val="20"/>
    </w:rPr>
  </w:style>
  <w:style w:type="character" w:customStyle="1" w:styleId="Footnote0">
    <w:name w:val="Footnote"/>
    <w:basedOn w:val="1"/>
    <w:link w:val="Footnote"/>
    <w:rsid w:val="00E9164C"/>
    <w:rPr>
      <w:rFonts w:ascii="Times New Roman" w:hAnsi="Times New Roman"/>
      <w:sz w:val="20"/>
    </w:rPr>
  </w:style>
  <w:style w:type="character" w:customStyle="1" w:styleId="80">
    <w:name w:val="Заголовок 8 Знак"/>
    <w:basedOn w:val="1"/>
    <w:link w:val="8"/>
    <w:rsid w:val="00E9164C"/>
    <w:rPr>
      <w:rFonts w:ascii="Cambria" w:hAnsi="Cambria"/>
      <w:color w:val="404040"/>
      <w:sz w:val="20"/>
    </w:rPr>
  </w:style>
  <w:style w:type="paragraph" w:styleId="15">
    <w:name w:val="toc 1"/>
    <w:basedOn w:val="a"/>
    <w:next w:val="a"/>
    <w:link w:val="16"/>
    <w:uiPriority w:val="39"/>
    <w:rsid w:val="00E9164C"/>
    <w:pPr>
      <w:spacing w:after="100"/>
    </w:pPr>
  </w:style>
  <w:style w:type="character" w:customStyle="1" w:styleId="16">
    <w:name w:val="Оглавление 1 Знак"/>
    <w:basedOn w:val="1"/>
    <w:link w:val="15"/>
    <w:rsid w:val="00E9164C"/>
  </w:style>
  <w:style w:type="paragraph" w:customStyle="1" w:styleId="HeaderandFooter">
    <w:name w:val="Header and Footer"/>
    <w:link w:val="HeaderandFooter0"/>
    <w:rsid w:val="00E9164C"/>
    <w:pPr>
      <w:spacing w:line="360" w:lineRule="auto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sid w:val="00E9164C"/>
    <w:rPr>
      <w:rFonts w:ascii="XO Thames" w:hAnsi="XO Thames"/>
      <w:sz w:val="20"/>
    </w:rPr>
  </w:style>
  <w:style w:type="paragraph" w:styleId="a8">
    <w:name w:val="TOC Heading"/>
    <w:basedOn w:val="10"/>
    <w:next w:val="a"/>
    <w:link w:val="a9"/>
    <w:rsid w:val="00E9164C"/>
    <w:pPr>
      <w:spacing w:before="240" w:line="264" w:lineRule="auto"/>
      <w:outlineLvl w:val="8"/>
    </w:pPr>
    <w:rPr>
      <w:rFonts w:asciiTheme="majorHAnsi" w:hAnsiTheme="majorHAnsi"/>
      <w:b w:val="0"/>
      <w:color w:val="365F91" w:themeColor="accent1" w:themeShade="BF"/>
      <w:sz w:val="32"/>
    </w:rPr>
  </w:style>
  <w:style w:type="character" w:customStyle="1" w:styleId="a9">
    <w:name w:val="Заголовок оглавления Знак"/>
    <w:basedOn w:val="11"/>
    <w:link w:val="a8"/>
    <w:rsid w:val="00E9164C"/>
    <w:rPr>
      <w:rFonts w:asciiTheme="majorHAnsi" w:hAnsiTheme="majorHAnsi"/>
      <w:b w:val="0"/>
      <w:color w:val="365F91" w:themeColor="accent1" w:themeShade="BF"/>
      <w:sz w:val="32"/>
    </w:rPr>
  </w:style>
  <w:style w:type="paragraph" w:styleId="aa">
    <w:name w:val="footer"/>
    <w:basedOn w:val="a"/>
    <w:link w:val="ab"/>
    <w:rsid w:val="00E916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1"/>
    <w:link w:val="aa"/>
    <w:rsid w:val="00E9164C"/>
  </w:style>
  <w:style w:type="paragraph" w:styleId="9">
    <w:name w:val="toc 9"/>
    <w:next w:val="a"/>
    <w:link w:val="90"/>
    <w:uiPriority w:val="39"/>
    <w:rsid w:val="00E9164C"/>
    <w:pPr>
      <w:ind w:left="1600"/>
    </w:pPr>
  </w:style>
  <w:style w:type="character" w:customStyle="1" w:styleId="90">
    <w:name w:val="Оглавление 9 Знак"/>
    <w:link w:val="9"/>
    <w:rsid w:val="00E9164C"/>
  </w:style>
  <w:style w:type="paragraph" w:styleId="81">
    <w:name w:val="toc 8"/>
    <w:next w:val="a"/>
    <w:link w:val="82"/>
    <w:uiPriority w:val="39"/>
    <w:rsid w:val="00E9164C"/>
    <w:pPr>
      <w:ind w:left="1400"/>
    </w:pPr>
  </w:style>
  <w:style w:type="character" w:customStyle="1" w:styleId="82">
    <w:name w:val="Оглавление 8 Знак"/>
    <w:link w:val="81"/>
    <w:rsid w:val="00E9164C"/>
  </w:style>
  <w:style w:type="paragraph" w:styleId="ac">
    <w:name w:val="header"/>
    <w:basedOn w:val="a"/>
    <w:link w:val="ad"/>
    <w:rsid w:val="00E916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1"/>
    <w:link w:val="ac"/>
    <w:rsid w:val="00E9164C"/>
  </w:style>
  <w:style w:type="paragraph" w:styleId="33">
    <w:name w:val="Body Text 3"/>
    <w:basedOn w:val="a"/>
    <w:link w:val="34"/>
    <w:rsid w:val="00E9164C"/>
    <w:pPr>
      <w:spacing w:after="120"/>
    </w:pPr>
    <w:rPr>
      <w:rFonts w:ascii="Calibri" w:hAnsi="Calibri"/>
      <w:sz w:val="16"/>
    </w:rPr>
  </w:style>
  <w:style w:type="character" w:customStyle="1" w:styleId="34">
    <w:name w:val="Основной текст 3 Знак"/>
    <w:basedOn w:val="1"/>
    <w:link w:val="33"/>
    <w:rsid w:val="00E9164C"/>
    <w:rPr>
      <w:rFonts w:ascii="Calibri" w:hAnsi="Calibri"/>
      <w:sz w:val="16"/>
    </w:rPr>
  </w:style>
  <w:style w:type="paragraph" w:styleId="ae">
    <w:name w:val="Body Text Indent"/>
    <w:basedOn w:val="a"/>
    <w:link w:val="af"/>
    <w:rsid w:val="00E9164C"/>
    <w:pPr>
      <w:spacing w:after="120" w:line="240" w:lineRule="auto"/>
      <w:ind w:left="283"/>
    </w:pPr>
    <w:rPr>
      <w:rFonts w:ascii="Times New Roman" w:hAnsi="Times New Roman"/>
      <w:sz w:val="24"/>
    </w:rPr>
  </w:style>
  <w:style w:type="character" w:customStyle="1" w:styleId="af">
    <w:name w:val="Основной текст с отступом Знак"/>
    <w:basedOn w:val="1"/>
    <w:link w:val="ae"/>
    <w:rsid w:val="00E9164C"/>
    <w:rPr>
      <w:rFonts w:ascii="Times New Roman" w:hAnsi="Times New Roman"/>
      <w:sz w:val="24"/>
    </w:rPr>
  </w:style>
  <w:style w:type="paragraph" w:styleId="51">
    <w:name w:val="toc 5"/>
    <w:next w:val="a"/>
    <w:link w:val="52"/>
    <w:uiPriority w:val="39"/>
    <w:rsid w:val="00E9164C"/>
    <w:pPr>
      <w:ind w:left="800"/>
    </w:pPr>
  </w:style>
  <w:style w:type="character" w:customStyle="1" w:styleId="52">
    <w:name w:val="Оглавление 5 Знак"/>
    <w:link w:val="51"/>
    <w:rsid w:val="00E9164C"/>
  </w:style>
  <w:style w:type="paragraph" w:styleId="af0">
    <w:name w:val="Subtitle"/>
    <w:next w:val="a"/>
    <w:link w:val="af1"/>
    <w:uiPriority w:val="11"/>
    <w:qFormat/>
    <w:rsid w:val="00E9164C"/>
    <w:rPr>
      <w:rFonts w:ascii="XO Thames" w:hAnsi="XO Thames"/>
      <w:i/>
      <w:color w:val="616161"/>
      <w:sz w:val="24"/>
    </w:rPr>
  </w:style>
  <w:style w:type="character" w:customStyle="1" w:styleId="af1">
    <w:name w:val="Подзаголовок Знак"/>
    <w:link w:val="af0"/>
    <w:rsid w:val="00E9164C"/>
    <w:rPr>
      <w:rFonts w:ascii="XO Thames" w:hAnsi="XO Thames"/>
      <w:i/>
      <w:color w:val="616161"/>
      <w:sz w:val="24"/>
    </w:rPr>
  </w:style>
  <w:style w:type="paragraph" w:styleId="af2">
    <w:name w:val="Body Text"/>
    <w:basedOn w:val="a"/>
    <w:link w:val="af3"/>
    <w:rsid w:val="00E9164C"/>
    <w:pPr>
      <w:spacing w:after="0" w:line="240" w:lineRule="auto"/>
    </w:pPr>
    <w:rPr>
      <w:rFonts w:ascii="Arial" w:hAnsi="Arial"/>
      <w:b/>
      <w:i/>
      <w:sz w:val="24"/>
    </w:rPr>
  </w:style>
  <w:style w:type="character" w:customStyle="1" w:styleId="af3">
    <w:name w:val="Основной текст Знак"/>
    <w:basedOn w:val="1"/>
    <w:link w:val="af2"/>
    <w:rsid w:val="00E9164C"/>
    <w:rPr>
      <w:rFonts w:ascii="Arial" w:hAnsi="Arial"/>
      <w:b/>
      <w:i/>
      <w:sz w:val="24"/>
    </w:rPr>
  </w:style>
  <w:style w:type="paragraph" w:customStyle="1" w:styleId="toc10">
    <w:name w:val="toc 10"/>
    <w:next w:val="a"/>
    <w:link w:val="toc100"/>
    <w:uiPriority w:val="39"/>
    <w:rsid w:val="00E9164C"/>
    <w:pPr>
      <w:ind w:left="1800"/>
    </w:pPr>
  </w:style>
  <w:style w:type="character" w:customStyle="1" w:styleId="toc100">
    <w:name w:val="toc 10"/>
    <w:link w:val="toc10"/>
    <w:rsid w:val="00E9164C"/>
  </w:style>
  <w:style w:type="paragraph" w:styleId="af4">
    <w:name w:val="Title"/>
    <w:basedOn w:val="a"/>
    <w:link w:val="af5"/>
    <w:uiPriority w:val="10"/>
    <w:qFormat/>
    <w:rsid w:val="00E9164C"/>
    <w:pPr>
      <w:spacing w:after="0" w:line="240" w:lineRule="auto"/>
      <w:jc w:val="center"/>
    </w:pPr>
    <w:rPr>
      <w:rFonts w:ascii="Times New Roman" w:hAnsi="Times New Roman"/>
      <w:b/>
      <w:sz w:val="28"/>
    </w:rPr>
  </w:style>
  <w:style w:type="character" w:customStyle="1" w:styleId="af5">
    <w:name w:val="Название Знак"/>
    <w:basedOn w:val="1"/>
    <w:link w:val="af4"/>
    <w:rsid w:val="00E9164C"/>
    <w:rPr>
      <w:rFonts w:ascii="Times New Roman" w:hAnsi="Times New Roman"/>
      <w:b/>
      <w:sz w:val="28"/>
    </w:rPr>
  </w:style>
  <w:style w:type="character" w:customStyle="1" w:styleId="40">
    <w:name w:val="Заголовок 4 Знак"/>
    <w:basedOn w:val="1"/>
    <w:link w:val="4"/>
    <w:rsid w:val="00E9164C"/>
    <w:rPr>
      <w:rFonts w:ascii="Cambria" w:hAnsi="Cambria"/>
      <w:b/>
      <w:i/>
      <w:color w:val="4F81BD"/>
    </w:rPr>
  </w:style>
  <w:style w:type="character" w:customStyle="1" w:styleId="20">
    <w:name w:val="Заголовок 2 Знак"/>
    <w:basedOn w:val="1"/>
    <w:link w:val="2"/>
    <w:rsid w:val="00E9164C"/>
    <w:rPr>
      <w:rFonts w:ascii="Times New Roman" w:hAnsi="Times New Roman"/>
      <w:b/>
      <w:sz w:val="28"/>
    </w:rPr>
  </w:style>
  <w:style w:type="paragraph" w:styleId="27">
    <w:name w:val="Body Text 2"/>
    <w:basedOn w:val="a"/>
    <w:link w:val="28"/>
    <w:rsid w:val="00E9164C"/>
    <w:pPr>
      <w:spacing w:after="120" w:line="480" w:lineRule="auto"/>
    </w:pPr>
    <w:rPr>
      <w:rFonts w:ascii="Calibri" w:hAnsi="Calibri"/>
    </w:rPr>
  </w:style>
  <w:style w:type="character" w:customStyle="1" w:styleId="28">
    <w:name w:val="Основной текст 2 Знак"/>
    <w:basedOn w:val="1"/>
    <w:link w:val="27"/>
    <w:rsid w:val="00E9164C"/>
    <w:rPr>
      <w:rFonts w:ascii="Calibri" w:hAnsi="Calibri"/>
    </w:rPr>
  </w:style>
  <w:style w:type="paragraph" w:styleId="af6">
    <w:name w:val="List Paragraph"/>
    <w:basedOn w:val="a"/>
    <w:link w:val="af7"/>
    <w:uiPriority w:val="34"/>
    <w:qFormat/>
    <w:rsid w:val="00E9164C"/>
    <w:pPr>
      <w:ind w:left="720"/>
      <w:contextualSpacing/>
    </w:pPr>
    <w:rPr>
      <w:rFonts w:ascii="Calibri" w:hAnsi="Calibri"/>
    </w:rPr>
  </w:style>
  <w:style w:type="character" w:customStyle="1" w:styleId="af7">
    <w:name w:val="Абзац списка Знак"/>
    <w:basedOn w:val="1"/>
    <w:link w:val="af6"/>
    <w:rsid w:val="00E9164C"/>
    <w:rPr>
      <w:rFonts w:ascii="Calibri" w:hAnsi="Calibri"/>
    </w:rPr>
  </w:style>
  <w:style w:type="table" w:styleId="af8">
    <w:name w:val="Table Grid"/>
    <w:basedOn w:val="a1"/>
    <w:rsid w:val="00E9164C"/>
    <w:pPr>
      <w:spacing w:after="0" w:line="240" w:lineRule="auto"/>
    </w:pPr>
    <w:rPr>
      <w:rFonts w:ascii="Calibri" w:hAnsi="Calibri"/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9">
    <w:name w:val="Strong"/>
    <w:basedOn w:val="a0"/>
    <w:uiPriority w:val="22"/>
    <w:qFormat/>
    <w:rsid w:val="00C35C99"/>
    <w:rPr>
      <w:b/>
      <w:bCs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893323-6574-48BA-89F3-EFAB77E90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30</Pages>
  <Words>4262</Words>
  <Characters>24300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22</cp:revision>
  <dcterms:created xsi:type="dcterms:W3CDTF">2024-06-07T06:21:00Z</dcterms:created>
  <dcterms:modified xsi:type="dcterms:W3CDTF">2024-06-08T01:40:00Z</dcterms:modified>
</cp:coreProperties>
</file>