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C13E" w14:textId="77777777" w:rsidR="00671B55" w:rsidRPr="00671B55" w:rsidRDefault="00671B55" w:rsidP="00671B55">
      <w:pPr>
        <w:spacing w:after="0" w:line="240" w:lineRule="auto"/>
        <w:jc w:val="center"/>
        <w:rPr>
          <w:rFonts w:ascii="Calibri Light" w:hAnsi="Calibri Light" w:cs="Calibri Light"/>
          <w:b/>
          <w:bCs/>
          <w:sz w:val="28"/>
          <w:szCs w:val="28"/>
          <w:lang w:val="en-US"/>
        </w:rPr>
      </w:pPr>
      <w:r w:rsidRPr="00671B55">
        <w:rPr>
          <w:rFonts w:ascii="Calibri Light" w:hAnsi="Calibri Light" w:cs="Calibri Light"/>
          <w:b/>
          <w:bCs/>
          <w:sz w:val="28"/>
          <w:szCs w:val="28"/>
          <w:lang w:val="en-US"/>
        </w:rPr>
        <w:t>Risk factors for inflammatory periodontal disease</w:t>
      </w:r>
    </w:p>
    <w:p w14:paraId="2CAC4BDB" w14:textId="77777777" w:rsidR="00671B55" w:rsidRPr="00671B55" w:rsidRDefault="00671B55" w:rsidP="00671B55">
      <w:pPr>
        <w:spacing w:after="0" w:line="240" w:lineRule="auto"/>
        <w:rPr>
          <w:rFonts w:ascii="Calibri Light" w:hAnsi="Calibri Light" w:cs="Calibri Light"/>
          <w:sz w:val="28"/>
          <w:szCs w:val="28"/>
          <w:lang w:val="en-US"/>
        </w:rPr>
      </w:pPr>
    </w:p>
    <w:p w14:paraId="68E6CC59"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The main etiological factor for the development of inflammation in periodontal tissues is plaque microorganisms.</w:t>
      </w:r>
    </w:p>
    <w:p w14:paraId="793A7095" w14:textId="77777777" w:rsidR="00671B55" w:rsidRPr="00671B55" w:rsidRDefault="00671B55" w:rsidP="00671B55">
      <w:pPr>
        <w:spacing w:after="0" w:line="240" w:lineRule="auto"/>
        <w:rPr>
          <w:rFonts w:ascii="Calibri Light" w:hAnsi="Calibri Light" w:cs="Calibri Light"/>
          <w:sz w:val="28"/>
          <w:szCs w:val="28"/>
          <w:lang w:val="en-US"/>
        </w:rPr>
      </w:pPr>
    </w:p>
    <w:p w14:paraId="51FE06CE"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The growth rate of plaque is directly related to oral hygiene, without which the signs of gingival inflammation appear after 10-15 days.</w:t>
      </w:r>
    </w:p>
    <w:p w14:paraId="1957DE49" w14:textId="77777777" w:rsidR="00671B55" w:rsidRPr="00671B55" w:rsidRDefault="00671B55" w:rsidP="00671B55">
      <w:pPr>
        <w:spacing w:after="0" w:line="240" w:lineRule="auto"/>
        <w:rPr>
          <w:rFonts w:ascii="Calibri Light" w:hAnsi="Calibri Light" w:cs="Calibri Light"/>
          <w:sz w:val="28"/>
          <w:szCs w:val="28"/>
          <w:lang w:val="en-US"/>
        </w:rPr>
      </w:pPr>
    </w:p>
    <w:p w14:paraId="5AF75B01"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Plaque that is present above and below the gums for a long time will mineralize and form tartar. The rough surface of the plaque creates favorable conditions for the attachment of </w:t>
      </w:r>
      <w:proofErr w:type="gramStart"/>
      <w:r w:rsidRPr="00671B55">
        <w:rPr>
          <w:rFonts w:ascii="Calibri Light" w:hAnsi="Calibri Light" w:cs="Calibri Light"/>
          <w:sz w:val="28"/>
          <w:szCs w:val="28"/>
          <w:lang w:val="en-US"/>
        </w:rPr>
        <w:t>bacteria, and</w:t>
      </w:r>
      <w:proofErr w:type="gramEnd"/>
      <w:r w:rsidRPr="00671B55">
        <w:rPr>
          <w:rFonts w:ascii="Calibri Light" w:hAnsi="Calibri Light" w:cs="Calibri Light"/>
          <w:sz w:val="28"/>
          <w:szCs w:val="28"/>
          <w:lang w:val="en-US"/>
        </w:rPr>
        <w:t xml:space="preserve"> causes mechanical trauma to the gums.</w:t>
      </w:r>
    </w:p>
    <w:p w14:paraId="5E6B0FF3" w14:textId="77777777" w:rsidR="00671B55" w:rsidRPr="00671B55" w:rsidRDefault="00671B55" w:rsidP="00671B55">
      <w:pPr>
        <w:spacing w:after="0" w:line="240" w:lineRule="auto"/>
        <w:rPr>
          <w:rFonts w:ascii="Calibri Light" w:hAnsi="Calibri Light" w:cs="Calibri Light"/>
          <w:sz w:val="28"/>
          <w:szCs w:val="28"/>
          <w:lang w:val="en-US"/>
        </w:rPr>
      </w:pPr>
    </w:p>
    <w:p w14:paraId="4C4FCE45"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Anaerobic microflora capable of causing inflammation of the periodontal tissues are called periodontopathogens.</w:t>
      </w:r>
    </w:p>
    <w:p w14:paraId="2CA9039C"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The main </w:t>
      </w:r>
      <w:proofErr w:type="spellStart"/>
      <w:r w:rsidRPr="00671B55">
        <w:rPr>
          <w:rFonts w:ascii="Calibri Light" w:hAnsi="Calibri Light" w:cs="Calibri Light"/>
          <w:sz w:val="28"/>
          <w:szCs w:val="28"/>
          <w:lang w:val="en-US"/>
        </w:rPr>
        <w:t>periodontopathogenic</w:t>
      </w:r>
      <w:proofErr w:type="spellEnd"/>
      <w:r w:rsidRPr="00671B55">
        <w:rPr>
          <w:rFonts w:ascii="Calibri Light" w:hAnsi="Calibri Light" w:cs="Calibri Light"/>
          <w:sz w:val="28"/>
          <w:szCs w:val="28"/>
          <w:lang w:val="en-US"/>
        </w:rPr>
        <w:t xml:space="preserve"> species are:</w:t>
      </w:r>
    </w:p>
    <w:p w14:paraId="6AFC49A4" w14:textId="77777777" w:rsidR="00671B55" w:rsidRPr="00671B55" w:rsidRDefault="00671B55" w:rsidP="00671B55">
      <w:pPr>
        <w:spacing w:after="0" w:line="240" w:lineRule="auto"/>
        <w:rPr>
          <w:rFonts w:ascii="Calibri Light" w:hAnsi="Calibri Light" w:cs="Calibri Light"/>
          <w:sz w:val="28"/>
          <w:szCs w:val="28"/>
          <w:lang w:val="en-US"/>
        </w:rPr>
      </w:pPr>
      <w:proofErr w:type="spellStart"/>
      <w:r w:rsidRPr="00671B55">
        <w:rPr>
          <w:rFonts w:ascii="Calibri Light" w:hAnsi="Calibri Light" w:cs="Calibri Light"/>
          <w:sz w:val="28"/>
          <w:szCs w:val="28"/>
          <w:lang w:val="en-US"/>
        </w:rPr>
        <w:t>Aggregatibacter</w:t>
      </w:r>
      <w:proofErr w:type="spellEnd"/>
      <w:r w:rsidRPr="00671B55">
        <w:rPr>
          <w:rFonts w:ascii="Calibri Light" w:hAnsi="Calibri Light" w:cs="Calibri Light"/>
          <w:sz w:val="28"/>
          <w:szCs w:val="28"/>
          <w:lang w:val="en-US"/>
        </w:rPr>
        <w:t xml:space="preserve"> </w:t>
      </w:r>
      <w:proofErr w:type="spellStart"/>
      <w:proofErr w:type="gramStart"/>
      <w:r w:rsidRPr="00671B55">
        <w:rPr>
          <w:rFonts w:ascii="Calibri Light" w:hAnsi="Calibri Light" w:cs="Calibri Light"/>
          <w:sz w:val="28"/>
          <w:szCs w:val="28"/>
          <w:lang w:val="en-US"/>
        </w:rPr>
        <w:t>actinomycetemcommitans</w:t>
      </w:r>
      <w:proofErr w:type="spellEnd"/>
      <w:r w:rsidRPr="00671B55">
        <w:rPr>
          <w:rFonts w:ascii="Calibri Light" w:hAnsi="Calibri Light" w:cs="Calibri Light"/>
          <w:sz w:val="28"/>
          <w:szCs w:val="28"/>
          <w:lang w:val="en-US"/>
        </w:rPr>
        <w:t>;</w:t>
      </w:r>
      <w:proofErr w:type="gramEnd"/>
    </w:p>
    <w:p w14:paraId="6BA20DD7" w14:textId="77777777" w:rsidR="00671B55" w:rsidRPr="00671B55" w:rsidRDefault="00671B55" w:rsidP="00671B55">
      <w:pPr>
        <w:spacing w:after="0" w:line="240" w:lineRule="auto"/>
        <w:rPr>
          <w:rFonts w:ascii="Calibri Light" w:hAnsi="Calibri Light" w:cs="Calibri Light"/>
          <w:sz w:val="28"/>
          <w:szCs w:val="28"/>
          <w:lang w:val="en-US"/>
        </w:rPr>
      </w:pPr>
      <w:proofErr w:type="spellStart"/>
      <w:r w:rsidRPr="00671B55">
        <w:rPr>
          <w:rFonts w:ascii="Calibri Light" w:hAnsi="Calibri Light" w:cs="Calibri Light"/>
          <w:sz w:val="28"/>
          <w:szCs w:val="28"/>
          <w:lang w:val="en-US"/>
        </w:rPr>
        <w:t>Tannerella</w:t>
      </w:r>
      <w:proofErr w:type="spellEnd"/>
      <w:r w:rsidRPr="00671B55">
        <w:rPr>
          <w:rFonts w:ascii="Calibri Light" w:hAnsi="Calibri Light" w:cs="Calibri Light"/>
          <w:sz w:val="28"/>
          <w:szCs w:val="28"/>
          <w:lang w:val="en-US"/>
        </w:rPr>
        <w:t xml:space="preserve"> </w:t>
      </w:r>
      <w:proofErr w:type="spellStart"/>
      <w:proofErr w:type="gramStart"/>
      <w:r w:rsidRPr="00671B55">
        <w:rPr>
          <w:rFonts w:ascii="Calibri Light" w:hAnsi="Calibri Light" w:cs="Calibri Light"/>
          <w:sz w:val="28"/>
          <w:szCs w:val="28"/>
          <w:lang w:val="en-US"/>
        </w:rPr>
        <w:t>forsythensis</w:t>
      </w:r>
      <w:proofErr w:type="spellEnd"/>
      <w:r w:rsidRPr="00671B55">
        <w:rPr>
          <w:rFonts w:ascii="Calibri Light" w:hAnsi="Calibri Light" w:cs="Calibri Light"/>
          <w:sz w:val="28"/>
          <w:szCs w:val="28"/>
          <w:lang w:val="en-US"/>
        </w:rPr>
        <w:t>;</w:t>
      </w:r>
      <w:proofErr w:type="gramEnd"/>
    </w:p>
    <w:p w14:paraId="42F9D549" w14:textId="77777777" w:rsidR="00671B55" w:rsidRPr="00671B55" w:rsidRDefault="00671B55" w:rsidP="00671B55">
      <w:pPr>
        <w:spacing w:after="0" w:line="240" w:lineRule="auto"/>
        <w:rPr>
          <w:rFonts w:ascii="Calibri Light" w:hAnsi="Calibri Light" w:cs="Calibri Light"/>
          <w:sz w:val="28"/>
          <w:szCs w:val="28"/>
          <w:lang w:val="en-US"/>
        </w:rPr>
      </w:pPr>
      <w:proofErr w:type="spellStart"/>
      <w:r w:rsidRPr="00671B55">
        <w:rPr>
          <w:rFonts w:ascii="Calibri Light" w:hAnsi="Calibri Light" w:cs="Calibri Light"/>
          <w:sz w:val="28"/>
          <w:szCs w:val="28"/>
          <w:lang w:val="en-US"/>
        </w:rPr>
        <w:t>Prevotella</w:t>
      </w:r>
      <w:proofErr w:type="spellEnd"/>
      <w:r w:rsidRPr="00671B55">
        <w:rPr>
          <w:rFonts w:ascii="Calibri Light" w:hAnsi="Calibri Light" w:cs="Calibri Light"/>
          <w:sz w:val="28"/>
          <w:szCs w:val="28"/>
          <w:lang w:val="en-US"/>
        </w:rPr>
        <w:t xml:space="preserve"> </w:t>
      </w:r>
      <w:proofErr w:type="gramStart"/>
      <w:r w:rsidRPr="00671B55">
        <w:rPr>
          <w:rFonts w:ascii="Calibri Light" w:hAnsi="Calibri Light" w:cs="Calibri Light"/>
          <w:sz w:val="28"/>
          <w:szCs w:val="28"/>
          <w:lang w:val="en-US"/>
        </w:rPr>
        <w:t>intermedia;</w:t>
      </w:r>
      <w:proofErr w:type="gramEnd"/>
    </w:p>
    <w:p w14:paraId="057825D1" w14:textId="77777777" w:rsidR="00671B55" w:rsidRPr="00671B55" w:rsidRDefault="00671B55" w:rsidP="00671B55">
      <w:pPr>
        <w:spacing w:after="0" w:line="240" w:lineRule="auto"/>
        <w:rPr>
          <w:rFonts w:ascii="Calibri Light" w:hAnsi="Calibri Light" w:cs="Calibri Light"/>
          <w:sz w:val="28"/>
          <w:szCs w:val="28"/>
          <w:lang w:val="en-US"/>
        </w:rPr>
      </w:pPr>
      <w:proofErr w:type="spellStart"/>
      <w:r w:rsidRPr="00671B55">
        <w:rPr>
          <w:rFonts w:ascii="Calibri Light" w:hAnsi="Calibri Light" w:cs="Calibri Light"/>
          <w:sz w:val="28"/>
          <w:szCs w:val="28"/>
          <w:lang w:val="en-US"/>
        </w:rPr>
        <w:t>Porphyromonas</w:t>
      </w:r>
      <w:proofErr w:type="spellEnd"/>
      <w:r w:rsidRPr="00671B55">
        <w:rPr>
          <w:rFonts w:ascii="Calibri Light" w:hAnsi="Calibri Light" w:cs="Calibri Light"/>
          <w:sz w:val="28"/>
          <w:szCs w:val="28"/>
          <w:lang w:val="en-US"/>
        </w:rPr>
        <w:t xml:space="preserve"> </w:t>
      </w:r>
      <w:proofErr w:type="spellStart"/>
      <w:proofErr w:type="gramStart"/>
      <w:r w:rsidRPr="00671B55">
        <w:rPr>
          <w:rFonts w:ascii="Calibri Light" w:hAnsi="Calibri Light" w:cs="Calibri Light"/>
          <w:sz w:val="28"/>
          <w:szCs w:val="28"/>
          <w:lang w:val="en-US"/>
        </w:rPr>
        <w:t>gingivalis</w:t>
      </w:r>
      <w:proofErr w:type="spellEnd"/>
      <w:r w:rsidRPr="00671B55">
        <w:rPr>
          <w:rFonts w:ascii="Calibri Light" w:hAnsi="Calibri Light" w:cs="Calibri Light"/>
          <w:sz w:val="28"/>
          <w:szCs w:val="28"/>
          <w:lang w:val="en-US"/>
        </w:rPr>
        <w:t>;</w:t>
      </w:r>
      <w:proofErr w:type="gramEnd"/>
    </w:p>
    <w:p w14:paraId="6D4F83A9"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Treponema </w:t>
      </w:r>
      <w:proofErr w:type="spellStart"/>
      <w:r w:rsidRPr="00671B55">
        <w:rPr>
          <w:rFonts w:ascii="Calibri Light" w:hAnsi="Calibri Light" w:cs="Calibri Light"/>
          <w:sz w:val="28"/>
          <w:szCs w:val="28"/>
          <w:lang w:val="en-US"/>
        </w:rPr>
        <w:t>denticola</w:t>
      </w:r>
      <w:proofErr w:type="spellEnd"/>
      <w:r w:rsidRPr="00671B55">
        <w:rPr>
          <w:rFonts w:ascii="Calibri Light" w:hAnsi="Calibri Light" w:cs="Calibri Light"/>
          <w:sz w:val="28"/>
          <w:szCs w:val="28"/>
          <w:lang w:val="en-US"/>
        </w:rPr>
        <w:t>.</w:t>
      </w:r>
    </w:p>
    <w:p w14:paraId="1E7AE834"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Streptococcus intermedius, fusobacteria, actinomycetes, yeast-like fungi of the genus Candida also have </w:t>
      </w:r>
      <w:proofErr w:type="spellStart"/>
      <w:r w:rsidRPr="00671B55">
        <w:rPr>
          <w:rFonts w:ascii="Calibri Light" w:hAnsi="Calibri Light" w:cs="Calibri Light"/>
          <w:sz w:val="28"/>
          <w:szCs w:val="28"/>
          <w:lang w:val="en-US"/>
        </w:rPr>
        <w:t>periodontopathogenic</w:t>
      </w:r>
      <w:proofErr w:type="spellEnd"/>
      <w:r w:rsidRPr="00671B55">
        <w:rPr>
          <w:rFonts w:ascii="Calibri Light" w:hAnsi="Calibri Light" w:cs="Calibri Light"/>
          <w:sz w:val="28"/>
          <w:szCs w:val="28"/>
          <w:lang w:val="en-US"/>
        </w:rPr>
        <w:t xml:space="preserve"> properties.</w:t>
      </w:r>
    </w:p>
    <w:p w14:paraId="6C2AC577" w14:textId="02B2BC25" w:rsidR="00671B55" w:rsidRDefault="00671B55" w:rsidP="00671B55">
      <w:pPr>
        <w:spacing w:after="0" w:line="240" w:lineRule="auto"/>
        <w:rPr>
          <w:rFonts w:ascii="Calibri Light" w:hAnsi="Calibri Light" w:cs="Calibri Light"/>
          <w:sz w:val="28"/>
          <w:szCs w:val="28"/>
          <w:lang w:val="en-US"/>
        </w:rPr>
      </w:pPr>
    </w:p>
    <w:p w14:paraId="5EC8FEAA"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A combination of the following factors is necessary for the development of the disease:</w:t>
      </w:r>
    </w:p>
    <w:p w14:paraId="5FDEAD00"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the presence of sufficient numbers of periodontopathogens in the </w:t>
      </w:r>
      <w:proofErr w:type="gramStart"/>
      <w:r w:rsidRPr="00671B55">
        <w:rPr>
          <w:rFonts w:ascii="Calibri Light" w:hAnsi="Calibri Light" w:cs="Calibri Light"/>
          <w:sz w:val="28"/>
          <w:szCs w:val="28"/>
          <w:lang w:val="en-US"/>
        </w:rPr>
        <w:t>biofilm;</w:t>
      </w:r>
      <w:proofErr w:type="gramEnd"/>
    </w:p>
    <w:p w14:paraId="7C9FD2C1"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w:t>
      </w:r>
      <w:proofErr w:type="spellStart"/>
      <w:r w:rsidRPr="00671B55">
        <w:rPr>
          <w:rFonts w:ascii="Calibri Light" w:hAnsi="Calibri Light" w:cs="Calibri Light"/>
          <w:sz w:val="28"/>
          <w:szCs w:val="28"/>
          <w:lang w:val="en-US"/>
        </w:rPr>
        <w:t>favourable</w:t>
      </w:r>
      <w:proofErr w:type="spellEnd"/>
      <w:r w:rsidRPr="00671B55">
        <w:rPr>
          <w:rFonts w:ascii="Calibri Light" w:hAnsi="Calibri Light" w:cs="Calibri Light"/>
          <w:sz w:val="28"/>
          <w:szCs w:val="28"/>
          <w:lang w:val="en-US"/>
        </w:rPr>
        <w:t xml:space="preserve"> conditions for their growth and reproduction, lack of </w:t>
      </w:r>
      <w:proofErr w:type="gramStart"/>
      <w:r w:rsidRPr="00671B55">
        <w:rPr>
          <w:rFonts w:ascii="Calibri Light" w:hAnsi="Calibri Light" w:cs="Calibri Light"/>
          <w:sz w:val="28"/>
          <w:szCs w:val="28"/>
          <w:lang w:val="en-US"/>
        </w:rPr>
        <w:t>antagonists;</w:t>
      </w:r>
      <w:proofErr w:type="gramEnd"/>
    </w:p>
    <w:p w14:paraId="1A653CB0"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sensitivity of human organism to microorganisms and products of their activity.</w:t>
      </w:r>
    </w:p>
    <w:p w14:paraId="38D5E81B" w14:textId="77777777" w:rsidR="00671B55" w:rsidRPr="00671B55" w:rsidRDefault="00671B55" w:rsidP="00671B55">
      <w:pPr>
        <w:spacing w:after="0" w:line="240" w:lineRule="auto"/>
        <w:rPr>
          <w:rFonts w:ascii="Calibri Light" w:hAnsi="Calibri Light" w:cs="Calibri Light"/>
          <w:sz w:val="28"/>
          <w:szCs w:val="28"/>
          <w:lang w:val="en-US"/>
        </w:rPr>
      </w:pPr>
    </w:p>
    <w:p w14:paraId="0136282F" w14:textId="77777777" w:rsidR="00671B55" w:rsidRPr="00671B55" w:rsidRDefault="00671B55" w:rsidP="00671B55">
      <w:pPr>
        <w:spacing w:after="0" w:line="240" w:lineRule="auto"/>
        <w:rPr>
          <w:rFonts w:ascii="Calibri Light" w:hAnsi="Calibri Light" w:cs="Calibri Light"/>
          <w:sz w:val="28"/>
          <w:szCs w:val="28"/>
          <w:u w:val="single"/>
          <w:lang w:val="en-US"/>
        </w:rPr>
      </w:pPr>
      <w:r w:rsidRPr="00671B55">
        <w:rPr>
          <w:rFonts w:ascii="Calibri Light" w:hAnsi="Calibri Light" w:cs="Calibri Light"/>
          <w:sz w:val="28"/>
          <w:szCs w:val="28"/>
          <w:u w:val="single"/>
          <w:lang w:val="en-US"/>
        </w:rPr>
        <w:t>Mechanisms of the damaging effects of periodontopathogens</w:t>
      </w:r>
    </w:p>
    <w:p w14:paraId="15B0346C" w14:textId="77777777" w:rsidR="00671B55" w:rsidRPr="00671B55" w:rsidRDefault="00671B55" w:rsidP="00671B55">
      <w:pPr>
        <w:spacing w:after="0" w:line="240" w:lineRule="auto"/>
        <w:rPr>
          <w:rFonts w:ascii="Calibri Light" w:hAnsi="Calibri Light" w:cs="Calibri Light"/>
          <w:sz w:val="28"/>
          <w:szCs w:val="28"/>
          <w:lang w:val="en-US"/>
        </w:rPr>
      </w:pPr>
    </w:p>
    <w:p w14:paraId="23D7C032" w14:textId="77777777" w:rsidR="00671B55" w:rsidRPr="00671B55" w:rsidRDefault="00671B55" w:rsidP="00671B55">
      <w:pPr>
        <w:spacing w:after="0" w:line="240" w:lineRule="auto"/>
        <w:rPr>
          <w:rFonts w:ascii="Calibri Light" w:hAnsi="Calibri Light" w:cs="Calibri Light"/>
          <w:sz w:val="28"/>
          <w:szCs w:val="28"/>
          <w:u w:val="single"/>
          <w:lang w:val="en-US"/>
        </w:rPr>
      </w:pPr>
      <w:r w:rsidRPr="00671B55">
        <w:rPr>
          <w:rFonts w:ascii="Calibri Light" w:hAnsi="Calibri Light" w:cs="Calibri Light"/>
          <w:sz w:val="28"/>
          <w:szCs w:val="28"/>
          <w:u w:val="single"/>
          <w:lang w:val="en-US"/>
        </w:rPr>
        <w:t>Expressed susceptibility to invasion</w:t>
      </w:r>
    </w:p>
    <w:p w14:paraId="26F4FC8B"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Invasiveness is the ability of pathogenic microorganisms to spread beyond the ecological niche, bypassing the resistance of the normally functioning non-specific resistance system of the organism.</w:t>
      </w:r>
    </w:p>
    <w:p w14:paraId="1F892F6F"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Active invasion of epithelial structures by microorganisms is considered</w:t>
      </w:r>
    </w:p>
    <w:p w14:paraId="6CED89BB"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as a transition of gingivitis to periodontitis. In this process, along with pathogenic microflora, indicators of the organism's resistance play an important role. The process of periodontopathogen invasion is promoted by the anatomical features of the gingival sulcus, numerous gingival microtraumas, reduced concentration of secretory immunoglobulin A in the oral fluid, nutritional features.</w:t>
      </w:r>
    </w:p>
    <w:p w14:paraId="6FC9A94E" w14:textId="77777777" w:rsidR="00671B55" w:rsidRPr="00671B55" w:rsidRDefault="00671B55" w:rsidP="00671B55">
      <w:pPr>
        <w:spacing w:after="0" w:line="240" w:lineRule="auto"/>
        <w:rPr>
          <w:rFonts w:ascii="Calibri Light" w:hAnsi="Calibri Light" w:cs="Calibri Light"/>
          <w:sz w:val="28"/>
          <w:szCs w:val="28"/>
          <w:lang w:val="en-US"/>
        </w:rPr>
      </w:pPr>
    </w:p>
    <w:p w14:paraId="2670F9D1" w14:textId="339247CE" w:rsidR="00671B55" w:rsidRPr="00671B55" w:rsidRDefault="00671B55" w:rsidP="00671B55">
      <w:pPr>
        <w:spacing w:after="0" w:line="240" w:lineRule="auto"/>
        <w:rPr>
          <w:rFonts w:ascii="Calibri Light" w:hAnsi="Calibri Light" w:cs="Calibri Light"/>
          <w:sz w:val="28"/>
          <w:szCs w:val="28"/>
          <w:u w:val="single"/>
          <w:lang w:val="en-US"/>
        </w:rPr>
      </w:pPr>
      <w:r w:rsidRPr="00671B55">
        <w:rPr>
          <w:rFonts w:ascii="Calibri Light" w:hAnsi="Calibri Light" w:cs="Calibri Light"/>
          <w:sz w:val="28"/>
          <w:szCs w:val="28"/>
          <w:u w:val="single"/>
          <w:lang w:val="en-US"/>
        </w:rPr>
        <w:t>Secretion of toxins and enzymes</w:t>
      </w:r>
    </w:p>
    <w:p w14:paraId="572C90BB"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lastRenderedPageBreak/>
        <w:t xml:space="preserve">Periodontopathogens produce histolytic enzymes (collagenase, protease, keratinase, </w:t>
      </w:r>
      <w:proofErr w:type="spellStart"/>
      <w:r w:rsidRPr="00671B55">
        <w:rPr>
          <w:rFonts w:ascii="Calibri Light" w:hAnsi="Calibri Light" w:cs="Calibri Light"/>
          <w:sz w:val="28"/>
          <w:szCs w:val="28"/>
          <w:lang w:val="en-US"/>
        </w:rPr>
        <w:t>neuramidase</w:t>
      </w:r>
      <w:proofErr w:type="spellEnd"/>
      <w:r w:rsidRPr="00671B55">
        <w:rPr>
          <w:rFonts w:ascii="Calibri Light" w:hAnsi="Calibri Light" w:cs="Calibri Light"/>
          <w:sz w:val="28"/>
          <w:szCs w:val="28"/>
          <w:lang w:val="en-US"/>
        </w:rPr>
        <w:t>, etc.), which contribute to the destruction of periodontal connective tissue structures.</w:t>
      </w:r>
    </w:p>
    <w:p w14:paraId="63B92C8D"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Infective agents release bacterial toxins (lipopolysaccharides) and </w:t>
      </w:r>
      <w:proofErr w:type="spellStart"/>
      <w:r w:rsidRPr="00671B55">
        <w:rPr>
          <w:rFonts w:ascii="Calibri Light" w:hAnsi="Calibri Light" w:cs="Calibri Light"/>
          <w:sz w:val="28"/>
          <w:szCs w:val="28"/>
          <w:lang w:val="en-US"/>
        </w:rPr>
        <w:t>chemotaxins</w:t>
      </w:r>
      <w:proofErr w:type="spellEnd"/>
      <w:r w:rsidRPr="00671B55">
        <w:rPr>
          <w:rFonts w:ascii="Calibri Light" w:hAnsi="Calibri Light" w:cs="Calibri Light"/>
          <w:sz w:val="28"/>
          <w:szCs w:val="28"/>
          <w:lang w:val="en-US"/>
        </w:rPr>
        <w:t xml:space="preserve">. Polymorphonuclear leukocytes, platelets, </w:t>
      </w:r>
      <w:proofErr w:type="gramStart"/>
      <w:r w:rsidRPr="00671B55">
        <w:rPr>
          <w:rFonts w:ascii="Calibri Light" w:hAnsi="Calibri Light" w:cs="Calibri Light"/>
          <w:sz w:val="28"/>
          <w:szCs w:val="28"/>
          <w:lang w:val="en-US"/>
        </w:rPr>
        <w:t>monocytes</w:t>
      </w:r>
      <w:proofErr w:type="gramEnd"/>
      <w:r w:rsidRPr="00671B55">
        <w:rPr>
          <w:rFonts w:ascii="Calibri Light" w:hAnsi="Calibri Light" w:cs="Calibri Light"/>
          <w:sz w:val="28"/>
          <w:szCs w:val="28"/>
          <w:lang w:val="en-US"/>
        </w:rPr>
        <w:t xml:space="preserve"> and macrophages formed from them release prostaglandins, which directly or indirectly (acting on lymphocytes) activate osteoclasts that cause bone resorption of interalveolar septa.</w:t>
      </w:r>
    </w:p>
    <w:p w14:paraId="51EEF629" w14:textId="77777777" w:rsidR="00671B55" w:rsidRPr="00671B55" w:rsidRDefault="00671B55" w:rsidP="00671B55">
      <w:pPr>
        <w:spacing w:after="0" w:line="240" w:lineRule="auto"/>
        <w:rPr>
          <w:rFonts w:ascii="Calibri Light" w:hAnsi="Calibri Light" w:cs="Calibri Light"/>
          <w:sz w:val="28"/>
          <w:szCs w:val="28"/>
          <w:lang w:val="en-US"/>
        </w:rPr>
      </w:pPr>
    </w:p>
    <w:p w14:paraId="4A28094F"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b/>
          <w:bCs/>
          <w:sz w:val="28"/>
          <w:szCs w:val="28"/>
          <w:lang w:val="en-US"/>
        </w:rPr>
        <w:t>Local risk factors</w:t>
      </w:r>
      <w:r w:rsidRPr="00671B55">
        <w:rPr>
          <w:rFonts w:ascii="Calibri Light" w:hAnsi="Calibri Light" w:cs="Calibri Light"/>
          <w:sz w:val="28"/>
          <w:szCs w:val="28"/>
          <w:lang w:val="en-US"/>
        </w:rPr>
        <w:t xml:space="preserve"> contribute to increased plaque formation, difficulty with oral hygiene and chronic trauma to periodontal tissues.</w:t>
      </w:r>
    </w:p>
    <w:p w14:paraId="7CF9FF5A"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These include:</w:t>
      </w:r>
    </w:p>
    <w:p w14:paraId="1DC60FDE"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Poor oral </w:t>
      </w:r>
      <w:proofErr w:type="gramStart"/>
      <w:r w:rsidRPr="00671B55">
        <w:rPr>
          <w:rFonts w:ascii="Calibri Light" w:hAnsi="Calibri Light" w:cs="Calibri Light"/>
          <w:sz w:val="28"/>
          <w:szCs w:val="28"/>
          <w:lang w:val="en-US"/>
        </w:rPr>
        <w:t>hygiene;</w:t>
      </w:r>
      <w:proofErr w:type="gramEnd"/>
    </w:p>
    <w:p w14:paraId="525B67FA"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Poor brushing techniques, flossing and </w:t>
      </w:r>
      <w:proofErr w:type="spellStart"/>
      <w:proofErr w:type="gramStart"/>
      <w:r w:rsidRPr="00671B55">
        <w:rPr>
          <w:rFonts w:ascii="Calibri Light" w:hAnsi="Calibri Light" w:cs="Calibri Light"/>
          <w:sz w:val="28"/>
          <w:szCs w:val="28"/>
          <w:lang w:val="en-US"/>
        </w:rPr>
        <w:t>toothpicking</w:t>
      </w:r>
      <w:proofErr w:type="spellEnd"/>
      <w:r w:rsidRPr="00671B55">
        <w:rPr>
          <w:rFonts w:ascii="Calibri Light" w:hAnsi="Calibri Light" w:cs="Calibri Light"/>
          <w:sz w:val="28"/>
          <w:szCs w:val="28"/>
          <w:lang w:val="en-US"/>
        </w:rPr>
        <w:t>;</w:t>
      </w:r>
      <w:proofErr w:type="gramEnd"/>
      <w:r w:rsidRPr="00671B55">
        <w:rPr>
          <w:rFonts w:ascii="Calibri Light" w:hAnsi="Calibri Light" w:cs="Calibri Light"/>
          <w:sz w:val="28"/>
          <w:szCs w:val="28"/>
          <w:lang w:val="en-US"/>
        </w:rPr>
        <w:t xml:space="preserve"> </w:t>
      </w:r>
    </w:p>
    <w:p w14:paraId="17B0C1BB"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Prevalence of soft foods, easily fermentable carbohydrates in the </w:t>
      </w:r>
      <w:proofErr w:type="gramStart"/>
      <w:r w:rsidRPr="00671B55">
        <w:rPr>
          <w:rFonts w:ascii="Calibri Light" w:hAnsi="Calibri Light" w:cs="Calibri Light"/>
          <w:sz w:val="28"/>
          <w:szCs w:val="28"/>
          <w:lang w:val="en-US"/>
        </w:rPr>
        <w:t>diet;</w:t>
      </w:r>
      <w:proofErr w:type="gramEnd"/>
    </w:p>
    <w:p w14:paraId="7304E997"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Reduced salivary flow, increased viscosity of </w:t>
      </w:r>
      <w:proofErr w:type="gramStart"/>
      <w:r w:rsidRPr="00671B55">
        <w:rPr>
          <w:rFonts w:ascii="Calibri Light" w:hAnsi="Calibri Light" w:cs="Calibri Light"/>
          <w:sz w:val="28"/>
          <w:szCs w:val="28"/>
          <w:lang w:val="en-US"/>
        </w:rPr>
        <w:t>saliva;</w:t>
      </w:r>
      <w:proofErr w:type="gramEnd"/>
    </w:p>
    <w:p w14:paraId="1E822AB6"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abnormal oral mucous membrane development (short and incorrectly attached frenulum of the lips and tongue, shallow vestibule</w:t>
      </w:r>
      <w:proofErr w:type="gramStart"/>
      <w:r w:rsidRPr="00671B55">
        <w:rPr>
          <w:rFonts w:ascii="Calibri Light" w:hAnsi="Calibri Light" w:cs="Calibri Light"/>
          <w:sz w:val="28"/>
          <w:szCs w:val="28"/>
          <w:lang w:val="en-US"/>
        </w:rPr>
        <w:t>);</w:t>
      </w:r>
      <w:proofErr w:type="gramEnd"/>
    </w:p>
    <w:p w14:paraId="02AD4E7B"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abnormal dental position (crowding, dystopia) and occlusion (deep incisal overlap</w:t>
      </w:r>
      <w:proofErr w:type="gramStart"/>
      <w:r w:rsidRPr="00671B55">
        <w:rPr>
          <w:rFonts w:ascii="Calibri Light" w:hAnsi="Calibri Light" w:cs="Calibri Light"/>
          <w:sz w:val="28"/>
          <w:szCs w:val="28"/>
          <w:lang w:val="en-US"/>
        </w:rPr>
        <w:t>);</w:t>
      </w:r>
      <w:proofErr w:type="gramEnd"/>
    </w:p>
    <w:p w14:paraId="4DA8674D"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functional overloading of periodontal tissues due to primary or secondary </w:t>
      </w:r>
      <w:proofErr w:type="spellStart"/>
      <w:r w:rsidRPr="00671B55">
        <w:rPr>
          <w:rFonts w:ascii="Calibri Light" w:hAnsi="Calibri Light" w:cs="Calibri Light"/>
          <w:sz w:val="28"/>
          <w:szCs w:val="28"/>
          <w:lang w:val="en-US"/>
        </w:rPr>
        <w:t>adentia</w:t>
      </w:r>
      <w:proofErr w:type="spellEnd"/>
      <w:r w:rsidRPr="00671B55">
        <w:rPr>
          <w:rFonts w:ascii="Calibri Light" w:hAnsi="Calibri Light" w:cs="Calibri Light"/>
          <w:sz w:val="28"/>
          <w:szCs w:val="28"/>
          <w:lang w:val="en-US"/>
        </w:rPr>
        <w:t>, occlusal anomalies</w:t>
      </w:r>
      <w:proofErr w:type="gramStart"/>
      <w:r w:rsidRPr="00671B55">
        <w:rPr>
          <w:rFonts w:ascii="Calibri Light" w:hAnsi="Calibri Light" w:cs="Calibri Light"/>
          <w:sz w:val="28"/>
          <w:szCs w:val="28"/>
          <w:lang w:val="en-US"/>
        </w:rPr>
        <w:t>);</w:t>
      </w:r>
      <w:proofErr w:type="gramEnd"/>
    </w:p>
    <w:p w14:paraId="508FCBAB"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the presence of fixed orthodontic </w:t>
      </w:r>
      <w:proofErr w:type="gramStart"/>
      <w:r w:rsidRPr="00671B55">
        <w:rPr>
          <w:rFonts w:ascii="Calibri Light" w:hAnsi="Calibri Light" w:cs="Calibri Light"/>
          <w:sz w:val="28"/>
          <w:szCs w:val="28"/>
          <w:lang w:val="en-US"/>
        </w:rPr>
        <w:t>appliances;</w:t>
      </w:r>
      <w:proofErr w:type="gramEnd"/>
    </w:p>
    <w:p w14:paraId="37852FAB"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overhanging edges of fillings and lack of contact points between </w:t>
      </w:r>
      <w:proofErr w:type="gramStart"/>
      <w:r w:rsidRPr="00671B55">
        <w:rPr>
          <w:rFonts w:ascii="Calibri Light" w:hAnsi="Calibri Light" w:cs="Calibri Light"/>
          <w:sz w:val="28"/>
          <w:szCs w:val="28"/>
          <w:lang w:val="en-US"/>
        </w:rPr>
        <w:t>teeth;</w:t>
      </w:r>
      <w:proofErr w:type="gramEnd"/>
    </w:p>
    <w:p w14:paraId="0B829714"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wrongly made </w:t>
      </w:r>
      <w:proofErr w:type="spellStart"/>
      <w:r w:rsidRPr="00671B55">
        <w:rPr>
          <w:rFonts w:ascii="Calibri Light" w:hAnsi="Calibri Light" w:cs="Calibri Light"/>
          <w:sz w:val="28"/>
          <w:szCs w:val="28"/>
          <w:lang w:val="en-US"/>
        </w:rPr>
        <w:t>orthopaedic</w:t>
      </w:r>
      <w:proofErr w:type="spellEnd"/>
      <w:r w:rsidRPr="00671B55">
        <w:rPr>
          <w:rFonts w:ascii="Calibri Light" w:hAnsi="Calibri Light" w:cs="Calibri Light"/>
          <w:sz w:val="28"/>
          <w:szCs w:val="28"/>
          <w:lang w:val="en-US"/>
        </w:rPr>
        <w:t xml:space="preserve"> </w:t>
      </w:r>
      <w:proofErr w:type="gramStart"/>
      <w:r w:rsidRPr="00671B55">
        <w:rPr>
          <w:rFonts w:ascii="Calibri Light" w:hAnsi="Calibri Light" w:cs="Calibri Light"/>
          <w:sz w:val="28"/>
          <w:szCs w:val="28"/>
          <w:lang w:val="en-US"/>
        </w:rPr>
        <w:t>constructions;</w:t>
      </w:r>
      <w:proofErr w:type="gramEnd"/>
    </w:p>
    <w:p w14:paraId="2BEA9995"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Oral </w:t>
      </w:r>
      <w:proofErr w:type="gramStart"/>
      <w:r w:rsidRPr="00671B55">
        <w:rPr>
          <w:rFonts w:ascii="Calibri Light" w:hAnsi="Calibri Light" w:cs="Calibri Light"/>
          <w:sz w:val="28"/>
          <w:szCs w:val="28"/>
          <w:lang w:val="en-US"/>
        </w:rPr>
        <w:t>piercings;</w:t>
      </w:r>
      <w:proofErr w:type="gramEnd"/>
    </w:p>
    <w:p w14:paraId="6212AF43" w14:textId="77777777" w:rsidR="00671B55" w:rsidRPr="00671B55" w:rsidRDefault="00671B55" w:rsidP="00671B55">
      <w:pPr>
        <w:spacing w:after="0" w:line="240" w:lineRule="auto"/>
        <w:rPr>
          <w:rFonts w:ascii="Calibri Light" w:hAnsi="Calibri Light" w:cs="Calibri Light"/>
          <w:sz w:val="28"/>
          <w:szCs w:val="28"/>
          <w:lang w:val="en-US"/>
        </w:rPr>
      </w:pPr>
    </w:p>
    <w:p w14:paraId="01DA77C8"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b/>
          <w:bCs/>
          <w:sz w:val="28"/>
          <w:szCs w:val="28"/>
          <w:lang w:val="en-US"/>
        </w:rPr>
        <w:t>Systemic factors</w:t>
      </w:r>
      <w:r w:rsidRPr="00671B55">
        <w:rPr>
          <w:rFonts w:ascii="Calibri Light" w:hAnsi="Calibri Light" w:cs="Calibri Light"/>
          <w:sz w:val="28"/>
          <w:szCs w:val="28"/>
          <w:lang w:val="en-US"/>
        </w:rPr>
        <w:t xml:space="preserve"> leading to morphological, </w:t>
      </w:r>
      <w:proofErr w:type="gramStart"/>
      <w:r w:rsidRPr="00671B55">
        <w:rPr>
          <w:rFonts w:ascii="Calibri Light" w:hAnsi="Calibri Light" w:cs="Calibri Light"/>
          <w:sz w:val="28"/>
          <w:szCs w:val="28"/>
          <w:lang w:val="en-US"/>
        </w:rPr>
        <w:t>biochemical</w:t>
      </w:r>
      <w:proofErr w:type="gramEnd"/>
      <w:r w:rsidRPr="00671B55">
        <w:rPr>
          <w:rFonts w:ascii="Calibri Light" w:hAnsi="Calibri Light" w:cs="Calibri Light"/>
          <w:sz w:val="28"/>
          <w:szCs w:val="28"/>
          <w:lang w:val="en-US"/>
        </w:rPr>
        <w:t xml:space="preserve"> and immunological changes in the oral cavity and the body as a whole are the background for the development of inflammation in periodontal tissues.</w:t>
      </w:r>
    </w:p>
    <w:p w14:paraId="3531F059"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These include:</w:t>
      </w:r>
    </w:p>
    <w:p w14:paraId="57DE651E"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General somatic pathology: endocrine disorders (diabetes mellitus,</w:t>
      </w:r>
    </w:p>
    <w:p w14:paraId="09DA1821"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pituitary-adrenal system pathology, hypofunction of reproductive</w:t>
      </w:r>
    </w:p>
    <w:p w14:paraId="0EDC5081"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glands</w:t>
      </w:r>
      <w:proofErr w:type="gramStart"/>
      <w:r w:rsidRPr="00671B55">
        <w:rPr>
          <w:rFonts w:ascii="Calibri Light" w:hAnsi="Calibri Light" w:cs="Calibri Light"/>
          <w:sz w:val="28"/>
          <w:szCs w:val="28"/>
          <w:lang w:val="en-US"/>
        </w:rPr>
        <w:t>);</w:t>
      </w:r>
      <w:proofErr w:type="gramEnd"/>
    </w:p>
    <w:p w14:paraId="35092647"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gastro-intestinal diseases, systemic connective tissue diseases, allergic </w:t>
      </w:r>
      <w:proofErr w:type="gramStart"/>
      <w:r w:rsidRPr="00671B55">
        <w:rPr>
          <w:rFonts w:ascii="Calibri Light" w:hAnsi="Calibri Light" w:cs="Calibri Light"/>
          <w:sz w:val="28"/>
          <w:szCs w:val="28"/>
          <w:lang w:val="en-US"/>
        </w:rPr>
        <w:t>pathology;</w:t>
      </w:r>
      <w:proofErr w:type="gramEnd"/>
    </w:p>
    <w:p w14:paraId="3B0E3B39"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dietary disorders: hypovitaminosis A, C, D, calcium and protein </w:t>
      </w:r>
      <w:proofErr w:type="gramStart"/>
      <w:r w:rsidRPr="00671B55">
        <w:rPr>
          <w:rFonts w:ascii="Calibri Light" w:hAnsi="Calibri Light" w:cs="Calibri Light"/>
          <w:sz w:val="28"/>
          <w:szCs w:val="28"/>
          <w:lang w:val="en-US"/>
        </w:rPr>
        <w:t>deficiencies;</w:t>
      </w:r>
      <w:proofErr w:type="gramEnd"/>
    </w:p>
    <w:p w14:paraId="2C02D3D9"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Pregnancy and </w:t>
      </w:r>
      <w:proofErr w:type="gramStart"/>
      <w:r w:rsidRPr="00671B55">
        <w:rPr>
          <w:rFonts w:ascii="Calibri Light" w:hAnsi="Calibri Light" w:cs="Calibri Light"/>
          <w:sz w:val="28"/>
          <w:szCs w:val="28"/>
          <w:lang w:val="en-US"/>
        </w:rPr>
        <w:t>puberty;</w:t>
      </w:r>
      <w:proofErr w:type="gramEnd"/>
    </w:p>
    <w:p w14:paraId="0385F305"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stress and </w:t>
      </w:r>
      <w:proofErr w:type="gramStart"/>
      <w:r w:rsidRPr="00671B55">
        <w:rPr>
          <w:rFonts w:ascii="Calibri Light" w:hAnsi="Calibri Light" w:cs="Calibri Light"/>
          <w:sz w:val="28"/>
          <w:szCs w:val="28"/>
          <w:lang w:val="en-US"/>
        </w:rPr>
        <w:t>neurosis;</w:t>
      </w:r>
      <w:proofErr w:type="gramEnd"/>
    </w:p>
    <w:p w14:paraId="44C8A95C" w14:textId="77777777"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xml:space="preserve">- </w:t>
      </w:r>
      <w:proofErr w:type="gramStart"/>
      <w:r w:rsidRPr="00671B55">
        <w:rPr>
          <w:rFonts w:ascii="Calibri Light" w:hAnsi="Calibri Light" w:cs="Calibri Light"/>
          <w:sz w:val="28"/>
          <w:szCs w:val="28"/>
          <w:lang w:val="en-US"/>
        </w:rPr>
        <w:t>smoking;</w:t>
      </w:r>
      <w:proofErr w:type="gramEnd"/>
    </w:p>
    <w:p w14:paraId="57667409" w14:textId="6115FE25" w:rsidR="00671B55" w:rsidRPr="00671B55" w:rsidRDefault="00671B55" w:rsidP="00671B55">
      <w:pPr>
        <w:spacing w:after="0" w:line="240" w:lineRule="auto"/>
        <w:rPr>
          <w:rFonts w:ascii="Calibri Light" w:hAnsi="Calibri Light" w:cs="Calibri Light"/>
          <w:sz w:val="28"/>
          <w:szCs w:val="28"/>
          <w:lang w:val="en-US"/>
        </w:rPr>
      </w:pPr>
      <w:r w:rsidRPr="00671B55">
        <w:rPr>
          <w:rFonts w:ascii="Calibri Light" w:hAnsi="Calibri Light" w:cs="Calibri Light"/>
          <w:sz w:val="28"/>
          <w:szCs w:val="28"/>
          <w:lang w:val="en-US"/>
        </w:rPr>
        <w:t>- Environmental pollution.</w:t>
      </w:r>
    </w:p>
    <w:p w14:paraId="3E54368F" w14:textId="77777777" w:rsidR="00671B55" w:rsidRPr="00671B55" w:rsidRDefault="00671B55" w:rsidP="00671B55">
      <w:pPr>
        <w:spacing w:after="0" w:line="240" w:lineRule="auto"/>
        <w:rPr>
          <w:rFonts w:ascii="Calibri Light" w:hAnsi="Calibri Light" w:cs="Calibri Light"/>
          <w:sz w:val="28"/>
          <w:szCs w:val="28"/>
          <w:lang w:val="en-US"/>
        </w:rPr>
      </w:pPr>
    </w:p>
    <w:sectPr w:rsidR="00671B55" w:rsidRPr="00671B55" w:rsidSect="00671B5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55"/>
    <w:rsid w:val="00671B55"/>
    <w:rsid w:val="009414C8"/>
    <w:rsid w:val="00E4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20A4"/>
  <w15:chartTrackingRefBased/>
  <w15:docId w15:val="{2F0E83E6-2580-498C-BAFC-E73E9C8F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Duzh</dc:creator>
  <cp:keywords/>
  <dc:description/>
  <cp:lastModifiedBy>Anatoly Duzh</cp:lastModifiedBy>
  <cp:revision>1</cp:revision>
  <dcterms:created xsi:type="dcterms:W3CDTF">2022-10-12T12:47:00Z</dcterms:created>
  <dcterms:modified xsi:type="dcterms:W3CDTF">2022-10-12T12:51:00Z</dcterms:modified>
</cp:coreProperties>
</file>