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396A" w:rsidRPr="00F23FD1" w:rsidRDefault="00CB396A" w:rsidP="00CB396A">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осударственное бюджетное образовательное учреждение</w:t>
      </w:r>
    </w:p>
    <w:p w:rsidR="00CB396A" w:rsidRPr="00F23FD1" w:rsidRDefault="00CB396A" w:rsidP="00CB396A">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CB396A" w:rsidRPr="00F23FD1" w:rsidRDefault="00CB396A" w:rsidP="00CB396A">
      <w:pPr>
        <w:pStyle w:val="21"/>
        <w:spacing w:after="0"/>
        <w:jc w:val="center"/>
        <w:rPr>
          <w:bCs/>
          <w:iCs/>
          <w:sz w:val="28"/>
        </w:rPr>
      </w:pPr>
      <w:r w:rsidRPr="00F23FD1">
        <w:rPr>
          <w:bCs/>
          <w:iCs/>
          <w:sz w:val="28"/>
        </w:rPr>
        <w:t>Министерства здравоохранения Российской Федерации</w:t>
      </w:r>
    </w:p>
    <w:p w:rsidR="00CB396A" w:rsidRPr="003F1E7C" w:rsidRDefault="00CB396A" w:rsidP="00CB396A">
      <w:pPr>
        <w:pStyle w:val="21"/>
        <w:spacing w:after="0"/>
        <w:jc w:val="center"/>
        <w:rPr>
          <w:bCs/>
          <w:iCs/>
        </w:rPr>
      </w:pPr>
      <w:r w:rsidRPr="00F23FD1">
        <w:rPr>
          <w:bCs/>
          <w:iCs/>
          <w:sz w:val="28"/>
        </w:rPr>
        <w:t>Фармацевтический колледж</w:t>
      </w:r>
    </w:p>
    <w:p w:rsidR="00CB396A" w:rsidRPr="00756F82" w:rsidRDefault="00CB396A" w:rsidP="00CB396A">
      <w:pPr>
        <w:pStyle w:val="aa"/>
        <w:spacing w:after="0" w:line="276" w:lineRule="auto"/>
        <w:jc w:val="center"/>
      </w:pPr>
    </w:p>
    <w:p w:rsidR="00CB396A" w:rsidRPr="00756F82" w:rsidRDefault="00CB396A" w:rsidP="00CB396A">
      <w:pPr>
        <w:spacing w:after="0"/>
        <w:rPr>
          <w:rFonts w:ascii="Times New Roman" w:hAnsi="Times New Roman"/>
          <w:sz w:val="24"/>
          <w:szCs w:val="24"/>
        </w:rPr>
      </w:pPr>
    </w:p>
    <w:p w:rsidR="00CB396A" w:rsidRPr="00CB396A" w:rsidRDefault="00CB396A" w:rsidP="00CB396A">
      <w:pPr>
        <w:pStyle w:val="3"/>
        <w:jc w:val="center"/>
        <w:rPr>
          <w:rFonts w:ascii="Times New Roman" w:hAnsi="Times New Roman" w:cs="Times New Roman"/>
          <w:color w:val="000000" w:themeColor="text1"/>
          <w:sz w:val="36"/>
          <w:szCs w:val="24"/>
        </w:rPr>
      </w:pPr>
      <w:r w:rsidRPr="00CB396A">
        <w:rPr>
          <w:rFonts w:ascii="Times New Roman" w:hAnsi="Times New Roman" w:cs="Times New Roman"/>
          <w:color w:val="000000" w:themeColor="text1"/>
          <w:sz w:val="36"/>
          <w:szCs w:val="24"/>
        </w:rPr>
        <w:t>Дневник</w:t>
      </w:r>
    </w:p>
    <w:p w:rsidR="00CB396A" w:rsidRPr="00756F82" w:rsidRDefault="00CB396A" w:rsidP="00CB396A">
      <w:pPr>
        <w:spacing w:after="0"/>
        <w:rPr>
          <w:rFonts w:ascii="Times New Roman" w:hAnsi="Times New Roman"/>
          <w:sz w:val="28"/>
          <w:szCs w:val="24"/>
        </w:rPr>
      </w:pPr>
    </w:p>
    <w:p w:rsidR="00CB396A" w:rsidRPr="00756F82" w:rsidRDefault="00CB396A" w:rsidP="00CB396A">
      <w:pPr>
        <w:spacing w:after="0"/>
        <w:jc w:val="center"/>
        <w:rPr>
          <w:rFonts w:ascii="Times New Roman" w:hAnsi="Times New Roman"/>
          <w:sz w:val="28"/>
          <w:szCs w:val="24"/>
        </w:rPr>
      </w:pPr>
      <w:r>
        <w:rPr>
          <w:rFonts w:ascii="Times New Roman" w:hAnsi="Times New Roman"/>
          <w:sz w:val="28"/>
          <w:szCs w:val="24"/>
        </w:rPr>
        <w:t>преддипломной практики</w:t>
      </w:r>
    </w:p>
    <w:p w:rsidR="00CB396A" w:rsidRPr="00756F82" w:rsidRDefault="00CB396A" w:rsidP="00CB396A">
      <w:pPr>
        <w:spacing w:after="0"/>
        <w:jc w:val="center"/>
        <w:rPr>
          <w:rFonts w:ascii="Times New Roman" w:hAnsi="Times New Roman"/>
          <w:sz w:val="28"/>
          <w:szCs w:val="24"/>
        </w:rPr>
      </w:pPr>
      <w:r>
        <w:rPr>
          <w:rFonts w:ascii="Times New Roman" w:hAnsi="Times New Roman"/>
          <w:sz w:val="28"/>
          <w:szCs w:val="24"/>
        </w:rPr>
        <w:t>по разделу</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r w:rsidRPr="00756F82">
        <w:rPr>
          <w:rFonts w:ascii="Times New Roman" w:hAnsi="Times New Roman"/>
          <w:sz w:val="28"/>
          <w:szCs w:val="24"/>
        </w:rPr>
        <w:t>»</w:t>
      </w:r>
    </w:p>
    <w:p w:rsidR="00CB396A" w:rsidRPr="00756F82" w:rsidRDefault="00CB396A" w:rsidP="00CB396A">
      <w:pPr>
        <w:spacing w:after="0"/>
        <w:jc w:val="center"/>
        <w:rPr>
          <w:rFonts w:ascii="Times New Roman" w:hAnsi="Times New Roman"/>
          <w:sz w:val="24"/>
          <w:szCs w:val="24"/>
        </w:rPr>
      </w:pPr>
    </w:p>
    <w:p w:rsidR="00CB396A" w:rsidRPr="00756F82" w:rsidRDefault="00CB396A" w:rsidP="00CB396A">
      <w:pPr>
        <w:pBdr>
          <w:bottom w:val="single" w:sz="12" w:space="1" w:color="auto"/>
        </w:pBdr>
        <w:spacing w:after="0"/>
        <w:rPr>
          <w:rFonts w:ascii="Times New Roman" w:hAnsi="Times New Roman"/>
          <w:sz w:val="24"/>
          <w:szCs w:val="24"/>
        </w:rPr>
      </w:pPr>
    </w:p>
    <w:p w:rsidR="00CB396A" w:rsidRPr="0078591C" w:rsidRDefault="00CB396A" w:rsidP="00CB396A">
      <w:pPr>
        <w:pBdr>
          <w:bottom w:val="single" w:sz="12" w:space="1" w:color="auto"/>
        </w:pBdr>
        <w:spacing w:after="0"/>
        <w:jc w:val="center"/>
        <w:rPr>
          <w:rFonts w:ascii="Times New Roman" w:hAnsi="Times New Roman"/>
          <w:sz w:val="28"/>
          <w:szCs w:val="28"/>
        </w:rPr>
      </w:pPr>
      <w:r w:rsidRPr="0078591C">
        <w:rPr>
          <w:rFonts w:ascii="Times New Roman" w:hAnsi="Times New Roman"/>
          <w:sz w:val="28"/>
          <w:szCs w:val="28"/>
        </w:rPr>
        <w:t>Кравченко Анастасия Александровна</w:t>
      </w:r>
    </w:p>
    <w:p w:rsidR="00CB396A" w:rsidRPr="00756F82" w:rsidRDefault="00CB396A" w:rsidP="00CB396A">
      <w:pPr>
        <w:spacing w:after="0"/>
        <w:jc w:val="center"/>
        <w:rPr>
          <w:rFonts w:ascii="Times New Roman" w:hAnsi="Times New Roman"/>
          <w:sz w:val="24"/>
          <w:szCs w:val="24"/>
        </w:rPr>
      </w:pPr>
      <w:r>
        <w:rPr>
          <w:rFonts w:ascii="Times New Roman" w:hAnsi="Times New Roman"/>
          <w:sz w:val="24"/>
          <w:szCs w:val="24"/>
        </w:rPr>
        <w:t>ФИО</w:t>
      </w:r>
    </w:p>
    <w:p w:rsidR="00CB396A" w:rsidRPr="00F23FD1" w:rsidRDefault="00CB396A" w:rsidP="00CB396A">
      <w:pPr>
        <w:rPr>
          <w:rFonts w:ascii="Times New Roman" w:hAnsi="Times New Roman"/>
          <w:sz w:val="28"/>
          <w:szCs w:val="28"/>
        </w:rPr>
      </w:pPr>
      <w:r w:rsidRPr="00F23FD1">
        <w:rPr>
          <w:rFonts w:ascii="Times New Roman" w:hAnsi="Times New Roman"/>
          <w:sz w:val="28"/>
          <w:szCs w:val="28"/>
        </w:rPr>
        <w:t>Место прохождения практики</w:t>
      </w:r>
      <w:r>
        <w:rPr>
          <w:rFonts w:ascii="Times New Roman" w:hAnsi="Times New Roman"/>
          <w:sz w:val="28"/>
          <w:szCs w:val="28"/>
        </w:rPr>
        <w:t xml:space="preserve">: </w:t>
      </w:r>
      <w:r w:rsidRPr="00F23FD1">
        <w:rPr>
          <w:rFonts w:ascii="Times New Roman" w:hAnsi="Times New Roman"/>
          <w:sz w:val="28"/>
          <w:szCs w:val="28"/>
        </w:rPr>
        <w:t xml:space="preserve"> </w:t>
      </w:r>
      <w:r w:rsidRPr="000772A1">
        <w:rPr>
          <w:rFonts w:ascii="Times New Roman" w:hAnsi="Times New Roman"/>
          <w:sz w:val="28"/>
          <w:szCs w:val="28"/>
          <w:u w:val="single"/>
        </w:rPr>
        <w:t>КГБУЗ «Краевая клиническая больница»</w:t>
      </w:r>
    </w:p>
    <w:p w:rsidR="00CB396A" w:rsidRPr="00BB6288" w:rsidRDefault="00CB396A" w:rsidP="00CB396A">
      <w:pPr>
        <w:ind w:left="2127"/>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sidRPr="00BB6288">
        <w:rPr>
          <w:rFonts w:ascii="Times New Roman" w:hAnsi="Times New Roman"/>
          <w:sz w:val="24"/>
          <w:szCs w:val="24"/>
        </w:rPr>
        <w:t xml:space="preserve">            (медицинская организация, отделение)</w:t>
      </w:r>
    </w:p>
    <w:p w:rsidR="00CB396A" w:rsidRPr="00F23FD1" w:rsidRDefault="00CB396A" w:rsidP="00CB396A">
      <w:pPr>
        <w:rPr>
          <w:rFonts w:ascii="Times New Roman" w:hAnsi="Times New Roman"/>
          <w:sz w:val="28"/>
          <w:szCs w:val="28"/>
        </w:rPr>
      </w:pPr>
    </w:p>
    <w:p w:rsidR="00CB396A" w:rsidRPr="00F23FD1" w:rsidRDefault="00CB396A" w:rsidP="00CB396A">
      <w:pPr>
        <w:jc w:val="both"/>
        <w:rPr>
          <w:rFonts w:ascii="Times New Roman" w:hAnsi="Times New Roman"/>
          <w:sz w:val="28"/>
          <w:szCs w:val="28"/>
        </w:rPr>
      </w:pPr>
      <w:r>
        <w:rPr>
          <w:rFonts w:ascii="Times New Roman" w:hAnsi="Times New Roman"/>
          <w:sz w:val="28"/>
          <w:szCs w:val="28"/>
        </w:rPr>
        <w:t xml:space="preserve">с «22» </w:t>
      </w:r>
      <w:r>
        <w:rPr>
          <w:rFonts w:ascii="Times New Roman" w:hAnsi="Times New Roman"/>
          <w:sz w:val="28"/>
          <w:szCs w:val="28"/>
          <w:u w:val="single"/>
        </w:rPr>
        <w:t xml:space="preserve">апреля </w:t>
      </w:r>
      <w:r>
        <w:rPr>
          <w:rFonts w:ascii="Times New Roman" w:hAnsi="Times New Roman"/>
          <w:sz w:val="28"/>
          <w:szCs w:val="28"/>
        </w:rPr>
        <w:t>2024</w:t>
      </w:r>
      <w:r w:rsidRPr="00F23FD1">
        <w:rPr>
          <w:rFonts w:ascii="Times New Roman" w:hAnsi="Times New Roman"/>
          <w:sz w:val="28"/>
          <w:szCs w:val="28"/>
        </w:rPr>
        <w:t xml:space="preserve"> г</w:t>
      </w:r>
      <w:r>
        <w:rPr>
          <w:rFonts w:ascii="Times New Roman" w:hAnsi="Times New Roman"/>
          <w:sz w:val="28"/>
          <w:szCs w:val="28"/>
        </w:rPr>
        <w:t xml:space="preserve">.   по «19» </w:t>
      </w:r>
      <w:r w:rsidRPr="0078591C">
        <w:rPr>
          <w:rFonts w:ascii="Times New Roman" w:hAnsi="Times New Roman"/>
          <w:sz w:val="28"/>
          <w:szCs w:val="28"/>
          <w:u w:val="single"/>
        </w:rPr>
        <w:t>мая</w:t>
      </w:r>
      <w:r>
        <w:rPr>
          <w:rFonts w:ascii="Times New Roman" w:hAnsi="Times New Roman"/>
          <w:sz w:val="28"/>
          <w:szCs w:val="28"/>
        </w:rPr>
        <w:t xml:space="preserve"> 2024</w:t>
      </w:r>
      <w:r w:rsidRPr="00F23FD1">
        <w:rPr>
          <w:rFonts w:ascii="Times New Roman" w:hAnsi="Times New Roman"/>
          <w:sz w:val="28"/>
          <w:szCs w:val="28"/>
        </w:rPr>
        <w:t xml:space="preserve"> г.</w:t>
      </w:r>
    </w:p>
    <w:p w:rsidR="00CB396A" w:rsidRPr="00F23FD1" w:rsidRDefault="00CB396A" w:rsidP="00CB396A">
      <w:pPr>
        <w:rPr>
          <w:rFonts w:ascii="Times New Roman" w:hAnsi="Times New Roman"/>
          <w:sz w:val="28"/>
          <w:szCs w:val="28"/>
        </w:rPr>
      </w:pPr>
    </w:p>
    <w:p w:rsidR="00CB396A" w:rsidRPr="00F23FD1" w:rsidRDefault="00CB396A" w:rsidP="00CB396A">
      <w:pPr>
        <w:rPr>
          <w:rFonts w:ascii="Times New Roman" w:hAnsi="Times New Roman"/>
          <w:sz w:val="28"/>
          <w:szCs w:val="28"/>
        </w:rPr>
      </w:pPr>
      <w:r w:rsidRPr="00F23FD1">
        <w:rPr>
          <w:rFonts w:ascii="Times New Roman" w:hAnsi="Times New Roman"/>
          <w:sz w:val="28"/>
          <w:szCs w:val="28"/>
        </w:rPr>
        <w:t>Руководители практики:</w:t>
      </w:r>
    </w:p>
    <w:p w:rsidR="00CB396A" w:rsidRPr="00F23FD1" w:rsidRDefault="00CB396A" w:rsidP="00CB396A">
      <w:pPr>
        <w:rPr>
          <w:rFonts w:ascii="Times New Roman" w:hAnsi="Times New Roman"/>
          <w:sz w:val="28"/>
          <w:szCs w:val="28"/>
        </w:rPr>
      </w:pPr>
      <w:r w:rsidRPr="00F23FD1">
        <w:rPr>
          <w:rFonts w:ascii="Times New Roman" w:hAnsi="Times New Roman"/>
          <w:sz w:val="28"/>
          <w:szCs w:val="28"/>
        </w:rPr>
        <w:t>Общий – Ф.И.О. (его должность)</w:t>
      </w:r>
      <w:r>
        <w:rPr>
          <w:rFonts w:ascii="Times New Roman" w:hAnsi="Times New Roman"/>
          <w:sz w:val="28"/>
          <w:szCs w:val="28"/>
        </w:rPr>
        <w:t xml:space="preserve"> </w:t>
      </w:r>
      <w:r w:rsidRPr="00BB6288">
        <w:rPr>
          <w:rFonts w:ascii="Times New Roman" w:hAnsi="Times New Roman"/>
          <w:sz w:val="28"/>
          <w:szCs w:val="28"/>
          <w:u w:val="single"/>
        </w:rPr>
        <w:t xml:space="preserve"> </w:t>
      </w:r>
      <w:r w:rsidRPr="00CA2F83">
        <w:rPr>
          <w:rFonts w:ascii="Times New Roman" w:hAnsi="Times New Roman"/>
          <w:sz w:val="28"/>
          <w:szCs w:val="28"/>
          <w:u w:val="single"/>
        </w:rPr>
        <w:t>Нефедова Светлана Леонидовна</w:t>
      </w:r>
      <w:r>
        <w:rPr>
          <w:rFonts w:ascii="Times New Roman" w:hAnsi="Times New Roman"/>
          <w:sz w:val="28"/>
          <w:szCs w:val="28"/>
        </w:rPr>
        <w:t xml:space="preserve"> </w:t>
      </w:r>
    </w:p>
    <w:p w:rsidR="00CB396A" w:rsidRPr="00F23FD1" w:rsidRDefault="00CB396A" w:rsidP="00CB396A">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Pr>
          <w:rFonts w:ascii="Times New Roman" w:hAnsi="Times New Roman"/>
          <w:sz w:val="28"/>
          <w:szCs w:val="28"/>
        </w:rPr>
        <w:t xml:space="preserve"> </w:t>
      </w:r>
      <w:r w:rsidRPr="00CA2F83">
        <w:rPr>
          <w:rFonts w:ascii="Times New Roman" w:hAnsi="Times New Roman"/>
          <w:sz w:val="28"/>
          <w:szCs w:val="28"/>
          <w:u w:val="single"/>
        </w:rPr>
        <w:t>Пругова Вероника Леонидовна</w:t>
      </w:r>
      <w:r>
        <w:rPr>
          <w:rFonts w:ascii="Times New Roman" w:hAnsi="Times New Roman"/>
          <w:sz w:val="28"/>
          <w:szCs w:val="28"/>
        </w:rPr>
        <w:t xml:space="preserve"> </w:t>
      </w:r>
    </w:p>
    <w:p w:rsidR="00CB396A" w:rsidRPr="00F23FD1" w:rsidRDefault="00CB396A" w:rsidP="00CB396A">
      <w:pPr>
        <w:rPr>
          <w:rFonts w:ascii="Times New Roman" w:hAnsi="Times New Roman"/>
          <w:sz w:val="28"/>
          <w:szCs w:val="28"/>
        </w:rPr>
      </w:pPr>
      <w:r w:rsidRPr="00F23FD1">
        <w:rPr>
          <w:rFonts w:ascii="Times New Roman" w:hAnsi="Times New Roman"/>
          <w:sz w:val="28"/>
          <w:szCs w:val="28"/>
        </w:rPr>
        <w:t>Методический – Ф.И.О. (его должность</w:t>
      </w:r>
      <w:r>
        <w:rPr>
          <w:rFonts w:ascii="Times New Roman" w:hAnsi="Times New Roman"/>
          <w:sz w:val="28"/>
          <w:szCs w:val="28"/>
        </w:rPr>
        <w:t xml:space="preserve">)  </w:t>
      </w:r>
      <w:r w:rsidRPr="00CA2F83">
        <w:rPr>
          <w:rFonts w:ascii="Times New Roman" w:hAnsi="Times New Roman"/>
          <w:sz w:val="28"/>
          <w:szCs w:val="28"/>
          <w:u w:val="single"/>
        </w:rPr>
        <w:t>Чуфтаева Ирина Анатольевна</w:t>
      </w:r>
    </w:p>
    <w:p w:rsidR="00CB396A" w:rsidRDefault="00CB396A" w:rsidP="00CB396A">
      <w:pPr>
        <w:jc w:val="center"/>
        <w:rPr>
          <w:rFonts w:ascii="Times New Roman" w:hAnsi="Times New Roman"/>
          <w:sz w:val="28"/>
          <w:szCs w:val="28"/>
        </w:rPr>
      </w:pPr>
    </w:p>
    <w:p w:rsidR="00CB396A" w:rsidRPr="00F23FD1" w:rsidRDefault="00CB396A" w:rsidP="00CB396A">
      <w:pPr>
        <w:jc w:val="center"/>
        <w:rPr>
          <w:rFonts w:ascii="Times New Roman" w:hAnsi="Times New Roman"/>
          <w:sz w:val="28"/>
          <w:szCs w:val="28"/>
        </w:rPr>
      </w:pPr>
    </w:p>
    <w:p w:rsidR="00CB396A" w:rsidRDefault="00CB396A" w:rsidP="00CB396A">
      <w:pPr>
        <w:jc w:val="center"/>
        <w:rPr>
          <w:rFonts w:ascii="Times New Roman" w:hAnsi="Times New Roman"/>
          <w:sz w:val="28"/>
          <w:szCs w:val="28"/>
        </w:rPr>
      </w:pPr>
    </w:p>
    <w:p w:rsidR="00CB396A" w:rsidRPr="00F23FD1" w:rsidRDefault="00CB396A" w:rsidP="00CB396A">
      <w:pPr>
        <w:jc w:val="center"/>
        <w:rPr>
          <w:rFonts w:ascii="Times New Roman" w:hAnsi="Times New Roman"/>
          <w:sz w:val="28"/>
          <w:szCs w:val="28"/>
        </w:rPr>
      </w:pPr>
      <w:r>
        <w:rPr>
          <w:rFonts w:ascii="Times New Roman" w:hAnsi="Times New Roman"/>
          <w:sz w:val="28"/>
          <w:szCs w:val="28"/>
        </w:rPr>
        <w:t>Красноярск, 2024 г</w:t>
      </w:r>
    </w:p>
    <w:p w:rsidR="00CB396A" w:rsidRDefault="00CB396A" w:rsidP="00CB396A">
      <w:pPr>
        <w:pStyle w:val="2"/>
        <w:ind w:firstLine="0"/>
        <w:jc w:val="center"/>
        <w:rPr>
          <w:b/>
          <w:sz w:val="32"/>
          <w:szCs w:val="32"/>
        </w:rPr>
      </w:pPr>
      <w:r w:rsidRPr="002F59D5">
        <w:rPr>
          <w:b/>
          <w:sz w:val="32"/>
          <w:szCs w:val="32"/>
        </w:rPr>
        <w:lastRenderedPageBreak/>
        <w:t>Содержание</w:t>
      </w:r>
    </w:p>
    <w:p w:rsidR="00CB396A" w:rsidRDefault="00CB396A" w:rsidP="00CB396A">
      <w:pPr>
        <w:pStyle w:val="2"/>
        <w:ind w:firstLine="0"/>
        <w:jc w:val="center"/>
        <w:rPr>
          <w:b/>
          <w:sz w:val="32"/>
          <w:szCs w:val="32"/>
        </w:rPr>
      </w:pPr>
    </w:p>
    <w:p w:rsidR="00CB396A" w:rsidRPr="00F23FD1" w:rsidRDefault="00CB396A" w:rsidP="00CB396A">
      <w:pPr>
        <w:pStyle w:val="2"/>
        <w:spacing w:before="100" w:beforeAutospacing="1" w:after="100" w:afterAutospacing="1"/>
        <w:ind w:firstLine="0"/>
        <w:jc w:val="left"/>
        <w:rPr>
          <w:sz w:val="28"/>
          <w:szCs w:val="28"/>
        </w:rPr>
      </w:pPr>
      <w:r w:rsidRPr="00F23FD1">
        <w:rPr>
          <w:sz w:val="28"/>
          <w:szCs w:val="28"/>
        </w:rPr>
        <w:t>1. Цели и задачи практики</w:t>
      </w:r>
    </w:p>
    <w:p w:rsidR="00CB396A" w:rsidRPr="00F23FD1" w:rsidRDefault="00CB396A" w:rsidP="00CB396A">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CB396A" w:rsidRPr="00F23FD1" w:rsidRDefault="00CB396A" w:rsidP="00CB396A">
      <w:pPr>
        <w:pStyle w:val="2"/>
        <w:spacing w:before="100" w:beforeAutospacing="1" w:after="100" w:afterAutospacing="1"/>
        <w:ind w:firstLine="0"/>
        <w:jc w:val="left"/>
        <w:rPr>
          <w:sz w:val="28"/>
          <w:szCs w:val="28"/>
        </w:rPr>
      </w:pPr>
      <w:r w:rsidRPr="00F23FD1">
        <w:rPr>
          <w:sz w:val="28"/>
          <w:szCs w:val="28"/>
        </w:rPr>
        <w:t>3. Тематический план</w:t>
      </w:r>
    </w:p>
    <w:p w:rsidR="00CB396A" w:rsidRPr="00F23FD1" w:rsidRDefault="00CB396A" w:rsidP="00CB396A">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CB396A" w:rsidRPr="00F23FD1" w:rsidRDefault="00CB396A" w:rsidP="00CB396A">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CB396A" w:rsidRPr="00F23FD1" w:rsidRDefault="00CB396A" w:rsidP="00CB396A">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CB396A" w:rsidRPr="00F23FD1" w:rsidRDefault="00CB396A" w:rsidP="00CB396A">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w:t>
      </w:r>
      <w:r>
        <w:rPr>
          <w:rFonts w:ascii="Times New Roman" w:hAnsi="Times New Roman"/>
          <w:sz w:val="28"/>
          <w:szCs w:val="28"/>
        </w:rPr>
        <w:t>й лист (Лист микробиологи</w:t>
      </w:r>
      <w:r w:rsidRPr="00F23FD1">
        <w:rPr>
          <w:rFonts w:ascii="Times New Roman" w:hAnsi="Times New Roman"/>
          <w:sz w:val="28"/>
          <w:szCs w:val="28"/>
        </w:rPr>
        <w:t>ческих исследований)</w:t>
      </w:r>
    </w:p>
    <w:p w:rsidR="00CB396A" w:rsidRPr="00F23FD1" w:rsidRDefault="00CB396A" w:rsidP="00CB396A">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CB396A" w:rsidRDefault="00CB396A" w:rsidP="00CB396A">
      <w:pPr>
        <w:spacing w:before="100" w:beforeAutospacing="1" w:after="100" w:afterAutospacing="1"/>
        <w:rPr>
          <w:rFonts w:ascii="Times New Roman" w:hAnsi="Times New Roman"/>
        </w:rPr>
      </w:pPr>
    </w:p>
    <w:p w:rsidR="00CB396A" w:rsidRDefault="00CB396A" w:rsidP="00CB396A">
      <w:pPr>
        <w:spacing w:before="100" w:beforeAutospacing="1" w:after="100" w:afterAutospacing="1"/>
        <w:rPr>
          <w:rFonts w:ascii="Times New Roman" w:hAnsi="Times New Roman"/>
        </w:rPr>
      </w:pPr>
    </w:p>
    <w:p w:rsidR="00CB396A" w:rsidRDefault="00CB396A" w:rsidP="00CB396A">
      <w:pPr>
        <w:spacing w:before="100" w:beforeAutospacing="1" w:after="100" w:afterAutospacing="1"/>
        <w:rPr>
          <w:rFonts w:ascii="Times New Roman" w:hAnsi="Times New Roman"/>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Default="00CB396A" w:rsidP="00CB396A">
      <w:pPr>
        <w:pStyle w:val="2"/>
        <w:ind w:firstLine="0"/>
        <w:jc w:val="center"/>
        <w:rPr>
          <w:i/>
        </w:rPr>
      </w:pPr>
    </w:p>
    <w:p w:rsidR="00CB396A" w:rsidRPr="0009074F" w:rsidRDefault="00CB396A" w:rsidP="00CB396A">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CB396A" w:rsidRPr="00756F82" w:rsidRDefault="00CB396A" w:rsidP="00CB396A">
      <w:pPr>
        <w:spacing w:after="0"/>
        <w:jc w:val="center"/>
        <w:rPr>
          <w:rFonts w:ascii="Times New Roman" w:hAnsi="Times New Roman"/>
          <w:b/>
          <w:sz w:val="24"/>
          <w:szCs w:val="24"/>
        </w:rPr>
      </w:pPr>
    </w:p>
    <w:p w:rsidR="00CB396A" w:rsidRPr="00756F82" w:rsidRDefault="00CB396A" w:rsidP="00CB396A">
      <w:pPr>
        <w:pStyle w:val="21"/>
        <w:numPr>
          <w:ilvl w:val="0"/>
          <w:numId w:val="27"/>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rsidR="00CB396A" w:rsidRPr="00756F82" w:rsidRDefault="00CB396A" w:rsidP="00CB396A">
      <w:pPr>
        <w:numPr>
          <w:ilvl w:val="0"/>
          <w:numId w:val="27"/>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CB396A" w:rsidRPr="00756F82" w:rsidRDefault="00CB396A" w:rsidP="00CB396A">
      <w:pPr>
        <w:numPr>
          <w:ilvl w:val="0"/>
          <w:numId w:val="27"/>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CB396A" w:rsidRPr="00756F82" w:rsidRDefault="00CB396A" w:rsidP="00CB396A">
      <w:pPr>
        <w:numPr>
          <w:ilvl w:val="0"/>
          <w:numId w:val="27"/>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rsidR="00CB396A" w:rsidRPr="00756F82" w:rsidRDefault="00CB396A" w:rsidP="00CB396A">
      <w:pPr>
        <w:numPr>
          <w:ilvl w:val="0"/>
          <w:numId w:val="27"/>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CB396A" w:rsidRPr="00756F82" w:rsidRDefault="00CB396A" w:rsidP="00CB396A">
      <w:pPr>
        <w:numPr>
          <w:ilvl w:val="0"/>
          <w:numId w:val="27"/>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CB396A" w:rsidRPr="00756F82" w:rsidRDefault="00CB396A" w:rsidP="00CB396A">
      <w:pPr>
        <w:spacing w:after="0"/>
        <w:jc w:val="both"/>
        <w:rPr>
          <w:rFonts w:ascii="Times New Roman" w:hAnsi="Times New Roman"/>
          <w:sz w:val="24"/>
          <w:szCs w:val="24"/>
        </w:rPr>
      </w:pPr>
    </w:p>
    <w:p w:rsidR="00CB396A" w:rsidRPr="00756F82" w:rsidRDefault="00CB396A" w:rsidP="00CB396A">
      <w:pPr>
        <w:spacing w:after="0"/>
        <w:jc w:val="both"/>
        <w:rPr>
          <w:rFonts w:ascii="Times New Roman" w:hAnsi="Times New Roman"/>
          <w:sz w:val="24"/>
          <w:szCs w:val="24"/>
        </w:rPr>
      </w:pPr>
    </w:p>
    <w:p w:rsidR="00CB396A" w:rsidRPr="00756F82" w:rsidRDefault="00CB396A" w:rsidP="00CB396A">
      <w:pPr>
        <w:spacing w:after="0"/>
        <w:jc w:val="center"/>
        <w:rPr>
          <w:rFonts w:ascii="Times New Roman" w:hAnsi="Times New Roman"/>
          <w:b/>
          <w:sz w:val="24"/>
          <w:szCs w:val="24"/>
        </w:rPr>
      </w:pPr>
      <w:r>
        <w:rPr>
          <w:rFonts w:ascii="Times New Roman" w:hAnsi="Times New Roman"/>
          <w:b/>
          <w:sz w:val="24"/>
          <w:szCs w:val="24"/>
        </w:rPr>
        <w:t>Программа практики</w:t>
      </w:r>
    </w:p>
    <w:p w:rsidR="00CB396A" w:rsidRPr="00756F82" w:rsidRDefault="00CB396A" w:rsidP="00CB396A">
      <w:pPr>
        <w:pStyle w:val="21"/>
        <w:spacing w:after="0" w:line="276" w:lineRule="auto"/>
        <w:rPr>
          <w:i/>
        </w:rPr>
      </w:pPr>
      <w:r w:rsidRPr="00756F82">
        <w:rPr>
          <w:i/>
        </w:rPr>
        <w:t>В результате прохождения практики студенты должны уметь самостоятельно:</w:t>
      </w:r>
    </w:p>
    <w:p w:rsidR="00CB396A" w:rsidRPr="00756F82" w:rsidRDefault="00CB396A" w:rsidP="00CB396A">
      <w:pPr>
        <w:pStyle w:val="21"/>
        <w:spacing w:after="0" w:line="276" w:lineRule="auto"/>
        <w:rPr>
          <w:i/>
        </w:rPr>
      </w:pP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CB396A" w:rsidRPr="00756F82" w:rsidRDefault="00CB396A" w:rsidP="00CB396A">
      <w:pPr>
        <w:numPr>
          <w:ilvl w:val="0"/>
          <w:numId w:val="28"/>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CB396A" w:rsidRPr="00756F82" w:rsidRDefault="00CB396A" w:rsidP="00CB396A">
      <w:pPr>
        <w:spacing w:after="0"/>
        <w:ind w:left="720"/>
        <w:jc w:val="both"/>
        <w:rPr>
          <w:rFonts w:ascii="Times New Roman" w:hAnsi="Times New Roman"/>
          <w:sz w:val="24"/>
          <w:szCs w:val="24"/>
        </w:rPr>
      </w:pPr>
    </w:p>
    <w:p w:rsidR="00CB396A" w:rsidRPr="00756F82" w:rsidRDefault="00CB396A" w:rsidP="00CB396A">
      <w:pPr>
        <w:spacing w:after="0"/>
        <w:jc w:val="both"/>
        <w:rPr>
          <w:rFonts w:ascii="Times New Roman" w:hAnsi="Times New Roman"/>
          <w:sz w:val="24"/>
          <w:szCs w:val="24"/>
        </w:rPr>
      </w:pPr>
    </w:p>
    <w:p w:rsidR="00CB396A" w:rsidRPr="00756F82" w:rsidRDefault="00CB396A" w:rsidP="00CB396A">
      <w:pPr>
        <w:spacing w:after="0"/>
        <w:jc w:val="both"/>
        <w:rPr>
          <w:rFonts w:ascii="Times New Roman" w:hAnsi="Times New Roman"/>
          <w:sz w:val="24"/>
          <w:szCs w:val="24"/>
        </w:rPr>
      </w:pPr>
    </w:p>
    <w:p w:rsidR="00CB396A" w:rsidRPr="00756F82" w:rsidRDefault="00CB396A" w:rsidP="00CB396A">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CB396A" w:rsidRPr="00756F82" w:rsidRDefault="00CB396A" w:rsidP="00CB396A">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CB396A" w:rsidRPr="00756F82" w:rsidRDefault="00CB396A" w:rsidP="00CB396A">
      <w:pPr>
        <w:numPr>
          <w:ilvl w:val="0"/>
          <w:numId w:val="29"/>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CB396A" w:rsidRPr="00756F82" w:rsidRDefault="00CB396A" w:rsidP="00CB396A">
      <w:pPr>
        <w:numPr>
          <w:ilvl w:val="0"/>
          <w:numId w:val="29"/>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CB396A" w:rsidRPr="00756F82" w:rsidRDefault="00CB396A" w:rsidP="00CB396A">
      <w:pPr>
        <w:numPr>
          <w:ilvl w:val="0"/>
          <w:numId w:val="29"/>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B396A" w:rsidRDefault="00CB396A" w:rsidP="00CB396A">
      <w:pPr>
        <w:numPr>
          <w:ilvl w:val="0"/>
          <w:numId w:val="29"/>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CB396A" w:rsidRPr="00D34BEC" w:rsidRDefault="00CB396A" w:rsidP="00CB396A">
      <w:pPr>
        <w:spacing w:after="0"/>
        <w:ind w:left="720"/>
        <w:jc w:val="both"/>
        <w:rPr>
          <w:rFonts w:ascii="Times New Roman" w:hAnsi="Times New Roman"/>
          <w:sz w:val="24"/>
          <w:szCs w:val="24"/>
        </w:rPr>
      </w:pPr>
    </w:p>
    <w:p w:rsidR="00CB396A" w:rsidRPr="00682B0D" w:rsidRDefault="00CB396A" w:rsidP="00CB396A">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Pr>
          <w:rFonts w:ascii="Times New Roman" w:hAnsi="Times New Roman"/>
          <w:b/>
          <w:sz w:val="24"/>
          <w:szCs w:val="24"/>
        </w:rPr>
        <w:t>преддиплом</w:t>
      </w:r>
      <w:r w:rsidRPr="00682B0D">
        <w:rPr>
          <w:rFonts w:ascii="Times New Roman" w:hAnsi="Times New Roman"/>
          <w:b/>
          <w:sz w:val="24"/>
          <w:szCs w:val="24"/>
        </w:rPr>
        <w:t>ной</w:t>
      </w:r>
      <w:r w:rsidRPr="00682B0D">
        <w:rPr>
          <w:rFonts w:ascii="Times New Roman" w:hAnsi="Times New Roman"/>
          <w:b/>
          <w:bCs/>
          <w:sz w:val="24"/>
          <w:szCs w:val="24"/>
        </w:rPr>
        <w:t xml:space="preserve"> практики обучающийся должен:</w:t>
      </w:r>
    </w:p>
    <w:p w:rsidR="00CB396A" w:rsidRPr="00682B0D" w:rsidRDefault="00CB396A" w:rsidP="00CB396A">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CB396A" w:rsidRPr="00682B0D" w:rsidRDefault="00CB396A" w:rsidP="00CB396A">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культуральные и морфологические свойства; </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CB396A"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rsidR="00CB396A" w:rsidRPr="00682B0D" w:rsidRDefault="00CB396A" w:rsidP="00CB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CB396A" w:rsidRPr="00682B0D" w:rsidRDefault="00CB396A" w:rsidP="00CB396A">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CB396A" w:rsidRPr="00682B0D" w:rsidRDefault="00CB396A" w:rsidP="00CB396A">
      <w:pPr>
        <w:pStyle w:val="13"/>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Pr>
          <w:color w:val="auto"/>
          <w:sz w:val="24"/>
          <w:szCs w:val="24"/>
        </w:rPr>
        <w:t>о</w:t>
      </w:r>
      <w:r w:rsidRPr="00682B0D">
        <w:rPr>
          <w:color w:val="auto"/>
          <w:sz w:val="24"/>
          <w:szCs w:val="24"/>
        </w:rPr>
        <w:t xml:space="preserve">й  лаборатории; </w:t>
      </w:r>
    </w:p>
    <w:p w:rsidR="00CB396A" w:rsidRPr="0068639F" w:rsidRDefault="00CB396A" w:rsidP="00CB396A">
      <w:pPr>
        <w:pStyle w:val="13"/>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rsidR="00CB396A" w:rsidRPr="0068639F" w:rsidRDefault="00CB396A" w:rsidP="00CB396A">
      <w:pPr>
        <w:pStyle w:val="13"/>
        <w:shd w:val="clear" w:color="auto" w:fill="auto"/>
        <w:spacing w:line="276" w:lineRule="auto"/>
        <w:ind w:firstLine="280"/>
        <w:jc w:val="center"/>
        <w:rPr>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b/>
          <w:color w:val="00B050"/>
          <w:sz w:val="24"/>
          <w:szCs w:val="24"/>
        </w:rPr>
      </w:pPr>
    </w:p>
    <w:p w:rsidR="00CB396A" w:rsidRDefault="00CB396A" w:rsidP="00CB396A">
      <w:pPr>
        <w:spacing w:after="0"/>
        <w:jc w:val="center"/>
        <w:rPr>
          <w:rFonts w:ascii="Times New Roman" w:hAnsi="Times New Roman"/>
          <w:sz w:val="24"/>
          <w:szCs w:val="24"/>
        </w:rPr>
      </w:pPr>
      <w:r>
        <w:rPr>
          <w:rFonts w:ascii="Times New Roman" w:hAnsi="Times New Roman"/>
          <w:b/>
          <w:sz w:val="24"/>
          <w:szCs w:val="24"/>
        </w:rPr>
        <w:br w:type="page"/>
      </w:r>
    </w:p>
    <w:p w:rsidR="00CB396A" w:rsidRPr="004F4466" w:rsidRDefault="00CB396A" w:rsidP="00CB396A">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rsidR="00CB396A" w:rsidRDefault="00CB396A" w:rsidP="00CB396A">
      <w:pPr>
        <w:spacing w:after="0"/>
        <w:jc w:val="center"/>
        <w:rPr>
          <w:rFonts w:ascii="Times New Roman" w:hAnsi="Times New Roman"/>
          <w:b/>
          <w:sz w:val="24"/>
          <w:szCs w:val="24"/>
        </w:rPr>
      </w:pPr>
      <w:r w:rsidRPr="004F4466">
        <w:rPr>
          <w:rFonts w:ascii="Times New Roman" w:hAnsi="Times New Roman"/>
          <w:b/>
          <w:sz w:val="24"/>
          <w:szCs w:val="24"/>
        </w:rPr>
        <w:t>К</w:t>
      </w:r>
      <w:r>
        <w:rPr>
          <w:rFonts w:ascii="Times New Roman" w:hAnsi="Times New Roman"/>
          <w:b/>
          <w:sz w:val="24"/>
          <w:szCs w:val="24"/>
        </w:rPr>
        <w:t>валификация Медицинский лабораторный техник</w:t>
      </w:r>
    </w:p>
    <w:p w:rsidR="00CB396A" w:rsidRPr="004F4466" w:rsidRDefault="00CB396A" w:rsidP="00CB396A">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6430"/>
        <w:gridCol w:w="9"/>
        <w:gridCol w:w="1648"/>
      </w:tblGrid>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CB396A" w:rsidRDefault="00CB396A" w:rsidP="00CB396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rsidR="00CB396A" w:rsidRPr="0012664B" w:rsidRDefault="00CB396A" w:rsidP="00CB396A">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spacing w:after="0" w:line="240" w:lineRule="auto"/>
              <w:rPr>
                <w:rFonts w:ascii="Times New Roman" w:hAnsi="Times New Roman"/>
                <w:sz w:val="24"/>
                <w:szCs w:val="24"/>
              </w:rPr>
            </w:pPr>
            <w:r w:rsidRPr="001B3559">
              <w:rPr>
                <w:rFonts w:ascii="Times New Roman" w:hAnsi="Times New Roman"/>
                <w:sz w:val="24"/>
                <w:szCs w:val="24"/>
              </w:rPr>
              <w:t>Ознакомление с правилами работы в бак.</w:t>
            </w:r>
            <w:r>
              <w:rPr>
                <w:rFonts w:ascii="Times New Roman" w:hAnsi="Times New Roman"/>
                <w:sz w:val="24"/>
                <w:szCs w:val="24"/>
              </w:rPr>
              <w:t xml:space="preserve"> </w:t>
            </w:r>
            <w:r w:rsidRPr="001B3559">
              <w:rPr>
                <w:rFonts w:ascii="Times New Roman" w:hAnsi="Times New Roman"/>
                <w:sz w:val="24"/>
                <w:szCs w:val="24"/>
              </w:rPr>
              <w:t>лаборатории.</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B396A" w:rsidRPr="001B3559" w:rsidRDefault="00CB396A" w:rsidP="00CB396A">
            <w:pPr>
              <w:spacing w:after="0" w:line="240" w:lineRule="auto"/>
              <w:rPr>
                <w:rFonts w:ascii="Times New Roman" w:hAnsi="Times New Roman"/>
                <w:sz w:val="24"/>
                <w:szCs w:val="24"/>
              </w:rPr>
            </w:pPr>
            <w:r>
              <w:rPr>
                <w:rFonts w:ascii="Times New Roman" w:hAnsi="Times New Roman"/>
                <w:sz w:val="24"/>
                <w:szCs w:val="24"/>
              </w:rPr>
              <w:t>Подготовка материала к микробиологическому исследованию: прием, регистрация биоматериала.</w:t>
            </w:r>
          </w:p>
        </w:tc>
        <w:tc>
          <w:tcPr>
            <w:tcW w:w="9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B396A" w:rsidRDefault="00CB396A" w:rsidP="00CB396A">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нозокомиальных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B396A" w:rsidRDefault="00CB396A" w:rsidP="00CB396A">
            <w:pPr>
              <w:spacing w:after="0" w:line="240" w:lineRule="auto"/>
              <w:rPr>
                <w:rFonts w:ascii="Times New Roman" w:hAnsi="Times New Roman"/>
                <w:sz w:val="24"/>
                <w:szCs w:val="24"/>
              </w:rPr>
            </w:pPr>
            <w:r w:rsidRPr="001B3559">
              <w:rPr>
                <w:rFonts w:ascii="Times New Roman" w:hAnsi="Times New Roman"/>
                <w:sz w:val="24"/>
                <w:szCs w:val="24"/>
              </w:rPr>
              <w:t>Иммунодиагностика</w:t>
            </w:r>
            <w:r>
              <w:rPr>
                <w:rFonts w:ascii="Times New Roman" w:hAnsi="Times New Roman"/>
                <w:sz w:val="24"/>
                <w:szCs w:val="24"/>
              </w:rPr>
              <w:t xml:space="preserve">: </w:t>
            </w:r>
            <w:r w:rsidRPr="001B3559">
              <w:rPr>
                <w:rFonts w:ascii="Times New Roman" w:hAnsi="Times New Roman"/>
                <w:sz w:val="24"/>
                <w:szCs w:val="24"/>
              </w:rPr>
              <w:t xml:space="preserve">РА, РП, РСК, </w:t>
            </w:r>
            <w:r>
              <w:rPr>
                <w:rFonts w:ascii="Times New Roman" w:hAnsi="Times New Roman"/>
                <w:sz w:val="24"/>
                <w:szCs w:val="24"/>
              </w:rPr>
              <w:t xml:space="preserve">РИФ, </w:t>
            </w:r>
            <w:r w:rsidRPr="001B3559">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hideMark/>
          </w:tcPr>
          <w:p w:rsidR="00CB396A" w:rsidRPr="001B3559" w:rsidRDefault="00CB396A" w:rsidP="00CB396A">
            <w:pPr>
              <w:spacing w:after="0" w:line="240" w:lineRule="auto"/>
              <w:rPr>
                <w:rFonts w:ascii="Times New Roman" w:hAnsi="Times New Roman"/>
                <w:sz w:val="24"/>
                <w:szCs w:val="24"/>
              </w:rPr>
            </w:pPr>
            <w:r w:rsidRPr="001B3559">
              <w:rPr>
                <w:rFonts w:ascii="Times New Roman" w:hAnsi="Times New Roman"/>
                <w:sz w:val="24"/>
                <w:szCs w:val="24"/>
              </w:rPr>
              <w:t>Микробиологическая диагностика возбудителей инфекционных заболеваний</w:t>
            </w:r>
          </w:p>
          <w:p w:rsidR="00CB396A" w:rsidRPr="001B3559" w:rsidRDefault="00CB396A" w:rsidP="00CB396A">
            <w:pPr>
              <w:spacing w:after="0" w:line="240" w:lineRule="auto"/>
              <w:rPr>
                <w:rFonts w:ascii="Times New Roman" w:hAnsi="Times New Roman"/>
                <w:sz w:val="24"/>
                <w:szCs w:val="24"/>
              </w:rPr>
            </w:pPr>
            <w:r w:rsidRPr="001B3559">
              <w:rPr>
                <w:rFonts w:ascii="Times New Roman" w:hAnsi="Times New Roman"/>
                <w:sz w:val="24"/>
                <w:szCs w:val="24"/>
              </w:rPr>
              <w:t xml:space="preserve">( </w:t>
            </w:r>
            <w:r>
              <w:rPr>
                <w:rFonts w:ascii="Times New Roman" w:hAnsi="Times New Roman"/>
                <w:sz w:val="24"/>
                <w:szCs w:val="24"/>
              </w:rPr>
              <w:t>гнойно-воспалительных,  кишечных</w:t>
            </w:r>
            <w:r w:rsidRPr="001B3559">
              <w:rPr>
                <w:rFonts w:ascii="Times New Roman" w:hAnsi="Times New Roman"/>
                <w:sz w:val="24"/>
                <w:szCs w:val="24"/>
              </w:rPr>
              <w:t>)</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hideMark/>
          </w:tcPr>
          <w:p w:rsidR="00CB396A" w:rsidRPr="001B3559" w:rsidRDefault="00CB396A" w:rsidP="00CB396A">
            <w:pPr>
              <w:spacing w:after="0" w:line="240" w:lineRule="auto"/>
              <w:rPr>
                <w:rFonts w:ascii="Times New Roman" w:hAnsi="Times New Roman"/>
                <w:sz w:val="24"/>
                <w:szCs w:val="24"/>
              </w:rPr>
            </w:pPr>
            <w:r w:rsidRPr="001B3559">
              <w:rPr>
                <w:rFonts w:ascii="Times New Roman" w:hAnsi="Times New Roman"/>
                <w:sz w:val="24"/>
                <w:szCs w:val="24"/>
              </w:rPr>
              <w:t xml:space="preserve">Микробиологическая диагностика возбудителей </w:t>
            </w:r>
            <w:r>
              <w:rPr>
                <w:rFonts w:ascii="Times New Roman" w:hAnsi="Times New Roman"/>
                <w:sz w:val="24"/>
                <w:szCs w:val="24"/>
              </w:rPr>
              <w:t>госпитальных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704" w:type="pct"/>
            <w:gridSpan w:val="2"/>
            <w:tcBorders>
              <w:top w:val="single" w:sz="4" w:space="0" w:color="auto"/>
              <w:left w:val="single" w:sz="4" w:space="0" w:color="auto"/>
              <w:bottom w:val="single" w:sz="4" w:space="0" w:color="auto"/>
              <w:right w:val="single" w:sz="4" w:space="0" w:color="auto"/>
            </w:tcBorders>
          </w:tcPr>
          <w:p w:rsidR="00CB396A" w:rsidRPr="001B3559" w:rsidRDefault="00CB396A" w:rsidP="00CB396A">
            <w:pPr>
              <w:spacing w:after="0" w:line="240" w:lineRule="auto"/>
              <w:rPr>
                <w:rFonts w:ascii="Times New Roman" w:hAnsi="Times New Roman"/>
                <w:sz w:val="24"/>
                <w:szCs w:val="24"/>
              </w:rPr>
            </w:pPr>
            <w:r>
              <w:rPr>
                <w:rFonts w:ascii="Times New Roman" w:hAnsi="Times New Roman"/>
                <w:sz w:val="24"/>
                <w:szCs w:val="24"/>
              </w:rPr>
              <w:t>Дисбактериоз. Этапы исследования.</w:t>
            </w:r>
          </w:p>
        </w:tc>
        <w:tc>
          <w:tcPr>
            <w:tcW w:w="948" w:type="pct"/>
            <w:tcBorders>
              <w:top w:val="single" w:sz="4" w:space="0" w:color="auto"/>
              <w:left w:val="single" w:sz="4" w:space="0" w:color="auto"/>
              <w:bottom w:val="single" w:sz="4" w:space="0" w:color="auto"/>
              <w:right w:val="single" w:sz="4" w:space="0" w:color="auto"/>
            </w:tcBorders>
            <w:vAlign w:val="center"/>
          </w:tcPr>
          <w:p w:rsidR="00CB396A"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Санитарно-бактериологическое  исследование</w:t>
            </w:r>
          </w:p>
          <w:p w:rsidR="00CB396A" w:rsidRPr="001B3559" w:rsidRDefault="00CB396A" w:rsidP="00CB396A">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rPr>
                <w:rFonts w:ascii="Times New Roman" w:hAnsi="Times New Roman"/>
                <w:b/>
                <w:bCs/>
                <w:sz w:val="24"/>
                <w:szCs w:val="24"/>
              </w:rPr>
            </w:pPr>
            <w:r w:rsidRPr="001B355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CB396A" w:rsidRPr="0012664B" w:rsidTr="00CB396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CB396A" w:rsidRPr="001B3559" w:rsidRDefault="00CB396A" w:rsidP="00CB396A">
            <w:pPr>
              <w:widowControl w:val="0"/>
              <w:tabs>
                <w:tab w:val="right" w:leader="underscore" w:pos="9639"/>
              </w:tabs>
              <w:spacing w:after="0" w:line="240" w:lineRule="auto"/>
              <w:jc w:val="center"/>
              <w:rPr>
                <w:rFonts w:ascii="Times New Roman" w:hAnsi="Times New Roman"/>
                <w:bCs/>
                <w:sz w:val="24"/>
                <w:szCs w:val="24"/>
              </w:rPr>
            </w:pPr>
            <w:r w:rsidRPr="001B3559">
              <w:rPr>
                <w:rFonts w:ascii="Times New Roman" w:hAnsi="Times New Roman"/>
                <w:bCs/>
                <w:sz w:val="24"/>
                <w:szCs w:val="24"/>
              </w:rPr>
              <w:t>6</w:t>
            </w:r>
          </w:p>
        </w:tc>
      </w:tr>
      <w:tr w:rsidR="00CB396A" w:rsidRPr="0012664B" w:rsidTr="00CB396A">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CB396A" w:rsidRPr="0012664B" w:rsidRDefault="00CB396A" w:rsidP="00CB396A">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144</w:t>
            </w:r>
          </w:p>
        </w:tc>
      </w:tr>
    </w:tbl>
    <w:p w:rsidR="00CB396A" w:rsidRPr="004F4466" w:rsidRDefault="00CB396A" w:rsidP="00CB396A">
      <w:pPr>
        <w:spacing w:after="0"/>
        <w:jc w:val="center"/>
        <w:rPr>
          <w:rFonts w:ascii="Times New Roman" w:hAnsi="Times New Roman"/>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Pr="004F4466" w:rsidRDefault="00CB396A" w:rsidP="00CB396A">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rsidR="00CB396A" w:rsidRPr="004F4466" w:rsidRDefault="00CB396A" w:rsidP="00CB396A">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b/>
                <w:sz w:val="24"/>
                <w:szCs w:val="24"/>
              </w:rPr>
            </w:pPr>
            <w:r w:rsidRPr="004F4466">
              <w:rPr>
                <w:rFonts w:ascii="Times New Roman" w:hAnsi="Times New Roman"/>
                <w:b/>
                <w:sz w:val="24"/>
                <w:szCs w:val="24"/>
              </w:rPr>
              <w:lastRenderedPageBreak/>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b/>
                <w:sz w:val="24"/>
                <w:szCs w:val="24"/>
              </w:rPr>
            </w:pPr>
            <w:r>
              <w:rPr>
                <w:rFonts w:ascii="Times New Roman" w:hAnsi="Times New Roman"/>
                <w:b/>
                <w:sz w:val="24"/>
                <w:szCs w:val="24"/>
              </w:rPr>
              <w:t>О</w:t>
            </w:r>
            <w:r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22.04.2024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23.04.2024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24.04.2024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25.04.2024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26.04.2024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27.04.2024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29.04.2024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30.04.2024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01.05.2024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02.05.2024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03.05.2024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04.05.2024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 xml:space="preserve">Методический день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06.05.2024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07.05.2024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09.05.2024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 xml:space="preserve">Методический день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10.05.2024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11.05.2024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 xml:space="preserve">Методический день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13.05.2024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14.05.2024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15.05.2024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16.05.2024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17.05.2024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08.00 – 15.00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r w:rsidR="00CB396A" w:rsidRPr="004F4466" w:rsidTr="00CB396A">
        <w:tc>
          <w:tcPr>
            <w:tcW w:w="1242" w:type="dxa"/>
            <w:tcBorders>
              <w:top w:val="single" w:sz="4" w:space="0" w:color="auto"/>
              <w:left w:val="single" w:sz="4" w:space="0" w:color="auto"/>
              <w:bottom w:val="single" w:sz="4" w:space="0" w:color="auto"/>
              <w:right w:val="single" w:sz="4" w:space="0" w:color="auto"/>
            </w:tcBorders>
            <w:shd w:val="clear" w:color="auto" w:fill="auto"/>
          </w:tcPr>
          <w:p w:rsidR="00CB396A" w:rsidRDefault="00CB396A" w:rsidP="00CB396A">
            <w:pPr>
              <w:spacing w:after="0"/>
              <w:jc w:val="center"/>
              <w:rPr>
                <w:rFonts w:ascii="Times New Roman" w:hAnsi="Times New Roman"/>
                <w:sz w:val="24"/>
                <w:szCs w:val="24"/>
              </w:rPr>
            </w:pPr>
            <w:r>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18.05.2024 г</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B396A" w:rsidRPr="004F4466" w:rsidRDefault="00CB396A" w:rsidP="00CB396A">
            <w:pPr>
              <w:spacing w:after="0"/>
              <w:jc w:val="center"/>
              <w:rPr>
                <w:rFonts w:ascii="Times New Roman" w:hAnsi="Times New Roman"/>
                <w:sz w:val="24"/>
                <w:szCs w:val="24"/>
              </w:rPr>
            </w:pPr>
          </w:p>
        </w:tc>
      </w:tr>
    </w:tbl>
    <w:p w:rsidR="00CB396A" w:rsidRPr="004F4466" w:rsidRDefault="00CB396A" w:rsidP="00CB396A">
      <w:pPr>
        <w:spacing w:after="0"/>
        <w:jc w:val="center"/>
        <w:rPr>
          <w:rFonts w:ascii="Times New Roman" w:hAnsi="Times New Roman"/>
          <w:sz w:val="24"/>
          <w:szCs w:val="24"/>
        </w:rPr>
      </w:pPr>
    </w:p>
    <w:p w:rsidR="00CB396A" w:rsidRPr="004F4466" w:rsidRDefault="00CB396A" w:rsidP="00CB396A">
      <w:pPr>
        <w:spacing w:after="0"/>
        <w:jc w:val="center"/>
        <w:rPr>
          <w:rFonts w:ascii="Times New Roman" w:hAnsi="Times New Roman"/>
          <w:sz w:val="24"/>
          <w:szCs w:val="24"/>
        </w:rPr>
      </w:pPr>
    </w:p>
    <w:p w:rsidR="00CB396A" w:rsidRPr="004F4466" w:rsidRDefault="00CB396A" w:rsidP="00CB396A">
      <w:pPr>
        <w:spacing w:after="0"/>
        <w:jc w:val="center"/>
        <w:rPr>
          <w:rFonts w:ascii="Times New Roman" w:hAnsi="Times New Roman"/>
          <w:sz w:val="24"/>
          <w:szCs w:val="24"/>
        </w:rPr>
      </w:pPr>
    </w:p>
    <w:p w:rsidR="00CB396A" w:rsidRPr="004F4466" w:rsidRDefault="00CB396A" w:rsidP="00CB396A">
      <w:pPr>
        <w:spacing w:after="0"/>
        <w:rPr>
          <w:rFonts w:ascii="Times New Roman" w:hAnsi="Times New Roman"/>
          <w:sz w:val="24"/>
          <w:szCs w:val="24"/>
        </w:rPr>
      </w:pPr>
    </w:p>
    <w:p w:rsidR="00CB396A" w:rsidRPr="00EE2A3E" w:rsidRDefault="00CB396A" w:rsidP="00CB396A">
      <w:pPr>
        <w:spacing w:after="0"/>
        <w:jc w:val="center"/>
        <w:rPr>
          <w:rFonts w:ascii="Times New Roman" w:hAnsi="Times New Roman"/>
          <w:sz w:val="24"/>
          <w:szCs w:val="24"/>
        </w:rPr>
      </w:pPr>
      <w:r w:rsidRPr="004F4466">
        <w:rPr>
          <w:rFonts w:ascii="Times New Roman" w:hAnsi="Times New Roman"/>
          <w:b/>
          <w:sz w:val="24"/>
          <w:szCs w:val="24"/>
        </w:rPr>
        <w:br w:type="page"/>
      </w:r>
      <w:r>
        <w:rPr>
          <w:rFonts w:ascii="Times New Roman" w:hAnsi="Times New Roman"/>
          <w:b/>
          <w:sz w:val="24"/>
          <w:szCs w:val="24"/>
        </w:rPr>
        <w:lastRenderedPageBreak/>
        <w:t>Лист лабораторных исследований</w:t>
      </w:r>
    </w:p>
    <w:p w:rsidR="00CB396A" w:rsidRPr="00211C49" w:rsidRDefault="00CB396A" w:rsidP="00CB396A">
      <w:pPr>
        <w:spacing w:after="0"/>
        <w:jc w:val="center"/>
        <w:rPr>
          <w:rFonts w:ascii="Times New Roman" w:hAnsi="Times New Roman"/>
          <w:b/>
          <w:sz w:val="24"/>
          <w:szCs w:val="24"/>
        </w:rPr>
      </w:pPr>
    </w:p>
    <w:tbl>
      <w:tblPr>
        <w:tblW w:w="11625"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
        <w:gridCol w:w="425"/>
        <w:gridCol w:w="425"/>
        <w:gridCol w:w="426"/>
        <w:gridCol w:w="425"/>
        <w:gridCol w:w="425"/>
        <w:gridCol w:w="284"/>
        <w:gridCol w:w="283"/>
        <w:gridCol w:w="283"/>
        <w:gridCol w:w="426"/>
        <w:gridCol w:w="425"/>
        <w:gridCol w:w="425"/>
        <w:gridCol w:w="425"/>
        <w:gridCol w:w="425"/>
        <w:gridCol w:w="426"/>
        <w:gridCol w:w="425"/>
        <w:gridCol w:w="425"/>
        <w:gridCol w:w="426"/>
        <w:gridCol w:w="425"/>
        <w:gridCol w:w="424"/>
        <w:gridCol w:w="426"/>
        <w:gridCol w:w="426"/>
        <w:gridCol w:w="425"/>
        <w:gridCol w:w="425"/>
        <w:gridCol w:w="569"/>
      </w:tblGrid>
      <w:tr w:rsidR="00CB396A" w:rsidRPr="00211C49" w:rsidTr="00B937DD">
        <w:trPr>
          <w:trHeight w:val="313"/>
        </w:trPr>
        <w:tc>
          <w:tcPr>
            <w:tcW w:w="1276" w:type="dxa"/>
            <w:vMerge w:val="restart"/>
          </w:tcPr>
          <w:p w:rsidR="00CB396A" w:rsidRPr="003834E6" w:rsidRDefault="00CB396A" w:rsidP="00CB396A">
            <w:pPr>
              <w:spacing w:after="0"/>
              <w:jc w:val="center"/>
              <w:rPr>
                <w:rFonts w:ascii="Times New Roman" w:hAnsi="Times New Roman" w:cs="Times New Roman"/>
                <w:b/>
                <w:sz w:val="20"/>
                <w:szCs w:val="20"/>
              </w:rPr>
            </w:pPr>
            <w:r w:rsidRPr="003834E6">
              <w:rPr>
                <w:rFonts w:ascii="Times New Roman" w:hAnsi="Times New Roman" w:cs="Times New Roman"/>
                <w:sz w:val="20"/>
                <w:szCs w:val="20"/>
              </w:rPr>
              <w:t>Исследования</w:t>
            </w:r>
          </w:p>
        </w:tc>
        <w:tc>
          <w:tcPr>
            <w:tcW w:w="9780" w:type="dxa"/>
            <w:gridSpan w:val="24"/>
          </w:tcPr>
          <w:p w:rsidR="00CB396A" w:rsidRPr="003834E6" w:rsidRDefault="00CB396A" w:rsidP="00CB396A">
            <w:pPr>
              <w:spacing w:after="0"/>
              <w:jc w:val="center"/>
              <w:rPr>
                <w:rFonts w:ascii="Times New Roman" w:hAnsi="Times New Roman" w:cs="Times New Roman"/>
                <w:b/>
                <w:sz w:val="20"/>
                <w:szCs w:val="20"/>
              </w:rPr>
            </w:pPr>
          </w:p>
        </w:tc>
        <w:tc>
          <w:tcPr>
            <w:tcW w:w="569" w:type="dxa"/>
            <w:vMerge w:val="restart"/>
          </w:tcPr>
          <w:p w:rsidR="00CB396A" w:rsidRPr="003834E6" w:rsidRDefault="00CB396A" w:rsidP="00CB396A">
            <w:pPr>
              <w:spacing w:after="0"/>
              <w:jc w:val="center"/>
              <w:rPr>
                <w:rFonts w:ascii="Times New Roman" w:hAnsi="Times New Roman" w:cs="Times New Roman"/>
                <w:sz w:val="20"/>
                <w:szCs w:val="20"/>
              </w:rPr>
            </w:pPr>
            <w:r w:rsidRPr="003834E6">
              <w:rPr>
                <w:rFonts w:ascii="Times New Roman" w:hAnsi="Times New Roman" w:cs="Times New Roman"/>
                <w:sz w:val="20"/>
                <w:szCs w:val="20"/>
              </w:rPr>
              <w:t>итог</w:t>
            </w:r>
          </w:p>
        </w:tc>
      </w:tr>
      <w:tr w:rsidR="00CB396A" w:rsidRPr="00211C49" w:rsidTr="00B937DD">
        <w:trPr>
          <w:trHeight w:val="143"/>
        </w:trPr>
        <w:tc>
          <w:tcPr>
            <w:tcW w:w="1276" w:type="dxa"/>
            <w:vMerge/>
          </w:tcPr>
          <w:p w:rsidR="00CB396A" w:rsidRPr="003834E6" w:rsidRDefault="00CB396A" w:rsidP="00CB396A">
            <w:pPr>
              <w:spacing w:after="0"/>
              <w:jc w:val="center"/>
              <w:rPr>
                <w:rFonts w:ascii="Times New Roman" w:hAnsi="Times New Roman" w:cs="Times New Roman"/>
                <w:b/>
                <w:sz w:val="20"/>
                <w:szCs w:val="20"/>
              </w:rPr>
            </w:pP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3</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5</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6</w:t>
            </w:r>
          </w:p>
        </w:tc>
        <w:tc>
          <w:tcPr>
            <w:tcW w:w="284" w:type="dxa"/>
          </w:tcPr>
          <w:p w:rsidR="00CB396A" w:rsidRPr="003834E6" w:rsidRDefault="00CB396A" w:rsidP="003834E6">
            <w:pPr>
              <w:jc w:val="center"/>
              <w:rPr>
                <w:rFonts w:ascii="Times New Roman" w:hAnsi="Times New Roman" w:cs="Times New Roman"/>
              </w:rPr>
            </w:pPr>
            <w:r w:rsidRPr="003834E6">
              <w:rPr>
                <w:rFonts w:ascii="Times New Roman" w:hAnsi="Times New Roman" w:cs="Times New Roman"/>
              </w:rPr>
              <w:t>7</w:t>
            </w:r>
          </w:p>
        </w:tc>
        <w:tc>
          <w:tcPr>
            <w:tcW w:w="283" w:type="dxa"/>
          </w:tcPr>
          <w:p w:rsidR="00CB396A" w:rsidRPr="003834E6" w:rsidRDefault="00CB396A" w:rsidP="003834E6">
            <w:pPr>
              <w:jc w:val="center"/>
              <w:rPr>
                <w:rFonts w:ascii="Times New Roman" w:hAnsi="Times New Roman" w:cs="Times New Roman"/>
              </w:rPr>
            </w:pPr>
            <w:r w:rsidRPr="003834E6">
              <w:rPr>
                <w:rFonts w:ascii="Times New Roman" w:hAnsi="Times New Roman" w:cs="Times New Roman"/>
              </w:rPr>
              <w:t>8</w:t>
            </w:r>
          </w:p>
        </w:tc>
        <w:tc>
          <w:tcPr>
            <w:tcW w:w="283" w:type="dxa"/>
          </w:tcPr>
          <w:p w:rsidR="00CB396A" w:rsidRPr="003834E6" w:rsidRDefault="00CB396A" w:rsidP="003834E6">
            <w:pPr>
              <w:jc w:val="center"/>
              <w:rPr>
                <w:rFonts w:ascii="Times New Roman" w:hAnsi="Times New Roman" w:cs="Times New Roman"/>
              </w:rPr>
            </w:pPr>
            <w:r w:rsidRPr="003834E6">
              <w:rPr>
                <w:rFonts w:ascii="Times New Roman" w:hAnsi="Times New Roman" w:cs="Times New Roman"/>
              </w:rPr>
              <w:t>9</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11</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12</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13</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16</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17</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4"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20</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21</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22</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23</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24</w:t>
            </w:r>
          </w:p>
          <w:p w:rsidR="003834E6" w:rsidRPr="003834E6" w:rsidRDefault="003834E6" w:rsidP="003834E6">
            <w:pPr>
              <w:spacing w:after="0"/>
              <w:jc w:val="center"/>
              <w:rPr>
                <w:rFonts w:ascii="Times New Roman" w:hAnsi="Times New Roman" w:cs="Times New Roman"/>
                <w:sz w:val="20"/>
                <w:szCs w:val="20"/>
              </w:rPr>
            </w:pPr>
          </w:p>
        </w:tc>
        <w:tc>
          <w:tcPr>
            <w:tcW w:w="569" w:type="dxa"/>
            <w:vMerge/>
          </w:tcPr>
          <w:p w:rsidR="00CB396A" w:rsidRPr="003834E6" w:rsidRDefault="00CB396A" w:rsidP="00CB396A">
            <w:pPr>
              <w:spacing w:after="0"/>
              <w:rPr>
                <w:rFonts w:ascii="Times New Roman" w:hAnsi="Times New Roman" w:cs="Times New Roman"/>
                <w:b/>
                <w:sz w:val="20"/>
                <w:szCs w:val="20"/>
              </w:rPr>
            </w:pPr>
          </w:p>
        </w:tc>
      </w:tr>
      <w:tr w:rsidR="00CB396A" w:rsidRPr="00211C49" w:rsidTr="00B937DD">
        <w:trPr>
          <w:trHeight w:val="1639"/>
        </w:trPr>
        <w:tc>
          <w:tcPr>
            <w:tcW w:w="1276" w:type="dxa"/>
          </w:tcPr>
          <w:p w:rsidR="00CB396A" w:rsidRPr="003834E6" w:rsidRDefault="00CB396A" w:rsidP="00CB396A">
            <w:pPr>
              <w:spacing w:after="0" w:line="240" w:lineRule="auto"/>
              <w:rPr>
                <w:rFonts w:ascii="Times New Roman" w:hAnsi="Times New Roman" w:cs="Times New Roman"/>
                <w:b/>
                <w:sz w:val="20"/>
                <w:szCs w:val="20"/>
              </w:rPr>
            </w:pPr>
            <w:r w:rsidRPr="003834E6">
              <w:rPr>
                <w:rFonts w:ascii="Times New Roman" w:hAnsi="Times New Roman" w:cs="Times New Roman"/>
                <w:sz w:val="20"/>
                <w:szCs w:val="20"/>
              </w:rPr>
              <w:t xml:space="preserve">Приготовление питательных сред для культивирования патогенных кокков, возбудителей кишечных инфекций, ВКИ.  </w:t>
            </w:r>
          </w:p>
        </w:tc>
        <w:tc>
          <w:tcPr>
            <w:tcW w:w="425" w:type="dxa"/>
          </w:tcPr>
          <w:p w:rsidR="00CB396A" w:rsidRPr="003834E6" w:rsidRDefault="00CB396A" w:rsidP="003834E6">
            <w:pPr>
              <w:spacing w:after="0" w:line="240" w:lineRule="auto"/>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5</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8</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CB396A"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6</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7</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5</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77</w:t>
            </w:r>
          </w:p>
        </w:tc>
      </w:tr>
      <w:tr w:rsidR="00CB396A" w:rsidRPr="00211C49" w:rsidTr="00B937DD">
        <w:trPr>
          <w:trHeight w:val="551"/>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 xml:space="preserve">Изучение культуральных, морфологических свойств </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13</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13</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219</w:t>
            </w:r>
          </w:p>
        </w:tc>
      </w:tr>
      <w:tr w:rsidR="00CB396A" w:rsidRPr="00211C49" w:rsidTr="00B937DD">
        <w:trPr>
          <w:trHeight w:val="1356"/>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Изучение сахаролитической, протеолитической, гемолитической активности</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16</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17</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20</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17</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248</w:t>
            </w:r>
          </w:p>
        </w:tc>
      </w:tr>
      <w:tr w:rsidR="00CB396A" w:rsidRPr="00211C49" w:rsidTr="00B937DD">
        <w:trPr>
          <w:trHeight w:val="313"/>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Серодиагностика: РА</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0</w:t>
            </w:r>
          </w:p>
        </w:tc>
      </w:tr>
      <w:tr w:rsidR="00CB396A" w:rsidRPr="00211C49" w:rsidTr="00B937DD">
        <w:trPr>
          <w:trHeight w:val="313"/>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РП</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0</w:t>
            </w:r>
          </w:p>
        </w:tc>
      </w:tr>
      <w:tr w:rsidR="00CB396A" w:rsidRPr="00211C49" w:rsidTr="00B937DD">
        <w:trPr>
          <w:trHeight w:val="313"/>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РСК</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0</w:t>
            </w:r>
          </w:p>
        </w:tc>
      </w:tr>
      <w:tr w:rsidR="00CB396A" w:rsidRPr="00211C49" w:rsidTr="00B937DD">
        <w:trPr>
          <w:trHeight w:val="313"/>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РИФ</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0</w:t>
            </w:r>
          </w:p>
        </w:tc>
      </w:tr>
      <w:tr w:rsidR="00CB396A" w:rsidRPr="00211C49" w:rsidTr="00B937DD">
        <w:trPr>
          <w:trHeight w:val="298"/>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РНГА</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0</w:t>
            </w:r>
          </w:p>
        </w:tc>
      </w:tr>
      <w:tr w:rsidR="00CB396A" w:rsidRPr="00211C49" w:rsidTr="00B937DD">
        <w:trPr>
          <w:trHeight w:val="1922"/>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Утилизация отработанного материала, дезинфекция и стерилизация использованной лабораторной посуды, инструментария, средств защиты.</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22</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17</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20</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21</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23</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20</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16</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3834E6"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300</w:t>
            </w:r>
          </w:p>
        </w:tc>
      </w:tr>
      <w:tr w:rsidR="00CB396A" w:rsidRPr="00211C49" w:rsidTr="00B937DD">
        <w:trPr>
          <w:trHeight w:val="1371"/>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lastRenderedPageBreak/>
              <w:t>Участие в проведении внутрилабораторного контроля качества лабораторных исследований</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F06E70"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16</w:t>
            </w:r>
          </w:p>
        </w:tc>
      </w:tr>
      <w:tr w:rsidR="00CB396A" w:rsidRPr="00211C49" w:rsidTr="00B937DD">
        <w:trPr>
          <w:trHeight w:val="536"/>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Санитарная микробиология. Исследование воздуха</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4"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2</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F06E70"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25</w:t>
            </w:r>
          </w:p>
        </w:tc>
      </w:tr>
      <w:tr w:rsidR="00CB396A" w:rsidRPr="00211C49" w:rsidTr="00B937DD">
        <w:trPr>
          <w:trHeight w:val="1371"/>
        </w:trPr>
        <w:tc>
          <w:tcPr>
            <w:tcW w:w="1276" w:type="dxa"/>
          </w:tcPr>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 xml:space="preserve">Санитарная микробиология. Исследование смывов с рук и объектов </w:t>
            </w:r>
          </w:p>
          <w:p w:rsidR="00CB396A" w:rsidRPr="003834E6" w:rsidRDefault="00CB396A" w:rsidP="00CB396A">
            <w:pPr>
              <w:spacing w:after="0" w:line="240" w:lineRule="auto"/>
              <w:rPr>
                <w:rFonts w:ascii="Times New Roman" w:hAnsi="Times New Roman" w:cs="Times New Roman"/>
                <w:sz w:val="20"/>
                <w:szCs w:val="20"/>
              </w:rPr>
            </w:pPr>
            <w:r w:rsidRPr="003834E6">
              <w:rPr>
                <w:rFonts w:ascii="Times New Roman" w:hAnsi="Times New Roman" w:cs="Times New Roman"/>
                <w:sz w:val="20"/>
                <w:szCs w:val="20"/>
              </w:rPr>
              <w:t>окружающей среды</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12</w:t>
            </w:r>
          </w:p>
        </w:tc>
        <w:tc>
          <w:tcPr>
            <w:tcW w:w="425" w:type="dxa"/>
          </w:tcPr>
          <w:p w:rsidR="00CB396A" w:rsidRPr="003834E6" w:rsidRDefault="00F06E70" w:rsidP="003834E6">
            <w:pPr>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426"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12</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284"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283" w:type="dxa"/>
          </w:tcPr>
          <w:p w:rsidR="00CB396A" w:rsidRPr="003834E6" w:rsidRDefault="002B23D7" w:rsidP="003834E6">
            <w:pPr>
              <w:jc w:val="center"/>
              <w:rPr>
                <w:rFonts w:ascii="Times New Roman" w:hAnsi="Times New Roman" w:cs="Times New Roman"/>
              </w:rPr>
            </w:pPr>
            <w:r w:rsidRPr="003834E6">
              <w:rPr>
                <w:rFonts w:ascii="Times New Roman" w:hAnsi="Times New Roman" w:cs="Times New Roman"/>
              </w:rPr>
              <w:t>-</w:t>
            </w:r>
          </w:p>
        </w:tc>
        <w:tc>
          <w:tcPr>
            <w:tcW w:w="426"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13</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14</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6"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6"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18</w:t>
            </w:r>
          </w:p>
        </w:tc>
        <w:tc>
          <w:tcPr>
            <w:tcW w:w="424"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17</w:t>
            </w:r>
          </w:p>
        </w:tc>
        <w:tc>
          <w:tcPr>
            <w:tcW w:w="426"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19</w:t>
            </w:r>
          </w:p>
        </w:tc>
        <w:tc>
          <w:tcPr>
            <w:tcW w:w="426"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10</w:t>
            </w:r>
          </w:p>
        </w:tc>
        <w:tc>
          <w:tcPr>
            <w:tcW w:w="425" w:type="dxa"/>
          </w:tcPr>
          <w:p w:rsidR="00CB396A" w:rsidRPr="003834E6" w:rsidRDefault="003834E6"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15</w:t>
            </w:r>
          </w:p>
        </w:tc>
        <w:tc>
          <w:tcPr>
            <w:tcW w:w="425" w:type="dxa"/>
          </w:tcPr>
          <w:p w:rsidR="00CB396A" w:rsidRPr="003834E6" w:rsidRDefault="002B23D7" w:rsidP="003834E6">
            <w:pPr>
              <w:spacing w:after="0"/>
              <w:jc w:val="center"/>
              <w:rPr>
                <w:rFonts w:ascii="Times New Roman" w:hAnsi="Times New Roman" w:cs="Times New Roman"/>
                <w:sz w:val="20"/>
                <w:szCs w:val="20"/>
              </w:rPr>
            </w:pPr>
            <w:r w:rsidRPr="003834E6">
              <w:rPr>
                <w:rFonts w:ascii="Times New Roman" w:hAnsi="Times New Roman" w:cs="Times New Roman"/>
                <w:sz w:val="20"/>
                <w:szCs w:val="20"/>
              </w:rPr>
              <w:t>-</w:t>
            </w:r>
          </w:p>
        </w:tc>
        <w:tc>
          <w:tcPr>
            <w:tcW w:w="569" w:type="dxa"/>
          </w:tcPr>
          <w:p w:rsidR="00CB396A" w:rsidRPr="00F06E70" w:rsidRDefault="00F06E70" w:rsidP="00F06E70">
            <w:pPr>
              <w:spacing w:after="0"/>
              <w:jc w:val="center"/>
              <w:rPr>
                <w:rFonts w:ascii="Times New Roman" w:hAnsi="Times New Roman" w:cs="Times New Roman"/>
                <w:b/>
                <w:sz w:val="18"/>
                <w:szCs w:val="18"/>
              </w:rPr>
            </w:pPr>
            <w:r w:rsidRPr="00F06E70">
              <w:rPr>
                <w:rFonts w:ascii="Times New Roman" w:hAnsi="Times New Roman" w:cs="Times New Roman"/>
                <w:b/>
                <w:sz w:val="18"/>
                <w:szCs w:val="18"/>
              </w:rPr>
              <w:t>240</w:t>
            </w:r>
          </w:p>
        </w:tc>
      </w:tr>
    </w:tbl>
    <w:p w:rsidR="00CB396A" w:rsidRPr="00E2707F" w:rsidRDefault="00CB396A" w:rsidP="00CB396A">
      <w:pPr>
        <w:spacing w:after="0"/>
        <w:jc w:val="center"/>
        <w:rPr>
          <w:rFonts w:ascii="Times New Roman" w:hAnsi="Times New Roman"/>
          <w:b/>
          <w:color w:val="FF0000"/>
          <w:sz w:val="24"/>
          <w:szCs w:val="24"/>
        </w:rPr>
      </w:pPr>
    </w:p>
    <w:p w:rsidR="00CB396A" w:rsidRPr="00E2707F" w:rsidRDefault="00CB396A" w:rsidP="00CB396A">
      <w:pPr>
        <w:spacing w:after="0"/>
        <w:jc w:val="center"/>
        <w:rPr>
          <w:rFonts w:ascii="Times New Roman" w:hAnsi="Times New Roman"/>
          <w:b/>
          <w:color w:val="FF0000"/>
          <w:sz w:val="24"/>
          <w:szCs w:val="24"/>
        </w:rPr>
      </w:pPr>
    </w:p>
    <w:p w:rsidR="00CB396A" w:rsidRPr="00E2707F" w:rsidRDefault="00CB396A" w:rsidP="00CB396A">
      <w:pPr>
        <w:spacing w:after="0"/>
        <w:jc w:val="center"/>
        <w:rPr>
          <w:rFonts w:ascii="Times New Roman" w:hAnsi="Times New Roman"/>
          <w:b/>
          <w:color w:val="FF0000"/>
          <w:sz w:val="24"/>
          <w:szCs w:val="24"/>
        </w:rPr>
      </w:pPr>
    </w:p>
    <w:p w:rsidR="00CB396A" w:rsidRPr="00E2707F" w:rsidRDefault="00CB396A" w:rsidP="00CB396A">
      <w:pPr>
        <w:spacing w:after="0"/>
        <w:jc w:val="center"/>
        <w:rPr>
          <w:rFonts w:ascii="Times New Roman" w:hAnsi="Times New Roman"/>
          <w:b/>
          <w:color w:val="FF0000"/>
          <w:sz w:val="24"/>
          <w:szCs w:val="24"/>
        </w:rPr>
      </w:pPr>
    </w:p>
    <w:p w:rsidR="00CB396A" w:rsidRDefault="00CB396A" w:rsidP="00CB396A">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F06E70" w:rsidRDefault="00F06E70" w:rsidP="00CB396A">
      <w:pPr>
        <w:spacing w:after="0"/>
        <w:jc w:val="center"/>
        <w:rPr>
          <w:rFonts w:ascii="Times New Roman" w:hAnsi="Times New Roman"/>
          <w:b/>
          <w:sz w:val="24"/>
          <w:szCs w:val="24"/>
        </w:rPr>
      </w:pPr>
    </w:p>
    <w:p w:rsidR="00F06E70" w:rsidRDefault="00F06E70" w:rsidP="00CB396A">
      <w:pPr>
        <w:spacing w:after="0"/>
        <w:jc w:val="center"/>
        <w:rPr>
          <w:rFonts w:ascii="Times New Roman" w:hAnsi="Times New Roman"/>
          <w:b/>
          <w:sz w:val="24"/>
          <w:szCs w:val="24"/>
        </w:rPr>
      </w:pPr>
    </w:p>
    <w:p w:rsidR="00F06E70" w:rsidRDefault="00F06E70"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jc w:val="center"/>
        <w:rPr>
          <w:rFonts w:ascii="Times New Roman" w:hAnsi="Times New Roman"/>
          <w:b/>
          <w:sz w:val="24"/>
          <w:szCs w:val="24"/>
        </w:rPr>
      </w:pPr>
    </w:p>
    <w:p w:rsidR="00CB396A" w:rsidRDefault="00CB396A" w:rsidP="00CB396A">
      <w:pPr>
        <w:spacing w:after="0"/>
        <w:rPr>
          <w:rFonts w:ascii="Times New Roman" w:hAnsi="Times New Roman"/>
          <w:b/>
          <w:sz w:val="24"/>
          <w:szCs w:val="24"/>
        </w:rPr>
      </w:pPr>
    </w:p>
    <w:p w:rsidR="00CB396A" w:rsidRPr="00143ACF" w:rsidRDefault="00CB396A" w:rsidP="00CB396A">
      <w:pPr>
        <w:spacing w:after="0"/>
        <w:jc w:val="center"/>
        <w:rPr>
          <w:rFonts w:ascii="Times New Roman" w:hAnsi="Times New Roman"/>
          <w:b/>
          <w:sz w:val="24"/>
          <w:szCs w:val="24"/>
        </w:rPr>
      </w:pPr>
      <w:r w:rsidRPr="00143ACF">
        <w:rPr>
          <w:rFonts w:ascii="Times New Roman" w:hAnsi="Times New Roman"/>
          <w:b/>
          <w:sz w:val="24"/>
          <w:szCs w:val="24"/>
        </w:rPr>
        <w:t xml:space="preserve">ОТЧЕТ ПО </w:t>
      </w:r>
      <w:r>
        <w:rPr>
          <w:rFonts w:ascii="Times New Roman" w:hAnsi="Times New Roman"/>
          <w:b/>
          <w:sz w:val="24"/>
          <w:szCs w:val="24"/>
        </w:rPr>
        <w:t>ПРЕДДИПЛОМ</w:t>
      </w:r>
      <w:r w:rsidRPr="00143ACF">
        <w:rPr>
          <w:rFonts w:ascii="Times New Roman" w:hAnsi="Times New Roman"/>
          <w:b/>
          <w:sz w:val="24"/>
          <w:szCs w:val="24"/>
        </w:rPr>
        <w:t>НОЙ  ПРАКТИКЕ</w:t>
      </w:r>
    </w:p>
    <w:p w:rsidR="00CB396A" w:rsidRPr="00143ACF" w:rsidRDefault="00CB396A" w:rsidP="00CB396A">
      <w:pPr>
        <w:spacing w:after="0"/>
        <w:jc w:val="center"/>
        <w:rPr>
          <w:rFonts w:ascii="Times New Roman" w:hAnsi="Times New Roman"/>
          <w:b/>
          <w:color w:val="FF0000"/>
          <w:sz w:val="24"/>
          <w:szCs w:val="24"/>
        </w:rPr>
      </w:pPr>
    </w:p>
    <w:p w:rsidR="00CB396A" w:rsidRPr="00143ACF" w:rsidRDefault="00CB396A" w:rsidP="00CB396A">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Pr="00334FD9">
        <w:rPr>
          <w:rFonts w:ascii="Times New Roman" w:hAnsi="Times New Roman"/>
          <w:sz w:val="24"/>
          <w:szCs w:val="24"/>
          <w:u w:val="single"/>
        </w:rPr>
        <w:t>Кравченко Анастасия Александровна</w:t>
      </w:r>
      <w:r>
        <w:rPr>
          <w:rFonts w:ascii="Times New Roman" w:hAnsi="Times New Roman"/>
          <w:sz w:val="24"/>
          <w:szCs w:val="24"/>
        </w:rPr>
        <w:t xml:space="preserve"> </w:t>
      </w:r>
    </w:p>
    <w:p w:rsidR="00CB396A" w:rsidRPr="00143ACF" w:rsidRDefault="00CB396A" w:rsidP="00CB396A">
      <w:pPr>
        <w:spacing w:after="0"/>
        <w:rPr>
          <w:rFonts w:ascii="Times New Roman" w:hAnsi="Times New Roman"/>
          <w:sz w:val="24"/>
          <w:szCs w:val="24"/>
        </w:rPr>
      </w:pPr>
    </w:p>
    <w:p w:rsidR="00CB396A" w:rsidRPr="00143ACF" w:rsidRDefault="00CB396A" w:rsidP="00CB396A">
      <w:pPr>
        <w:spacing w:after="0"/>
        <w:rPr>
          <w:rFonts w:ascii="Times New Roman" w:hAnsi="Times New Roman"/>
          <w:sz w:val="24"/>
          <w:szCs w:val="24"/>
        </w:rPr>
      </w:pPr>
      <w:r w:rsidRPr="00143ACF">
        <w:rPr>
          <w:rFonts w:ascii="Times New Roman" w:hAnsi="Times New Roman"/>
          <w:sz w:val="24"/>
          <w:szCs w:val="24"/>
        </w:rPr>
        <w:t>Группы</w:t>
      </w:r>
      <w:r>
        <w:rPr>
          <w:rFonts w:ascii="Times New Roman" w:hAnsi="Times New Roman"/>
          <w:sz w:val="24"/>
          <w:szCs w:val="24"/>
        </w:rPr>
        <w:t xml:space="preserve"> </w:t>
      </w:r>
      <w:r w:rsidRPr="00334FD9">
        <w:rPr>
          <w:rFonts w:ascii="Times New Roman" w:hAnsi="Times New Roman"/>
          <w:sz w:val="24"/>
          <w:szCs w:val="24"/>
          <w:u w:val="single"/>
        </w:rPr>
        <w:t>423-9</w:t>
      </w:r>
      <w:r w:rsidRPr="00143ACF">
        <w:rPr>
          <w:rFonts w:ascii="Times New Roman" w:hAnsi="Times New Roman"/>
          <w:sz w:val="24"/>
          <w:szCs w:val="24"/>
        </w:rPr>
        <w:t xml:space="preserve"> специальности  </w:t>
      </w:r>
      <w:r>
        <w:rPr>
          <w:rFonts w:ascii="Times New Roman" w:hAnsi="Times New Roman"/>
          <w:sz w:val="24"/>
          <w:szCs w:val="24"/>
          <w:u w:val="single"/>
        </w:rPr>
        <w:t>Лабораторная диагностика</w:t>
      </w:r>
    </w:p>
    <w:p w:rsidR="00CB396A" w:rsidRPr="00143ACF" w:rsidRDefault="00CB396A" w:rsidP="00CB396A">
      <w:pPr>
        <w:spacing w:after="0"/>
        <w:rPr>
          <w:rFonts w:ascii="Times New Roman" w:hAnsi="Times New Roman"/>
          <w:sz w:val="24"/>
          <w:szCs w:val="24"/>
        </w:rPr>
      </w:pPr>
    </w:p>
    <w:p w:rsidR="00CB396A" w:rsidRPr="00143ACF" w:rsidRDefault="00CB396A" w:rsidP="00CB396A">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CB396A" w:rsidRPr="00143ACF" w:rsidRDefault="00CB396A" w:rsidP="00CB396A">
      <w:pPr>
        <w:spacing w:after="0"/>
        <w:rPr>
          <w:rFonts w:ascii="Times New Roman" w:hAnsi="Times New Roman"/>
          <w:sz w:val="24"/>
          <w:szCs w:val="24"/>
        </w:rPr>
      </w:pPr>
      <w:r>
        <w:rPr>
          <w:rFonts w:ascii="Times New Roman" w:hAnsi="Times New Roman"/>
          <w:sz w:val="24"/>
          <w:szCs w:val="24"/>
        </w:rPr>
        <w:t xml:space="preserve">с </w:t>
      </w:r>
      <w:r w:rsidRPr="00334FD9">
        <w:rPr>
          <w:rFonts w:ascii="Times New Roman" w:hAnsi="Times New Roman"/>
          <w:sz w:val="24"/>
          <w:szCs w:val="24"/>
          <w:u w:val="single"/>
        </w:rPr>
        <w:t>22</w:t>
      </w:r>
      <w:r w:rsidR="00F06E70">
        <w:rPr>
          <w:rFonts w:ascii="Times New Roman" w:hAnsi="Times New Roman"/>
          <w:sz w:val="24"/>
          <w:szCs w:val="24"/>
          <w:u w:val="single"/>
        </w:rPr>
        <w:t xml:space="preserve"> апреля</w:t>
      </w:r>
      <w:r>
        <w:rPr>
          <w:rFonts w:ascii="Times New Roman" w:hAnsi="Times New Roman"/>
          <w:sz w:val="24"/>
          <w:szCs w:val="24"/>
        </w:rPr>
        <w:t xml:space="preserve"> по </w:t>
      </w:r>
      <w:r w:rsidRPr="00334FD9">
        <w:rPr>
          <w:rFonts w:ascii="Times New Roman" w:hAnsi="Times New Roman"/>
          <w:sz w:val="24"/>
          <w:szCs w:val="24"/>
          <w:u w:val="single"/>
        </w:rPr>
        <w:t>19</w:t>
      </w:r>
      <w:r w:rsidR="00F06E70">
        <w:rPr>
          <w:rFonts w:ascii="Times New Roman" w:hAnsi="Times New Roman"/>
          <w:sz w:val="24"/>
          <w:szCs w:val="24"/>
          <w:u w:val="single"/>
        </w:rPr>
        <w:t xml:space="preserve"> мая</w:t>
      </w:r>
      <w:r>
        <w:rPr>
          <w:rFonts w:ascii="Times New Roman" w:hAnsi="Times New Roman"/>
          <w:sz w:val="24"/>
          <w:szCs w:val="24"/>
        </w:rPr>
        <w:t xml:space="preserve"> 2024 </w:t>
      </w:r>
      <w:r w:rsidRPr="00143ACF">
        <w:rPr>
          <w:rFonts w:ascii="Times New Roman" w:hAnsi="Times New Roman"/>
          <w:sz w:val="24"/>
          <w:szCs w:val="24"/>
        </w:rPr>
        <w:t>г</w:t>
      </w:r>
    </w:p>
    <w:p w:rsidR="00CB396A" w:rsidRPr="00143ACF" w:rsidRDefault="00CB396A" w:rsidP="00CB396A">
      <w:pPr>
        <w:spacing w:after="0"/>
        <w:jc w:val="both"/>
        <w:rPr>
          <w:rFonts w:ascii="Times New Roman" w:hAnsi="Times New Roman"/>
          <w:sz w:val="24"/>
          <w:szCs w:val="24"/>
        </w:rPr>
      </w:pPr>
    </w:p>
    <w:p w:rsidR="00CB396A" w:rsidRPr="00143ACF" w:rsidRDefault="00CB396A" w:rsidP="00CB396A">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CB396A" w:rsidRPr="00143ACF" w:rsidRDefault="00CB396A" w:rsidP="00CB396A">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CB396A" w:rsidRPr="00143ACF" w:rsidRDefault="00CB396A" w:rsidP="00CB396A">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CB396A" w:rsidRDefault="00CB396A" w:rsidP="00CB396A">
            <w:pPr>
              <w:pStyle w:val="3"/>
              <w:rPr>
                <w:color w:val="auto"/>
                <w:sz w:val="24"/>
                <w:szCs w:val="24"/>
              </w:rPr>
            </w:pPr>
            <w:r w:rsidRPr="00861825">
              <w:rPr>
                <w:color w:val="auto"/>
                <w:sz w:val="24"/>
                <w:szCs w:val="24"/>
              </w:rPr>
              <w:t xml:space="preserve">Виды работ </w:t>
            </w:r>
          </w:p>
          <w:p w:rsidR="00CB396A" w:rsidRPr="00861825" w:rsidRDefault="00CB396A" w:rsidP="00CB396A"/>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45</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350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77</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219</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Pr>
                <w:rFonts w:ascii="Times New Roman" w:hAnsi="Times New Roman"/>
                <w:sz w:val="24"/>
                <w:szCs w:val="24"/>
              </w:rPr>
              <w:t>Изучение сахаро</w:t>
            </w:r>
            <w:r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248</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300</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16</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25</w:t>
            </w:r>
          </w:p>
        </w:tc>
      </w:tr>
      <w:tr w:rsidR="00CB396A" w:rsidRPr="00211C49" w:rsidTr="00CB396A">
        <w:tc>
          <w:tcPr>
            <w:tcW w:w="534"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CB396A" w:rsidRPr="00211C49" w:rsidRDefault="00CB396A" w:rsidP="00CB396A">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B396A" w:rsidRPr="00211C49" w:rsidRDefault="00F06E70" w:rsidP="00CB396A">
            <w:pPr>
              <w:spacing w:after="0"/>
              <w:jc w:val="center"/>
              <w:rPr>
                <w:rFonts w:ascii="Times New Roman" w:hAnsi="Times New Roman"/>
                <w:sz w:val="24"/>
                <w:szCs w:val="24"/>
              </w:rPr>
            </w:pPr>
            <w:r>
              <w:rPr>
                <w:rFonts w:ascii="Times New Roman" w:hAnsi="Times New Roman"/>
                <w:sz w:val="24"/>
                <w:szCs w:val="24"/>
              </w:rPr>
              <w:t>240</w:t>
            </w:r>
          </w:p>
        </w:tc>
      </w:tr>
    </w:tbl>
    <w:p w:rsidR="00CB396A" w:rsidRDefault="00CB396A" w:rsidP="00CB396A">
      <w:pPr>
        <w:pStyle w:val="1"/>
        <w:spacing w:line="276" w:lineRule="auto"/>
        <w:ind w:firstLine="0"/>
        <w:rPr>
          <w:b w:val="0"/>
          <w:bCs/>
          <w:sz w:val="24"/>
          <w:szCs w:val="24"/>
        </w:rPr>
      </w:pPr>
    </w:p>
    <w:p w:rsidR="00CB396A" w:rsidRDefault="00CB396A" w:rsidP="00CB396A">
      <w:pPr>
        <w:pStyle w:val="1"/>
        <w:spacing w:line="276" w:lineRule="auto"/>
        <w:ind w:firstLine="0"/>
        <w:rPr>
          <w:b w:val="0"/>
          <w:bCs/>
          <w:sz w:val="24"/>
          <w:szCs w:val="24"/>
        </w:rPr>
      </w:pPr>
    </w:p>
    <w:p w:rsidR="00CB396A" w:rsidRDefault="00CB396A" w:rsidP="00CB396A">
      <w:pPr>
        <w:pStyle w:val="1"/>
        <w:spacing w:line="276" w:lineRule="auto"/>
        <w:ind w:firstLine="0"/>
        <w:jc w:val="left"/>
        <w:rPr>
          <w:b w:val="0"/>
          <w:bCs/>
          <w:sz w:val="24"/>
          <w:szCs w:val="24"/>
        </w:rPr>
      </w:pPr>
    </w:p>
    <w:p w:rsidR="00CB396A" w:rsidRPr="00877961" w:rsidRDefault="00CB396A" w:rsidP="00CB396A">
      <w:pPr>
        <w:pStyle w:val="1"/>
        <w:spacing w:line="276" w:lineRule="auto"/>
        <w:ind w:firstLine="0"/>
        <w:rPr>
          <w:b w:val="0"/>
          <w:bCs/>
          <w:caps/>
          <w:sz w:val="24"/>
          <w:szCs w:val="24"/>
        </w:rPr>
      </w:pPr>
      <w:r>
        <w:rPr>
          <w:b w:val="0"/>
          <w:bCs/>
          <w:sz w:val="24"/>
          <w:szCs w:val="24"/>
        </w:rPr>
        <w:br w:type="page"/>
      </w:r>
      <w:r w:rsidRPr="00143ACF">
        <w:rPr>
          <w:b w:val="0"/>
          <w:bCs/>
          <w:sz w:val="24"/>
          <w:szCs w:val="24"/>
        </w:rPr>
        <w:t xml:space="preserve">2. </w:t>
      </w:r>
      <w:r w:rsidRPr="00143ACF">
        <w:rPr>
          <w:b w:val="0"/>
          <w:bCs/>
          <w:caps/>
          <w:sz w:val="24"/>
          <w:szCs w:val="24"/>
        </w:rPr>
        <w:t>Текстовой отчет</w:t>
      </w:r>
      <w:bookmarkEnd w:id="0"/>
      <w:bookmarkEnd w:id="1"/>
      <w:bookmarkEnd w:id="2"/>
      <w:bookmarkEnd w:id="3"/>
    </w:p>
    <w:p w:rsidR="00CB396A" w:rsidRPr="00205FDE" w:rsidRDefault="00CB396A" w:rsidP="00CB396A">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CB396A" w:rsidRPr="00205FDE" w:rsidTr="00F06E70">
        <w:tc>
          <w:tcPr>
            <w:tcW w:w="9570" w:type="dxa"/>
            <w:tcBorders>
              <w:bottom w:val="nil"/>
            </w:tcBorders>
          </w:tcPr>
          <w:p w:rsidR="00CB396A" w:rsidRPr="00F06E70" w:rsidRDefault="00CB396A" w:rsidP="00F06E70">
            <w:pPr>
              <w:numPr>
                <w:ilvl w:val="0"/>
                <w:numId w:val="30"/>
              </w:numPr>
              <w:tabs>
                <w:tab w:val="left" w:pos="1155"/>
              </w:tabs>
              <w:spacing w:after="0" w:line="360" w:lineRule="auto"/>
              <w:ind w:left="0" w:firstLine="709"/>
              <w:jc w:val="both"/>
              <w:rPr>
                <w:rFonts w:ascii="Times New Roman" w:hAnsi="Times New Roman"/>
                <w:color w:val="000000" w:themeColor="text1"/>
                <w:sz w:val="28"/>
                <w:szCs w:val="28"/>
              </w:rPr>
            </w:pPr>
            <w:r w:rsidRPr="00F06E70">
              <w:rPr>
                <w:rFonts w:ascii="Times New Roman" w:hAnsi="Times New Roman"/>
                <w:color w:val="000000" w:themeColor="text1"/>
                <w:sz w:val="28"/>
                <w:szCs w:val="28"/>
              </w:rPr>
              <w:t>Умения, которыми хорошо овладел в ходе практики:</w:t>
            </w:r>
            <w:r w:rsidR="00F06E70" w:rsidRPr="00F06E70">
              <w:rPr>
                <w:rFonts w:ascii="Times New Roman" w:hAnsi="Times New Roman" w:cs="Times New Roman"/>
                <w:bCs/>
                <w:color w:val="000000" w:themeColor="text1"/>
                <w:sz w:val="28"/>
                <w:szCs w:val="28"/>
              </w:rPr>
              <w:t xml:space="preserve"> в ходе практики были освоены такие умения, как подготовка материала к микробиологическим исследованиям; определение культуральных и морфологических свойств; проведение забора исследуемого материала; приготовление питательных сред для культивирования различных групп микроорганизмов с учетом их потребностей; техники посевов на чашки Петри, скошенный агар и высокий столбик агара.</w:t>
            </w:r>
          </w:p>
        </w:tc>
      </w:tr>
      <w:tr w:rsidR="00CB396A" w:rsidRPr="00205FDE" w:rsidTr="00F06E70">
        <w:tc>
          <w:tcPr>
            <w:tcW w:w="9570" w:type="dxa"/>
            <w:tcBorders>
              <w:top w:val="nil"/>
              <w:bottom w:val="nil"/>
            </w:tcBorders>
          </w:tcPr>
          <w:p w:rsidR="00CB396A" w:rsidRPr="00F06E70" w:rsidRDefault="00CB396A" w:rsidP="00F06E70">
            <w:pPr>
              <w:numPr>
                <w:ilvl w:val="0"/>
                <w:numId w:val="30"/>
              </w:numPr>
              <w:tabs>
                <w:tab w:val="left" w:pos="1155"/>
              </w:tabs>
              <w:spacing w:after="0" w:line="360" w:lineRule="auto"/>
              <w:ind w:left="0" w:firstLine="709"/>
              <w:jc w:val="both"/>
              <w:rPr>
                <w:rFonts w:ascii="Times New Roman" w:hAnsi="Times New Roman" w:cs="Times New Roman"/>
                <w:color w:val="000000" w:themeColor="text1"/>
                <w:sz w:val="28"/>
                <w:szCs w:val="28"/>
              </w:rPr>
            </w:pPr>
            <w:r w:rsidRPr="00F06E70">
              <w:rPr>
                <w:rFonts w:ascii="Times New Roman" w:hAnsi="Times New Roman"/>
                <w:color w:val="000000" w:themeColor="text1"/>
                <w:sz w:val="28"/>
                <w:szCs w:val="28"/>
              </w:rPr>
              <w:t>Самостоятельная работа:</w:t>
            </w:r>
            <w:r w:rsidR="00F06E70" w:rsidRPr="00F06E70">
              <w:rPr>
                <w:rFonts w:ascii="Times New Roman" w:hAnsi="Times New Roman" w:cs="Times New Roman"/>
                <w:bCs/>
                <w:color w:val="000000" w:themeColor="text1"/>
                <w:sz w:val="28"/>
                <w:szCs w:val="28"/>
              </w:rPr>
              <w:t xml:space="preserve"> я организовывала рабочее место для проведения лабораторных исследований; подготавливала лабораторную посуду, инструментарий и оборудование для анализов; проводила дезинфекцию биоматериала и отработанной посуды; принимала, маркировала и регистрировала поступивший биоматериал; вела учетно-отчетную документацию.</w:t>
            </w:r>
          </w:p>
        </w:tc>
      </w:tr>
      <w:tr w:rsidR="00CB396A" w:rsidRPr="00205FDE" w:rsidTr="00F06E70">
        <w:tc>
          <w:tcPr>
            <w:tcW w:w="9570" w:type="dxa"/>
            <w:tcBorders>
              <w:top w:val="nil"/>
              <w:bottom w:val="nil"/>
            </w:tcBorders>
          </w:tcPr>
          <w:p w:rsidR="00CB396A" w:rsidRPr="00F06E70" w:rsidRDefault="00CB396A" w:rsidP="00F06E70">
            <w:pPr>
              <w:numPr>
                <w:ilvl w:val="0"/>
                <w:numId w:val="30"/>
              </w:numPr>
              <w:tabs>
                <w:tab w:val="left" w:pos="1155"/>
              </w:tabs>
              <w:spacing w:after="0" w:line="360" w:lineRule="auto"/>
              <w:ind w:left="0" w:firstLine="709"/>
              <w:rPr>
                <w:rFonts w:ascii="Times New Roman" w:hAnsi="Times New Roman"/>
                <w:color w:val="000000" w:themeColor="text1"/>
                <w:sz w:val="28"/>
                <w:szCs w:val="28"/>
              </w:rPr>
            </w:pPr>
            <w:r w:rsidRPr="00F06E70">
              <w:rPr>
                <w:rFonts w:ascii="Times New Roman" w:hAnsi="Times New Roman"/>
                <w:color w:val="000000" w:themeColor="text1"/>
                <w:sz w:val="28"/>
                <w:szCs w:val="28"/>
              </w:rPr>
              <w:t>Помощь оказана со стороны методических и непосредственных руководителей:</w:t>
            </w:r>
            <w:r w:rsidR="00F06E70" w:rsidRPr="00F06E70">
              <w:rPr>
                <w:rFonts w:ascii="Times New Roman" w:hAnsi="Times New Roman"/>
                <w:color w:val="000000" w:themeColor="text1"/>
                <w:sz w:val="28"/>
                <w:szCs w:val="28"/>
              </w:rPr>
              <w:t xml:space="preserve"> </w:t>
            </w:r>
            <w:r w:rsidR="00F06E70" w:rsidRPr="00F06E70">
              <w:rPr>
                <w:rFonts w:ascii="Times New Roman" w:hAnsi="Times New Roman" w:cs="Times New Roman"/>
                <w:bCs/>
                <w:color w:val="000000" w:themeColor="text1"/>
                <w:sz w:val="28"/>
                <w:szCs w:val="28"/>
              </w:rPr>
              <w:t>помощь оказана в полном объеме</w:t>
            </w:r>
          </w:p>
        </w:tc>
      </w:tr>
      <w:tr w:rsidR="00CB396A" w:rsidRPr="00205FDE" w:rsidTr="00F06E70">
        <w:tc>
          <w:tcPr>
            <w:tcW w:w="9570" w:type="dxa"/>
            <w:tcBorders>
              <w:top w:val="nil"/>
              <w:bottom w:val="nil"/>
            </w:tcBorders>
          </w:tcPr>
          <w:p w:rsidR="00F06E70" w:rsidRPr="00F06E70" w:rsidRDefault="00F06E70" w:rsidP="00F06E70">
            <w:pPr>
              <w:tabs>
                <w:tab w:val="left" w:pos="1155"/>
              </w:tabs>
              <w:spacing w:after="0" w:line="360" w:lineRule="auto"/>
              <w:rPr>
                <w:rFonts w:ascii="Times New Roman" w:hAnsi="Times New Roman"/>
                <w:color w:val="000000" w:themeColor="text1"/>
                <w:sz w:val="28"/>
                <w:szCs w:val="28"/>
              </w:rPr>
            </w:pPr>
          </w:p>
          <w:p w:rsidR="00CB396A" w:rsidRPr="00F06E70" w:rsidRDefault="00CB396A" w:rsidP="00F06E70">
            <w:pPr>
              <w:numPr>
                <w:ilvl w:val="0"/>
                <w:numId w:val="30"/>
              </w:numPr>
              <w:tabs>
                <w:tab w:val="left" w:pos="1155"/>
              </w:tabs>
              <w:spacing w:after="0" w:line="360" w:lineRule="auto"/>
              <w:ind w:left="0" w:firstLine="709"/>
              <w:rPr>
                <w:rFonts w:ascii="Times New Roman" w:hAnsi="Times New Roman"/>
                <w:color w:val="000000" w:themeColor="text1"/>
                <w:sz w:val="28"/>
                <w:szCs w:val="28"/>
              </w:rPr>
            </w:pPr>
            <w:r w:rsidRPr="00F06E70">
              <w:rPr>
                <w:rFonts w:ascii="Times New Roman" w:hAnsi="Times New Roman"/>
                <w:color w:val="000000" w:themeColor="text1"/>
                <w:sz w:val="28"/>
                <w:szCs w:val="28"/>
              </w:rPr>
              <w:t>Замечания и предложения по прохождению практики:</w:t>
            </w:r>
            <w:r w:rsidR="00F06E70" w:rsidRPr="00F06E70">
              <w:rPr>
                <w:rFonts w:ascii="Times New Roman" w:hAnsi="Times New Roman"/>
                <w:color w:val="000000" w:themeColor="text1"/>
                <w:sz w:val="28"/>
                <w:szCs w:val="28"/>
              </w:rPr>
              <w:t xml:space="preserve"> </w:t>
            </w:r>
            <w:r w:rsidR="00F06E70" w:rsidRPr="00F06E70">
              <w:rPr>
                <w:rFonts w:ascii="Times New Roman" w:hAnsi="Times New Roman" w:cs="Times New Roman"/>
                <w:bCs/>
                <w:color w:val="000000" w:themeColor="text1"/>
                <w:sz w:val="28"/>
                <w:szCs w:val="28"/>
              </w:rPr>
              <w:t>замечаний и предложений по прохождению практики нет.</w:t>
            </w:r>
          </w:p>
        </w:tc>
      </w:tr>
      <w:tr w:rsidR="00CB396A" w:rsidRPr="00205FDE" w:rsidTr="00F06E70">
        <w:tc>
          <w:tcPr>
            <w:tcW w:w="9570" w:type="dxa"/>
            <w:tcBorders>
              <w:top w:val="nil"/>
              <w:bottom w:val="nil"/>
            </w:tcBorders>
          </w:tcPr>
          <w:p w:rsidR="00CB396A" w:rsidRPr="00205FDE" w:rsidRDefault="00CB396A" w:rsidP="00CB396A">
            <w:pPr>
              <w:spacing w:after="0" w:line="240" w:lineRule="auto"/>
              <w:jc w:val="center"/>
              <w:rPr>
                <w:rFonts w:ascii="Times New Roman" w:hAnsi="Times New Roman"/>
                <w:sz w:val="24"/>
                <w:szCs w:val="24"/>
              </w:rPr>
            </w:pPr>
          </w:p>
        </w:tc>
      </w:tr>
      <w:tr w:rsidR="00CB396A" w:rsidRPr="00205FDE" w:rsidTr="00F06E70">
        <w:tc>
          <w:tcPr>
            <w:tcW w:w="9570" w:type="dxa"/>
            <w:tcBorders>
              <w:top w:val="nil"/>
              <w:bottom w:val="nil"/>
            </w:tcBorders>
          </w:tcPr>
          <w:p w:rsidR="00CB396A" w:rsidRPr="00205FDE" w:rsidRDefault="00CB396A" w:rsidP="00CB396A">
            <w:pPr>
              <w:spacing w:after="0" w:line="240" w:lineRule="auto"/>
              <w:jc w:val="center"/>
              <w:rPr>
                <w:rFonts w:ascii="Times New Roman" w:hAnsi="Times New Roman"/>
                <w:sz w:val="24"/>
                <w:szCs w:val="24"/>
              </w:rPr>
            </w:pPr>
          </w:p>
        </w:tc>
      </w:tr>
      <w:tr w:rsidR="00CB396A" w:rsidRPr="00205FDE" w:rsidTr="00F06E70">
        <w:tc>
          <w:tcPr>
            <w:tcW w:w="9570" w:type="dxa"/>
            <w:tcBorders>
              <w:top w:val="nil"/>
              <w:bottom w:val="nil"/>
            </w:tcBorders>
          </w:tcPr>
          <w:p w:rsidR="00CB396A" w:rsidRPr="00205FDE" w:rsidRDefault="00CB396A" w:rsidP="00CB396A">
            <w:pPr>
              <w:spacing w:after="0" w:line="240" w:lineRule="auto"/>
              <w:jc w:val="center"/>
              <w:rPr>
                <w:rFonts w:ascii="Times New Roman" w:hAnsi="Times New Roman"/>
                <w:sz w:val="24"/>
                <w:szCs w:val="24"/>
              </w:rPr>
            </w:pPr>
          </w:p>
        </w:tc>
      </w:tr>
      <w:tr w:rsidR="00CB396A" w:rsidRPr="00205FDE" w:rsidTr="00F06E70">
        <w:tc>
          <w:tcPr>
            <w:tcW w:w="9570" w:type="dxa"/>
            <w:tcBorders>
              <w:top w:val="nil"/>
              <w:bottom w:val="nil"/>
            </w:tcBorders>
          </w:tcPr>
          <w:p w:rsidR="00CB396A" w:rsidRPr="00205FDE" w:rsidRDefault="00CB396A" w:rsidP="00CB396A">
            <w:pPr>
              <w:spacing w:after="0" w:line="240" w:lineRule="auto"/>
              <w:jc w:val="center"/>
              <w:rPr>
                <w:rFonts w:ascii="Times New Roman" w:hAnsi="Times New Roman"/>
                <w:sz w:val="24"/>
                <w:szCs w:val="24"/>
              </w:rPr>
            </w:pPr>
          </w:p>
        </w:tc>
      </w:tr>
      <w:tr w:rsidR="00CB396A" w:rsidRPr="00205FDE" w:rsidTr="00F06E70">
        <w:tc>
          <w:tcPr>
            <w:tcW w:w="9570" w:type="dxa"/>
            <w:tcBorders>
              <w:top w:val="nil"/>
              <w:bottom w:val="nil"/>
            </w:tcBorders>
          </w:tcPr>
          <w:p w:rsidR="00CB396A" w:rsidRPr="00205FDE" w:rsidRDefault="00CB396A" w:rsidP="00CB396A">
            <w:pPr>
              <w:spacing w:after="0" w:line="240" w:lineRule="auto"/>
              <w:jc w:val="center"/>
              <w:rPr>
                <w:rFonts w:ascii="Times New Roman" w:hAnsi="Times New Roman"/>
                <w:sz w:val="24"/>
                <w:szCs w:val="24"/>
              </w:rPr>
            </w:pPr>
          </w:p>
        </w:tc>
      </w:tr>
      <w:tr w:rsidR="00CB396A" w:rsidRPr="00205FDE" w:rsidTr="00F06E70">
        <w:tc>
          <w:tcPr>
            <w:tcW w:w="9570" w:type="dxa"/>
            <w:tcBorders>
              <w:top w:val="nil"/>
            </w:tcBorders>
          </w:tcPr>
          <w:p w:rsidR="00CB396A" w:rsidRPr="00205FDE" w:rsidRDefault="00CB396A" w:rsidP="00CB396A">
            <w:pPr>
              <w:spacing w:after="0" w:line="240" w:lineRule="auto"/>
              <w:jc w:val="center"/>
              <w:rPr>
                <w:rFonts w:ascii="Times New Roman" w:hAnsi="Times New Roman"/>
                <w:sz w:val="24"/>
                <w:szCs w:val="24"/>
              </w:rPr>
            </w:pPr>
          </w:p>
        </w:tc>
      </w:tr>
    </w:tbl>
    <w:p w:rsidR="00CB396A" w:rsidRDefault="00CB396A" w:rsidP="00CB396A">
      <w:pPr>
        <w:spacing w:after="0"/>
        <w:jc w:val="both"/>
        <w:rPr>
          <w:rFonts w:ascii="Times New Roman" w:hAnsi="Times New Roman"/>
          <w:bCs/>
          <w:sz w:val="24"/>
          <w:szCs w:val="24"/>
        </w:rPr>
      </w:pPr>
    </w:p>
    <w:p w:rsidR="00CB396A" w:rsidRDefault="00CB396A" w:rsidP="00CB396A">
      <w:pPr>
        <w:spacing w:after="0"/>
        <w:jc w:val="both"/>
        <w:rPr>
          <w:rFonts w:ascii="Times New Roman" w:hAnsi="Times New Roman"/>
          <w:bCs/>
          <w:sz w:val="24"/>
          <w:szCs w:val="24"/>
        </w:rPr>
      </w:pPr>
    </w:p>
    <w:p w:rsidR="00CB396A" w:rsidRPr="00143ACF" w:rsidRDefault="00CB396A" w:rsidP="00CB396A">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
          <w:bCs/>
          <w:sz w:val="24"/>
          <w:szCs w:val="24"/>
        </w:rPr>
        <w:t xml:space="preserve">              </w:t>
      </w:r>
      <w:r w:rsidRPr="00143ACF">
        <w:rPr>
          <w:rFonts w:ascii="Times New Roman" w:hAnsi="Times New Roman"/>
          <w:b/>
          <w:bCs/>
          <w:sz w:val="24"/>
          <w:szCs w:val="24"/>
        </w:rPr>
        <w:t xml:space="preserve"> </w:t>
      </w:r>
      <w:r>
        <w:rPr>
          <w:rFonts w:ascii="Times New Roman" w:hAnsi="Times New Roman"/>
          <w:bCs/>
          <w:sz w:val="24"/>
          <w:szCs w:val="24"/>
        </w:rPr>
        <w:t>____________________</w:t>
      </w:r>
    </w:p>
    <w:p w:rsidR="00CB396A" w:rsidRPr="00143ACF" w:rsidRDefault="00CB396A" w:rsidP="00CB396A">
      <w:pPr>
        <w:spacing w:after="0"/>
        <w:ind w:left="3828"/>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CB396A" w:rsidRPr="00CF7B09" w:rsidRDefault="00CB396A" w:rsidP="00CB396A">
      <w:pPr>
        <w:jc w:val="both"/>
        <w:rPr>
          <w:rFonts w:ascii="Times New Roman" w:hAnsi="Times New Roman"/>
          <w:b/>
          <w:bCs/>
        </w:rPr>
      </w:pPr>
    </w:p>
    <w:p w:rsidR="00CB396A" w:rsidRPr="00CF7B09" w:rsidRDefault="00CB396A" w:rsidP="00CB396A">
      <w:pPr>
        <w:jc w:val="both"/>
        <w:rPr>
          <w:rFonts w:ascii="Times New Roman" w:hAnsi="Times New Roman"/>
          <w:bCs/>
        </w:rPr>
      </w:pPr>
      <w:r w:rsidRPr="00CF7B09">
        <w:rPr>
          <w:rFonts w:ascii="Times New Roman" w:hAnsi="Times New Roman"/>
          <w:bCs/>
        </w:rPr>
        <w:t>М.П.</w:t>
      </w:r>
      <w:r>
        <w:rPr>
          <w:rFonts w:ascii="Times New Roman" w:hAnsi="Times New Roman"/>
          <w:bCs/>
        </w:rPr>
        <w:t xml:space="preserve"> </w:t>
      </w:r>
      <w:r w:rsidRPr="00CF7B09">
        <w:rPr>
          <w:rFonts w:ascii="Times New Roman" w:hAnsi="Times New Roman"/>
          <w:bCs/>
        </w:rPr>
        <w:t>организации</w:t>
      </w:r>
    </w:p>
    <w:p w:rsidR="00CB396A" w:rsidRDefault="00CB396A" w:rsidP="00CB396A">
      <w:pPr>
        <w:jc w:val="right"/>
        <w:rPr>
          <w:rFonts w:ascii="Times New Roman" w:hAnsi="Times New Roman"/>
          <w:b/>
          <w:sz w:val="24"/>
        </w:rPr>
      </w:pPr>
    </w:p>
    <w:p w:rsidR="00F06E70" w:rsidRDefault="00F06E70" w:rsidP="00CB396A">
      <w:pPr>
        <w:jc w:val="right"/>
        <w:rPr>
          <w:rFonts w:ascii="Times New Roman" w:hAnsi="Times New Roman"/>
          <w:b/>
          <w:sz w:val="24"/>
        </w:rPr>
      </w:pPr>
    </w:p>
    <w:p w:rsidR="00CB396A" w:rsidRDefault="00CB396A" w:rsidP="00CB396A">
      <w:pPr>
        <w:pStyle w:val="2"/>
        <w:ind w:firstLine="0"/>
        <w:jc w:val="center"/>
        <w:rPr>
          <w:b/>
          <w:sz w:val="24"/>
          <w:szCs w:val="24"/>
        </w:rPr>
      </w:pPr>
      <w:r w:rsidRPr="00806413">
        <w:rPr>
          <w:b/>
          <w:sz w:val="24"/>
          <w:szCs w:val="24"/>
        </w:rPr>
        <w:t>ХАРАКТЕРИСТИКА</w:t>
      </w:r>
    </w:p>
    <w:p w:rsidR="00CB396A" w:rsidRPr="005928A7" w:rsidRDefault="00CB396A" w:rsidP="00CB396A">
      <w:pPr>
        <w:spacing w:after="0" w:line="240" w:lineRule="auto"/>
      </w:pPr>
    </w:p>
    <w:p w:rsidR="00CB396A" w:rsidRPr="00334FD9" w:rsidRDefault="00CB396A" w:rsidP="00CB396A">
      <w:pPr>
        <w:pStyle w:val="ac"/>
        <w:jc w:val="center"/>
        <w:rPr>
          <w:b/>
          <w:iCs/>
          <w:sz w:val="24"/>
          <w:szCs w:val="24"/>
          <w:u w:val="single"/>
        </w:rPr>
      </w:pPr>
      <w:r w:rsidRPr="00334FD9">
        <w:rPr>
          <w:b/>
          <w:iCs/>
          <w:sz w:val="24"/>
          <w:szCs w:val="24"/>
          <w:u w:val="single"/>
        </w:rPr>
        <w:t xml:space="preserve">Кравченко Анастасия Александровна </w:t>
      </w:r>
    </w:p>
    <w:p w:rsidR="00CB396A" w:rsidRPr="00806413" w:rsidRDefault="00CB396A" w:rsidP="00CB396A">
      <w:pPr>
        <w:pStyle w:val="ac"/>
        <w:jc w:val="center"/>
        <w:rPr>
          <w:i/>
          <w:iCs/>
          <w:sz w:val="24"/>
          <w:szCs w:val="24"/>
        </w:rPr>
      </w:pPr>
      <w:r w:rsidRPr="00806413">
        <w:rPr>
          <w:i/>
          <w:iCs/>
          <w:sz w:val="24"/>
          <w:szCs w:val="24"/>
        </w:rPr>
        <w:t>ФИО</w:t>
      </w:r>
    </w:p>
    <w:p w:rsidR="00CB396A" w:rsidRPr="00806413" w:rsidRDefault="00CB396A" w:rsidP="00CB396A">
      <w:pPr>
        <w:pStyle w:val="ac"/>
        <w:jc w:val="center"/>
        <w:rPr>
          <w:b/>
          <w:iCs/>
          <w:sz w:val="24"/>
          <w:szCs w:val="24"/>
        </w:rPr>
      </w:pPr>
      <w:r w:rsidRPr="00806413">
        <w:rPr>
          <w:iCs/>
          <w:sz w:val="24"/>
          <w:szCs w:val="24"/>
        </w:rPr>
        <w:t xml:space="preserve">обучающийся (аяся) на </w:t>
      </w:r>
      <w:r w:rsidRPr="00334FD9">
        <w:rPr>
          <w:iCs/>
          <w:sz w:val="24"/>
          <w:szCs w:val="24"/>
          <w:u w:val="single"/>
        </w:rPr>
        <w:t>4</w:t>
      </w:r>
      <w:r w:rsidRPr="00806413">
        <w:rPr>
          <w:iCs/>
          <w:sz w:val="24"/>
          <w:szCs w:val="24"/>
        </w:rPr>
        <w:t xml:space="preserve"> курсе по специальности   </w:t>
      </w:r>
      <w:r w:rsidRPr="00806413">
        <w:rPr>
          <w:iCs/>
          <w:sz w:val="24"/>
          <w:szCs w:val="24"/>
          <w:u w:val="single"/>
        </w:rPr>
        <w:t>Лабораторная диагностика</w:t>
      </w:r>
    </w:p>
    <w:p w:rsidR="00CB396A" w:rsidRPr="00806413" w:rsidRDefault="00CB396A" w:rsidP="00CB396A">
      <w:pPr>
        <w:pStyle w:val="ac"/>
        <w:jc w:val="center"/>
        <w:rPr>
          <w:iCs/>
          <w:sz w:val="24"/>
          <w:szCs w:val="24"/>
          <w:u w:val="single"/>
        </w:rPr>
      </w:pPr>
      <w:r w:rsidRPr="00806413">
        <w:rPr>
          <w:iCs/>
          <w:sz w:val="24"/>
          <w:szCs w:val="24"/>
        </w:rPr>
        <w:t>ус</w:t>
      </w:r>
      <w:r>
        <w:rPr>
          <w:iCs/>
          <w:sz w:val="24"/>
          <w:szCs w:val="24"/>
        </w:rPr>
        <w:t>пешно прошел (ла)  преддиплом</w:t>
      </w:r>
      <w:r w:rsidRPr="00806413">
        <w:rPr>
          <w:iCs/>
          <w:sz w:val="24"/>
          <w:szCs w:val="24"/>
        </w:rPr>
        <w:t>ную практ</w:t>
      </w:r>
      <w:r>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rsidR="00CB396A" w:rsidRPr="00806413" w:rsidRDefault="00CB396A" w:rsidP="00CB396A">
      <w:pPr>
        <w:pStyle w:val="ac"/>
        <w:rPr>
          <w:i/>
          <w:iCs/>
          <w:sz w:val="24"/>
          <w:szCs w:val="24"/>
        </w:rPr>
      </w:pPr>
    </w:p>
    <w:p w:rsidR="00CB396A" w:rsidRPr="00806413" w:rsidRDefault="00CB396A" w:rsidP="00CB396A">
      <w:pPr>
        <w:pStyle w:val="ac"/>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rsidR="00CB396A" w:rsidRPr="00806413" w:rsidRDefault="00CB396A" w:rsidP="00CB396A">
      <w:pPr>
        <w:pStyle w:val="ac"/>
        <w:rPr>
          <w:iCs/>
          <w:sz w:val="24"/>
          <w:szCs w:val="24"/>
        </w:rPr>
      </w:pPr>
      <w:r>
        <w:rPr>
          <w:iCs/>
          <w:sz w:val="24"/>
          <w:szCs w:val="24"/>
        </w:rPr>
        <w:t xml:space="preserve">в объеме </w:t>
      </w:r>
      <w:r w:rsidRPr="00334FD9">
        <w:rPr>
          <w:iCs/>
          <w:sz w:val="24"/>
          <w:szCs w:val="24"/>
          <w:u w:val="single"/>
        </w:rPr>
        <w:t>144</w:t>
      </w:r>
      <w:r>
        <w:rPr>
          <w:iCs/>
          <w:sz w:val="24"/>
          <w:szCs w:val="24"/>
        </w:rPr>
        <w:t xml:space="preserve"> часов с  «</w:t>
      </w:r>
      <w:r w:rsidRPr="00FC303F">
        <w:rPr>
          <w:iCs/>
          <w:sz w:val="24"/>
          <w:szCs w:val="24"/>
          <w:u w:val="single"/>
        </w:rPr>
        <w:t>22</w:t>
      </w:r>
      <w:r>
        <w:rPr>
          <w:iCs/>
          <w:sz w:val="24"/>
          <w:szCs w:val="24"/>
        </w:rPr>
        <w:t xml:space="preserve">» </w:t>
      </w:r>
      <w:r w:rsidRPr="00FC303F">
        <w:rPr>
          <w:iCs/>
          <w:sz w:val="24"/>
          <w:szCs w:val="24"/>
          <w:u w:val="single"/>
        </w:rPr>
        <w:t>апреля</w:t>
      </w:r>
      <w:r>
        <w:rPr>
          <w:iCs/>
          <w:sz w:val="24"/>
          <w:szCs w:val="24"/>
        </w:rPr>
        <w:t xml:space="preserve"> 2024 г.  по «</w:t>
      </w:r>
      <w:r w:rsidRPr="00FC303F">
        <w:rPr>
          <w:iCs/>
          <w:sz w:val="24"/>
          <w:szCs w:val="24"/>
          <w:u w:val="single"/>
        </w:rPr>
        <w:t>19</w:t>
      </w:r>
      <w:r>
        <w:rPr>
          <w:iCs/>
          <w:sz w:val="24"/>
          <w:szCs w:val="24"/>
        </w:rPr>
        <w:t xml:space="preserve">» </w:t>
      </w:r>
      <w:r w:rsidRPr="00FC303F">
        <w:rPr>
          <w:iCs/>
          <w:sz w:val="24"/>
          <w:szCs w:val="24"/>
          <w:u w:val="single"/>
        </w:rPr>
        <w:t>мая</w:t>
      </w:r>
      <w:r>
        <w:rPr>
          <w:iCs/>
          <w:sz w:val="24"/>
          <w:szCs w:val="24"/>
        </w:rPr>
        <w:t xml:space="preserve"> 2024 </w:t>
      </w:r>
      <w:r w:rsidRPr="00806413">
        <w:rPr>
          <w:iCs/>
          <w:sz w:val="24"/>
          <w:szCs w:val="24"/>
        </w:rPr>
        <w:t>г.</w:t>
      </w:r>
    </w:p>
    <w:p w:rsidR="00CB396A" w:rsidRPr="00806413" w:rsidRDefault="00CB396A" w:rsidP="00CB396A">
      <w:pPr>
        <w:pStyle w:val="ac"/>
        <w:rPr>
          <w:iCs/>
          <w:sz w:val="24"/>
          <w:szCs w:val="24"/>
        </w:rPr>
      </w:pPr>
    </w:p>
    <w:p w:rsidR="00CB396A" w:rsidRPr="00334FD9" w:rsidRDefault="00CB396A" w:rsidP="00CB396A">
      <w:pPr>
        <w:rPr>
          <w:rFonts w:ascii="Times New Roman" w:hAnsi="Times New Roman" w:cs="Times New Roman"/>
          <w:sz w:val="28"/>
          <w:szCs w:val="28"/>
        </w:rPr>
      </w:pPr>
      <w:r w:rsidRPr="00FC303F">
        <w:rPr>
          <w:rFonts w:ascii="Times New Roman" w:hAnsi="Times New Roman" w:cs="Times New Roman"/>
          <w:iCs/>
          <w:sz w:val="24"/>
          <w:szCs w:val="24"/>
        </w:rPr>
        <w:t>в организации</w:t>
      </w:r>
      <w:r w:rsidRPr="00334FD9">
        <w:rPr>
          <w:rFonts w:ascii="Times New Roman" w:hAnsi="Times New Roman" w:cs="Times New Roman"/>
          <w:iCs/>
          <w:sz w:val="28"/>
          <w:szCs w:val="28"/>
        </w:rPr>
        <w:t xml:space="preserve"> </w:t>
      </w:r>
      <w:r w:rsidRPr="00334FD9">
        <w:rPr>
          <w:rFonts w:ascii="Times New Roman" w:hAnsi="Times New Roman" w:cs="Times New Roman"/>
          <w:sz w:val="24"/>
          <w:szCs w:val="24"/>
          <w:u w:val="single"/>
        </w:rPr>
        <w:t>КГБУЗ «Краевая клиническая больница»</w:t>
      </w:r>
    </w:p>
    <w:p w:rsidR="00CB396A" w:rsidRPr="00FC3560" w:rsidRDefault="00CB396A" w:rsidP="00CB396A">
      <w:pPr>
        <w:pStyle w:val="ac"/>
        <w:ind w:left="2268"/>
        <w:rPr>
          <w:i/>
          <w:iCs/>
          <w:sz w:val="18"/>
        </w:rPr>
      </w:pPr>
      <w:r w:rsidRPr="00FC3560">
        <w:rPr>
          <w:i/>
          <w:iCs/>
          <w:sz w:val="18"/>
        </w:rPr>
        <w:t>наименование организации, юридический адрес</w:t>
      </w:r>
    </w:p>
    <w:p w:rsidR="00CB396A" w:rsidRPr="00FC3560" w:rsidRDefault="00CB396A" w:rsidP="00CB396A">
      <w:pPr>
        <w:pStyle w:val="ac"/>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351"/>
        <w:gridCol w:w="1086"/>
      </w:tblGrid>
      <w:tr w:rsidR="00CB396A" w:rsidRPr="00FC3560" w:rsidTr="00CB396A">
        <w:tc>
          <w:tcPr>
            <w:tcW w:w="1951" w:type="dxa"/>
          </w:tcPr>
          <w:p w:rsidR="00CB396A" w:rsidRPr="00FC3560" w:rsidRDefault="00CB396A" w:rsidP="00CB396A">
            <w:pPr>
              <w:pStyle w:val="ac"/>
              <w:jc w:val="center"/>
              <w:rPr>
                <w:iCs/>
                <w:sz w:val="22"/>
                <w:szCs w:val="24"/>
              </w:rPr>
            </w:pPr>
            <w:r w:rsidRPr="00FC3560">
              <w:rPr>
                <w:iCs/>
                <w:sz w:val="22"/>
                <w:szCs w:val="24"/>
              </w:rPr>
              <w:t>№ ОК/ПК</w:t>
            </w:r>
          </w:p>
        </w:tc>
        <w:tc>
          <w:tcPr>
            <w:tcW w:w="6521" w:type="dxa"/>
          </w:tcPr>
          <w:p w:rsidR="00CB396A" w:rsidRPr="00806413" w:rsidRDefault="00CB396A" w:rsidP="00CB396A">
            <w:pPr>
              <w:pStyle w:val="ac"/>
              <w:jc w:val="center"/>
              <w:rPr>
                <w:iCs/>
                <w:sz w:val="22"/>
                <w:szCs w:val="22"/>
              </w:rPr>
            </w:pPr>
            <w:r w:rsidRPr="00806413">
              <w:rPr>
                <w:iCs/>
                <w:sz w:val="22"/>
                <w:szCs w:val="22"/>
              </w:rPr>
              <w:t xml:space="preserve">Критерии оценки </w:t>
            </w:r>
          </w:p>
        </w:tc>
        <w:tc>
          <w:tcPr>
            <w:tcW w:w="1098" w:type="dxa"/>
          </w:tcPr>
          <w:p w:rsidR="00CB396A" w:rsidRPr="00806413" w:rsidRDefault="00CB396A" w:rsidP="00CB396A">
            <w:pPr>
              <w:pStyle w:val="ac"/>
              <w:jc w:val="center"/>
              <w:rPr>
                <w:iCs/>
                <w:sz w:val="22"/>
                <w:szCs w:val="22"/>
              </w:rPr>
            </w:pPr>
            <w:r w:rsidRPr="00806413">
              <w:rPr>
                <w:iCs/>
                <w:sz w:val="22"/>
                <w:szCs w:val="22"/>
              </w:rPr>
              <w:t>Баллы</w:t>
            </w:r>
          </w:p>
          <w:p w:rsidR="00CB396A" w:rsidRPr="00806413" w:rsidRDefault="00CB396A" w:rsidP="00CB396A">
            <w:pPr>
              <w:pStyle w:val="ac"/>
              <w:jc w:val="center"/>
              <w:rPr>
                <w:iCs/>
                <w:sz w:val="22"/>
                <w:szCs w:val="22"/>
              </w:rPr>
            </w:pPr>
            <w:r w:rsidRPr="00806413">
              <w:rPr>
                <w:iCs/>
                <w:sz w:val="22"/>
                <w:szCs w:val="22"/>
              </w:rPr>
              <w:t>0-2</w:t>
            </w:r>
          </w:p>
        </w:tc>
      </w:tr>
      <w:tr w:rsidR="00CB396A" w:rsidRPr="00FC3560" w:rsidTr="00CB396A">
        <w:tc>
          <w:tcPr>
            <w:tcW w:w="1951" w:type="dxa"/>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rsidR="00CB396A" w:rsidRPr="00806413" w:rsidRDefault="00CB396A" w:rsidP="00CB396A">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rsidR="00CB396A" w:rsidRPr="00806413" w:rsidRDefault="00CB396A" w:rsidP="00CB396A">
            <w:pPr>
              <w:pStyle w:val="ac"/>
              <w:rPr>
                <w:iCs/>
                <w:sz w:val="22"/>
                <w:szCs w:val="22"/>
              </w:rPr>
            </w:pPr>
          </w:p>
        </w:tc>
      </w:tr>
      <w:tr w:rsidR="00CB396A" w:rsidRPr="00FC3560" w:rsidTr="00CB396A">
        <w:tc>
          <w:tcPr>
            <w:tcW w:w="1951" w:type="dxa"/>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1, 9</w:t>
            </w:r>
          </w:p>
        </w:tc>
        <w:tc>
          <w:tcPr>
            <w:tcW w:w="6521" w:type="dxa"/>
          </w:tcPr>
          <w:p w:rsidR="00CB396A" w:rsidRPr="00806413" w:rsidRDefault="00CB396A" w:rsidP="00CB396A">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rsidR="00CB396A" w:rsidRPr="00806413" w:rsidRDefault="00CB396A" w:rsidP="00CB396A">
            <w:pPr>
              <w:pStyle w:val="ac"/>
              <w:rPr>
                <w:iCs/>
                <w:sz w:val="22"/>
                <w:szCs w:val="22"/>
              </w:rPr>
            </w:pPr>
          </w:p>
        </w:tc>
      </w:tr>
      <w:tr w:rsidR="00CB396A" w:rsidRPr="00FC3560" w:rsidTr="00CB396A">
        <w:tc>
          <w:tcPr>
            <w:tcW w:w="1951" w:type="dxa"/>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w:t>
            </w:r>
            <w:r>
              <w:rPr>
                <w:rFonts w:ascii="Times New Roman" w:hAnsi="Times New Roman"/>
                <w:szCs w:val="24"/>
              </w:rPr>
              <w:t>.</w:t>
            </w:r>
            <w:r w:rsidRPr="00FC3560">
              <w:rPr>
                <w:rFonts w:ascii="Times New Roman" w:hAnsi="Times New Roman"/>
                <w:szCs w:val="24"/>
              </w:rPr>
              <w:t>1,</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Pr>
          <w:p w:rsidR="00CB396A" w:rsidRPr="00806413" w:rsidRDefault="00CB396A" w:rsidP="00CB396A">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4.1, ПК 4.4,</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4.1, ПК 4.4,</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Pr>
                <w:rFonts w:ascii="Times New Roman" w:hAnsi="Times New Roman"/>
                <w:szCs w:val="24"/>
              </w:rPr>
              <w:t>ПК 4</w:t>
            </w:r>
            <w:r w:rsidRPr="00FC3560">
              <w:rPr>
                <w:rFonts w:ascii="Times New Roman" w:hAnsi="Times New Roman"/>
                <w:szCs w:val="24"/>
              </w:rPr>
              <w:t xml:space="preserve">.2, </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w:t>
            </w:r>
            <w:r>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Техника посевов</w:t>
            </w:r>
          </w:p>
          <w:p w:rsidR="00CB396A" w:rsidRPr="00806413" w:rsidRDefault="00CB396A" w:rsidP="00CB396A">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ПК 4.1, ПК</w:t>
            </w:r>
            <w:r>
              <w:rPr>
                <w:rFonts w:ascii="Times New Roman" w:hAnsi="Times New Roman"/>
                <w:szCs w:val="24"/>
              </w:rPr>
              <w:t xml:space="preserve"> </w:t>
            </w:r>
            <w:r w:rsidRPr="00FC3560">
              <w:rPr>
                <w:rFonts w:ascii="Times New Roman" w:hAnsi="Times New Roman"/>
                <w:szCs w:val="24"/>
              </w:rPr>
              <w:t xml:space="preserve">4.2, </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ПО, ОК</w:t>
            </w:r>
            <w:r>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П</w:t>
            </w:r>
            <w:r>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Pr>
                <w:rFonts w:ascii="Times New Roman" w:hAnsi="Times New Roman"/>
              </w:rPr>
              <w:t>и пищевых продуктов; участие</w:t>
            </w:r>
            <w:r w:rsidRPr="00806413">
              <w:rPr>
                <w:rFonts w:ascii="Times New Roman" w:hAnsi="Times New Roman"/>
              </w:rPr>
              <w:t xml:space="preserve"> в контроле качества</w:t>
            </w:r>
            <w:r>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jc w:val="both"/>
              <w:rPr>
                <w:rFonts w:ascii="Times New Roman" w:hAnsi="Times New Roman"/>
                <w:szCs w:val="24"/>
              </w:rPr>
            </w:pPr>
            <w:r>
              <w:rPr>
                <w:rFonts w:ascii="Times New Roman" w:hAnsi="Times New Roman"/>
                <w:szCs w:val="24"/>
              </w:rPr>
              <w:t xml:space="preserve">ПК 4.1, ПК </w:t>
            </w:r>
            <w:r w:rsidRPr="00FC3560">
              <w:rPr>
                <w:rFonts w:ascii="Times New Roman" w:hAnsi="Times New Roman"/>
                <w:szCs w:val="24"/>
              </w:rPr>
              <w:t>4.4,</w:t>
            </w:r>
          </w:p>
          <w:p w:rsidR="00CB396A" w:rsidRPr="00FC3560" w:rsidRDefault="00CB396A" w:rsidP="00CB396A">
            <w:pPr>
              <w:spacing w:after="0" w:line="240" w:lineRule="auto"/>
              <w:jc w:val="both"/>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ac"/>
              <w:rPr>
                <w:iCs/>
                <w:sz w:val="22"/>
                <w:szCs w:val="22"/>
              </w:rPr>
            </w:pPr>
          </w:p>
        </w:tc>
      </w:tr>
      <w:tr w:rsidR="00CB396A" w:rsidRPr="00FC3560" w:rsidTr="00CB396A">
        <w:trPr>
          <w:trHeight w:val="840"/>
        </w:trPr>
        <w:tc>
          <w:tcPr>
            <w:tcW w:w="1951" w:type="dxa"/>
            <w:tcBorders>
              <w:top w:val="single" w:sz="4" w:space="0" w:color="auto"/>
              <w:left w:val="single" w:sz="4" w:space="0" w:color="auto"/>
              <w:bottom w:val="single" w:sz="4" w:space="0" w:color="auto"/>
              <w:right w:val="single" w:sz="4" w:space="0" w:color="auto"/>
            </w:tcBorders>
          </w:tcPr>
          <w:p w:rsidR="00CB396A" w:rsidRPr="00FC3560" w:rsidRDefault="00CB396A" w:rsidP="00CB396A">
            <w:pPr>
              <w:spacing w:after="0" w:line="240" w:lineRule="auto"/>
              <w:rPr>
                <w:rFonts w:ascii="Times New Roman" w:hAnsi="Times New Roman"/>
                <w:szCs w:val="24"/>
              </w:rPr>
            </w:pPr>
            <w:r w:rsidRPr="00FC3560">
              <w:rPr>
                <w:rFonts w:ascii="Times New Roman" w:hAnsi="Times New Roman"/>
                <w:szCs w:val="24"/>
              </w:rPr>
              <w:t>ПК</w:t>
            </w:r>
            <w:r>
              <w:rPr>
                <w:rFonts w:ascii="Times New Roman" w:hAnsi="Times New Roman"/>
                <w:szCs w:val="24"/>
              </w:rPr>
              <w:t xml:space="preserve"> </w:t>
            </w:r>
            <w:r w:rsidRPr="00FC3560">
              <w:rPr>
                <w:rFonts w:ascii="Times New Roman" w:hAnsi="Times New Roman"/>
                <w:szCs w:val="24"/>
              </w:rPr>
              <w:t>4.1, ПК 4.4,</w:t>
            </w:r>
          </w:p>
          <w:p w:rsidR="00CB396A" w:rsidRPr="00FC3560" w:rsidRDefault="00CB396A" w:rsidP="00CB396A">
            <w:pPr>
              <w:spacing w:after="0" w:line="240" w:lineRule="auto"/>
              <w:rPr>
                <w:rFonts w:ascii="Times New Roman" w:hAnsi="Times New Roman"/>
                <w:szCs w:val="24"/>
              </w:rPr>
            </w:pPr>
            <w:r w:rsidRPr="00FC3560">
              <w:rPr>
                <w:rFonts w:ascii="Times New Roman" w:hAnsi="Times New Roman"/>
                <w:szCs w:val="24"/>
              </w:rPr>
              <w:t>ОК</w:t>
            </w:r>
            <w:r>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pStyle w:val="23"/>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rsidR="00CB396A" w:rsidRPr="00806413" w:rsidRDefault="00CB396A" w:rsidP="00CB396A">
            <w:pPr>
              <w:spacing w:after="0" w:line="240" w:lineRule="auto"/>
              <w:rPr>
                <w:rFonts w:ascii="Times New Roman" w:hAnsi="Times New Roman"/>
              </w:rPr>
            </w:pPr>
          </w:p>
        </w:tc>
      </w:tr>
    </w:tbl>
    <w:p w:rsidR="00CB396A" w:rsidRPr="00FC3560" w:rsidRDefault="00CB396A" w:rsidP="00CB396A">
      <w:pPr>
        <w:pStyle w:val="ac"/>
        <w:jc w:val="right"/>
        <w:rPr>
          <w:iCs/>
          <w:sz w:val="22"/>
          <w:szCs w:val="24"/>
        </w:rPr>
      </w:pPr>
      <w:r w:rsidRPr="00FC3560">
        <w:rPr>
          <w:iCs/>
          <w:sz w:val="22"/>
          <w:szCs w:val="24"/>
        </w:rPr>
        <w:t>«____»___________20__ г.</w:t>
      </w:r>
    </w:p>
    <w:p w:rsidR="00CB396A" w:rsidRPr="00FC3560" w:rsidRDefault="00CB396A" w:rsidP="00CB396A">
      <w:pPr>
        <w:pStyle w:val="ac"/>
        <w:jc w:val="right"/>
        <w:rPr>
          <w:iCs/>
          <w:sz w:val="22"/>
          <w:szCs w:val="24"/>
        </w:rPr>
      </w:pPr>
    </w:p>
    <w:p w:rsidR="00CB396A" w:rsidRPr="00FC3560" w:rsidRDefault="00CB396A" w:rsidP="00CB396A">
      <w:pPr>
        <w:pStyle w:val="ac"/>
        <w:jc w:val="right"/>
        <w:rPr>
          <w:iCs/>
          <w:sz w:val="22"/>
          <w:szCs w:val="24"/>
        </w:rPr>
      </w:pPr>
      <w:r w:rsidRPr="00FC3560">
        <w:rPr>
          <w:iCs/>
          <w:sz w:val="22"/>
          <w:szCs w:val="24"/>
        </w:rPr>
        <w:t>Подпись непосредственного руководителя практики</w:t>
      </w:r>
    </w:p>
    <w:p w:rsidR="00CB396A" w:rsidRPr="00EA73C2" w:rsidRDefault="00CB396A" w:rsidP="00CB396A">
      <w:pPr>
        <w:pStyle w:val="ac"/>
        <w:jc w:val="right"/>
        <w:rPr>
          <w:iCs/>
          <w:sz w:val="22"/>
          <w:szCs w:val="24"/>
        </w:rPr>
      </w:pPr>
      <w:r w:rsidRPr="00EA73C2">
        <w:rPr>
          <w:iCs/>
          <w:sz w:val="22"/>
          <w:szCs w:val="24"/>
        </w:rPr>
        <w:t>_______</w:t>
      </w:r>
      <w:r>
        <w:rPr>
          <w:iCs/>
          <w:sz w:val="22"/>
          <w:szCs w:val="24"/>
        </w:rPr>
        <w:t>________________________</w:t>
      </w:r>
      <w:r w:rsidRPr="00EA73C2">
        <w:rPr>
          <w:iCs/>
          <w:sz w:val="22"/>
          <w:szCs w:val="24"/>
        </w:rPr>
        <w:t>________/ФИО, должность</w:t>
      </w:r>
    </w:p>
    <w:p w:rsidR="00CB396A" w:rsidRDefault="00CB396A" w:rsidP="00CB396A">
      <w:pPr>
        <w:pStyle w:val="ac"/>
        <w:jc w:val="right"/>
        <w:rPr>
          <w:iCs/>
          <w:sz w:val="22"/>
          <w:szCs w:val="24"/>
        </w:rPr>
      </w:pPr>
    </w:p>
    <w:p w:rsidR="00CB396A" w:rsidRPr="00EA73C2" w:rsidRDefault="00CB396A" w:rsidP="00CB396A">
      <w:pPr>
        <w:pStyle w:val="ac"/>
        <w:jc w:val="right"/>
        <w:rPr>
          <w:iCs/>
          <w:sz w:val="22"/>
          <w:szCs w:val="24"/>
        </w:rPr>
      </w:pPr>
      <w:r w:rsidRPr="00EA73C2">
        <w:rPr>
          <w:iCs/>
          <w:sz w:val="22"/>
          <w:szCs w:val="24"/>
        </w:rPr>
        <w:t>Подпись общего руководителя практики</w:t>
      </w:r>
    </w:p>
    <w:p w:rsidR="00CB396A" w:rsidRPr="005928A7" w:rsidRDefault="00CB396A" w:rsidP="00CB396A">
      <w:pPr>
        <w:pStyle w:val="ac"/>
        <w:jc w:val="right"/>
        <w:rPr>
          <w:iCs/>
          <w:sz w:val="22"/>
          <w:szCs w:val="24"/>
        </w:rPr>
      </w:pPr>
      <w:r>
        <w:rPr>
          <w:iCs/>
          <w:sz w:val="22"/>
          <w:szCs w:val="24"/>
        </w:rPr>
        <w:t xml:space="preserve">М.П.                                                    </w:t>
      </w:r>
      <w:r w:rsidRPr="00EA73C2">
        <w:rPr>
          <w:iCs/>
          <w:sz w:val="22"/>
          <w:szCs w:val="24"/>
        </w:rPr>
        <w:t>_____</w:t>
      </w:r>
      <w:r>
        <w:rPr>
          <w:iCs/>
          <w:sz w:val="22"/>
          <w:szCs w:val="24"/>
        </w:rPr>
        <w:t>______________________</w:t>
      </w:r>
      <w:r w:rsidRPr="00EA73C2">
        <w:rPr>
          <w:iCs/>
          <w:sz w:val="22"/>
          <w:szCs w:val="24"/>
        </w:rPr>
        <w:t>_____</w:t>
      </w:r>
      <w:r>
        <w:rPr>
          <w:iCs/>
          <w:sz w:val="22"/>
          <w:szCs w:val="24"/>
        </w:rPr>
        <w:t>____</w:t>
      </w:r>
      <w:r w:rsidRPr="00EA73C2">
        <w:rPr>
          <w:iCs/>
          <w:sz w:val="22"/>
          <w:szCs w:val="24"/>
        </w:rPr>
        <w:t>___/ФИО, должность</w:t>
      </w:r>
    </w:p>
    <w:p w:rsidR="00CB396A" w:rsidRDefault="00CB396A" w:rsidP="00CB396A">
      <w:pPr>
        <w:jc w:val="center"/>
        <w:rPr>
          <w:rFonts w:ascii="Times New Roman" w:hAnsi="Times New Roman"/>
          <w:b/>
          <w:sz w:val="32"/>
          <w:szCs w:val="32"/>
        </w:rPr>
      </w:pPr>
    </w:p>
    <w:p w:rsidR="008F0351" w:rsidRDefault="008F0351" w:rsidP="00CB396A">
      <w:pPr>
        <w:jc w:val="center"/>
        <w:rPr>
          <w:rFonts w:ascii="Times New Roman" w:hAnsi="Times New Roman"/>
          <w:b/>
          <w:sz w:val="32"/>
          <w:szCs w:val="32"/>
        </w:rPr>
      </w:pPr>
    </w:p>
    <w:p w:rsidR="00CB396A" w:rsidRPr="00EC4222" w:rsidRDefault="00CB396A" w:rsidP="00CB396A">
      <w:pPr>
        <w:jc w:val="center"/>
        <w:rPr>
          <w:rFonts w:ascii="Times New Roman" w:hAnsi="Times New Roman"/>
          <w:b/>
          <w:sz w:val="32"/>
          <w:szCs w:val="32"/>
        </w:rPr>
      </w:pPr>
      <w:r w:rsidRPr="001833FC">
        <w:rPr>
          <w:rFonts w:ascii="Times New Roman" w:hAnsi="Times New Roman"/>
          <w:b/>
          <w:sz w:val="32"/>
          <w:szCs w:val="32"/>
        </w:rPr>
        <w:t>А</w:t>
      </w:r>
      <w:r>
        <w:rPr>
          <w:rFonts w:ascii="Times New Roman" w:hAnsi="Times New Roman"/>
          <w:b/>
          <w:sz w:val="32"/>
          <w:szCs w:val="32"/>
        </w:rPr>
        <w:t>ттестационный лист преддиплом</w:t>
      </w:r>
      <w:r w:rsidRPr="001833FC">
        <w:rPr>
          <w:rFonts w:ascii="Times New Roman" w:hAnsi="Times New Roman"/>
          <w:b/>
          <w:sz w:val="32"/>
          <w:szCs w:val="32"/>
        </w:rPr>
        <w:t>ной практики</w:t>
      </w: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Студент (Фамил</w:t>
      </w:r>
      <w:r>
        <w:rPr>
          <w:rFonts w:ascii="Times New Roman" w:hAnsi="Times New Roman"/>
          <w:sz w:val="28"/>
          <w:szCs w:val="28"/>
        </w:rPr>
        <w:t xml:space="preserve">ия И.О.) </w:t>
      </w:r>
      <w:r w:rsidRPr="00334FD9">
        <w:rPr>
          <w:rFonts w:ascii="Times New Roman" w:hAnsi="Times New Roman"/>
          <w:sz w:val="28"/>
          <w:szCs w:val="28"/>
          <w:u w:val="single"/>
        </w:rPr>
        <w:t>Кравченко Анастасия Александровна</w:t>
      </w:r>
      <w:r>
        <w:rPr>
          <w:rFonts w:ascii="Times New Roman" w:hAnsi="Times New Roman"/>
          <w:sz w:val="28"/>
          <w:szCs w:val="28"/>
        </w:rPr>
        <w:t xml:space="preserve"> </w:t>
      </w:r>
    </w:p>
    <w:p w:rsidR="00CB396A" w:rsidRPr="00D40448" w:rsidRDefault="00CB396A" w:rsidP="00CB396A">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Pr="00334FD9">
        <w:rPr>
          <w:rFonts w:ascii="Times New Roman" w:hAnsi="Times New Roman"/>
          <w:sz w:val="28"/>
          <w:szCs w:val="28"/>
          <w:u w:val="single"/>
        </w:rPr>
        <w:t>4</w:t>
      </w:r>
      <w:r>
        <w:rPr>
          <w:rFonts w:ascii="Times New Roman" w:hAnsi="Times New Roman"/>
          <w:sz w:val="28"/>
          <w:szCs w:val="28"/>
        </w:rPr>
        <w:t xml:space="preserve"> </w:t>
      </w:r>
      <w:r w:rsidRPr="00EC4222">
        <w:rPr>
          <w:rFonts w:ascii="Times New Roman" w:hAnsi="Times New Roman"/>
          <w:sz w:val="28"/>
          <w:szCs w:val="28"/>
        </w:rPr>
        <w:t>курсе по специальности 31.02.03 «Лабораторная диагности</w:t>
      </w:r>
      <w:r>
        <w:rPr>
          <w:rFonts w:ascii="Times New Roman" w:hAnsi="Times New Roman"/>
          <w:sz w:val="28"/>
          <w:szCs w:val="28"/>
        </w:rPr>
        <w:t>ка»  при прохождении преддиплом</w:t>
      </w:r>
      <w:r w:rsidRPr="00EC4222">
        <w:rPr>
          <w:rFonts w:ascii="Times New Roman" w:hAnsi="Times New Roman"/>
          <w:sz w:val="28"/>
          <w:szCs w:val="28"/>
        </w:rPr>
        <w:t xml:space="preserve">ной практики по </w:t>
      </w:r>
    </w:p>
    <w:p w:rsidR="00CB396A" w:rsidRPr="001833FC" w:rsidRDefault="00CB396A" w:rsidP="00CB396A">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rsidR="00CB396A" w:rsidRPr="00EC4222" w:rsidRDefault="00CB396A" w:rsidP="00CB396A">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CB396A" w:rsidRPr="00EC4222" w:rsidRDefault="00CB396A" w:rsidP="00CB396A">
      <w:pPr>
        <w:spacing w:after="0"/>
        <w:rPr>
          <w:rFonts w:ascii="Times New Roman" w:hAnsi="Times New Roman"/>
          <w:sz w:val="28"/>
          <w:szCs w:val="28"/>
        </w:rPr>
      </w:pP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 xml:space="preserve">с </w:t>
      </w:r>
      <w:r w:rsidRPr="00334FD9">
        <w:rPr>
          <w:rFonts w:ascii="Times New Roman" w:hAnsi="Times New Roman"/>
          <w:sz w:val="28"/>
          <w:szCs w:val="28"/>
          <w:u w:val="single"/>
        </w:rPr>
        <w:t>22 апреля</w:t>
      </w:r>
      <w:r>
        <w:rPr>
          <w:rFonts w:ascii="Times New Roman" w:hAnsi="Times New Roman"/>
          <w:sz w:val="28"/>
          <w:szCs w:val="28"/>
        </w:rPr>
        <w:t xml:space="preserve"> 2024 г. по </w:t>
      </w:r>
      <w:r w:rsidRPr="00334FD9">
        <w:rPr>
          <w:rFonts w:ascii="Times New Roman" w:hAnsi="Times New Roman"/>
          <w:sz w:val="28"/>
          <w:szCs w:val="28"/>
          <w:u w:val="single"/>
        </w:rPr>
        <w:t>19 мая</w:t>
      </w:r>
      <w:r w:rsidR="008F0351">
        <w:rPr>
          <w:rFonts w:ascii="Times New Roman" w:hAnsi="Times New Roman"/>
          <w:sz w:val="28"/>
          <w:szCs w:val="28"/>
        </w:rPr>
        <w:t xml:space="preserve"> 2024 г. </w:t>
      </w:r>
      <w:r>
        <w:rPr>
          <w:rFonts w:ascii="Times New Roman" w:hAnsi="Times New Roman"/>
          <w:sz w:val="28"/>
          <w:szCs w:val="28"/>
        </w:rPr>
        <w:t xml:space="preserve">в объеме </w:t>
      </w:r>
      <w:r w:rsidRPr="00334FD9">
        <w:rPr>
          <w:rFonts w:ascii="Times New Roman" w:hAnsi="Times New Roman"/>
          <w:sz w:val="28"/>
          <w:szCs w:val="28"/>
          <w:u w:val="single"/>
        </w:rPr>
        <w:t>144</w:t>
      </w:r>
      <w:r w:rsidRPr="00EC4222">
        <w:rPr>
          <w:rFonts w:ascii="Times New Roman" w:hAnsi="Times New Roman"/>
          <w:sz w:val="28"/>
          <w:szCs w:val="28"/>
        </w:rPr>
        <w:t xml:space="preserve"> часов</w:t>
      </w:r>
    </w:p>
    <w:p w:rsidR="00CB396A" w:rsidRPr="00334FD9" w:rsidRDefault="00CB396A" w:rsidP="00CB396A">
      <w:pPr>
        <w:rPr>
          <w:rFonts w:ascii="Times New Roman" w:hAnsi="Times New Roman" w:cs="Times New Roman"/>
          <w:sz w:val="28"/>
          <w:szCs w:val="28"/>
        </w:rPr>
      </w:pPr>
      <w:r w:rsidRPr="00EC4222">
        <w:rPr>
          <w:rFonts w:ascii="Times New Roman" w:hAnsi="Times New Roman"/>
          <w:sz w:val="28"/>
          <w:szCs w:val="28"/>
        </w:rPr>
        <w:t>в организации</w:t>
      </w:r>
      <w:r>
        <w:rPr>
          <w:rFonts w:ascii="Times New Roman" w:hAnsi="Times New Roman"/>
          <w:sz w:val="28"/>
          <w:szCs w:val="28"/>
        </w:rPr>
        <w:t xml:space="preserve"> </w:t>
      </w:r>
      <w:r w:rsidRPr="00334FD9">
        <w:rPr>
          <w:rFonts w:ascii="Times New Roman" w:hAnsi="Times New Roman" w:cs="Times New Roman"/>
          <w:sz w:val="28"/>
          <w:szCs w:val="28"/>
          <w:u w:val="single"/>
        </w:rPr>
        <w:t>КГБУЗ «Краевая клиническая больница»</w:t>
      </w:r>
    </w:p>
    <w:p w:rsidR="00CB396A" w:rsidRPr="00EC4222" w:rsidRDefault="00CB396A" w:rsidP="00CB396A">
      <w:pPr>
        <w:spacing w:after="0"/>
        <w:rPr>
          <w:rFonts w:ascii="Times New Roman" w:hAnsi="Times New Roman"/>
          <w:sz w:val="28"/>
          <w:szCs w:val="28"/>
        </w:rPr>
      </w:pPr>
      <w:r>
        <w:rPr>
          <w:rFonts w:ascii="Times New Roman" w:hAnsi="Times New Roman"/>
          <w:sz w:val="28"/>
          <w:szCs w:val="28"/>
        </w:rPr>
        <w:t xml:space="preserve">освоил общие компетенции </w:t>
      </w:r>
      <w:r w:rsidRPr="00EC4222">
        <w:rPr>
          <w:rFonts w:ascii="Times New Roman" w:hAnsi="Times New Roman"/>
          <w:sz w:val="28"/>
          <w:szCs w:val="28"/>
        </w:rPr>
        <w:t>ОК 1</w:t>
      </w:r>
      <w:r>
        <w:rPr>
          <w:rFonts w:ascii="Times New Roman" w:hAnsi="Times New Roman"/>
          <w:sz w:val="28"/>
          <w:szCs w:val="28"/>
        </w:rPr>
        <w:t>.</w:t>
      </w:r>
      <w:r w:rsidRPr="00EC4222">
        <w:rPr>
          <w:rFonts w:ascii="Times New Roman" w:hAnsi="Times New Roman"/>
          <w:sz w:val="28"/>
          <w:szCs w:val="28"/>
        </w:rPr>
        <w:t xml:space="preserve"> – ОК 14</w:t>
      </w:r>
      <w:r>
        <w:rPr>
          <w:rFonts w:ascii="Times New Roman" w:hAnsi="Times New Roman"/>
          <w:sz w:val="28"/>
          <w:szCs w:val="28"/>
        </w:rPr>
        <w:t>.</w:t>
      </w:r>
      <w:r w:rsidRPr="00EC4222">
        <w:rPr>
          <w:rFonts w:ascii="Times New Roman" w:hAnsi="Times New Roman"/>
          <w:sz w:val="28"/>
          <w:szCs w:val="28"/>
        </w:rPr>
        <w:t xml:space="preserve"> </w:t>
      </w: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_________________</w:t>
      </w:r>
      <w:r>
        <w:rPr>
          <w:rFonts w:ascii="Times New Roman" w:hAnsi="Times New Roman"/>
          <w:sz w:val="28"/>
          <w:szCs w:val="28"/>
        </w:rPr>
        <w:t>___</w:t>
      </w:r>
      <w:r w:rsidRPr="00EC4222">
        <w:rPr>
          <w:rFonts w:ascii="Times New Roman" w:hAnsi="Times New Roman"/>
          <w:sz w:val="28"/>
          <w:szCs w:val="28"/>
        </w:rPr>
        <w:t>______________________________________________</w:t>
      </w: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 xml:space="preserve"> 4</w:t>
      </w:r>
      <w:r w:rsidRPr="00EC4222">
        <w:rPr>
          <w:rFonts w:ascii="Times New Roman" w:hAnsi="Times New Roman"/>
          <w:sz w:val="28"/>
          <w:szCs w:val="28"/>
        </w:rPr>
        <w:t>.4</w:t>
      </w:r>
    </w:p>
    <w:p w:rsidR="00CB396A" w:rsidRPr="00EC4222" w:rsidRDefault="00CB396A" w:rsidP="00CB396A">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7165"/>
        <w:gridCol w:w="1235"/>
      </w:tblGrid>
      <w:tr w:rsidR="00CB396A" w:rsidRPr="00EC4222" w:rsidTr="00CB396A">
        <w:tc>
          <w:tcPr>
            <w:tcW w:w="959" w:type="dxa"/>
            <w:shd w:val="clear" w:color="auto" w:fill="auto"/>
          </w:tcPr>
          <w:p w:rsidR="00CB396A" w:rsidRPr="00EC4222" w:rsidRDefault="00CB396A" w:rsidP="00CB396A">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rsidR="00CB396A" w:rsidRPr="00EC4222" w:rsidRDefault="00CB396A" w:rsidP="00CB396A">
            <w:pPr>
              <w:spacing w:after="0" w:line="240" w:lineRule="auto"/>
              <w:rPr>
                <w:rFonts w:ascii="Times New Roman" w:hAnsi="Times New Roman"/>
                <w:sz w:val="28"/>
                <w:szCs w:val="28"/>
              </w:rPr>
            </w:pPr>
            <w:r>
              <w:rPr>
                <w:rFonts w:ascii="Times New Roman" w:hAnsi="Times New Roman"/>
                <w:sz w:val="28"/>
                <w:szCs w:val="28"/>
              </w:rPr>
              <w:t>Этапы  аттестации преддиплом</w:t>
            </w:r>
            <w:r w:rsidRPr="00EC4222">
              <w:rPr>
                <w:rFonts w:ascii="Times New Roman" w:hAnsi="Times New Roman"/>
                <w:sz w:val="28"/>
                <w:szCs w:val="28"/>
              </w:rPr>
              <w:t>ной практики</w:t>
            </w:r>
          </w:p>
        </w:tc>
        <w:tc>
          <w:tcPr>
            <w:tcW w:w="1241" w:type="dxa"/>
            <w:shd w:val="clear" w:color="auto" w:fill="auto"/>
          </w:tcPr>
          <w:p w:rsidR="00CB396A" w:rsidRDefault="00CB396A" w:rsidP="00CB396A">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rsidR="00CB396A" w:rsidRPr="00EC4222" w:rsidRDefault="00CB396A" w:rsidP="00CB396A">
            <w:pPr>
              <w:spacing w:after="0" w:line="240" w:lineRule="auto"/>
              <w:rPr>
                <w:rFonts w:ascii="Times New Roman" w:hAnsi="Times New Roman"/>
                <w:sz w:val="28"/>
                <w:szCs w:val="28"/>
              </w:rPr>
            </w:pPr>
          </w:p>
        </w:tc>
      </w:tr>
      <w:tr w:rsidR="00CB396A" w:rsidRPr="00EC4222" w:rsidTr="00CB396A">
        <w:tc>
          <w:tcPr>
            <w:tcW w:w="959" w:type="dxa"/>
            <w:shd w:val="clear" w:color="auto" w:fill="auto"/>
          </w:tcPr>
          <w:p w:rsidR="00CB396A" w:rsidRPr="00EC4222" w:rsidRDefault="00CB396A" w:rsidP="00CB396A">
            <w:pPr>
              <w:numPr>
                <w:ilvl w:val="0"/>
                <w:numId w:val="31"/>
              </w:numPr>
              <w:spacing w:after="0" w:line="240" w:lineRule="auto"/>
              <w:contextualSpacing/>
              <w:rPr>
                <w:rFonts w:ascii="Times New Roman" w:hAnsi="Times New Roman"/>
                <w:sz w:val="28"/>
                <w:szCs w:val="28"/>
              </w:rPr>
            </w:pPr>
          </w:p>
        </w:tc>
        <w:tc>
          <w:tcPr>
            <w:tcW w:w="7370" w:type="dxa"/>
            <w:shd w:val="clear" w:color="auto" w:fill="auto"/>
          </w:tcPr>
          <w:p w:rsidR="00CB396A" w:rsidRPr="00EC4222" w:rsidRDefault="00CB396A" w:rsidP="00CB396A">
            <w:pPr>
              <w:spacing w:after="0" w:line="240" w:lineRule="auto"/>
              <w:rPr>
                <w:rFonts w:ascii="Times New Roman" w:hAnsi="Times New Roman"/>
                <w:sz w:val="28"/>
                <w:szCs w:val="28"/>
              </w:rPr>
            </w:pPr>
            <w:r w:rsidRPr="00EC4222">
              <w:rPr>
                <w:rFonts w:ascii="Times New Roman" w:hAnsi="Times New Roman"/>
                <w:sz w:val="28"/>
                <w:szCs w:val="28"/>
              </w:rPr>
              <w:t>Оценка общего ру</w:t>
            </w:r>
            <w:r>
              <w:rPr>
                <w:rFonts w:ascii="Times New Roman" w:hAnsi="Times New Roman"/>
                <w:sz w:val="28"/>
                <w:szCs w:val="28"/>
              </w:rPr>
              <w:t>ководителя  преддиплом</w:t>
            </w:r>
            <w:r w:rsidRPr="00EC4222">
              <w:rPr>
                <w:rFonts w:ascii="Times New Roman" w:hAnsi="Times New Roman"/>
                <w:sz w:val="28"/>
                <w:szCs w:val="28"/>
              </w:rPr>
              <w:t>ной практики</w:t>
            </w:r>
          </w:p>
        </w:tc>
        <w:tc>
          <w:tcPr>
            <w:tcW w:w="1241" w:type="dxa"/>
            <w:shd w:val="clear" w:color="auto" w:fill="auto"/>
          </w:tcPr>
          <w:p w:rsidR="00CB396A" w:rsidRPr="00EC4222" w:rsidRDefault="00CB396A" w:rsidP="00CB396A">
            <w:pPr>
              <w:spacing w:after="0" w:line="240" w:lineRule="auto"/>
              <w:rPr>
                <w:rFonts w:ascii="Times New Roman" w:hAnsi="Times New Roman"/>
                <w:sz w:val="28"/>
                <w:szCs w:val="28"/>
              </w:rPr>
            </w:pPr>
          </w:p>
        </w:tc>
      </w:tr>
      <w:tr w:rsidR="00CB396A" w:rsidRPr="00EC4222" w:rsidTr="00CB396A">
        <w:tc>
          <w:tcPr>
            <w:tcW w:w="959" w:type="dxa"/>
            <w:shd w:val="clear" w:color="auto" w:fill="auto"/>
          </w:tcPr>
          <w:p w:rsidR="00CB396A" w:rsidRPr="00EC4222" w:rsidRDefault="00CB396A" w:rsidP="00CB396A">
            <w:pPr>
              <w:numPr>
                <w:ilvl w:val="0"/>
                <w:numId w:val="31"/>
              </w:numPr>
              <w:spacing w:after="0" w:line="240" w:lineRule="auto"/>
              <w:contextualSpacing/>
              <w:rPr>
                <w:rFonts w:ascii="Times New Roman" w:hAnsi="Times New Roman"/>
                <w:sz w:val="28"/>
                <w:szCs w:val="28"/>
              </w:rPr>
            </w:pPr>
          </w:p>
        </w:tc>
        <w:tc>
          <w:tcPr>
            <w:tcW w:w="7370" w:type="dxa"/>
            <w:shd w:val="clear" w:color="auto" w:fill="auto"/>
          </w:tcPr>
          <w:p w:rsidR="00CB396A" w:rsidRPr="00EC4222" w:rsidRDefault="00CB396A" w:rsidP="00CB396A">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CB396A" w:rsidRPr="00EC4222" w:rsidRDefault="00CB396A" w:rsidP="00CB396A">
            <w:pPr>
              <w:spacing w:after="0" w:line="240" w:lineRule="auto"/>
              <w:rPr>
                <w:rFonts w:ascii="Times New Roman" w:hAnsi="Times New Roman"/>
                <w:sz w:val="28"/>
                <w:szCs w:val="28"/>
              </w:rPr>
            </w:pPr>
          </w:p>
        </w:tc>
      </w:tr>
      <w:tr w:rsidR="00CB396A" w:rsidRPr="00EC4222" w:rsidTr="00CB396A">
        <w:tc>
          <w:tcPr>
            <w:tcW w:w="959" w:type="dxa"/>
            <w:shd w:val="clear" w:color="auto" w:fill="auto"/>
          </w:tcPr>
          <w:p w:rsidR="00CB396A" w:rsidRPr="00EC4222" w:rsidRDefault="00CB396A" w:rsidP="00CB396A">
            <w:pPr>
              <w:numPr>
                <w:ilvl w:val="0"/>
                <w:numId w:val="31"/>
              </w:numPr>
              <w:spacing w:after="0" w:line="240" w:lineRule="auto"/>
              <w:contextualSpacing/>
              <w:rPr>
                <w:rFonts w:ascii="Times New Roman" w:hAnsi="Times New Roman"/>
                <w:sz w:val="28"/>
                <w:szCs w:val="28"/>
              </w:rPr>
            </w:pPr>
          </w:p>
        </w:tc>
        <w:tc>
          <w:tcPr>
            <w:tcW w:w="7370" w:type="dxa"/>
            <w:shd w:val="clear" w:color="auto" w:fill="auto"/>
          </w:tcPr>
          <w:p w:rsidR="00CB396A" w:rsidRPr="00EC4222" w:rsidRDefault="00CB396A" w:rsidP="00CB396A">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CB396A" w:rsidRPr="00EC4222" w:rsidRDefault="00CB396A" w:rsidP="00CB396A">
            <w:pPr>
              <w:spacing w:after="0" w:line="240" w:lineRule="auto"/>
              <w:rPr>
                <w:rFonts w:ascii="Times New Roman" w:hAnsi="Times New Roman"/>
                <w:sz w:val="28"/>
                <w:szCs w:val="28"/>
              </w:rPr>
            </w:pPr>
          </w:p>
        </w:tc>
      </w:tr>
      <w:tr w:rsidR="00CB396A" w:rsidRPr="00EC4222" w:rsidTr="00CB396A">
        <w:tc>
          <w:tcPr>
            <w:tcW w:w="959" w:type="dxa"/>
            <w:shd w:val="clear" w:color="auto" w:fill="auto"/>
          </w:tcPr>
          <w:p w:rsidR="00CB396A" w:rsidRPr="00EC4222" w:rsidRDefault="00CB396A" w:rsidP="00CB396A">
            <w:pPr>
              <w:numPr>
                <w:ilvl w:val="0"/>
                <w:numId w:val="31"/>
              </w:numPr>
              <w:spacing w:after="0" w:line="240" w:lineRule="auto"/>
              <w:contextualSpacing/>
              <w:rPr>
                <w:rFonts w:ascii="Times New Roman" w:hAnsi="Times New Roman"/>
                <w:sz w:val="28"/>
                <w:szCs w:val="28"/>
              </w:rPr>
            </w:pPr>
          </w:p>
        </w:tc>
        <w:tc>
          <w:tcPr>
            <w:tcW w:w="7370" w:type="dxa"/>
            <w:shd w:val="clear" w:color="auto" w:fill="auto"/>
          </w:tcPr>
          <w:p w:rsidR="00CB396A" w:rsidRPr="00EC4222" w:rsidRDefault="00CB396A" w:rsidP="00CB396A">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rsidR="00CB396A" w:rsidRPr="00EC4222" w:rsidRDefault="00CB396A" w:rsidP="00CB396A">
            <w:pPr>
              <w:spacing w:after="0" w:line="240" w:lineRule="auto"/>
              <w:rPr>
                <w:rFonts w:ascii="Times New Roman" w:hAnsi="Times New Roman"/>
                <w:sz w:val="28"/>
                <w:szCs w:val="28"/>
              </w:rPr>
            </w:pPr>
          </w:p>
        </w:tc>
      </w:tr>
      <w:tr w:rsidR="00CB396A" w:rsidRPr="00EC4222" w:rsidTr="00CB396A">
        <w:tc>
          <w:tcPr>
            <w:tcW w:w="959" w:type="dxa"/>
            <w:shd w:val="clear" w:color="auto" w:fill="auto"/>
          </w:tcPr>
          <w:p w:rsidR="00CB396A" w:rsidRPr="005928A7" w:rsidRDefault="00CB396A" w:rsidP="00CB396A">
            <w:pPr>
              <w:numPr>
                <w:ilvl w:val="0"/>
                <w:numId w:val="31"/>
              </w:numPr>
              <w:spacing w:after="0" w:line="240" w:lineRule="auto"/>
              <w:contextualSpacing/>
              <w:rPr>
                <w:rFonts w:ascii="Times New Roman" w:hAnsi="Times New Roman"/>
                <w:sz w:val="28"/>
                <w:szCs w:val="28"/>
              </w:rPr>
            </w:pPr>
          </w:p>
        </w:tc>
        <w:tc>
          <w:tcPr>
            <w:tcW w:w="7370" w:type="dxa"/>
            <w:shd w:val="clear" w:color="auto" w:fill="auto"/>
          </w:tcPr>
          <w:p w:rsidR="00CB396A" w:rsidRPr="005928A7" w:rsidRDefault="00CB396A" w:rsidP="00CB396A">
            <w:pPr>
              <w:spacing w:after="0" w:line="240" w:lineRule="auto"/>
              <w:rPr>
                <w:rFonts w:ascii="Times New Roman" w:hAnsi="Times New Roman"/>
                <w:b/>
                <w:sz w:val="28"/>
                <w:szCs w:val="28"/>
              </w:rPr>
            </w:pPr>
            <w:r>
              <w:rPr>
                <w:rFonts w:ascii="Times New Roman" w:hAnsi="Times New Roman"/>
                <w:b/>
                <w:sz w:val="28"/>
                <w:szCs w:val="28"/>
              </w:rPr>
              <w:t>Итоговая оценка по преддиплом</w:t>
            </w:r>
            <w:r w:rsidRPr="005928A7">
              <w:rPr>
                <w:rFonts w:ascii="Times New Roman" w:hAnsi="Times New Roman"/>
                <w:b/>
                <w:sz w:val="28"/>
                <w:szCs w:val="28"/>
              </w:rPr>
              <w:t>ной практике</w:t>
            </w:r>
          </w:p>
        </w:tc>
        <w:tc>
          <w:tcPr>
            <w:tcW w:w="1241" w:type="dxa"/>
            <w:shd w:val="clear" w:color="auto" w:fill="auto"/>
          </w:tcPr>
          <w:p w:rsidR="00CB396A" w:rsidRPr="00EC4222" w:rsidRDefault="00CB396A" w:rsidP="00CB396A">
            <w:pPr>
              <w:spacing w:after="0" w:line="240" w:lineRule="auto"/>
              <w:rPr>
                <w:rFonts w:ascii="Times New Roman" w:hAnsi="Times New Roman"/>
                <w:sz w:val="28"/>
                <w:szCs w:val="28"/>
              </w:rPr>
            </w:pPr>
          </w:p>
        </w:tc>
      </w:tr>
    </w:tbl>
    <w:p w:rsidR="00CB396A" w:rsidRPr="00EC4222" w:rsidRDefault="00CB396A" w:rsidP="00CB396A">
      <w:pPr>
        <w:spacing w:after="0"/>
        <w:rPr>
          <w:rFonts w:ascii="Times New Roman" w:hAnsi="Times New Roman"/>
          <w:sz w:val="28"/>
          <w:szCs w:val="28"/>
        </w:rPr>
      </w:pP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 xml:space="preserve">Дата                </w:t>
      </w:r>
      <w:r>
        <w:rPr>
          <w:rFonts w:ascii="Times New Roman" w:hAnsi="Times New Roman"/>
          <w:sz w:val="28"/>
          <w:szCs w:val="28"/>
        </w:rPr>
        <w:t xml:space="preserve">     </w:t>
      </w:r>
      <w:r w:rsidRPr="00EC4222">
        <w:rPr>
          <w:rFonts w:ascii="Times New Roman" w:hAnsi="Times New Roman"/>
          <w:sz w:val="28"/>
          <w:szCs w:val="28"/>
        </w:rPr>
        <w:t xml:space="preserve"> _______________</w:t>
      </w:r>
      <w:r>
        <w:rPr>
          <w:rFonts w:ascii="Times New Roman" w:hAnsi="Times New Roman"/>
          <w:sz w:val="28"/>
          <w:szCs w:val="28"/>
        </w:rPr>
        <w:t xml:space="preserve">               </w:t>
      </w:r>
      <w:r w:rsidRPr="00EC4222">
        <w:rPr>
          <w:rFonts w:ascii="Times New Roman" w:hAnsi="Times New Roman"/>
          <w:sz w:val="28"/>
          <w:szCs w:val="28"/>
        </w:rPr>
        <w:t>Ф.И.О. ____________</w:t>
      </w:r>
      <w:r>
        <w:rPr>
          <w:rFonts w:ascii="Times New Roman" w:hAnsi="Times New Roman"/>
          <w:sz w:val="28"/>
          <w:szCs w:val="28"/>
        </w:rPr>
        <w:t>_______</w:t>
      </w:r>
      <w:r w:rsidRPr="00EC4222">
        <w:rPr>
          <w:rFonts w:ascii="Times New Roman" w:hAnsi="Times New Roman"/>
          <w:sz w:val="28"/>
          <w:szCs w:val="28"/>
        </w:rPr>
        <w:t>___</w:t>
      </w:r>
    </w:p>
    <w:p w:rsidR="00CB396A" w:rsidRPr="00EC4222" w:rsidRDefault="00CB396A" w:rsidP="00CB396A">
      <w:pPr>
        <w:spacing w:after="0"/>
        <w:rPr>
          <w:rFonts w:ascii="Times New Roman" w:hAnsi="Times New Roman"/>
          <w:sz w:val="20"/>
          <w:szCs w:val="20"/>
        </w:rPr>
      </w:pPr>
      <w:r w:rsidRPr="00EC4222">
        <w:rPr>
          <w:rFonts w:ascii="Times New Roman" w:hAnsi="Times New Roman"/>
          <w:sz w:val="20"/>
          <w:szCs w:val="20"/>
        </w:rPr>
        <w:t>(подпись о</w:t>
      </w:r>
      <w:r>
        <w:rPr>
          <w:rFonts w:ascii="Times New Roman" w:hAnsi="Times New Roman"/>
          <w:sz w:val="20"/>
          <w:szCs w:val="20"/>
        </w:rPr>
        <w:t>бщего руководителя</w:t>
      </w:r>
      <w:r w:rsidRPr="00EC4222">
        <w:rPr>
          <w:rFonts w:ascii="Times New Roman" w:hAnsi="Times New Roman"/>
          <w:sz w:val="20"/>
          <w:szCs w:val="20"/>
        </w:rPr>
        <w:t xml:space="preserve"> практики  от  организации)</w:t>
      </w:r>
    </w:p>
    <w:p w:rsidR="00CB396A" w:rsidRDefault="00CB396A" w:rsidP="00CB396A">
      <w:pPr>
        <w:spacing w:after="0"/>
        <w:rPr>
          <w:rFonts w:ascii="Times New Roman" w:hAnsi="Times New Roman"/>
          <w:sz w:val="20"/>
          <w:szCs w:val="20"/>
        </w:rPr>
      </w:pPr>
    </w:p>
    <w:p w:rsidR="00CB396A" w:rsidRDefault="00CB396A" w:rsidP="00CB396A">
      <w:pPr>
        <w:spacing w:after="0"/>
        <w:rPr>
          <w:rFonts w:ascii="Times New Roman" w:hAnsi="Times New Roman"/>
          <w:sz w:val="20"/>
          <w:szCs w:val="20"/>
        </w:rPr>
      </w:pPr>
    </w:p>
    <w:p w:rsidR="00CB396A" w:rsidRDefault="00CB396A" w:rsidP="00CB396A">
      <w:pPr>
        <w:spacing w:after="0"/>
        <w:rPr>
          <w:rFonts w:ascii="Times New Roman" w:hAnsi="Times New Roman"/>
          <w:sz w:val="20"/>
          <w:szCs w:val="20"/>
        </w:rPr>
      </w:pPr>
    </w:p>
    <w:p w:rsidR="00CB396A" w:rsidRPr="00EC4222" w:rsidRDefault="00CB396A" w:rsidP="00CB396A">
      <w:pPr>
        <w:spacing w:after="0"/>
        <w:rPr>
          <w:rFonts w:ascii="Times New Roman" w:hAnsi="Times New Roman"/>
          <w:sz w:val="20"/>
          <w:szCs w:val="20"/>
        </w:rPr>
      </w:pPr>
      <w:r w:rsidRPr="00EC4222">
        <w:rPr>
          <w:rFonts w:ascii="Times New Roman" w:hAnsi="Times New Roman"/>
          <w:sz w:val="20"/>
          <w:szCs w:val="20"/>
        </w:rPr>
        <w:t>МП организации</w:t>
      </w:r>
    </w:p>
    <w:p w:rsidR="00CB396A" w:rsidRPr="00EC4222" w:rsidRDefault="00CB396A" w:rsidP="00CB396A">
      <w:pPr>
        <w:spacing w:after="0"/>
        <w:rPr>
          <w:rFonts w:ascii="Times New Roman" w:hAnsi="Times New Roman"/>
          <w:sz w:val="28"/>
          <w:szCs w:val="28"/>
        </w:rPr>
      </w:pPr>
    </w:p>
    <w:p w:rsidR="00CB396A" w:rsidRPr="00EC4222" w:rsidRDefault="00CB396A" w:rsidP="00CB396A">
      <w:pPr>
        <w:spacing w:after="0"/>
        <w:rPr>
          <w:rFonts w:ascii="Times New Roman" w:hAnsi="Times New Roman"/>
          <w:sz w:val="28"/>
          <w:szCs w:val="28"/>
        </w:rPr>
      </w:pPr>
    </w:p>
    <w:p w:rsidR="00CB396A" w:rsidRPr="00EC4222" w:rsidRDefault="00CB396A" w:rsidP="00CB396A">
      <w:pPr>
        <w:spacing w:after="0"/>
        <w:rPr>
          <w:rFonts w:ascii="Times New Roman" w:hAnsi="Times New Roman"/>
          <w:sz w:val="28"/>
          <w:szCs w:val="28"/>
        </w:rPr>
      </w:pPr>
      <w:r w:rsidRPr="00EC4222">
        <w:rPr>
          <w:rFonts w:ascii="Times New Roman" w:hAnsi="Times New Roman"/>
          <w:sz w:val="28"/>
          <w:szCs w:val="28"/>
        </w:rPr>
        <w:t xml:space="preserve">Дата  </w:t>
      </w:r>
      <w:r>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Ф.И.О.___</w:t>
      </w:r>
      <w:r>
        <w:rPr>
          <w:rFonts w:ascii="Times New Roman" w:hAnsi="Times New Roman"/>
          <w:sz w:val="28"/>
          <w:szCs w:val="28"/>
        </w:rPr>
        <w:t>______</w:t>
      </w:r>
      <w:r w:rsidRPr="00EC4222">
        <w:rPr>
          <w:rFonts w:ascii="Times New Roman" w:hAnsi="Times New Roman"/>
          <w:sz w:val="28"/>
          <w:szCs w:val="28"/>
        </w:rPr>
        <w:t>_______</w:t>
      </w:r>
    </w:p>
    <w:p w:rsidR="00CB396A" w:rsidRPr="00EC4222" w:rsidRDefault="00CB396A" w:rsidP="00CB396A">
      <w:pPr>
        <w:spacing w:after="0"/>
        <w:rPr>
          <w:rFonts w:ascii="Times New Roman" w:hAnsi="Times New Roman"/>
          <w:sz w:val="20"/>
          <w:szCs w:val="20"/>
        </w:rPr>
      </w:pPr>
      <w:r w:rsidRPr="00EC4222">
        <w:rPr>
          <w:rFonts w:ascii="Times New Roman" w:hAnsi="Times New Roman"/>
          <w:sz w:val="28"/>
          <w:szCs w:val="28"/>
        </w:rPr>
        <w:t xml:space="preserve">                                                  </w:t>
      </w:r>
      <w:r>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rsidR="00CB396A" w:rsidRDefault="00CB396A" w:rsidP="00CB396A">
      <w:pPr>
        <w:spacing w:after="0"/>
        <w:rPr>
          <w:rFonts w:ascii="Times New Roman" w:hAnsi="Times New Roman"/>
          <w:sz w:val="20"/>
          <w:szCs w:val="20"/>
        </w:rPr>
      </w:pPr>
    </w:p>
    <w:p w:rsidR="00CB396A" w:rsidRPr="00EC4222" w:rsidRDefault="00CB396A" w:rsidP="00CB396A">
      <w:pPr>
        <w:spacing w:after="0"/>
        <w:rPr>
          <w:rFonts w:ascii="Times New Roman" w:hAnsi="Times New Roman"/>
          <w:sz w:val="20"/>
          <w:szCs w:val="20"/>
        </w:rPr>
      </w:pPr>
      <w:r w:rsidRPr="00EC4222">
        <w:rPr>
          <w:rFonts w:ascii="Times New Roman" w:hAnsi="Times New Roman"/>
          <w:sz w:val="20"/>
          <w:szCs w:val="20"/>
        </w:rPr>
        <w:t>МП учебного отдела</w:t>
      </w:r>
    </w:p>
    <w:p w:rsidR="00CB396A" w:rsidRDefault="00CB396A" w:rsidP="007C2930">
      <w:pPr>
        <w:spacing w:after="0" w:line="360" w:lineRule="auto"/>
        <w:jc w:val="center"/>
        <w:rPr>
          <w:rFonts w:ascii="Times New Roman" w:hAnsi="Times New Roman"/>
          <w:b/>
          <w:sz w:val="28"/>
          <w:szCs w:val="28"/>
        </w:rPr>
      </w:pPr>
    </w:p>
    <w:p w:rsidR="00CB396A" w:rsidRDefault="00CB396A" w:rsidP="007C2930">
      <w:pPr>
        <w:spacing w:after="0" w:line="360" w:lineRule="auto"/>
        <w:jc w:val="center"/>
        <w:rPr>
          <w:rFonts w:ascii="Times New Roman" w:hAnsi="Times New Roman"/>
          <w:b/>
          <w:sz w:val="28"/>
          <w:szCs w:val="28"/>
        </w:rPr>
      </w:pPr>
    </w:p>
    <w:p w:rsidR="00CB396A" w:rsidRDefault="00CB396A" w:rsidP="007C2930">
      <w:pPr>
        <w:spacing w:after="0" w:line="360" w:lineRule="auto"/>
        <w:jc w:val="center"/>
        <w:rPr>
          <w:rFonts w:ascii="Times New Roman" w:hAnsi="Times New Roman"/>
          <w:b/>
          <w:sz w:val="28"/>
          <w:szCs w:val="28"/>
        </w:rPr>
      </w:pPr>
    </w:p>
    <w:p w:rsidR="00CB396A" w:rsidRDefault="00CB396A" w:rsidP="008F0351">
      <w:pPr>
        <w:spacing w:after="0" w:line="360" w:lineRule="auto"/>
        <w:rPr>
          <w:rFonts w:ascii="Times New Roman" w:hAnsi="Times New Roman"/>
          <w:b/>
          <w:sz w:val="28"/>
          <w:szCs w:val="28"/>
        </w:rPr>
      </w:pPr>
    </w:p>
    <w:p w:rsidR="008F0351" w:rsidRDefault="008F0351" w:rsidP="008F0351">
      <w:pPr>
        <w:spacing w:after="0"/>
        <w:jc w:val="center"/>
        <w:rPr>
          <w:rFonts w:ascii="Times New Roman" w:hAnsi="Times New Roman"/>
          <w:b/>
          <w:color w:val="00000A"/>
          <w:sz w:val="28"/>
          <w:szCs w:val="28"/>
        </w:rPr>
      </w:pPr>
      <w:r w:rsidRPr="00B51A9C">
        <w:rPr>
          <w:rFonts w:ascii="Times New Roman" w:hAnsi="Times New Roman"/>
          <w:b/>
          <w:color w:val="00000A"/>
          <w:sz w:val="28"/>
          <w:szCs w:val="28"/>
        </w:rPr>
        <w:t>ИНСТРУКТАЖ ПО ТЕХНИКЕ БЕЗОПАСНОСТИ</w:t>
      </w:r>
    </w:p>
    <w:p w:rsidR="008F0351" w:rsidRPr="00B51A9C" w:rsidRDefault="008F0351" w:rsidP="008F0351">
      <w:pPr>
        <w:tabs>
          <w:tab w:val="left" w:pos="708"/>
        </w:tabs>
        <w:suppressAutoHyphens/>
        <w:spacing w:after="0" w:line="360" w:lineRule="auto"/>
        <w:jc w:val="center"/>
        <w:rPr>
          <w:rFonts w:ascii="Times New Roman" w:hAnsi="Times New Roman"/>
          <w:b/>
          <w:color w:val="00000A"/>
          <w:sz w:val="28"/>
          <w:szCs w:val="28"/>
        </w:rPr>
      </w:pPr>
    </w:p>
    <w:p w:rsidR="008F0351"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 xml:space="preserve">1. Работать допускается только в медицинских халатах, шапочках, сменной обуви, а при угрозе разбрызгивания крови или других биологических жидкостей – в маске, защитном экране или очках. </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 xml:space="preserve">2. На рабочем месте запрещается принимать пищу, пить, курить, пользоваться косметикой. </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3. При работе с исследуемым материалом следует избегать уколов и порезов, все повреждения кожи должны быть закрыты лейкопластырем или напальчником.</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 xml:space="preserve"> 4. Работать с исследуемым материалом следует только в резиновых перчатках!</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 xml:space="preserve"> 5. Запрещается пипетирование биологического материала ртом!  </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6. Биологический материал должен транспортироваться в штативах, помещенных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7. Не допускается помещение бланков направлений или другой документации внутрь контейнера, бикса, пробирок.</w:t>
      </w:r>
    </w:p>
    <w:p w:rsidR="008F0351" w:rsidRPr="00B51A9C" w:rsidRDefault="008F0351" w:rsidP="008F0351">
      <w:pPr>
        <w:tabs>
          <w:tab w:val="left" w:pos="708"/>
          <w:tab w:val="left" w:pos="1134"/>
        </w:tabs>
        <w:suppressAutoHyphens/>
        <w:spacing w:after="0" w:line="360" w:lineRule="auto"/>
        <w:ind w:firstLine="709"/>
        <w:jc w:val="both"/>
        <w:rPr>
          <w:rFonts w:ascii="Times New Roman" w:hAnsi="Times New Roman"/>
          <w:color w:val="00000A"/>
          <w:sz w:val="28"/>
        </w:rPr>
      </w:pPr>
      <w:r w:rsidRPr="00B51A9C">
        <w:rPr>
          <w:rFonts w:ascii="Times New Roman" w:hAnsi="Times New Roman"/>
          <w:color w:val="00000A"/>
          <w:sz w:val="28"/>
        </w:rPr>
        <w:t xml:space="preserve">8. 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инфекции в соответствии с нормативными документами. </w:t>
      </w:r>
    </w:p>
    <w:p w:rsidR="008F0351" w:rsidRPr="00B51A9C" w:rsidRDefault="008F0351" w:rsidP="008F0351">
      <w:pPr>
        <w:tabs>
          <w:tab w:val="left" w:pos="708"/>
        </w:tabs>
        <w:suppressAutoHyphens/>
        <w:spacing w:after="0" w:line="240" w:lineRule="auto"/>
        <w:jc w:val="both"/>
        <w:rPr>
          <w:rFonts w:ascii="Times New Roman" w:hAnsi="Times New Roman"/>
          <w:color w:val="00000A"/>
          <w:sz w:val="28"/>
        </w:rPr>
      </w:pPr>
    </w:p>
    <w:p w:rsidR="008F0351" w:rsidRPr="00B51A9C" w:rsidRDefault="008F0351" w:rsidP="008F0351">
      <w:pPr>
        <w:tabs>
          <w:tab w:val="left" w:pos="708"/>
        </w:tabs>
        <w:suppressAutoHyphens/>
        <w:spacing w:after="0" w:line="240" w:lineRule="auto"/>
        <w:ind w:left="-567" w:firstLine="567"/>
        <w:jc w:val="both"/>
        <w:rPr>
          <w:rFonts w:ascii="Times New Roman" w:hAnsi="Times New Roman"/>
          <w:color w:val="00000A"/>
          <w:sz w:val="28"/>
        </w:rPr>
      </w:pPr>
      <w:r w:rsidRPr="00B51A9C">
        <w:rPr>
          <w:rFonts w:ascii="Times New Roman" w:hAnsi="Times New Roman"/>
          <w:color w:val="00000A"/>
          <w:sz w:val="28"/>
        </w:rPr>
        <w:t>Подпись общего руководителя ________________</w:t>
      </w:r>
    </w:p>
    <w:p w:rsidR="008F0351" w:rsidRPr="00B51A9C" w:rsidRDefault="008F0351" w:rsidP="008F0351">
      <w:pPr>
        <w:tabs>
          <w:tab w:val="left" w:pos="708"/>
        </w:tabs>
        <w:suppressAutoHyphens/>
        <w:spacing w:after="0" w:line="240" w:lineRule="auto"/>
        <w:ind w:left="-567" w:firstLine="567"/>
        <w:jc w:val="both"/>
        <w:rPr>
          <w:rFonts w:ascii="Times New Roman" w:hAnsi="Times New Roman"/>
          <w:color w:val="00000A"/>
          <w:sz w:val="28"/>
        </w:rPr>
      </w:pPr>
    </w:p>
    <w:p w:rsidR="008F0351" w:rsidRPr="00B51A9C" w:rsidRDefault="008F0351" w:rsidP="008F0351">
      <w:pPr>
        <w:tabs>
          <w:tab w:val="left" w:pos="708"/>
        </w:tabs>
        <w:suppressAutoHyphens/>
        <w:spacing w:after="0" w:line="240" w:lineRule="auto"/>
        <w:ind w:left="-567" w:firstLine="567"/>
        <w:jc w:val="both"/>
        <w:rPr>
          <w:rFonts w:ascii="Times New Roman" w:hAnsi="Times New Roman"/>
          <w:color w:val="00000A"/>
          <w:sz w:val="28"/>
          <w:u w:val="single"/>
        </w:rPr>
      </w:pPr>
      <w:r w:rsidRPr="00B51A9C">
        <w:rPr>
          <w:rFonts w:ascii="Times New Roman" w:hAnsi="Times New Roman"/>
          <w:color w:val="00000A"/>
          <w:sz w:val="28"/>
        </w:rPr>
        <w:t>Подпись студент</w:t>
      </w:r>
      <w:r w:rsidRPr="00B51A9C">
        <w:rPr>
          <w:rFonts w:ascii="Times New Roman" w:hAnsi="Times New Roman"/>
          <w:color w:val="00000A"/>
          <w:sz w:val="28"/>
          <w:u w:val="single"/>
        </w:rPr>
        <w:t>____________________________</w:t>
      </w:r>
    </w:p>
    <w:p w:rsidR="008F0351" w:rsidRPr="00B51A9C" w:rsidRDefault="008F0351" w:rsidP="008F0351">
      <w:pPr>
        <w:tabs>
          <w:tab w:val="left" w:pos="708"/>
        </w:tabs>
        <w:suppressAutoHyphens/>
        <w:spacing w:after="0" w:line="240" w:lineRule="auto"/>
        <w:jc w:val="both"/>
        <w:rPr>
          <w:rFonts w:ascii="Times New Roman" w:hAnsi="Times New Roman"/>
          <w:color w:val="00000A"/>
          <w:sz w:val="28"/>
          <w:u w:val="single"/>
        </w:rPr>
      </w:pPr>
    </w:p>
    <w:p w:rsidR="008F0351" w:rsidRPr="002F12CC" w:rsidRDefault="008F0351" w:rsidP="008F0351">
      <w:pPr>
        <w:tabs>
          <w:tab w:val="left" w:pos="708"/>
        </w:tabs>
        <w:suppressAutoHyphens/>
        <w:spacing w:after="0" w:line="240" w:lineRule="auto"/>
        <w:jc w:val="both"/>
        <w:rPr>
          <w:rFonts w:ascii="Times New Roman" w:hAnsi="Times New Roman"/>
          <w:color w:val="00000A"/>
          <w:sz w:val="28"/>
        </w:rPr>
      </w:pPr>
      <w:r w:rsidRPr="00B51A9C">
        <w:rPr>
          <w:rFonts w:ascii="Times New Roman" w:hAnsi="Times New Roman"/>
          <w:color w:val="00000A"/>
          <w:sz w:val="28"/>
        </w:rPr>
        <w:t>Печать лечебного учреждения</w:t>
      </w:r>
    </w:p>
    <w:p w:rsidR="008F0351" w:rsidRDefault="008F0351" w:rsidP="008F0351">
      <w:pPr>
        <w:spacing w:after="0" w:line="360" w:lineRule="auto"/>
        <w:rPr>
          <w:rFonts w:ascii="Times New Roman" w:hAnsi="Times New Roman"/>
          <w:b/>
          <w:sz w:val="28"/>
          <w:szCs w:val="28"/>
        </w:rPr>
      </w:pPr>
    </w:p>
    <w:p w:rsidR="008F0351" w:rsidRDefault="008F0351" w:rsidP="008F0351">
      <w:pPr>
        <w:spacing w:after="0" w:line="360" w:lineRule="auto"/>
        <w:rPr>
          <w:rFonts w:ascii="Times New Roman" w:hAnsi="Times New Roman"/>
          <w:b/>
          <w:sz w:val="28"/>
          <w:szCs w:val="28"/>
        </w:rPr>
      </w:pPr>
    </w:p>
    <w:p w:rsidR="008F0351" w:rsidRDefault="008F0351" w:rsidP="008F0351">
      <w:pPr>
        <w:spacing w:after="0" w:line="360" w:lineRule="auto"/>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C376D5">
        <w:rPr>
          <w:rFonts w:ascii="Times New Roman" w:hAnsi="Times New Roman"/>
          <w:b/>
          <w:sz w:val="28"/>
          <w:szCs w:val="28"/>
        </w:rPr>
        <w:t xml:space="preserve">1 день </w:t>
      </w:r>
      <w:r>
        <w:rPr>
          <w:rFonts w:ascii="Times New Roman" w:hAnsi="Times New Roman"/>
          <w:sz w:val="28"/>
          <w:szCs w:val="28"/>
        </w:rPr>
        <w:t>(22.04</w:t>
      </w:r>
      <w:r w:rsidRPr="00C376D5">
        <w:rPr>
          <w:rFonts w:ascii="Times New Roman" w:hAnsi="Times New Roman"/>
          <w:sz w:val="28"/>
          <w:szCs w:val="28"/>
        </w:rPr>
        <w:t>.2024 г)</w:t>
      </w:r>
    </w:p>
    <w:p w:rsidR="007C2930" w:rsidRPr="000909B3" w:rsidRDefault="007C2930" w:rsidP="007C2930">
      <w:pPr>
        <w:spacing w:after="0" w:line="360" w:lineRule="auto"/>
        <w:jc w:val="center"/>
        <w:rPr>
          <w:rFonts w:ascii="Times New Roman" w:hAnsi="Times New Roman"/>
          <w:b/>
          <w:sz w:val="28"/>
          <w:szCs w:val="28"/>
        </w:rPr>
      </w:pPr>
      <w:r w:rsidRPr="000909B3">
        <w:rPr>
          <w:rFonts w:ascii="Times New Roman" w:hAnsi="Times New Roman"/>
          <w:b/>
          <w:sz w:val="28"/>
          <w:szCs w:val="28"/>
        </w:rPr>
        <w:t>Ознакомление с правилами работы в бактериологической лаборатории</w:t>
      </w:r>
    </w:p>
    <w:p w:rsidR="007C2930" w:rsidRPr="00802D38" w:rsidRDefault="007C2930" w:rsidP="007C2930">
      <w:pPr>
        <w:spacing w:after="160" w:line="360" w:lineRule="auto"/>
        <w:ind w:firstLine="709"/>
        <w:jc w:val="both"/>
        <w:rPr>
          <w:rFonts w:ascii="Times New Roman" w:hAnsi="Times New Roman"/>
          <w:sz w:val="28"/>
          <w:szCs w:val="28"/>
        </w:rPr>
      </w:pPr>
      <w:r w:rsidRPr="00802D38">
        <w:rPr>
          <w:rFonts w:ascii="Times New Roman" w:hAnsi="Times New Roman"/>
          <w:sz w:val="28"/>
          <w:szCs w:val="28"/>
        </w:rPr>
        <w:t>Мы пришли в бактериологическую лаборатори</w:t>
      </w:r>
      <w:r>
        <w:rPr>
          <w:rFonts w:ascii="Times New Roman" w:hAnsi="Times New Roman"/>
          <w:sz w:val="28"/>
          <w:szCs w:val="28"/>
        </w:rPr>
        <w:t>ю Краевой клинической больницы,</w:t>
      </w:r>
      <w:r w:rsidRPr="00802D38">
        <w:rPr>
          <w:rFonts w:ascii="Times New Roman" w:hAnsi="Times New Roman"/>
          <w:sz w:val="28"/>
          <w:szCs w:val="28"/>
        </w:rPr>
        <w:t xml:space="preserve"> где нас встретили и показали месторасположение лаборатории. Первым делом нас ознакомили с  нормативными документами и провели инструктаж по технике безопасности.</w:t>
      </w:r>
    </w:p>
    <w:p w:rsidR="007C2930" w:rsidRPr="00802D38" w:rsidRDefault="007C2930" w:rsidP="007C2930">
      <w:pPr>
        <w:spacing w:after="160" w:line="259" w:lineRule="auto"/>
        <w:ind w:firstLine="709"/>
        <w:jc w:val="both"/>
        <w:rPr>
          <w:rFonts w:ascii="Times New Roman" w:hAnsi="Times New Roman"/>
          <w:sz w:val="28"/>
          <w:szCs w:val="28"/>
        </w:rPr>
      </w:pPr>
      <w:r w:rsidRPr="00802D38">
        <w:rPr>
          <w:rFonts w:ascii="Times New Roman" w:hAnsi="Times New Roman"/>
          <w:sz w:val="28"/>
          <w:szCs w:val="28"/>
        </w:rPr>
        <w:t>После инструктажа нам рассказали об организации лаборатории.</w:t>
      </w:r>
    </w:p>
    <w:p w:rsidR="007C2930" w:rsidRPr="00802D38" w:rsidRDefault="007C2930" w:rsidP="007C2930">
      <w:pPr>
        <w:spacing w:after="160" w:line="360" w:lineRule="auto"/>
        <w:ind w:firstLine="709"/>
        <w:jc w:val="both"/>
        <w:rPr>
          <w:rFonts w:ascii="Times New Roman" w:hAnsi="Times New Roman"/>
          <w:sz w:val="28"/>
          <w:szCs w:val="28"/>
        </w:rPr>
      </w:pPr>
      <w:r w:rsidRPr="00802D38">
        <w:rPr>
          <w:rFonts w:ascii="Times New Roman" w:hAnsi="Times New Roman"/>
          <w:sz w:val="28"/>
          <w:szCs w:val="28"/>
        </w:rPr>
        <w:t>В чистую зону входят:</w:t>
      </w:r>
    </w:p>
    <w:p w:rsidR="007C2930" w:rsidRPr="00802D38" w:rsidRDefault="007C2930" w:rsidP="007C2930">
      <w:pPr>
        <w:numPr>
          <w:ilvl w:val="0"/>
          <w:numId w:val="1"/>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Г</w:t>
      </w:r>
      <w:r w:rsidRPr="00802D38">
        <w:rPr>
          <w:rFonts w:ascii="Times New Roman" w:hAnsi="Times New Roman"/>
          <w:sz w:val="28"/>
          <w:szCs w:val="28"/>
        </w:rPr>
        <w:t>ардероб для одежды</w:t>
      </w:r>
      <w:r>
        <w:rPr>
          <w:rFonts w:ascii="Times New Roman" w:hAnsi="Times New Roman"/>
          <w:sz w:val="28"/>
          <w:szCs w:val="28"/>
        </w:rPr>
        <w:t xml:space="preserve"> медицинского персонала</w:t>
      </w:r>
      <w:r w:rsidRPr="00802D38">
        <w:rPr>
          <w:rFonts w:ascii="Times New Roman" w:hAnsi="Times New Roman"/>
          <w:sz w:val="28"/>
          <w:szCs w:val="28"/>
        </w:rPr>
        <w:t>;</w:t>
      </w:r>
    </w:p>
    <w:p w:rsidR="007C2930" w:rsidRPr="00802D38" w:rsidRDefault="007C2930" w:rsidP="007C2930">
      <w:pPr>
        <w:numPr>
          <w:ilvl w:val="0"/>
          <w:numId w:val="1"/>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Pr="00802D38">
        <w:rPr>
          <w:rFonts w:ascii="Times New Roman" w:hAnsi="Times New Roman"/>
          <w:sz w:val="28"/>
          <w:szCs w:val="28"/>
        </w:rPr>
        <w:t>омещения для проведения подготовительных работ (моечная, приготовление и розлив питательных сред и др.);</w:t>
      </w:r>
    </w:p>
    <w:p w:rsidR="007C2930" w:rsidRPr="00802D38" w:rsidRDefault="007C2930" w:rsidP="007C2930">
      <w:pPr>
        <w:numPr>
          <w:ilvl w:val="0"/>
          <w:numId w:val="1"/>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Помещение для сте</w:t>
      </w:r>
      <w:r w:rsidRPr="00802D38">
        <w:rPr>
          <w:rFonts w:ascii="Times New Roman" w:hAnsi="Times New Roman"/>
          <w:sz w:val="28"/>
          <w:szCs w:val="28"/>
        </w:rPr>
        <w:t>рилизации питательных сред и лабораторной посуды (стерилизационная);</w:t>
      </w:r>
    </w:p>
    <w:p w:rsidR="007C2930" w:rsidRPr="00802D38" w:rsidRDefault="007C2930" w:rsidP="007C2930">
      <w:pPr>
        <w:numPr>
          <w:ilvl w:val="0"/>
          <w:numId w:val="1"/>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Помещения для работы с до</w:t>
      </w:r>
      <w:r w:rsidRPr="00802D38">
        <w:rPr>
          <w:rFonts w:ascii="Times New Roman" w:hAnsi="Times New Roman"/>
          <w:sz w:val="28"/>
          <w:szCs w:val="28"/>
        </w:rPr>
        <w:t>кументами и литературой;</w:t>
      </w:r>
    </w:p>
    <w:p w:rsidR="007C2930" w:rsidRPr="00802D38" w:rsidRDefault="007C2930" w:rsidP="007C2930">
      <w:pPr>
        <w:numPr>
          <w:ilvl w:val="0"/>
          <w:numId w:val="1"/>
        </w:numPr>
        <w:tabs>
          <w:tab w:val="left" w:pos="1134"/>
        </w:tabs>
        <w:spacing w:after="160" w:line="360" w:lineRule="auto"/>
        <w:ind w:left="0" w:firstLine="709"/>
        <w:jc w:val="both"/>
        <w:rPr>
          <w:rFonts w:ascii="Times New Roman" w:hAnsi="Times New Roman"/>
          <w:sz w:val="28"/>
          <w:szCs w:val="28"/>
        </w:rPr>
      </w:pPr>
      <w:r>
        <w:rPr>
          <w:rFonts w:ascii="Times New Roman" w:hAnsi="Times New Roman"/>
          <w:sz w:val="28"/>
          <w:szCs w:val="28"/>
        </w:rPr>
        <w:t>П</w:t>
      </w:r>
      <w:r w:rsidRPr="00802D38">
        <w:rPr>
          <w:rFonts w:ascii="Times New Roman" w:hAnsi="Times New Roman"/>
          <w:sz w:val="28"/>
          <w:szCs w:val="28"/>
        </w:rPr>
        <w:t>омещение отдыха и приема пищи;</w:t>
      </w:r>
    </w:p>
    <w:p w:rsidR="007C2930" w:rsidRPr="00802D38" w:rsidRDefault="007C2930" w:rsidP="007C2930">
      <w:pPr>
        <w:numPr>
          <w:ilvl w:val="0"/>
          <w:numId w:val="1"/>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К</w:t>
      </w:r>
      <w:r w:rsidRPr="00802D38">
        <w:rPr>
          <w:rFonts w:ascii="Times New Roman" w:hAnsi="Times New Roman"/>
          <w:sz w:val="28"/>
          <w:szCs w:val="28"/>
        </w:rPr>
        <w:t>абинет заведующего;</w:t>
      </w:r>
    </w:p>
    <w:p w:rsidR="007C2930" w:rsidRPr="00802D38" w:rsidRDefault="007C2930" w:rsidP="007C2930">
      <w:pPr>
        <w:numPr>
          <w:ilvl w:val="0"/>
          <w:numId w:val="1"/>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w:t>
      </w:r>
      <w:r w:rsidRPr="00802D38">
        <w:rPr>
          <w:rFonts w:ascii="Times New Roman" w:hAnsi="Times New Roman"/>
          <w:sz w:val="28"/>
          <w:szCs w:val="28"/>
        </w:rPr>
        <w:t>одсобные помещения;</w:t>
      </w:r>
    </w:p>
    <w:p w:rsidR="007C2930" w:rsidRPr="00802D38" w:rsidRDefault="007C2930" w:rsidP="007C2930">
      <w:pPr>
        <w:numPr>
          <w:ilvl w:val="0"/>
          <w:numId w:val="1"/>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 xml:space="preserve"> Т</w:t>
      </w:r>
      <w:r w:rsidRPr="00802D38">
        <w:rPr>
          <w:rFonts w:ascii="Times New Roman" w:hAnsi="Times New Roman"/>
          <w:sz w:val="28"/>
          <w:szCs w:val="28"/>
        </w:rPr>
        <w:t>уалет.</w:t>
      </w:r>
    </w:p>
    <w:p w:rsidR="007C2930" w:rsidRPr="00802D38" w:rsidRDefault="007C2930" w:rsidP="007C2930">
      <w:pPr>
        <w:spacing w:after="160" w:line="259" w:lineRule="auto"/>
        <w:ind w:firstLine="709"/>
        <w:jc w:val="both"/>
        <w:rPr>
          <w:rFonts w:ascii="Times New Roman" w:hAnsi="Times New Roman"/>
          <w:sz w:val="28"/>
          <w:szCs w:val="28"/>
        </w:rPr>
      </w:pPr>
      <w:r>
        <w:rPr>
          <w:rFonts w:ascii="Times New Roman" w:hAnsi="Times New Roman"/>
          <w:sz w:val="28"/>
          <w:szCs w:val="28"/>
        </w:rPr>
        <w:t>В грязную зону входят</w:t>
      </w:r>
      <w:r w:rsidRPr="00802D38">
        <w:rPr>
          <w:rFonts w:ascii="Times New Roman" w:hAnsi="Times New Roman"/>
          <w:sz w:val="28"/>
          <w:szCs w:val="28"/>
        </w:rPr>
        <w:t>:</w:t>
      </w:r>
    </w:p>
    <w:p w:rsidR="007C2930" w:rsidRPr="00802D38" w:rsidRDefault="007C2930" w:rsidP="007C2930">
      <w:pPr>
        <w:numPr>
          <w:ilvl w:val="0"/>
          <w:numId w:val="2"/>
        </w:numPr>
        <w:tabs>
          <w:tab w:val="left"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w:t>
      </w:r>
      <w:r w:rsidRPr="00802D38">
        <w:rPr>
          <w:rFonts w:ascii="Times New Roman" w:hAnsi="Times New Roman"/>
          <w:sz w:val="28"/>
          <w:szCs w:val="28"/>
        </w:rPr>
        <w:t>омещения для приема и регистрации материала (проб);</w:t>
      </w:r>
    </w:p>
    <w:p w:rsidR="007C2930" w:rsidRPr="002473DC" w:rsidRDefault="007C2930" w:rsidP="007C2930">
      <w:pPr>
        <w:pStyle w:val="a3"/>
        <w:numPr>
          <w:ilvl w:val="0"/>
          <w:numId w:val="2"/>
        </w:numPr>
        <w:tabs>
          <w:tab w:val="left" w:pos="1134"/>
        </w:tabs>
        <w:spacing w:line="360" w:lineRule="auto"/>
        <w:ind w:left="0" w:firstLine="709"/>
        <w:jc w:val="both"/>
        <w:rPr>
          <w:sz w:val="28"/>
          <w:szCs w:val="28"/>
        </w:rPr>
      </w:pPr>
      <w:r w:rsidRPr="002473DC">
        <w:rPr>
          <w:sz w:val="28"/>
          <w:szCs w:val="28"/>
        </w:rPr>
        <w:t>Автоклавная – это комната, в которой проводится обеззараживание исследуемого материала.</w:t>
      </w:r>
    </w:p>
    <w:p w:rsidR="007C2930" w:rsidRPr="002473DC" w:rsidRDefault="007C2930" w:rsidP="007C2930">
      <w:pPr>
        <w:pStyle w:val="a3"/>
        <w:numPr>
          <w:ilvl w:val="0"/>
          <w:numId w:val="2"/>
        </w:numPr>
        <w:tabs>
          <w:tab w:val="left" w:pos="1134"/>
        </w:tabs>
        <w:spacing w:line="360" w:lineRule="auto"/>
        <w:ind w:left="0" w:firstLine="709"/>
        <w:jc w:val="both"/>
        <w:rPr>
          <w:sz w:val="28"/>
          <w:szCs w:val="28"/>
        </w:rPr>
      </w:pPr>
      <w:r w:rsidRPr="002473DC">
        <w:rPr>
          <w:sz w:val="28"/>
          <w:szCs w:val="28"/>
        </w:rPr>
        <w:t>Бактериологическая комната - предназначена для проведения исследований бактериологическим методом.</w:t>
      </w:r>
    </w:p>
    <w:p w:rsidR="007C2930" w:rsidRPr="002473DC" w:rsidRDefault="007C2930" w:rsidP="007C2930">
      <w:pPr>
        <w:pStyle w:val="a3"/>
        <w:numPr>
          <w:ilvl w:val="0"/>
          <w:numId w:val="2"/>
        </w:numPr>
        <w:tabs>
          <w:tab w:val="left" w:pos="1134"/>
        </w:tabs>
        <w:spacing w:line="360" w:lineRule="auto"/>
        <w:ind w:left="0" w:firstLine="709"/>
        <w:jc w:val="both"/>
        <w:rPr>
          <w:sz w:val="28"/>
          <w:szCs w:val="28"/>
        </w:rPr>
      </w:pPr>
      <w:r w:rsidRPr="002473DC">
        <w:rPr>
          <w:sz w:val="28"/>
          <w:szCs w:val="28"/>
        </w:rPr>
        <w:t>Серологическая – комната для проведения серологических исследований.</w:t>
      </w:r>
    </w:p>
    <w:p w:rsidR="007C2930" w:rsidRPr="002473DC" w:rsidRDefault="007C2930" w:rsidP="007C2930">
      <w:pPr>
        <w:pStyle w:val="a3"/>
        <w:numPr>
          <w:ilvl w:val="0"/>
          <w:numId w:val="2"/>
        </w:numPr>
        <w:tabs>
          <w:tab w:val="left" w:pos="1134"/>
        </w:tabs>
        <w:spacing w:line="360" w:lineRule="auto"/>
        <w:ind w:left="0" w:firstLine="709"/>
        <w:jc w:val="both"/>
        <w:rPr>
          <w:sz w:val="28"/>
          <w:szCs w:val="28"/>
        </w:rPr>
      </w:pPr>
      <w:r w:rsidRPr="002473DC">
        <w:rPr>
          <w:sz w:val="28"/>
          <w:szCs w:val="28"/>
        </w:rPr>
        <w:t xml:space="preserve">Рабочие помещения лаборатории светлые, просторные, теплые, снабжены подводкой холодной и горячей воды, электричеством. Стены выложены кафельной плиткой, потолки и пол имеют гладкую поверхность, </w:t>
      </w:r>
      <w:r>
        <w:rPr>
          <w:sz w:val="28"/>
          <w:szCs w:val="28"/>
        </w:rPr>
        <w:t>легко моющиеся, устойчивы к дези</w:t>
      </w:r>
      <w:r w:rsidRPr="002473DC">
        <w:rPr>
          <w:sz w:val="28"/>
          <w:szCs w:val="28"/>
        </w:rPr>
        <w:t>нфектантам. Поверхности рабочих столов также водонепроницаемы, устойчивы к дезинфицирующим веществам.</w:t>
      </w:r>
    </w:p>
    <w:p w:rsidR="007C2930" w:rsidRPr="008C5586" w:rsidRDefault="007C2930" w:rsidP="007C2930">
      <w:pPr>
        <w:spacing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0000" w:themeColor="text1"/>
          <w:sz w:val="28"/>
          <w:szCs w:val="36"/>
        </w:rPr>
        <w:t xml:space="preserve">Когда необходимо проводить гигиеническую обработку рук: </w:t>
      </w:r>
    </w:p>
    <w:p w:rsidR="007C2930"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Перед контактом с пациентом;</w:t>
      </w:r>
    </w:p>
    <w:p w:rsidR="005A0C08"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Пред чистой/асептической процедурой;</w:t>
      </w:r>
    </w:p>
    <w:p w:rsidR="005A0C08"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После контакта с биологическими жидкостями;</w:t>
      </w:r>
    </w:p>
    <w:p w:rsidR="005A0C08"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После контакта с пациентом;</w:t>
      </w:r>
    </w:p>
    <w:p w:rsidR="005A0C08"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После контакта с объектами, окружающими пациента;</w:t>
      </w:r>
    </w:p>
    <w:p w:rsidR="005A0C08" w:rsidRPr="007C2930" w:rsidRDefault="005A0C08" w:rsidP="007C2930">
      <w:pPr>
        <w:pStyle w:val="a3"/>
        <w:numPr>
          <w:ilvl w:val="0"/>
          <w:numId w:val="3"/>
        </w:numPr>
        <w:tabs>
          <w:tab w:val="left" w:pos="1134"/>
        </w:tabs>
        <w:spacing w:line="360" w:lineRule="auto"/>
        <w:ind w:left="0" w:firstLine="709"/>
        <w:contextualSpacing/>
        <w:rPr>
          <w:color w:val="000000" w:themeColor="text1"/>
          <w:sz w:val="28"/>
          <w:szCs w:val="20"/>
        </w:rPr>
      </w:pPr>
      <w:r>
        <w:rPr>
          <w:color w:val="000000" w:themeColor="text1"/>
          <w:sz w:val="28"/>
          <w:szCs w:val="20"/>
        </w:rPr>
        <w:t>После контакта с самим собой или СИЗ.</w:t>
      </w:r>
    </w:p>
    <w:p w:rsidR="007C2930" w:rsidRDefault="007C2930" w:rsidP="007C2930">
      <w:pPr>
        <w:keepNext/>
        <w:jc w:val="center"/>
      </w:pPr>
      <w:r w:rsidRPr="005C46E1">
        <w:rPr>
          <w:noProof/>
        </w:rPr>
        <w:drawing>
          <wp:inline distT="0" distB="0" distL="0" distR="0">
            <wp:extent cx="1854454" cy="2009553"/>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t="10778"/>
                    <a:stretch>
                      <a:fillRect/>
                    </a:stretch>
                  </pic:blipFill>
                  <pic:spPr bwMode="auto">
                    <a:xfrm>
                      <a:off x="0" y="0"/>
                      <a:ext cx="1854767" cy="2009893"/>
                    </a:xfrm>
                    <a:prstGeom prst="rect">
                      <a:avLst/>
                    </a:prstGeom>
                    <a:noFill/>
                    <a:ln>
                      <a:noFill/>
                    </a:ln>
                  </pic:spPr>
                </pic:pic>
              </a:graphicData>
            </a:graphic>
          </wp:inline>
        </w:drawing>
      </w:r>
    </w:p>
    <w:p w:rsidR="007C2930" w:rsidRPr="005C46E1" w:rsidRDefault="007C2930" w:rsidP="007C2930">
      <w:pPr>
        <w:pStyle w:val="a4"/>
        <w:jc w:val="center"/>
        <w:rPr>
          <w:rFonts w:ascii="Times New Roman" w:hAnsi="Times New Roman" w:cs="Times New Roman"/>
          <w:b w:val="0"/>
          <w:color w:val="000000" w:themeColor="text1"/>
          <w:sz w:val="28"/>
          <w:szCs w:val="28"/>
        </w:rPr>
      </w:pPr>
      <w:r w:rsidRPr="005C46E1">
        <w:rPr>
          <w:rFonts w:ascii="Times New Roman" w:hAnsi="Times New Roman" w:cs="Times New Roman"/>
          <w:b w:val="0"/>
          <w:color w:val="000000" w:themeColor="text1"/>
          <w:sz w:val="28"/>
          <w:szCs w:val="28"/>
        </w:rPr>
        <w:t xml:space="preserve">Рисунок </w:t>
      </w:r>
      <w:r w:rsidR="00DE3811" w:rsidRPr="005C46E1">
        <w:rPr>
          <w:rFonts w:ascii="Times New Roman" w:hAnsi="Times New Roman" w:cs="Times New Roman"/>
          <w:b w:val="0"/>
          <w:color w:val="000000" w:themeColor="text1"/>
          <w:sz w:val="28"/>
          <w:szCs w:val="28"/>
        </w:rPr>
        <w:fldChar w:fldCharType="begin"/>
      </w:r>
      <w:r w:rsidRPr="005C46E1">
        <w:rPr>
          <w:rFonts w:ascii="Times New Roman" w:hAnsi="Times New Roman" w:cs="Times New Roman"/>
          <w:b w:val="0"/>
          <w:color w:val="000000" w:themeColor="text1"/>
          <w:sz w:val="28"/>
          <w:szCs w:val="28"/>
        </w:rPr>
        <w:instrText xml:space="preserve"> SEQ Рисунок \* ARABIC </w:instrText>
      </w:r>
      <w:r w:rsidR="00DE3811" w:rsidRPr="005C46E1">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w:t>
      </w:r>
      <w:r w:rsidR="00DE3811" w:rsidRPr="005C46E1">
        <w:rPr>
          <w:rFonts w:ascii="Times New Roman" w:hAnsi="Times New Roman" w:cs="Times New Roman"/>
          <w:b w:val="0"/>
          <w:color w:val="000000" w:themeColor="text1"/>
          <w:sz w:val="28"/>
          <w:szCs w:val="28"/>
        </w:rPr>
        <w:fldChar w:fldCharType="end"/>
      </w:r>
      <w:r w:rsidRPr="005C46E1">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w:t>
      </w:r>
      <w:r w:rsidRPr="005C46E1">
        <w:rPr>
          <w:rFonts w:ascii="Times New Roman" w:hAnsi="Times New Roman" w:cs="Times New Roman"/>
          <w:b w:val="0"/>
          <w:color w:val="000000" w:themeColor="text1"/>
          <w:sz w:val="28"/>
          <w:szCs w:val="28"/>
        </w:rPr>
        <w:t xml:space="preserve"> </w:t>
      </w:r>
      <w:r>
        <w:rPr>
          <w:rFonts w:ascii="Times New Roman" w:hAnsi="Times New Roman" w:cs="Times New Roman"/>
          <w:b w:val="0"/>
          <w:color w:val="000000" w:themeColor="text1"/>
          <w:sz w:val="28"/>
          <w:szCs w:val="28"/>
        </w:rPr>
        <w:t>Алгоритм гигиенической</w:t>
      </w:r>
      <w:r w:rsidRPr="005C46E1">
        <w:rPr>
          <w:rFonts w:ascii="Times New Roman" w:hAnsi="Times New Roman" w:cs="Times New Roman"/>
          <w:b w:val="0"/>
          <w:color w:val="000000" w:themeColor="text1"/>
          <w:sz w:val="28"/>
          <w:szCs w:val="28"/>
        </w:rPr>
        <w:t xml:space="preserve"> обработки рук</w:t>
      </w:r>
    </w:p>
    <w:p w:rsidR="007C2930" w:rsidRPr="002473DC" w:rsidRDefault="007C2930" w:rsidP="007C2930">
      <w:pPr>
        <w:pStyle w:val="1"/>
        <w:spacing w:line="360" w:lineRule="auto"/>
        <w:rPr>
          <w:b w:val="0"/>
          <w:color w:val="000000"/>
          <w:sz w:val="28"/>
          <w:szCs w:val="28"/>
        </w:rPr>
      </w:pPr>
      <w:r w:rsidRPr="002473DC">
        <w:rPr>
          <w:b w:val="0"/>
          <w:bCs/>
          <w:color w:val="000000"/>
          <w:sz w:val="28"/>
          <w:szCs w:val="28"/>
        </w:rPr>
        <w:t>Мероприятия при ранениях, контактах с кровью, другими</w:t>
      </w:r>
      <w:r>
        <w:rPr>
          <w:b w:val="0"/>
          <w:bCs/>
          <w:color w:val="000000"/>
          <w:sz w:val="28"/>
          <w:szCs w:val="28"/>
        </w:rPr>
        <w:t xml:space="preserve"> биологическими материалами пациентов </w:t>
      </w:r>
    </w:p>
    <w:p w:rsidR="007C2930" w:rsidRPr="002473DC" w:rsidRDefault="007C2930" w:rsidP="007C2930">
      <w:pPr>
        <w:pStyle w:val="2"/>
        <w:numPr>
          <w:ilvl w:val="3"/>
          <w:numId w:val="2"/>
        </w:numPr>
        <w:tabs>
          <w:tab w:val="left" w:pos="1134"/>
        </w:tabs>
        <w:spacing w:line="360" w:lineRule="auto"/>
        <w:ind w:left="0" w:firstLine="709"/>
        <w:rPr>
          <w:color w:val="000000"/>
          <w:sz w:val="28"/>
          <w:szCs w:val="28"/>
        </w:rPr>
      </w:pPr>
      <w:r w:rsidRPr="002473DC">
        <w:rPr>
          <w:b/>
          <w:bCs/>
          <w:color w:val="000000"/>
          <w:sz w:val="28"/>
          <w:szCs w:val="28"/>
        </w:rPr>
        <w:t>Если контакт с кровью или другими жидкостями произошел с нарушением целостности кожных покровов (укол, порез) пострадавший должен:</w:t>
      </w:r>
    </w:p>
    <w:p w:rsidR="007C2930" w:rsidRPr="00BE369F" w:rsidRDefault="007C2930" w:rsidP="007C2930">
      <w:pPr>
        <w:pStyle w:val="a7"/>
        <w:numPr>
          <w:ilvl w:val="0"/>
          <w:numId w:val="4"/>
        </w:numPr>
        <w:tabs>
          <w:tab w:val="num" w:pos="851"/>
          <w:tab w:val="left" w:pos="1134"/>
        </w:tabs>
        <w:spacing w:line="360" w:lineRule="auto"/>
        <w:ind w:left="0" w:firstLine="709"/>
        <w:rPr>
          <w:color w:val="000000"/>
          <w:sz w:val="28"/>
          <w:szCs w:val="28"/>
        </w:rPr>
      </w:pPr>
      <w:r w:rsidRPr="002473DC">
        <w:rPr>
          <w:color w:val="000000"/>
          <w:sz w:val="28"/>
          <w:szCs w:val="28"/>
        </w:rPr>
        <w:t>Снять перчатки рабочей поверхностью внутрь и поместить их в дезраствор;</w:t>
      </w:r>
    </w:p>
    <w:p w:rsidR="007C2930" w:rsidRPr="005C46E1" w:rsidRDefault="007C2930" w:rsidP="007C2930">
      <w:pPr>
        <w:pStyle w:val="a7"/>
        <w:numPr>
          <w:ilvl w:val="0"/>
          <w:numId w:val="4"/>
        </w:numPr>
        <w:tabs>
          <w:tab w:val="num" w:pos="851"/>
          <w:tab w:val="left" w:pos="1134"/>
        </w:tabs>
        <w:spacing w:line="360" w:lineRule="auto"/>
        <w:ind w:left="0" w:firstLine="709"/>
        <w:rPr>
          <w:color w:val="000000"/>
          <w:sz w:val="28"/>
          <w:szCs w:val="28"/>
        </w:rPr>
      </w:pPr>
      <w:r w:rsidRPr="002473DC">
        <w:rPr>
          <w:color w:val="000000"/>
          <w:sz w:val="28"/>
          <w:szCs w:val="28"/>
        </w:rPr>
        <w:t>Поврежденное место обработать одним из дезинфектантов (70</w:t>
      </w:r>
      <w:r w:rsidRPr="002473DC">
        <w:rPr>
          <w:color w:val="000000"/>
          <w:sz w:val="28"/>
          <w:szCs w:val="28"/>
          <w:vertAlign w:val="superscript"/>
        </w:rPr>
        <w:t>0 </w:t>
      </w:r>
      <w:r>
        <w:rPr>
          <w:color w:val="000000"/>
          <w:sz w:val="28"/>
          <w:szCs w:val="28"/>
        </w:rPr>
        <w:t>спирт, кожный антисептик);</w:t>
      </w:r>
    </w:p>
    <w:p w:rsidR="007C2930" w:rsidRPr="002473DC" w:rsidRDefault="007C2930" w:rsidP="007C2930">
      <w:pPr>
        <w:pStyle w:val="a7"/>
        <w:numPr>
          <w:ilvl w:val="0"/>
          <w:numId w:val="4"/>
        </w:numPr>
        <w:tabs>
          <w:tab w:val="clear" w:pos="786"/>
          <w:tab w:val="num" w:pos="1134"/>
        </w:tabs>
        <w:spacing w:line="360" w:lineRule="auto"/>
        <w:ind w:left="0" w:firstLine="709"/>
        <w:rPr>
          <w:color w:val="000000"/>
          <w:sz w:val="28"/>
          <w:szCs w:val="28"/>
        </w:rPr>
      </w:pPr>
      <w:r w:rsidRPr="002473DC">
        <w:rPr>
          <w:color w:val="000000"/>
          <w:sz w:val="28"/>
          <w:szCs w:val="28"/>
        </w:rPr>
        <w:t>Руки вымыть под проточной водой с мылом двукратно, а затем протереть 70</w:t>
      </w:r>
      <w:r w:rsidRPr="002473DC">
        <w:rPr>
          <w:color w:val="000000"/>
          <w:sz w:val="28"/>
          <w:szCs w:val="28"/>
          <w:vertAlign w:val="superscript"/>
        </w:rPr>
        <w:t>0</w:t>
      </w:r>
      <w:r w:rsidRPr="002473DC">
        <w:rPr>
          <w:color w:val="000000"/>
          <w:sz w:val="28"/>
          <w:szCs w:val="28"/>
        </w:rPr>
        <w:t> спиртом;</w:t>
      </w:r>
    </w:p>
    <w:p w:rsidR="007C2930" w:rsidRPr="002473DC" w:rsidRDefault="007C2930" w:rsidP="007C2930">
      <w:pPr>
        <w:pStyle w:val="a7"/>
        <w:numPr>
          <w:ilvl w:val="0"/>
          <w:numId w:val="4"/>
        </w:numPr>
        <w:tabs>
          <w:tab w:val="clear" w:pos="786"/>
          <w:tab w:val="num" w:pos="1134"/>
        </w:tabs>
        <w:spacing w:line="360" w:lineRule="auto"/>
        <w:ind w:left="0" w:firstLine="709"/>
        <w:rPr>
          <w:color w:val="000000"/>
          <w:sz w:val="28"/>
          <w:szCs w:val="28"/>
        </w:rPr>
      </w:pPr>
      <w:r w:rsidRPr="002473DC">
        <w:rPr>
          <w:color w:val="000000"/>
          <w:sz w:val="28"/>
          <w:szCs w:val="28"/>
        </w:rPr>
        <w:t>На рану наложить лейкопластырь, надеть напальчники;</w:t>
      </w:r>
    </w:p>
    <w:p w:rsidR="007C2930" w:rsidRPr="002473DC" w:rsidRDefault="007C2930" w:rsidP="007C2930">
      <w:pPr>
        <w:pStyle w:val="a7"/>
        <w:numPr>
          <w:ilvl w:val="0"/>
          <w:numId w:val="4"/>
        </w:numPr>
        <w:tabs>
          <w:tab w:val="clear" w:pos="786"/>
          <w:tab w:val="num" w:pos="1134"/>
        </w:tabs>
        <w:spacing w:line="360" w:lineRule="auto"/>
        <w:ind w:left="0" w:firstLine="709"/>
        <w:rPr>
          <w:color w:val="000000"/>
          <w:sz w:val="28"/>
          <w:szCs w:val="28"/>
        </w:rPr>
      </w:pPr>
      <w:r w:rsidRPr="002473DC">
        <w:rPr>
          <w:color w:val="000000"/>
          <w:sz w:val="28"/>
          <w:szCs w:val="28"/>
        </w:rPr>
        <w:t>При необходимости продолжить работу, надеть новые перчатки.</w:t>
      </w:r>
    </w:p>
    <w:p w:rsidR="007C2930" w:rsidRPr="005C46E1" w:rsidRDefault="007C2930" w:rsidP="007C2930">
      <w:pPr>
        <w:pStyle w:val="2"/>
        <w:keepNext w:val="0"/>
        <w:numPr>
          <w:ilvl w:val="0"/>
          <w:numId w:val="5"/>
        </w:numPr>
        <w:tabs>
          <w:tab w:val="clear" w:pos="720"/>
          <w:tab w:val="left" w:pos="1134"/>
        </w:tabs>
        <w:spacing w:line="360" w:lineRule="auto"/>
        <w:ind w:left="0" w:firstLine="709"/>
        <w:rPr>
          <w:color w:val="000000"/>
          <w:sz w:val="28"/>
          <w:szCs w:val="28"/>
        </w:rPr>
      </w:pPr>
      <w:r w:rsidRPr="005C46E1">
        <w:rPr>
          <w:b/>
          <w:bCs/>
          <w:color w:val="000000"/>
          <w:sz w:val="28"/>
          <w:szCs w:val="28"/>
        </w:rPr>
        <w:t>В случае загрязнения кровью или другой биологической жидкостью без повреждения кожи:</w:t>
      </w:r>
    </w:p>
    <w:p w:rsidR="007C2930" w:rsidRPr="005C46E1" w:rsidRDefault="007C2930" w:rsidP="007C2930">
      <w:pPr>
        <w:pStyle w:val="a7"/>
        <w:numPr>
          <w:ilvl w:val="6"/>
          <w:numId w:val="2"/>
        </w:numPr>
        <w:tabs>
          <w:tab w:val="left" w:pos="1134"/>
        </w:tabs>
        <w:spacing w:line="360" w:lineRule="auto"/>
        <w:ind w:left="0" w:firstLine="709"/>
        <w:jc w:val="both"/>
        <w:rPr>
          <w:color w:val="000000"/>
          <w:sz w:val="28"/>
          <w:szCs w:val="28"/>
        </w:rPr>
      </w:pPr>
      <w:r w:rsidRPr="005C46E1">
        <w:rPr>
          <w:color w:val="000000"/>
          <w:sz w:val="28"/>
          <w:szCs w:val="28"/>
        </w:rPr>
        <w:t>Обработать кожу одним из дезинфектантов (70</w:t>
      </w:r>
      <w:r w:rsidRPr="005C46E1">
        <w:rPr>
          <w:color w:val="000000"/>
          <w:sz w:val="28"/>
          <w:szCs w:val="28"/>
          <w:vertAlign w:val="superscript"/>
        </w:rPr>
        <w:t>0 </w:t>
      </w:r>
      <w:r>
        <w:rPr>
          <w:color w:val="000000"/>
          <w:sz w:val="28"/>
          <w:szCs w:val="28"/>
        </w:rPr>
        <w:t>спирт, кожный антисептик</w:t>
      </w:r>
      <w:r w:rsidRPr="005C46E1">
        <w:rPr>
          <w:color w:val="000000"/>
          <w:sz w:val="28"/>
          <w:szCs w:val="28"/>
        </w:rPr>
        <w:t>);</w:t>
      </w:r>
    </w:p>
    <w:p w:rsidR="007C2930" w:rsidRPr="005C46E1" w:rsidRDefault="007C2930" w:rsidP="007C2930">
      <w:pPr>
        <w:pStyle w:val="a7"/>
        <w:numPr>
          <w:ilvl w:val="3"/>
          <w:numId w:val="2"/>
        </w:numPr>
        <w:tabs>
          <w:tab w:val="left" w:pos="1134"/>
        </w:tabs>
        <w:spacing w:line="360" w:lineRule="auto"/>
        <w:ind w:left="0" w:firstLine="709"/>
        <w:jc w:val="both"/>
        <w:rPr>
          <w:color w:val="000000"/>
          <w:sz w:val="28"/>
          <w:szCs w:val="28"/>
        </w:rPr>
      </w:pPr>
      <w:r w:rsidRPr="005C46E1">
        <w:rPr>
          <w:color w:val="000000"/>
          <w:sz w:val="28"/>
          <w:szCs w:val="28"/>
        </w:rPr>
        <w:t>Обработанное место вымыть водой с мылом и повторно обработать 70</w:t>
      </w:r>
      <w:r w:rsidRPr="005C46E1">
        <w:rPr>
          <w:color w:val="000000"/>
          <w:sz w:val="28"/>
          <w:szCs w:val="28"/>
          <w:vertAlign w:val="superscript"/>
        </w:rPr>
        <w:t>0 </w:t>
      </w:r>
      <w:r w:rsidRPr="005C46E1">
        <w:rPr>
          <w:color w:val="000000"/>
          <w:sz w:val="28"/>
          <w:szCs w:val="28"/>
        </w:rPr>
        <w:t>спиртом.</w:t>
      </w:r>
    </w:p>
    <w:p w:rsidR="007C2930" w:rsidRPr="005C46E1" w:rsidRDefault="007C2930" w:rsidP="007C2930">
      <w:pPr>
        <w:pStyle w:val="2"/>
        <w:tabs>
          <w:tab w:val="left" w:pos="1134"/>
        </w:tabs>
        <w:spacing w:line="360" w:lineRule="auto"/>
        <w:ind w:firstLine="709"/>
        <w:rPr>
          <w:color w:val="000000"/>
          <w:sz w:val="28"/>
          <w:szCs w:val="28"/>
        </w:rPr>
      </w:pPr>
      <w:r w:rsidRPr="005C46E1">
        <w:rPr>
          <w:b/>
          <w:bCs/>
          <w:color w:val="000000"/>
          <w:sz w:val="28"/>
          <w:szCs w:val="28"/>
        </w:rPr>
        <w:t>3. При попадании биоматериала на слизистые оболочки:</w:t>
      </w:r>
    </w:p>
    <w:p w:rsidR="007C2930" w:rsidRPr="005C46E1" w:rsidRDefault="007C2930" w:rsidP="007C2930">
      <w:pPr>
        <w:pStyle w:val="a7"/>
        <w:numPr>
          <w:ilvl w:val="0"/>
          <w:numId w:val="6"/>
        </w:numPr>
        <w:tabs>
          <w:tab w:val="clear" w:pos="720"/>
          <w:tab w:val="left" w:pos="1134"/>
        </w:tabs>
        <w:spacing w:line="360" w:lineRule="auto"/>
        <w:ind w:left="0" w:firstLine="709"/>
        <w:jc w:val="both"/>
        <w:rPr>
          <w:color w:val="000000"/>
          <w:sz w:val="28"/>
          <w:szCs w:val="28"/>
        </w:rPr>
      </w:pPr>
      <w:r w:rsidRPr="005C46E1">
        <w:rPr>
          <w:color w:val="000000"/>
          <w:sz w:val="28"/>
          <w:szCs w:val="28"/>
        </w:rPr>
        <w:t>Полость рта прополоскать 70</w:t>
      </w:r>
      <w:r w:rsidRPr="005C46E1">
        <w:rPr>
          <w:color w:val="000000"/>
          <w:sz w:val="28"/>
          <w:szCs w:val="28"/>
          <w:vertAlign w:val="superscript"/>
        </w:rPr>
        <w:t>0</w:t>
      </w:r>
      <w:r>
        <w:rPr>
          <w:color w:val="000000"/>
          <w:sz w:val="28"/>
          <w:szCs w:val="28"/>
        </w:rPr>
        <w:t> спиртом.</w:t>
      </w:r>
    </w:p>
    <w:p w:rsidR="007C2930" w:rsidRPr="005C46E1" w:rsidRDefault="007C2930" w:rsidP="007C2930">
      <w:pPr>
        <w:pStyle w:val="2"/>
        <w:keepNext w:val="0"/>
        <w:numPr>
          <w:ilvl w:val="0"/>
          <w:numId w:val="7"/>
        </w:numPr>
        <w:tabs>
          <w:tab w:val="clear" w:pos="720"/>
          <w:tab w:val="left" w:pos="1134"/>
        </w:tabs>
        <w:spacing w:line="360" w:lineRule="auto"/>
        <w:ind w:left="0" w:firstLine="709"/>
        <w:rPr>
          <w:color w:val="000000"/>
          <w:sz w:val="28"/>
          <w:szCs w:val="28"/>
        </w:rPr>
      </w:pPr>
      <w:r w:rsidRPr="005C46E1">
        <w:rPr>
          <w:b/>
          <w:bCs/>
          <w:color w:val="000000"/>
          <w:sz w:val="28"/>
          <w:szCs w:val="28"/>
        </w:rPr>
        <w:t>При попадании биоматериала на халат, одежду, обувь:</w:t>
      </w:r>
    </w:p>
    <w:p w:rsidR="007C2930" w:rsidRPr="005C46E1" w:rsidRDefault="007C2930" w:rsidP="007C2930">
      <w:pPr>
        <w:pStyle w:val="a7"/>
        <w:numPr>
          <w:ilvl w:val="6"/>
          <w:numId w:val="8"/>
        </w:numPr>
        <w:tabs>
          <w:tab w:val="left" w:pos="1134"/>
        </w:tabs>
        <w:spacing w:line="360" w:lineRule="auto"/>
        <w:ind w:left="0" w:firstLine="709"/>
        <w:jc w:val="both"/>
        <w:rPr>
          <w:color w:val="000000"/>
          <w:sz w:val="28"/>
          <w:szCs w:val="28"/>
        </w:rPr>
      </w:pPr>
      <w:r w:rsidRPr="005C46E1">
        <w:rPr>
          <w:color w:val="000000"/>
          <w:sz w:val="28"/>
          <w:szCs w:val="28"/>
        </w:rPr>
        <w:t>Обеззараживаются перчатки перед снятием одежды;</w:t>
      </w:r>
    </w:p>
    <w:p w:rsidR="007C2930" w:rsidRPr="005C46E1" w:rsidRDefault="007C2930" w:rsidP="007C2930">
      <w:pPr>
        <w:pStyle w:val="a7"/>
        <w:numPr>
          <w:ilvl w:val="0"/>
          <w:numId w:val="8"/>
        </w:numPr>
        <w:tabs>
          <w:tab w:val="left" w:pos="1134"/>
        </w:tabs>
        <w:spacing w:line="360" w:lineRule="auto"/>
        <w:ind w:left="0" w:firstLine="709"/>
        <w:jc w:val="both"/>
        <w:rPr>
          <w:color w:val="000000"/>
          <w:sz w:val="28"/>
          <w:szCs w:val="28"/>
        </w:rPr>
      </w:pPr>
      <w:r w:rsidRPr="005C46E1">
        <w:rPr>
          <w:color w:val="000000"/>
          <w:sz w:val="28"/>
          <w:szCs w:val="28"/>
        </w:rPr>
        <w:t>При незначительных загрязнениях биологической жидкостью одежда</w:t>
      </w:r>
      <w:r>
        <w:rPr>
          <w:color w:val="000000"/>
          <w:sz w:val="28"/>
          <w:szCs w:val="28"/>
        </w:rPr>
        <w:t xml:space="preserve"> </w:t>
      </w:r>
      <w:r w:rsidRPr="005C46E1">
        <w:rPr>
          <w:color w:val="000000"/>
          <w:sz w:val="28"/>
          <w:szCs w:val="28"/>
        </w:rPr>
        <w:t>снимается и помещается в пластиковый пакет и направляется в прачечную без предварительной обработки, дезинфекции;</w:t>
      </w:r>
    </w:p>
    <w:p w:rsidR="007C2930" w:rsidRPr="005C46E1" w:rsidRDefault="007C2930" w:rsidP="007C2930">
      <w:pPr>
        <w:pStyle w:val="a7"/>
        <w:numPr>
          <w:ilvl w:val="0"/>
          <w:numId w:val="8"/>
        </w:numPr>
        <w:tabs>
          <w:tab w:val="left" w:pos="1134"/>
        </w:tabs>
        <w:spacing w:line="360" w:lineRule="auto"/>
        <w:ind w:left="0" w:firstLine="709"/>
        <w:jc w:val="both"/>
        <w:rPr>
          <w:color w:val="000000"/>
          <w:sz w:val="28"/>
          <w:szCs w:val="28"/>
        </w:rPr>
      </w:pPr>
      <w:r w:rsidRPr="005C46E1">
        <w:rPr>
          <w:color w:val="000000"/>
          <w:sz w:val="28"/>
          <w:szCs w:val="28"/>
        </w:rPr>
        <w:t>При значительном загрязнении одежда замачивается в одном из</w:t>
      </w:r>
      <w:r>
        <w:rPr>
          <w:color w:val="000000"/>
          <w:sz w:val="28"/>
          <w:szCs w:val="28"/>
        </w:rPr>
        <w:t xml:space="preserve"> дезинфектантов;</w:t>
      </w:r>
    </w:p>
    <w:p w:rsidR="007C2930" w:rsidRPr="005C46E1" w:rsidRDefault="007C2930" w:rsidP="007C2930">
      <w:pPr>
        <w:pStyle w:val="a7"/>
        <w:numPr>
          <w:ilvl w:val="0"/>
          <w:numId w:val="8"/>
        </w:numPr>
        <w:tabs>
          <w:tab w:val="left" w:pos="1134"/>
        </w:tabs>
        <w:spacing w:line="360" w:lineRule="auto"/>
        <w:ind w:left="0" w:firstLine="709"/>
        <w:jc w:val="both"/>
        <w:rPr>
          <w:color w:val="000000"/>
          <w:sz w:val="28"/>
          <w:szCs w:val="28"/>
        </w:rPr>
      </w:pPr>
      <w:r w:rsidRPr="005C46E1">
        <w:rPr>
          <w:color w:val="000000"/>
          <w:sz w:val="28"/>
          <w:szCs w:val="28"/>
        </w:rPr>
        <w:t>Личная одежда, загрязненная биологической жидкостью, подвергается стирке в горячей воде при температуре 70</w:t>
      </w:r>
      <w:r w:rsidRPr="005C46E1">
        <w:rPr>
          <w:color w:val="000000"/>
          <w:sz w:val="28"/>
          <w:szCs w:val="28"/>
          <w:vertAlign w:val="superscript"/>
        </w:rPr>
        <w:t>0 </w:t>
      </w:r>
      <w:r w:rsidRPr="005C46E1">
        <w:rPr>
          <w:color w:val="000000"/>
          <w:sz w:val="28"/>
          <w:szCs w:val="28"/>
        </w:rPr>
        <w:t>с моющим средством;</w:t>
      </w:r>
    </w:p>
    <w:p w:rsidR="007C2930" w:rsidRPr="005C46E1" w:rsidRDefault="007C2930" w:rsidP="007C2930">
      <w:pPr>
        <w:pStyle w:val="a7"/>
        <w:numPr>
          <w:ilvl w:val="0"/>
          <w:numId w:val="8"/>
        </w:numPr>
        <w:tabs>
          <w:tab w:val="left" w:pos="1134"/>
        </w:tabs>
        <w:spacing w:line="360" w:lineRule="auto"/>
        <w:ind w:left="0" w:firstLine="709"/>
        <w:jc w:val="both"/>
        <w:rPr>
          <w:color w:val="000000"/>
          <w:sz w:val="28"/>
          <w:szCs w:val="28"/>
        </w:rPr>
      </w:pPr>
      <w:r w:rsidRPr="005C46E1">
        <w:rPr>
          <w:color w:val="000000"/>
          <w:sz w:val="28"/>
          <w:szCs w:val="28"/>
        </w:rPr>
        <w:t>Кожа рук других участков тела под местом загрязненной одежды протирается 70</w:t>
      </w:r>
      <w:r w:rsidRPr="005C46E1">
        <w:rPr>
          <w:color w:val="000000"/>
          <w:sz w:val="28"/>
          <w:szCs w:val="28"/>
          <w:vertAlign w:val="superscript"/>
        </w:rPr>
        <w:t>0</w:t>
      </w:r>
      <w:r w:rsidRPr="005C46E1">
        <w:rPr>
          <w:color w:val="000000"/>
          <w:sz w:val="28"/>
          <w:szCs w:val="28"/>
        </w:rPr>
        <w:t> спиртом, затем промывается с мылом и повторно притираются спиртом;</w:t>
      </w:r>
    </w:p>
    <w:p w:rsidR="007C2930" w:rsidRPr="005C46E1" w:rsidRDefault="007C2930" w:rsidP="007C2930">
      <w:pPr>
        <w:pStyle w:val="a7"/>
        <w:numPr>
          <w:ilvl w:val="0"/>
          <w:numId w:val="8"/>
        </w:numPr>
        <w:tabs>
          <w:tab w:val="left" w:pos="1134"/>
        </w:tabs>
        <w:spacing w:line="360" w:lineRule="auto"/>
        <w:ind w:left="0" w:firstLine="709"/>
        <w:jc w:val="both"/>
        <w:rPr>
          <w:color w:val="000000"/>
          <w:sz w:val="28"/>
          <w:szCs w:val="28"/>
        </w:rPr>
      </w:pPr>
      <w:r w:rsidRPr="005C46E1">
        <w:rPr>
          <w:color w:val="000000"/>
          <w:sz w:val="28"/>
          <w:szCs w:val="28"/>
        </w:rPr>
        <w:t>Загрязненная обувь двукратно протирается ветошью, смоченной в растворе одного из дезинфицирующих средств.</w:t>
      </w:r>
    </w:p>
    <w:p w:rsidR="007C2930" w:rsidRDefault="007C2930" w:rsidP="003A7837">
      <w:pPr>
        <w:pStyle w:val="a7"/>
        <w:ind w:left="0" w:firstLine="709"/>
        <w:jc w:val="both"/>
        <w:rPr>
          <w:color w:val="000000"/>
          <w:sz w:val="28"/>
          <w:szCs w:val="28"/>
        </w:rPr>
      </w:pPr>
      <w:r>
        <w:rPr>
          <w:color w:val="000000"/>
          <w:sz w:val="28"/>
          <w:szCs w:val="28"/>
        </w:rPr>
        <w:t>Средства индивидуальной защиты:</w:t>
      </w:r>
    </w:p>
    <w:p w:rsidR="007C2930" w:rsidRPr="002D50B4" w:rsidRDefault="007C2930" w:rsidP="007C2930">
      <w:pPr>
        <w:pStyle w:val="a7"/>
        <w:numPr>
          <w:ilvl w:val="3"/>
          <w:numId w:val="8"/>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Халат должен быть достаточно длинным, чтобы закрывать колени. Его рукава должны прикрывать кисть руки. Манжеты обязательно застёгиваются наглухо, как и ворот. Медицинские халаты изготавливаются из ткани, пропитанной, специальными антибактериальными средствами и обладают влагоотталкивающими способностями. Это обеспечивает надежную защиту от проникновения возбудителя.</w:t>
      </w:r>
    </w:p>
    <w:p w:rsidR="007C2930" w:rsidRPr="002D50B4" w:rsidRDefault="007C2930" w:rsidP="007C2930">
      <w:pPr>
        <w:pStyle w:val="a7"/>
        <w:numPr>
          <w:ilvl w:val="3"/>
          <w:numId w:val="8"/>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Медицинская шапочка – второе по значимости защитное средство при работе в специализированных учреждениях.</w:t>
      </w:r>
    </w:p>
    <w:p w:rsidR="007C2930" w:rsidRPr="002D50B4" w:rsidRDefault="007C2930" w:rsidP="007C2930">
      <w:pPr>
        <w:pStyle w:val="a7"/>
        <w:numPr>
          <w:ilvl w:val="3"/>
          <w:numId w:val="8"/>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Маска и респиратор - ношение этих средств является защитой респираторной системы персонала и наоборот: препятствует заражению пациента от медицинского работника – бактерионосителя.</w:t>
      </w:r>
    </w:p>
    <w:p w:rsidR="007C2930" w:rsidRPr="002D50B4" w:rsidRDefault="007C2930" w:rsidP="007C2930">
      <w:pPr>
        <w:pStyle w:val="a7"/>
        <w:numPr>
          <w:ilvl w:val="3"/>
          <w:numId w:val="8"/>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Медицинские перчатки состоят из различных материалов и имеют разное предназначение. Однако их нужно одевать всегда в обязательном порядке при исследовании биологических жидкостей, осмотре слизистых оболочек и кожных покровов больного, при любых медицинских манипуляциях.</w:t>
      </w:r>
    </w:p>
    <w:p w:rsidR="007C2930" w:rsidRPr="002D50B4" w:rsidRDefault="007C2930" w:rsidP="007C2930">
      <w:pPr>
        <w:pStyle w:val="a7"/>
        <w:numPr>
          <w:ilvl w:val="3"/>
          <w:numId w:val="8"/>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Медицинские очки и экраны выполняют ряд защитных функций, а именно:</w:t>
      </w:r>
    </w:p>
    <w:p w:rsidR="007C2930" w:rsidRPr="002D50B4" w:rsidRDefault="007C2930" w:rsidP="007C2930">
      <w:pPr>
        <w:pStyle w:val="a7"/>
        <w:numPr>
          <w:ilvl w:val="0"/>
          <w:numId w:val="9"/>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Предотвращают попадание биологических жидкостей пациента, химических препаратов, лекарственных средств.</w:t>
      </w:r>
    </w:p>
    <w:p w:rsidR="007C2930" w:rsidRPr="002D50B4" w:rsidRDefault="007C2930" w:rsidP="007C2930">
      <w:pPr>
        <w:pStyle w:val="a7"/>
        <w:numPr>
          <w:ilvl w:val="0"/>
          <w:numId w:val="9"/>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Наряду с масками играют роль защиты от пыли и осколков костной ткани.</w:t>
      </w:r>
    </w:p>
    <w:p w:rsidR="007C2930" w:rsidRPr="009C12EE" w:rsidRDefault="007C2930" w:rsidP="007C2930">
      <w:pPr>
        <w:pStyle w:val="a7"/>
        <w:numPr>
          <w:ilvl w:val="0"/>
          <w:numId w:val="9"/>
        </w:numPr>
        <w:tabs>
          <w:tab w:val="left" w:pos="1134"/>
        </w:tabs>
        <w:spacing w:line="360" w:lineRule="auto"/>
        <w:ind w:left="0" w:firstLine="709"/>
        <w:jc w:val="both"/>
        <w:rPr>
          <w:color w:val="000000" w:themeColor="text1"/>
          <w:sz w:val="28"/>
          <w:szCs w:val="28"/>
        </w:rPr>
      </w:pPr>
      <w:r w:rsidRPr="002D50B4">
        <w:rPr>
          <w:color w:val="000000" w:themeColor="text1"/>
          <w:sz w:val="28"/>
          <w:szCs w:val="28"/>
          <w:shd w:val="clear" w:color="auto" w:fill="FFFFFF"/>
        </w:rPr>
        <w:t>Медицинские очки защищают глаза от испарений хлора при обработке инвентаря, помещений, одежды и прочее.</w:t>
      </w:r>
    </w:p>
    <w:p w:rsidR="005A0C08" w:rsidRDefault="005A0C08" w:rsidP="007C2930">
      <w:pPr>
        <w:pStyle w:val="a7"/>
        <w:tabs>
          <w:tab w:val="clear" w:pos="720"/>
          <w:tab w:val="left" w:pos="1134"/>
        </w:tabs>
        <w:spacing w:line="360" w:lineRule="auto"/>
        <w:ind w:left="709" w:firstLine="0"/>
        <w:jc w:val="center"/>
        <w:rPr>
          <w:b/>
          <w:color w:val="000000" w:themeColor="text1"/>
          <w:sz w:val="28"/>
          <w:szCs w:val="28"/>
          <w:shd w:val="clear" w:color="auto" w:fill="FFFFFF"/>
        </w:rPr>
      </w:pPr>
    </w:p>
    <w:p w:rsidR="005A0C08" w:rsidRDefault="005A0C08" w:rsidP="007C2930">
      <w:pPr>
        <w:pStyle w:val="a7"/>
        <w:tabs>
          <w:tab w:val="clear" w:pos="720"/>
          <w:tab w:val="left" w:pos="1134"/>
        </w:tabs>
        <w:spacing w:line="360" w:lineRule="auto"/>
        <w:ind w:left="709" w:firstLine="0"/>
        <w:jc w:val="center"/>
        <w:rPr>
          <w:b/>
          <w:color w:val="000000" w:themeColor="text1"/>
          <w:sz w:val="28"/>
          <w:szCs w:val="28"/>
          <w:shd w:val="clear" w:color="auto" w:fill="FFFFFF"/>
        </w:rPr>
      </w:pPr>
    </w:p>
    <w:p w:rsidR="007C2930" w:rsidRPr="006D0E4F" w:rsidRDefault="007C2930" w:rsidP="007C2930">
      <w:pPr>
        <w:pStyle w:val="a7"/>
        <w:tabs>
          <w:tab w:val="clear" w:pos="720"/>
          <w:tab w:val="left" w:pos="1134"/>
        </w:tabs>
        <w:spacing w:line="360" w:lineRule="auto"/>
        <w:ind w:left="709" w:firstLine="0"/>
        <w:jc w:val="center"/>
        <w:rPr>
          <w:b/>
          <w:color w:val="000000" w:themeColor="text1"/>
          <w:sz w:val="28"/>
          <w:szCs w:val="28"/>
        </w:rPr>
      </w:pPr>
      <w:r w:rsidRPr="006D0E4F">
        <w:rPr>
          <w:b/>
          <w:color w:val="000000" w:themeColor="text1"/>
          <w:sz w:val="28"/>
          <w:szCs w:val="28"/>
          <w:shd w:val="clear" w:color="auto" w:fill="FFFFFF"/>
        </w:rPr>
        <w:t>2 день</w:t>
      </w:r>
      <w:r>
        <w:rPr>
          <w:b/>
          <w:color w:val="000000" w:themeColor="text1"/>
          <w:sz w:val="28"/>
          <w:szCs w:val="28"/>
          <w:shd w:val="clear" w:color="auto" w:fill="FFFFFF"/>
        </w:rPr>
        <w:t xml:space="preserve"> </w:t>
      </w:r>
      <w:r>
        <w:rPr>
          <w:color w:val="000000" w:themeColor="text1"/>
          <w:sz w:val="28"/>
          <w:szCs w:val="28"/>
          <w:shd w:val="clear" w:color="auto" w:fill="FFFFFF"/>
        </w:rPr>
        <w:t>(23.04</w:t>
      </w:r>
      <w:r w:rsidRPr="006D0E4F">
        <w:rPr>
          <w:color w:val="000000" w:themeColor="text1"/>
          <w:sz w:val="28"/>
          <w:szCs w:val="28"/>
          <w:shd w:val="clear" w:color="auto" w:fill="FFFFFF"/>
        </w:rPr>
        <w:t>.2024 г)</w:t>
      </w:r>
    </w:p>
    <w:p w:rsidR="007C2930" w:rsidRPr="00D37853" w:rsidRDefault="007C2930" w:rsidP="007C2930">
      <w:pPr>
        <w:jc w:val="center"/>
        <w:rPr>
          <w:rFonts w:ascii="Times New Roman" w:hAnsi="Times New Roman"/>
          <w:b/>
          <w:sz w:val="28"/>
          <w:szCs w:val="28"/>
        </w:rPr>
      </w:pPr>
      <w:r w:rsidRPr="00D37853">
        <w:rPr>
          <w:rFonts w:ascii="Times New Roman" w:hAnsi="Times New Roman"/>
          <w:b/>
          <w:sz w:val="28"/>
          <w:szCs w:val="28"/>
        </w:rPr>
        <w:t>Подготовка материала к микробиологическим исследованиям</w:t>
      </w:r>
    </w:p>
    <w:p w:rsidR="007C2930" w:rsidRPr="0070525A" w:rsidRDefault="007C2930" w:rsidP="007C2930">
      <w:pPr>
        <w:spacing w:after="0" w:line="360" w:lineRule="auto"/>
        <w:ind w:firstLine="709"/>
        <w:jc w:val="both"/>
        <w:rPr>
          <w:rFonts w:ascii="Times New Roman" w:hAnsi="Times New Roman"/>
          <w:sz w:val="28"/>
          <w:szCs w:val="28"/>
          <w:u w:val="single"/>
        </w:rPr>
      </w:pPr>
      <w:r w:rsidRPr="0070525A">
        <w:rPr>
          <w:rFonts w:ascii="Times New Roman" w:hAnsi="Times New Roman"/>
          <w:sz w:val="28"/>
          <w:szCs w:val="28"/>
          <w:u w:val="single"/>
        </w:rPr>
        <w:t>Подготовка биоматериала к исследованиям.</w:t>
      </w:r>
    </w:p>
    <w:p w:rsidR="007C2930" w:rsidRPr="0070525A"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 xml:space="preserve">Прием материала осуществляется при наличии направления с </w:t>
      </w:r>
      <w:r>
        <w:rPr>
          <w:rFonts w:ascii="Times New Roman" w:hAnsi="Times New Roman"/>
          <w:sz w:val="28"/>
          <w:szCs w:val="28"/>
        </w:rPr>
        <w:t>штрих-кодом</w:t>
      </w:r>
      <w:r w:rsidRPr="0070525A">
        <w:rPr>
          <w:rFonts w:ascii="Times New Roman" w:hAnsi="Times New Roman"/>
          <w:sz w:val="28"/>
          <w:szCs w:val="28"/>
        </w:rPr>
        <w:t>, соотве</w:t>
      </w:r>
      <w:r>
        <w:rPr>
          <w:rFonts w:ascii="Times New Roman" w:hAnsi="Times New Roman"/>
          <w:sz w:val="28"/>
          <w:szCs w:val="28"/>
        </w:rPr>
        <w:t>тствующему штрих-коду на зонд-тампоне, флаконе или контейнере</w:t>
      </w:r>
      <w:r w:rsidRPr="0070525A">
        <w:rPr>
          <w:rFonts w:ascii="Times New Roman" w:hAnsi="Times New Roman"/>
          <w:sz w:val="28"/>
          <w:szCs w:val="28"/>
        </w:rPr>
        <w:t>. Также в направлении указывается Ф.И.О. пациента, возраст и наименования исследования.</w:t>
      </w:r>
    </w:p>
    <w:p w:rsidR="007C2930" w:rsidRDefault="007C2930" w:rsidP="007C2930">
      <w:pPr>
        <w:spacing w:after="0" w:line="360" w:lineRule="auto"/>
        <w:ind w:firstLine="709"/>
        <w:jc w:val="both"/>
        <w:rPr>
          <w:rFonts w:ascii="Times New Roman" w:hAnsi="Times New Roman"/>
          <w:sz w:val="28"/>
          <w:szCs w:val="28"/>
        </w:rPr>
      </w:pPr>
      <w:r>
        <w:rPr>
          <w:rFonts w:ascii="Times New Roman" w:hAnsi="Times New Roman"/>
          <w:sz w:val="28"/>
          <w:szCs w:val="28"/>
        </w:rPr>
        <w:t>При маркировке на зонд-тампоне, флаконе или контейнере</w:t>
      </w:r>
      <w:r w:rsidRPr="0070525A">
        <w:rPr>
          <w:rFonts w:ascii="Times New Roman" w:hAnsi="Times New Roman"/>
          <w:sz w:val="28"/>
          <w:szCs w:val="28"/>
        </w:rPr>
        <w:t xml:space="preserve"> ставится регистрационный номер, который соответствует номеру на направлении. </w:t>
      </w:r>
    </w:p>
    <w:p w:rsidR="007C2930" w:rsidRDefault="007C2930" w:rsidP="007C2930">
      <w:pPr>
        <w:spacing w:after="0" w:line="360" w:lineRule="auto"/>
        <w:ind w:firstLine="709"/>
        <w:jc w:val="both"/>
        <w:rPr>
          <w:rFonts w:ascii="Times New Roman" w:hAnsi="Times New Roman"/>
          <w:sz w:val="28"/>
          <w:szCs w:val="28"/>
        </w:rPr>
      </w:pPr>
    </w:p>
    <w:p w:rsidR="007C2930" w:rsidRDefault="007C2930" w:rsidP="007C2930">
      <w:pPr>
        <w:keepNext/>
        <w:spacing w:after="0" w:line="360" w:lineRule="auto"/>
        <w:jc w:val="center"/>
      </w:pPr>
      <w:r>
        <w:rPr>
          <w:noProof/>
        </w:rPr>
        <w:drawing>
          <wp:inline distT="0" distB="0" distL="0" distR="0">
            <wp:extent cx="3273330" cy="2454910"/>
            <wp:effectExtent l="19050" t="0" r="3270" b="0"/>
            <wp:docPr id="3" name="Рисунок 2" descr="photo_5341453511398907202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41453511398907202_y (1).jpg"/>
                    <pic:cNvPicPr/>
                  </pic:nvPicPr>
                  <pic:blipFill>
                    <a:blip r:embed="rId9" cstate="print"/>
                    <a:stretch>
                      <a:fillRect/>
                    </a:stretch>
                  </pic:blipFill>
                  <pic:spPr>
                    <a:xfrm>
                      <a:off x="0" y="0"/>
                      <a:ext cx="3273330" cy="2454910"/>
                    </a:xfrm>
                    <a:prstGeom prst="rect">
                      <a:avLst/>
                    </a:prstGeom>
                  </pic:spPr>
                </pic:pic>
              </a:graphicData>
            </a:graphic>
          </wp:inline>
        </w:drawing>
      </w:r>
    </w:p>
    <w:p w:rsidR="007C2930" w:rsidRPr="00173EFD" w:rsidRDefault="007C2930" w:rsidP="007C2930">
      <w:pPr>
        <w:pStyle w:val="a4"/>
        <w:jc w:val="center"/>
        <w:rPr>
          <w:rFonts w:ascii="Times New Roman" w:hAnsi="Times New Roman" w:cs="Times New Roman"/>
          <w:b w:val="0"/>
          <w:color w:val="000000" w:themeColor="text1"/>
          <w:sz w:val="28"/>
          <w:szCs w:val="28"/>
        </w:rPr>
      </w:pPr>
      <w:r w:rsidRPr="00173EFD">
        <w:rPr>
          <w:rFonts w:ascii="Times New Roman" w:hAnsi="Times New Roman" w:cs="Times New Roman"/>
          <w:b w:val="0"/>
          <w:color w:val="000000" w:themeColor="text1"/>
          <w:sz w:val="28"/>
          <w:szCs w:val="28"/>
        </w:rPr>
        <w:t xml:space="preserve">Рисунок </w:t>
      </w:r>
      <w:r w:rsidR="00DE3811" w:rsidRPr="00173EFD">
        <w:rPr>
          <w:rFonts w:ascii="Times New Roman" w:hAnsi="Times New Roman" w:cs="Times New Roman"/>
          <w:b w:val="0"/>
          <w:color w:val="000000" w:themeColor="text1"/>
          <w:sz w:val="28"/>
          <w:szCs w:val="28"/>
        </w:rPr>
        <w:fldChar w:fldCharType="begin"/>
      </w:r>
      <w:r w:rsidRPr="00173EFD">
        <w:rPr>
          <w:rFonts w:ascii="Times New Roman" w:hAnsi="Times New Roman" w:cs="Times New Roman"/>
          <w:b w:val="0"/>
          <w:color w:val="000000" w:themeColor="text1"/>
          <w:sz w:val="28"/>
          <w:szCs w:val="28"/>
        </w:rPr>
        <w:instrText xml:space="preserve"> SEQ Рисунок \* ARABIC </w:instrText>
      </w:r>
      <w:r w:rsidR="00DE3811" w:rsidRPr="00173EFD">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w:t>
      </w:r>
      <w:r w:rsidR="00DE3811" w:rsidRPr="00173EFD">
        <w:rPr>
          <w:rFonts w:ascii="Times New Roman" w:hAnsi="Times New Roman" w:cs="Times New Roman"/>
          <w:b w:val="0"/>
          <w:color w:val="000000" w:themeColor="text1"/>
          <w:sz w:val="28"/>
          <w:szCs w:val="28"/>
        </w:rPr>
        <w:fldChar w:fldCharType="end"/>
      </w:r>
      <w:r w:rsidRPr="00173EFD">
        <w:rPr>
          <w:rFonts w:ascii="Times New Roman" w:hAnsi="Times New Roman" w:cs="Times New Roman"/>
          <w:b w:val="0"/>
          <w:color w:val="000000" w:themeColor="text1"/>
          <w:sz w:val="28"/>
          <w:szCs w:val="28"/>
        </w:rPr>
        <w:t xml:space="preserve"> - Прием биоматериала</w:t>
      </w:r>
    </w:p>
    <w:p w:rsidR="007C2930" w:rsidRPr="0070525A"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Использовать стерильную лабораторную посуду: контейнеры для мочи, мокроты, грудного молока, кала; стерильные ватные тампоны для отделяемого из раны, мазков со слизистых оболочек глаза, уха, носа, зева.</w:t>
      </w:r>
    </w:p>
    <w:p w:rsidR="007C2930" w:rsidRPr="0070525A"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Количество материала должно быть достаточным для проведения исследования.</w:t>
      </w:r>
    </w:p>
    <w:p w:rsidR="007C2930"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Транспортировку нативного материала в лабораторию необходимо производить в максимально короткие сроки (1,5 – 2 часа) без переохлаждения</w:t>
      </w:r>
      <w:r>
        <w:rPr>
          <w:rFonts w:ascii="Times New Roman" w:hAnsi="Times New Roman"/>
          <w:sz w:val="28"/>
          <w:szCs w:val="28"/>
        </w:rPr>
        <w:t>.</w:t>
      </w:r>
    </w:p>
    <w:p w:rsidR="007C2930" w:rsidRDefault="007C2930" w:rsidP="007C2930">
      <w:pPr>
        <w:spacing w:after="0" w:line="360" w:lineRule="auto"/>
        <w:ind w:firstLine="709"/>
        <w:jc w:val="both"/>
        <w:rPr>
          <w:rFonts w:ascii="Times New Roman" w:hAnsi="Times New Roman"/>
          <w:sz w:val="28"/>
        </w:rPr>
      </w:pPr>
      <w:r>
        <w:rPr>
          <w:rFonts w:ascii="Times New Roman" w:hAnsi="Times New Roman"/>
          <w:sz w:val="28"/>
          <w:szCs w:val="28"/>
        </w:rPr>
        <w:t>Далее л</w:t>
      </w:r>
      <w:r>
        <w:rPr>
          <w:rFonts w:ascii="Times New Roman" w:hAnsi="Times New Roman"/>
          <w:color w:val="000000"/>
          <w:sz w:val="28"/>
        </w:rPr>
        <w:t>аборант должен зарегистрировать доставленный материал, отметить количество</w:t>
      </w:r>
      <w:r>
        <w:rPr>
          <w:sz w:val="28"/>
        </w:rPr>
        <w:t xml:space="preserve"> </w:t>
      </w:r>
      <w:r>
        <w:rPr>
          <w:rFonts w:ascii="Times New Roman" w:hAnsi="Times New Roman"/>
          <w:sz w:val="28"/>
        </w:rPr>
        <w:t xml:space="preserve">пробирок\флаконов, контейнеров. </w:t>
      </w:r>
    </w:p>
    <w:p w:rsidR="007C2930" w:rsidRDefault="007C2930" w:rsidP="007C2930">
      <w:pPr>
        <w:spacing w:after="0" w:line="360" w:lineRule="auto"/>
        <w:ind w:firstLine="709"/>
        <w:jc w:val="both"/>
        <w:rPr>
          <w:rFonts w:ascii="Times New Roman" w:hAnsi="Times New Roman"/>
          <w:sz w:val="28"/>
        </w:rPr>
      </w:pPr>
    </w:p>
    <w:p w:rsidR="007C2930" w:rsidRDefault="007C2930" w:rsidP="007C2930">
      <w:pPr>
        <w:keepNext/>
        <w:spacing w:after="0" w:line="360" w:lineRule="auto"/>
        <w:jc w:val="center"/>
      </w:pPr>
      <w:r>
        <w:rPr>
          <w:noProof/>
        </w:rPr>
        <w:drawing>
          <wp:inline distT="0" distB="0" distL="0" distR="0">
            <wp:extent cx="2428875" cy="2209800"/>
            <wp:effectExtent l="19050" t="0" r="9525" b="0"/>
            <wp:docPr id="19" name="Рисунок 1" descr="https://sun4-19.userapi.com/impg/-arMLhBqlLkQxaN-arFMRekcC7s8f811I_6TJw/vwnx9TS68iM.jpg?size=810x1080&amp;quality=96&amp;sign=b6caae50fe810dc31cce5c067209f5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9.userapi.com/impg/-arMLhBqlLkQxaN-arFMRekcC7s8f811I_6TJw/vwnx9TS68iM.jpg?size=810x1080&amp;quality=96&amp;sign=b6caae50fe810dc31cce5c067209f5a3&amp;type=album"/>
                    <pic:cNvPicPr>
                      <a:picLocks noChangeAspect="1" noChangeArrowheads="1"/>
                    </pic:cNvPicPr>
                  </pic:nvPicPr>
                  <pic:blipFill>
                    <a:blip r:embed="rId10" cstate="print"/>
                    <a:srcRect l="5556" t="35555"/>
                    <a:stretch>
                      <a:fillRect/>
                    </a:stretch>
                  </pic:blipFill>
                  <pic:spPr bwMode="auto">
                    <a:xfrm>
                      <a:off x="0" y="0"/>
                      <a:ext cx="2428875" cy="2209800"/>
                    </a:xfrm>
                    <a:prstGeom prst="rect">
                      <a:avLst/>
                    </a:prstGeom>
                    <a:noFill/>
                    <a:ln w="9525">
                      <a:noFill/>
                      <a:miter lim="800000"/>
                      <a:headEnd/>
                      <a:tailEnd/>
                    </a:ln>
                  </pic:spPr>
                </pic:pic>
              </a:graphicData>
            </a:graphic>
          </wp:inline>
        </w:drawing>
      </w:r>
    </w:p>
    <w:p w:rsidR="007C2930" w:rsidRDefault="007C2930" w:rsidP="007C2930">
      <w:pPr>
        <w:pStyle w:val="a4"/>
        <w:jc w:val="center"/>
        <w:rPr>
          <w:rFonts w:ascii="Times New Roman" w:hAnsi="Times New Roman" w:cs="Times New Roman"/>
          <w:b w:val="0"/>
          <w:color w:val="000000" w:themeColor="text1"/>
          <w:sz w:val="28"/>
          <w:szCs w:val="28"/>
        </w:rPr>
      </w:pPr>
      <w:r w:rsidRPr="002C4D48">
        <w:rPr>
          <w:rFonts w:ascii="Times New Roman" w:hAnsi="Times New Roman" w:cs="Times New Roman"/>
          <w:b w:val="0"/>
          <w:color w:val="000000" w:themeColor="text1"/>
          <w:sz w:val="28"/>
          <w:szCs w:val="28"/>
        </w:rPr>
        <w:t xml:space="preserve">Рисунок </w:t>
      </w:r>
      <w:r w:rsidR="00DE3811" w:rsidRPr="002C4D48">
        <w:rPr>
          <w:rFonts w:ascii="Times New Roman" w:hAnsi="Times New Roman" w:cs="Times New Roman"/>
          <w:b w:val="0"/>
          <w:color w:val="000000" w:themeColor="text1"/>
          <w:sz w:val="28"/>
          <w:szCs w:val="28"/>
        </w:rPr>
        <w:fldChar w:fldCharType="begin"/>
      </w:r>
      <w:r w:rsidRPr="002C4D48">
        <w:rPr>
          <w:rFonts w:ascii="Times New Roman" w:hAnsi="Times New Roman" w:cs="Times New Roman"/>
          <w:b w:val="0"/>
          <w:color w:val="000000" w:themeColor="text1"/>
          <w:sz w:val="28"/>
          <w:szCs w:val="28"/>
        </w:rPr>
        <w:instrText xml:space="preserve"> SEQ Рисунок \* ARABIC </w:instrText>
      </w:r>
      <w:r w:rsidR="00DE3811" w:rsidRPr="002C4D48">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3</w:t>
      </w:r>
      <w:r w:rsidR="00DE3811" w:rsidRPr="002C4D48">
        <w:rPr>
          <w:rFonts w:ascii="Times New Roman" w:hAnsi="Times New Roman" w:cs="Times New Roman"/>
          <w:b w:val="0"/>
          <w:color w:val="000000" w:themeColor="text1"/>
          <w:sz w:val="28"/>
          <w:szCs w:val="28"/>
        </w:rPr>
        <w:fldChar w:fldCharType="end"/>
      </w:r>
      <w:r w:rsidRPr="002C4D48">
        <w:rPr>
          <w:rFonts w:ascii="Times New Roman" w:hAnsi="Times New Roman" w:cs="Times New Roman"/>
          <w:b w:val="0"/>
          <w:color w:val="000000" w:themeColor="text1"/>
          <w:sz w:val="28"/>
          <w:szCs w:val="28"/>
        </w:rPr>
        <w:t xml:space="preserve"> - Регистрация поступившего биоматериала</w:t>
      </w:r>
    </w:p>
    <w:p w:rsidR="007C2930" w:rsidRPr="002C4D48" w:rsidRDefault="007C2930" w:rsidP="007C2930">
      <w:pPr>
        <w:rPr>
          <w:rFonts w:ascii="Times New Roman" w:hAnsi="Times New Roman" w:cs="Times New Roman"/>
          <w:b/>
          <w:sz w:val="28"/>
          <w:szCs w:val="28"/>
        </w:rPr>
      </w:pPr>
    </w:p>
    <w:p w:rsidR="007C2930" w:rsidRDefault="007C2930" w:rsidP="007C2930">
      <w:pPr>
        <w:jc w:val="center"/>
        <w:rPr>
          <w:rFonts w:ascii="Times New Roman" w:hAnsi="Times New Roman" w:cs="Times New Roman"/>
          <w:sz w:val="28"/>
          <w:szCs w:val="28"/>
        </w:rPr>
      </w:pPr>
      <w:r w:rsidRPr="002C4D48">
        <w:rPr>
          <w:rFonts w:ascii="Times New Roman" w:hAnsi="Times New Roman" w:cs="Times New Roman"/>
          <w:b/>
          <w:sz w:val="28"/>
          <w:szCs w:val="28"/>
        </w:rPr>
        <w:t xml:space="preserve">3 день </w:t>
      </w:r>
      <w:r>
        <w:rPr>
          <w:rFonts w:ascii="Times New Roman" w:hAnsi="Times New Roman" w:cs="Times New Roman"/>
          <w:sz w:val="28"/>
          <w:szCs w:val="28"/>
        </w:rPr>
        <w:t>(24.04.2024 г)</w:t>
      </w:r>
    </w:p>
    <w:p w:rsidR="007C2930" w:rsidRPr="00D37853" w:rsidRDefault="007C2930" w:rsidP="007C2930">
      <w:pPr>
        <w:jc w:val="center"/>
        <w:rPr>
          <w:rFonts w:ascii="Times New Roman" w:hAnsi="Times New Roman" w:cs="Times New Roman"/>
          <w:b/>
          <w:sz w:val="28"/>
          <w:szCs w:val="28"/>
        </w:rPr>
      </w:pPr>
      <w:r w:rsidRPr="00D37853">
        <w:rPr>
          <w:rFonts w:ascii="Times New Roman" w:hAnsi="Times New Roman" w:cs="Times New Roman"/>
          <w:b/>
          <w:sz w:val="28"/>
          <w:szCs w:val="28"/>
        </w:rPr>
        <w:t>Приготовление питательных сред разного назначения</w:t>
      </w: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b/>
          <w:sz w:val="28"/>
          <w:szCs w:val="28"/>
        </w:rPr>
        <w:t>Мясо-пептонный бульон (МПБ)</w:t>
      </w:r>
      <w:r w:rsidRPr="0070525A">
        <w:rPr>
          <w:sz w:val="28"/>
          <w:szCs w:val="28"/>
        </w:rPr>
        <w:t xml:space="preserve"> – жидкая питательная среда, прозрачная. В 1 л мясного экстракта растворяют при подогревании и помешивании 10 г пептона (1 %) и 5 г (0,5 %) поваренной соли. Устанавливают рН среды 7,6. Кипятят 30-45 минут для выпадения осадка. Охлаждают, фильтруют через бумажный фильтр, заливают водой до первоначального объема, проверяют рН. Разливают по пробиркам, флаконам и стерилизуют 15-20 мин в автоклаве при давлении 1 атм.</w:t>
      </w: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sz w:val="28"/>
          <w:szCs w:val="28"/>
        </w:rPr>
        <w:t>Пептон представляет собой первичные продукты гидролизата белка. Он состоит из смеси альбумоз, полипептидов и аминокислот, полученных путем пепсинно-трипсинного гидролиза. На мясокомбинатах для производства сухого пептона используют фибрин, кровь и другие отходы. Сушат пептон в</w:t>
      </w:r>
      <w:r>
        <w:rPr>
          <w:sz w:val="28"/>
          <w:szCs w:val="28"/>
        </w:rPr>
        <w:t xml:space="preserve"> распылительной вакуум-сушилке.</w:t>
      </w: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b/>
          <w:sz w:val="28"/>
          <w:szCs w:val="28"/>
        </w:rPr>
        <w:t>Мясо-пептонный агар (МПА</w:t>
      </w:r>
      <w:r w:rsidRPr="0070525A">
        <w:rPr>
          <w:sz w:val="28"/>
          <w:szCs w:val="28"/>
        </w:rPr>
        <w:t>) – плотная питательная среда. Для его приготовления к мясо-пептонному бульону добавляют 2-3 % агар-агара, расплавляют в водяной бане, фильтруют, разливают по колбам или пробиркам и стерилизуют в автоклаве при давлении 1 атм 15-20 минут.</w:t>
      </w: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9C12EE">
        <w:rPr>
          <w:b/>
          <w:sz w:val="28"/>
          <w:szCs w:val="28"/>
        </w:rPr>
        <w:t>Сахарный МПБ и МПА.</w:t>
      </w:r>
      <w:r w:rsidRPr="0070525A">
        <w:rPr>
          <w:sz w:val="28"/>
          <w:szCs w:val="28"/>
        </w:rPr>
        <w:t xml:space="preserve"> К обычным средам добавляют 1-2% глюкозы, разливают по пробиркам и стерилизую</w:t>
      </w:r>
      <w:r>
        <w:rPr>
          <w:sz w:val="28"/>
          <w:szCs w:val="28"/>
        </w:rPr>
        <w:t>т текучим паром дробно или автоклавируют при 0,5 атм 20 минут.</w:t>
      </w: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9C12EE">
        <w:rPr>
          <w:b/>
          <w:sz w:val="28"/>
          <w:szCs w:val="28"/>
        </w:rPr>
        <w:t>Сывороточный МПБ и МПА.</w:t>
      </w:r>
      <w:r w:rsidRPr="0070525A">
        <w:rPr>
          <w:sz w:val="28"/>
          <w:szCs w:val="28"/>
        </w:rPr>
        <w:t xml:space="preserve"> К МПБ добавляют 5-10% стерильной сыворотки </w:t>
      </w:r>
      <w:r>
        <w:rPr>
          <w:sz w:val="28"/>
          <w:szCs w:val="28"/>
        </w:rPr>
        <w:t>крови и разливают по пробиркам.</w:t>
      </w:r>
    </w:p>
    <w:p w:rsidR="007C2930"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sz w:val="28"/>
          <w:szCs w:val="28"/>
        </w:rPr>
        <w:t>МПА расплавляют, остужают до 45-50° и добавляют 5-10% сыворотки крови. Полученную среду разливают в чашки Петри или пробирки.</w:t>
      </w:r>
    </w:p>
    <w:p w:rsidR="007C2930"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b/>
          <w:sz w:val="28"/>
          <w:szCs w:val="28"/>
        </w:rPr>
        <w:t>Кровяной МПА.</w:t>
      </w:r>
      <w:r w:rsidRPr="0070525A">
        <w:rPr>
          <w:sz w:val="28"/>
          <w:szCs w:val="28"/>
        </w:rPr>
        <w:t xml:space="preserve"> К стерильному расплавленному и охлажденному до 45° МПА, разлитому в пробирки или чашки Петри, стерильно прибавляют 5-10% дефибринированной к</w:t>
      </w:r>
      <w:r>
        <w:rPr>
          <w:sz w:val="28"/>
          <w:szCs w:val="28"/>
        </w:rPr>
        <w:t>рови (кролика, барана).</w:t>
      </w:r>
    </w:p>
    <w:p w:rsidR="007C2930" w:rsidRDefault="007C2930" w:rsidP="007C2930">
      <w:pPr>
        <w:pStyle w:val="a3"/>
        <w:tabs>
          <w:tab w:val="clear" w:pos="708"/>
          <w:tab w:val="left" w:pos="567"/>
          <w:tab w:val="left" w:pos="851"/>
          <w:tab w:val="left" w:pos="3744"/>
        </w:tabs>
        <w:ind w:left="0" w:firstLine="709"/>
        <w:jc w:val="both"/>
        <w:rPr>
          <w:sz w:val="28"/>
          <w:szCs w:val="28"/>
          <w:u w:val="single"/>
        </w:rPr>
      </w:pPr>
      <w:r w:rsidRPr="0070525A">
        <w:rPr>
          <w:sz w:val="28"/>
          <w:szCs w:val="28"/>
          <w:u w:val="single"/>
        </w:rPr>
        <w:t>Диффер</w:t>
      </w:r>
      <w:r>
        <w:rPr>
          <w:sz w:val="28"/>
          <w:szCs w:val="28"/>
          <w:u w:val="single"/>
        </w:rPr>
        <w:t>енциально-диагностические среды</w:t>
      </w:r>
    </w:p>
    <w:p w:rsidR="007C2930" w:rsidRPr="0070525A" w:rsidRDefault="007C2930" w:rsidP="007C2930">
      <w:pPr>
        <w:pStyle w:val="a3"/>
        <w:tabs>
          <w:tab w:val="clear" w:pos="708"/>
          <w:tab w:val="left" w:pos="567"/>
          <w:tab w:val="left" w:pos="851"/>
          <w:tab w:val="left" w:pos="3744"/>
        </w:tabs>
        <w:ind w:left="0" w:firstLine="709"/>
        <w:jc w:val="both"/>
        <w:rPr>
          <w:sz w:val="28"/>
          <w:szCs w:val="28"/>
          <w:u w:val="single"/>
        </w:rPr>
      </w:pPr>
    </w:p>
    <w:p w:rsidR="007C2930" w:rsidRPr="0070525A"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b/>
          <w:sz w:val="28"/>
          <w:szCs w:val="28"/>
        </w:rPr>
        <w:t>Жидкие среды Гисса.</w:t>
      </w:r>
      <w:r w:rsidRPr="0070525A">
        <w:rPr>
          <w:sz w:val="28"/>
          <w:szCs w:val="28"/>
        </w:rPr>
        <w:t xml:space="preserve"> Для их приготовления используется 1%-ная пептонная вода (рН=7,0) с 0,5 % соответствующего угле</w:t>
      </w:r>
      <w:r>
        <w:rPr>
          <w:sz w:val="28"/>
          <w:szCs w:val="28"/>
        </w:rPr>
        <w:t>вода и индикатора (бромтимоловый синий</w:t>
      </w:r>
      <w:r w:rsidRPr="0070525A">
        <w:rPr>
          <w:sz w:val="28"/>
          <w:szCs w:val="28"/>
        </w:rPr>
        <w:t>, Андредэ и др.). Улавливание газа производится путем помещения на дно пробирки поплавков (стеклянных трубок), запаянных с одного (верхнего) конца.</w:t>
      </w:r>
    </w:p>
    <w:p w:rsidR="007C2930" w:rsidRDefault="007C2930" w:rsidP="007C2930">
      <w:pPr>
        <w:pStyle w:val="a3"/>
        <w:tabs>
          <w:tab w:val="clear" w:pos="708"/>
          <w:tab w:val="left" w:pos="567"/>
          <w:tab w:val="left" w:pos="851"/>
          <w:tab w:val="left" w:pos="3744"/>
        </w:tabs>
        <w:spacing w:line="360" w:lineRule="auto"/>
        <w:ind w:left="0" w:firstLine="709"/>
        <w:jc w:val="both"/>
        <w:rPr>
          <w:sz w:val="28"/>
          <w:szCs w:val="28"/>
        </w:rPr>
      </w:pPr>
      <w:r w:rsidRPr="0070525A">
        <w:rPr>
          <w:b/>
          <w:sz w:val="28"/>
          <w:szCs w:val="28"/>
        </w:rPr>
        <w:t>Среда Эндо</w:t>
      </w:r>
      <w:r w:rsidRPr="0070525A">
        <w:rPr>
          <w:sz w:val="28"/>
          <w:szCs w:val="28"/>
        </w:rPr>
        <w:t>, выпускаемая в сухом виде, готовится следующим образом: 5 г порошка растворяют при подогревании в 100 мл дистиллированной воды, кипятят 2-3 минуты при постоянном п</w:t>
      </w:r>
      <w:r>
        <w:rPr>
          <w:sz w:val="28"/>
          <w:szCs w:val="28"/>
        </w:rPr>
        <w:t>омешивании и разливают в чашки.</w:t>
      </w:r>
    </w:p>
    <w:p w:rsidR="007C2930" w:rsidRDefault="007C2930" w:rsidP="007C2930">
      <w:pPr>
        <w:pStyle w:val="a3"/>
        <w:keepNext/>
        <w:tabs>
          <w:tab w:val="clear" w:pos="708"/>
          <w:tab w:val="left" w:pos="567"/>
          <w:tab w:val="left" w:pos="851"/>
          <w:tab w:val="left" w:pos="3744"/>
        </w:tabs>
        <w:spacing w:line="360" w:lineRule="auto"/>
        <w:ind w:left="0"/>
        <w:jc w:val="center"/>
      </w:pPr>
      <w:r>
        <w:rPr>
          <w:noProof/>
        </w:rPr>
        <w:drawing>
          <wp:inline distT="0" distB="0" distL="0" distR="0">
            <wp:extent cx="2197130" cy="2009691"/>
            <wp:effectExtent l="19050" t="0" r="0" b="0"/>
            <wp:docPr id="20" name="Рисунок 52" descr="https://sun9-6.userapi.com/impg/0b_q3XXj8KhUQdqZPLbRn4VQoTDFOtUa_aSKJw/fn5EfU59RlM.jpg?size=810x1080&amp;quality=96&amp;sign=16c2af970d1542d4fe1312b7540abf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6.userapi.com/impg/0b_q3XXj8KhUQdqZPLbRn4VQoTDFOtUa_aSKJw/fn5EfU59RlM.jpg?size=810x1080&amp;quality=96&amp;sign=16c2af970d1542d4fe1312b7540abf85&amp;type=album"/>
                    <pic:cNvPicPr>
                      <a:picLocks noChangeAspect="1" noChangeArrowheads="1"/>
                    </pic:cNvPicPr>
                  </pic:nvPicPr>
                  <pic:blipFill>
                    <a:blip r:embed="rId11" cstate="print"/>
                    <a:srcRect t="18414" b="12788"/>
                    <a:stretch>
                      <a:fillRect/>
                    </a:stretch>
                  </pic:blipFill>
                  <pic:spPr bwMode="auto">
                    <a:xfrm>
                      <a:off x="0" y="0"/>
                      <a:ext cx="2197413" cy="2009950"/>
                    </a:xfrm>
                    <a:prstGeom prst="rect">
                      <a:avLst/>
                    </a:prstGeom>
                    <a:noFill/>
                    <a:ln w="9525">
                      <a:noFill/>
                      <a:miter lim="800000"/>
                      <a:headEnd/>
                      <a:tailEnd/>
                    </a:ln>
                  </pic:spPr>
                </pic:pic>
              </a:graphicData>
            </a:graphic>
          </wp:inline>
        </w:drawing>
      </w:r>
    </w:p>
    <w:p w:rsidR="007C2930" w:rsidRPr="007B3E65" w:rsidRDefault="007C2930" w:rsidP="007C2930">
      <w:pPr>
        <w:pStyle w:val="a4"/>
        <w:jc w:val="center"/>
        <w:rPr>
          <w:rFonts w:ascii="Times New Roman" w:hAnsi="Times New Roman" w:cs="Times New Roman"/>
          <w:b w:val="0"/>
          <w:color w:val="000000" w:themeColor="text1"/>
          <w:sz w:val="28"/>
          <w:szCs w:val="28"/>
        </w:rPr>
      </w:pPr>
      <w:r w:rsidRPr="007B3E65">
        <w:rPr>
          <w:rFonts w:ascii="Times New Roman" w:hAnsi="Times New Roman" w:cs="Times New Roman"/>
          <w:b w:val="0"/>
          <w:color w:val="000000" w:themeColor="text1"/>
          <w:sz w:val="28"/>
          <w:szCs w:val="28"/>
        </w:rPr>
        <w:t xml:space="preserve">Рисунок </w:t>
      </w:r>
      <w:r w:rsidR="00DE3811" w:rsidRPr="007B3E65">
        <w:rPr>
          <w:rFonts w:ascii="Times New Roman" w:hAnsi="Times New Roman" w:cs="Times New Roman"/>
          <w:b w:val="0"/>
          <w:color w:val="000000" w:themeColor="text1"/>
          <w:sz w:val="28"/>
          <w:szCs w:val="28"/>
        </w:rPr>
        <w:fldChar w:fldCharType="begin"/>
      </w:r>
      <w:r w:rsidRPr="007B3E65">
        <w:rPr>
          <w:rFonts w:ascii="Times New Roman" w:hAnsi="Times New Roman" w:cs="Times New Roman"/>
          <w:b w:val="0"/>
          <w:color w:val="000000" w:themeColor="text1"/>
          <w:sz w:val="28"/>
          <w:szCs w:val="28"/>
        </w:rPr>
        <w:instrText xml:space="preserve"> SEQ Рисунок \* ARABIC </w:instrText>
      </w:r>
      <w:r w:rsidR="00DE3811" w:rsidRPr="007B3E65">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4</w:t>
      </w:r>
      <w:r w:rsidR="00DE3811" w:rsidRPr="007B3E65">
        <w:rPr>
          <w:rFonts w:ascii="Times New Roman" w:hAnsi="Times New Roman" w:cs="Times New Roman"/>
          <w:b w:val="0"/>
          <w:color w:val="000000" w:themeColor="text1"/>
          <w:sz w:val="28"/>
          <w:szCs w:val="28"/>
        </w:rPr>
        <w:fldChar w:fldCharType="end"/>
      </w:r>
      <w:r w:rsidRPr="007B3E65">
        <w:rPr>
          <w:rFonts w:ascii="Times New Roman" w:hAnsi="Times New Roman" w:cs="Times New Roman"/>
          <w:b w:val="0"/>
          <w:color w:val="000000" w:themeColor="text1"/>
          <w:sz w:val="28"/>
          <w:szCs w:val="28"/>
        </w:rPr>
        <w:t xml:space="preserve"> - Варка среды Эндо</w:t>
      </w:r>
    </w:p>
    <w:p w:rsidR="007C2930" w:rsidRPr="007B3E65" w:rsidRDefault="007C2930" w:rsidP="007C2930">
      <w:pPr>
        <w:spacing w:line="360" w:lineRule="auto"/>
        <w:ind w:firstLine="709"/>
        <w:jc w:val="both"/>
        <w:rPr>
          <w:rFonts w:ascii="Times New Roman" w:eastAsia="Times New Roman" w:hAnsi="Times New Roman" w:cs="Times New Roman"/>
          <w:sz w:val="28"/>
          <w:szCs w:val="28"/>
        </w:rPr>
      </w:pPr>
      <w:r w:rsidRPr="002C4D48">
        <w:rPr>
          <w:rFonts w:ascii="Times New Roman" w:eastAsia="Times New Roman" w:hAnsi="Times New Roman" w:cs="Times New Roman"/>
          <w:sz w:val="28"/>
          <w:szCs w:val="28"/>
        </w:rPr>
        <w:t>При отсутствии сухой среды Эндо она может быть приготовлена ех tempore. К 100 мл стерильного расплавленного МПА добавляют 1 г лактозы, растворенной и прокипяченной в 5 мл дистиллированной воды, и 1 мл насыщенного спиртового раствора основного фуксина, обесцвеченного перед добавлением к агару 10%-ным водным раствором сульфита натрия до бледно-розового оттенка. Среду смешивают, разливают по чашкам и подсушивают в термостате.</w:t>
      </w:r>
    </w:p>
    <w:p w:rsidR="007C2930" w:rsidRDefault="007C2930" w:rsidP="007C2930">
      <w:pPr>
        <w:spacing w:line="360" w:lineRule="auto"/>
        <w:ind w:firstLine="709"/>
        <w:jc w:val="center"/>
        <w:rPr>
          <w:rFonts w:ascii="Times New Roman" w:eastAsia="Times New Roman" w:hAnsi="Times New Roman" w:cs="Times New Roman"/>
          <w:sz w:val="28"/>
          <w:szCs w:val="28"/>
        </w:rPr>
      </w:pPr>
      <w:r w:rsidRPr="00482B19">
        <w:rPr>
          <w:rFonts w:ascii="Times New Roman" w:eastAsia="Times New Roman" w:hAnsi="Times New Roman" w:cs="Times New Roman"/>
          <w:b/>
          <w:sz w:val="28"/>
          <w:szCs w:val="28"/>
        </w:rPr>
        <w:t xml:space="preserve">4 день </w:t>
      </w:r>
      <w:r>
        <w:rPr>
          <w:rFonts w:ascii="Times New Roman" w:eastAsia="Times New Roman" w:hAnsi="Times New Roman" w:cs="Times New Roman"/>
          <w:sz w:val="28"/>
          <w:szCs w:val="28"/>
        </w:rPr>
        <w:t>(25.04.2024 г)</w:t>
      </w:r>
    </w:p>
    <w:p w:rsidR="007C2930" w:rsidRPr="00D37853" w:rsidRDefault="007C2930" w:rsidP="007C2930">
      <w:pPr>
        <w:tabs>
          <w:tab w:val="left" w:pos="4056"/>
        </w:tabs>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Серодиагностика. РА</w:t>
      </w:r>
    </w:p>
    <w:p w:rsidR="007C2930" w:rsidRPr="001E595A" w:rsidRDefault="007C2930" w:rsidP="007C2930">
      <w:pPr>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b/>
          <w:sz w:val="28"/>
          <w:szCs w:val="28"/>
          <w:shd w:val="clear" w:color="auto" w:fill="FFFFFF"/>
          <w:lang w:eastAsia="en-US"/>
        </w:rPr>
        <w:t>Серологическая реакция</w:t>
      </w:r>
      <w:r w:rsidRPr="001E595A">
        <w:rPr>
          <w:rFonts w:ascii="Times New Roman" w:eastAsia="Times New Roman" w:hAnsi="Times New Roman" w:cs="Times New Roman"/>
          <w:sz w:val="28"/>
          <w:szCs w:val="28"/>
          <w:shd w:val="clear" w:color="auto" w:fill="FFFFFF"/>
          <w:lang w:eastAsia="en-US"/>
        </w:rPr>
        <w:t xml:space="preserve"> - реакция взаимодействие между антигеном и антителом протекают в 2 фазы: </w:t>
      </w:r>
    </w:p>
    <w:p w:rsidR="007C2930" w:rsidRPr="001E595A" w:rsidRDefault="007C2930" w:rsidP="007C2930">
      <w:pPr>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b/>
          <w:sz w:val="28"/>
          <w:szCs w:val="28"/>
          <w:shd w:val="clear" w:color="auto" w:fill="FFFFFF"/>
          <w:lang w:eastAsia="en-US"/>
        </w:rPr>
        <w:t>1 фаза</w:t>
      </w:r>
      <w:r>
        <w:rPr>
          <w:rFonts w:ascii="Times New Roman" w:eastAsia="Times New Roman" w:hAnsi="Times New Roman" w:cs="Times New Roman"/>
          <w:sz w:val="28"/>
          <w:szCs w:val="28"/>
          <w:shd w:val="clear" w:color="auto" w:fill="FFFFFF"/>
          <w:lang w:eastAsia="en-US"/>
        </w:rPr>
        <w:t xml:space="preserve"> </w:t>
      </w:r>
      <w:r w:rsidRPr="001E595A">
        <w:rPr>
          <w:rFonts w:ascii="Times New Roman" w:eastAsia="Times New Roman" w:hAnsi="Times New Roman" w:cs="Times New Roman"/>
          <w:sz w:val="28"/>
          <w:szCs w:val="28"/>
          <w:u w:val="single"/>
          <w:shd w:val="clear" w:color="auto" w:fill="FFFFFF"/>
          <w:lang w:eastAsia="en-US"/>
        </w:rPr>
        <w:t>специфическая</w:t>
      </w:r>
      <w:r w:rsidRPr="001E595A">
        <w:rPr>
          <w:rFonts w:ascii="Times New Roman" w:eastAsia="Times New Roman" w:hAnsi="Times New Roman" w:cs="Times New Roman"/>
          <w:sz w:val="28"/>
          <w:szCs w:val="28"/>
          <w:shd w:val="clear" w:color="auto" w:fill="FFFFFF"/>
          <w:lang w:eastAsia="en-US"/>
        </w:rPr>
        <w:t xml:space="preserve"> образование комплекса антигена соответствующему ему антитела. Видимого изменения в этой фазе не происходит, но образовавшиеся в комплекс становится чувствительным к неспецифическим факторам, находящимися в среде.</w:t>
      </w:r>
    </w:p>
    <w:p w:rsidR="007C2930" w:rsidRDefault="007C2930" w:rsidP="007C2930">
      <w:pPr>
        <w:spacing w:after="0" w:line="360" w:lineRule="auto"/>
        <w:ind w:firstLine="709"/>
        <w:contextualSpacing/>
        <w:jc w:val="both"/>
        <w:rPr>
          <w:rFonts w:ascii="Times New Roman" w:eastAsia="Times New Roman" w:hAnsi="Times New Roman" w:cs="Times New Roman"/>
          <w:sz w:val="28"/>
          <w:szCs w:val="28"/>
          <w:shd w:val="clear" w:color="auto" w:fill="FFFFFF"/>
          <w:lang w:eastAsia="en-US"/>
        </w:rPr>
      </w:pPr>
      <w:r w:rsidRPr="001E595A">
        <w:rPr>
          <w:rFonts w:ascii="Times New Roman" w:eastAsia="Times New Roman" w:hAnsi="Times New Roman" w:cs="Times New Roman"/>
          <w:sz w:val="28"/>
          <w:szCs w:val="28"/>
          <w:shd w:val="clear" w:color="auto" w:fill="FFFFFF"/>
          <w:lang w:eastAsia="en-US"/>
        </w:rPr>
        <w:t xml:space="preserve"> </w:t>
      </w:r>
      <w:r w:rsidRPr="001E595A">
        <w:rPr>
          <w:rFonts w:ascii="Times New Roman" w:eastAsia="Times New Roman" w:hAnsi="Times New Roman" w:cs="Times New Roman"/>
          <w:b/>
          <w:sz w:val="28"/>
          <w:szCs w:val="28"/>
          <w:shd w:val="clear" w:color="auto" w:fill="FFFFFF"/>
          <w:lang w:eastAsia="en-US"/>
        </w:rPr>
        <w:t xml:space="preserve">2 фаза </w:t>
      </w:r>
      <w:r w:rsidRPr="001E595A">
        <w:rPr>
          <w:rFonts w:ascii="Times New Roman" w:eastAsia="Times New Roman" w:hAnsi="Times New Roman" w:cs="Times New Roman"/>
          <w:sz w:val="28"/>
          <w:szCs w:val="28"/>
          <w:u w:val="single"/>
          <w:shd w:val="clear" w:color="auto" w:fill="FFFFFF"/>
          <w:lang w:eastAsia="en-US"/>
        </w:rPr>
        <w:t>неспецифическая</w:t>
      </w:r>
      <w:r w:rsidRPr="001E595A">
        <w:rPr>
          <w:rFonts w:ascii="Times New Roman" w:eastAsia="Times New Roman" w:hAnsi="Times New Roman" w:cs="Times New Roman"/>
          <w:sz w:val="28"/>
          <w:szCs w:val="28"/>
          <w:shd w:val="clear" w:color="auto" w:fill="FFFFFF"/>
          <w:lang w:eastAsia="en-US"/>
        </w:rPr>
        <w:t xml:space="preserve"> в этой фазе специфическим комплекс антиген-антитело взаимодействует с неспецифическими факторами среды, в которой происходит реакция. Результат их взаимодействия может быть видим невооруженным глазом (склеивание). Иногда эти видимые изменения отсутствуют. </w:t>
      </w:r>
    </w:p>
    <w:p w:rsidR="007C2930" w:rsidRPr="001E595A" w:rsidRDefault="007C2930" w:rsidP="007C2930">
      <w:pPr>
        <w:spacing w:after="0" w:line="240" w:lineRule="auto"/>
        <w:ind w:firstLine="709"/>
        <w:contextualSpacing/>
        <w:jc w:val="both"/>
        <w:rPr>
          <w:rFonts w:ascii="Times New Roman" w:eastAsia="Times New Roman" w:hAnsi="Times New Roman" w:cs="Times New Roman"/>
          <w:sz w:val="28"/>
          <w:szCs w:val="28"/>
          <w:shd w:val="clear" w:color="auto" w:fill="FFFFFF"/>
          <w:lang w:eastAsia="en-US"/>
        </w:rPr>
      </w:pPr>
    </w:p>
    <w:p w:rsidR="007C2930" w:rsidRDefault="007C2930" w:rsidP="007C2930">
      <w:pPr>
        <w:spacing w:after="0" w:line="240" w:lineRule="auto"/>
        <w:ind w:firstLine="709"/>
        <w:jc w:val="both"/>
        <w:rPr>
          <w:rFonts w:ascii="Times New Roman" w:eastAsia="Times New Roman" w:hAnsi="Times New Roman" w:cs="Times New Roman"/>
          <w:sz w:val="28"/>
          <w:szCs w:val="28"/>
          <w:u w:val="single"/>
          <w:shd w:val="clear" w:color="auto" w:fill="FFFFFF"/>
          <w:lang w:eastAsia="en-US"/>
        </w:rPr>
      </w:pPr>
      <w:r>
        <w:rPr>
          <w:rFonts w:ascii="Times New Roman" w:eastAsia="Times New Roman" w:hAnsi="Times New Roman" w:cs="Times New Roman"/>
          <w:sz w:val="28"/>
          <w:szCs w:val="28"/>
          <w:u w:val="single"/>
          <w:shd w:val="clear" w:color="auto" w:fill="FFFFFF"/>
          <w:lang w:eastAsia="en-US"/>
        </w:rPr>
        <w:t>Реакция агглютинации</w:t>
      </w:r>
    </w:p>
    <w:p w:rsidR="007C2930" w:rsidRPr="001E595A" w:rsidRDefault="007C2930" w:rsidP="007C2930">
      <w:pPr>
        <w:spacing w:after="0" w:line="240" w:lineRule="auto"/>
        <w:ind w:left="720" w:firstLine="709"/>
        <w:jc w:val="both"/>
        <w:rPr>
          <w:rFonts w:ascii="Times New Roman" w:eastAsia="Times New Roman" w:hAnsi="Times New Roman" w:cs="Times New Roman"/>
          <w:sz w:val="28"/>
          <w:szCs w:val="28"/>
          <w:u w:val="single"/>
          <w:shd w:val="clear" w:color="auto" w:fill="FFFFFF"/>
          <w:lang w:eastAsia="en-US"/>
        </w:rPr>
      </w:pPr>
    </w:p>
    <w:p w:rsidR="007C2930" w:rsidRDefault="007C2930" w:rsidP="007C2930">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E595A">
        <w:rPr>
          <w:rFonts w:ascii="Times New Roman" w:eastAsia="Times New Roman" w:hAnsi="Times New Roman" w:cs="Times New Roman"/>
          <w:b/>
          <w:sz w:val="28"/>
          <w:szCs w:val="28"/>
        </w:rPr>
        <w:t>РА</w:t>
      </w:r>
      <w:r w:rsidRPr="001E595A">
        <w:rPr>
          <w:rFonts w:ascii="Times New Roman" w:eastAsia="Times New Roman" w:hAnsi="Times New Roman" w:cs="Times New Roman"/>
          <w:sz w:val="28"/>
          <w:szCs w:val="28"/>
        </w:rPr>
        <w:t xml:space="preserve">-это склеивание и выпадение в осадок микробов или других клеток под действием антител в присутствии электролита. Образовавшийся осадок называют агглютинатом. Для реакции необходимо: </w:t>
      </w:r>
    </w:p>
    <w:p w:rsidR="007C2930" w:rsidRPr="001E595A" w:rsidRDefault="007C2930" w:rsidP="007C2930">
      <w:pPr>
        <w:pStyle w:val="a3"/>
        <w:numPr>
          <w:ilvl w:val="0"/>
          <w:numId w:val="10"/>
        </w:numPr>
        <w:spacing w:before="100" w:beforeAutospacing="1" w:after="100" w:afterAutospacing="1" w:line="360" w:lineRule="auto"/>
        <w:contextualSpacing/>
        <w:jc w:val="both"/>
        <w:rPr>
          <w:sz w:val="28"/>
          <w:szCs w:val="28"/>
        </w:rPr>
      </w:pPr>
      <w:r w:rsidRPr="001E595A">
        <w:rPr>
          <w:sz w:val="28"/>
          <w:szCs w:val="28"/>
        </w:rPr>
        <w:t xml:space="preserve">Антитела (находящиеся в сыворотке); </w:t>
      </w:r>
    </w:p>
    <w:p w:rsidR="007C2930" w:rsidRPr="001E595A" w:rsidRDefault="007C2930" w:rsidP="007C2930">
      <w:pPr>
        <w:pStyle w:val="a3"/>
        <w:numPr>
          <w:ilvl w:val="0"/>
          <w:numId w:val="10"/>
        </w:numPr>
        <w:spacing w:before="100" w:beforeAutospacing="1" w:after="100" w:afterAutospacing="1" w:line="360" w:lineRule="auto"/>
        <w:contextualSpacing/>
        <w:jc w:val="both"/>
        <w:rPr>
          <w:sz w:val="28"/>
          <w:szCs w:val="28"/>
        </w:rPr>
      </w:pPr>
      <w:r w:rsidRPr="001E595A">
        <w:rPr>
          <w:sz w:val="28"/>
          <w:szCs w:val="28"/>
        </w:rPr>
        <w:t xml:space="preserve">Антигены (взвесь живых или мертвых микроорганизмов); </w:t>
      </w:r>
    </w:p>
    <w:p w:rsidR="007C2930" w:rsidRPr="001E595A" w:rsidRDefault="007C2930" w:rsidP="007C2930">
      <w:pPr>
        <w:pStyle w:val="a3"/>
        <w:numPr>
          <w:ilvl w:val="0"/>
          <w:numId w:val="10"/>
        </w:numPr>
        <w:spacing w:before="100" w:beforeAutospacing="1" w:after="100" w:afterAutospacing="1" w:line="360" w:lineRule="auto"/>
        <w:contextualSpacing/>
        <w:jc w:val="both"/>
        <w:rPr>
          <w:sz w:val="28"/>
          <w:szCs w:val="28"/>
        </w:rPr>
      </w:pPr>
      <w:r w:rsidRPr="001E595A">
        <w:rPr>
          <w:sz w:val="28"/>
          <w:szCs w:val="28"/>
        </w:rPr>
        <w:t xml:space="preserve">Изотонический раствор. </w:t>
      </w:r>
    </w:p>
    <w:p w:rsidR="007C2930" w:rsidRDefault="007C2930" w:rsidP="007C2930">
      <w:pPr>
        <w:tabs>
          <w:tab w:val="left" w:pos="4056"/>
        </w:tabs>
        <w:spacing w:after="0" w:line="360" w:lineRule="auto"/>
        <w:ind w:firstLine="709"/>
        <w:jc w:val="both"/>
        <w:rPr>
          <w:rFonts w:ascii="Times New Roman" w:eastAsia="Times New Roman" w:hAnsi="Times New Roman" w:cs="Times New Roman"/>
          <w:sz w:val="28"/>
          <w:szCs w:val="28"/>
        </w:rPr>
      </w:pPr>
      <w:r w:rsidRPr="001E595A">
        <w:rPr>
          <w:rFonts w:ascii="Times New Roman" w:eastAsia="Times New Roman" w:hAnsi="Times New Roman" w:cs="Times New Roman"/>
          <w:sz w:val="28"/>
          <w:szCs w:val="28"/>
          <w:u w:val="single"/>
        </w:rPr>
        <w:t>Существует 2 метода проведения РА:</w:t>
      </w:r>
      <w:r w:rsidRPr="001E595A">
        <w:rPr>
          <w:rFonts w:ascii="Times New Roman" w:eastAsia="Times New Roman" w:hAnsi="Times New Roman" w:cs="Times New Roman"/>
          <w:sz w:val="28"/>
          <w:szCs w:val="28"/>
        </w:rPr>
        <w:t xml:space="preserve"> реакция агглютинации на стекле и развернутая РА в пробирках</w:t>
      </w:r>
      <w:r>
        <w:rPr>
          <w:rFonts w:ascii="Times New Roman" w:eastAsia="Times New Roman" w:hAnsi="Times New Roman" w:cs="Times New Roman"/>
          <w:sz w:val="28"/>
          <w:szCs w:val="28"/>
        </w:rPr>
        <w:t>.</w:t>
      </w:r>
    </w:p>
    <w:p w:rsidR="007C2930" w:rsidRPr="00582BBA" w:rsidRDefault="007C2930" w:rsidP="007C2930">
      <w:pPr>
        <w:tabs>
          <w:tab w:val="left" w:pos="4056"/>
        </w:tabs>
        <w:spacing w:after="0" w:line="360" w:lineRule="auto"/>
        <w:ind w:firstLine="709"/>
        <w:jc w:val="both"/>
        <w:rPr>
          <w:rFonts w:ascii="Times New Roman" w:eastAsia="Times New Roman" w:hAnsi="Times New Roman" w:cs="Times New Roman"/>
          <w:b/>
          <w:sz w:val="28"/>
          <w:szCs w:val="28"/>
        </w:rPr>
      </w:pPr>
      <w:r w:rsidRPr="00582BBA">
        <w:rPr>
          <w:rFonts w:ascii="Times New Roman" w:eastAsia="Times New Roman" w:hAnsi="Times New Roman" w:cs="Times New Roman"/>
          <w:b/>
          <w:sz w:val="28"/>
          <w:szCs w:val="28"/>
        </w:rPr>
        <w:t>РА на стекле:</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784111">
        <w:rPr>
          <w:rFonts w:ascii="Times New Roman" w:hAnsi="Times New Roman" w:cs="Times New Roman"/>
          <w:sz w:val="28"/>
          <w:szCs w:val="28"/>
        </w:rPr>
        <w:t>- используется в основном для серотипирования выделенной чистой</w:t>
      </w:r>
      <w:r w:rsidRPr="00784111">
        <w:rPr>
          <w:rFonts w:ascii="Times New Roman" w:hAnsi="Times New Roman" w:cs="Times New Roman"/>
          <w:sz w:val="28"/>
          <w:szCs w:val="28"/>
        </w:rPr>
        <w:br/>
        <w:t>культуры возбудителя, реже для ускоренного обнаружения антител</w:t>
      </w:r>
      <w:r>
        <w:rPr>
          <w:rFonts w:ascii="Times New Roman" w:hAnsi="Times New Roman" w:cs="Times New Roman"/>
          <w:sz w:val="28"/>
          <w:szCs w:val="28"/>
        </w:rPr>
        <w:t>.</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784111">
        <w:rPr>
          <w:rFonts w:ascii="Times New Roman" w:hAnsi="Times New Roman" w:cs="Times New Roman"/>
          <w:sz w:val="28"/>
          <w:szCs w:val="28"/>
        </w:rPr>
        <w:t>Постановка реакции:</w:t>
      </w:r>
    </w:p>
    <w:p w:rsidR="007C2930" w:rsidRPr="00784111" w:rsidRDefault="007C2930" w:rsidP="007C2930">
      <w:pPr>
        <w:pStyle w:val="a3"/>
        <w:numPr>
          <w:ilvl w:val="6"/>
          <w:numId w:val="8"/>
        </w:numPr>
        <w:tabs>
          <w:tab w:val="clear" w:pos="708"/>
          <w:tab w:val="left" w:pos="1134"/>
        </w:tabs>
        <w:spacing w:line="360" w:lineRule="auto"/>
        <w:ind w:left="0" w:firstLine="709"/>
        <w:jc w:val="both"/>
        <w:rPr>
          <w:sz w:val="28"/>
          <w:szCs w:val="28"/>
        </w:rPr>
      </w:pPr>
      <w:r w:rsidRPr="00784111">
        <w:rPr>
          <w:sz w:val="28"/>
          <w:szCs w:val="28"/>
        </w:rPr>
        <w:t>На предметное стекло помещают каплю сыворотки (Опыт) и</w:t>
      </w:r>
      <w:r w:rsidRPr="00784111">
        <w:rPr>
          <w:sz w:val="28"/>
          <w:szCs w:val="28"/>
        </w:rPr>
        <w:br/>
        <w:t>каплю физраствора (Контроль)</w:t>
      </w:r>
    </w:p>
    <w:p w:rsidR="007C2930" w:rsidRDefault="007C2930" w:rsidP="007C2930">
      <w:pPr>
        <w:pStyle w:val="a3"/>
        <w:numPr>
          <w:ilvl w:val="6"/>
          <w:numId w:val="8"/>
        </w:numPr>
        <w:tabs>
          <w:tab w:val="clear" w:pos="708"/>
          <w:tab w:val="left" w:pos="1134"/>
        </w:tabs>
        <w:spacing w:line="360" w:lineRule="auto"/>
        <w:ind w:left="0" w:firstLine="709"/>
        <w:jc w:val="both"/>
        <w:rPr>
          <w:sz w:val="28"/>
          <w:szCs w:val="28"/>
        </w:rPr>
      </w:pPr>
      <w:r w:rsidRPr="00784111">
        <w:rPr>
          <w:sz w:val="28"/>
          <w:szCs w:val="28"/>
        </w:rPr>
        <w:t>В каждой капле распределяют взвесь бактерий</w:t>
      </w:r>
    </w:p>
    <w:p w:rsidR="007C2930" w:rsidRDefault="007C2930" w:rsidP="007C2930">
      <w:pPr>
        <w:pStyle w:val="a3"/>
        <w:tabs>
          <w:tab w:val="clear" w:pos="708"/>
          <w:tab w:val="left" w:pos="1134"/>
        </w:tabs>
        <w:spacing w:line="360" w:lineRule="auto"/>
        <w:ind w:left="0" w:firstLine="709"/>
        <w:jc w:val="both"/>
        <w:rPr>
          <w:sz w:val="28"/>
          <w:szCs w:val="28"/>
        </w:rPr>
      </w:pPr>
      <w:r w:rsidRPr="00784111">
        <w:rPr>
          <w:sz w:val="28"/>
          <w:szCs w:val="28"/>
        </w:rPr>
        <w:t>Появление мелкозернистой или хлопьевидной агглютинации –</w:t>
      </w:r>
      <w:r w:rsidRPr="00784111">
        <w:rPr>
          <w:sz w:val="28"/>
          <w:szCs w:val="28"/>
        </w:rPr>
        <w:br/>
        <w:t>положительный результат</w:t>
      </w:r>
      <w:r>
        <w:rPr>
          <w:sz w:val="28"/>
          <w:szCs w:val="28"/>
        </w:rPr>
        <w:t>.</w:t>
      </w:r>
    </w:p>
    <w:p w:rsidR="007C2930" w:rsidRDefault="007C2930" w:rsidP="007C2930">
      <w:pPr>
        <w:pStyle w:val="a3"/>
        <w:tabs>
          <w:tab w:val="clear" w:pos="708"/>
          <w:tab w:val="left" w:pos="1134"/>
        </w:tabs>
        <w:spacing w:line="360" w:lineRule="auto"/>
        <w:ind w:left="0" w:firstLine="709"/>
        <w:jc w:val="both"/>
        <w:rPr>
          <w:sz w:val="28"/>
          <w:szCs w:val="28"/>
        </w:rPr>
      </w:pPr>
      <w:r w:rsidRPr="00784111">
        <w:rPr>
          <w:sz w:val="28"/>
          <w:szCs w:val="28"/>
        </w:rPr>
        <w:t>Равномерное помутнение – отрицательный результат</w:t>
      </w:r>
      <w:r>
        <w:rPr>
          <w:sz w:val="28"/>
          <w:szCs w:val="28"/>
        </w:rPr>
        <w:t>.</w:t>
      </w:r>
    </w:p>
    <w:p w:rsidR="007C2930" w:rsidRPr="00784111" w:rsidRDefault="007C2930" w:rsidP="007C2930">
      <w:pPr>
        <w:pStyle w:val="a3"/>
        <w:tabs>
          <w:tab w:val="clear" w:pos="708"/>
          <w:tab w:val="left" w:pos="1134"/>
        </w:tabs>
        <w:spacing w:line="360" w:lineRule="auto"/>
        <w:ind w:left="0" w:firstLine="709"/>
        <w:jc w:val="both"/>
        <w:rPr>
          <w:sz w:val="28"/>
          <w:szCs w:val="28"/>
        </w:rPr>
      </w:pPr>
    </w:p>
    <w:p w:rsidR="007C2930" w:rsidRDefault="007C2930" w:rsidP="007C2930">
      <w:pPr>
        <w:keepNext/>
        <w:tabs>
          <w:tab w:val="left" w:pos="4056"/>
        </w:tabs>
        <w:spacing w:after="0" w:line="360" w:lineRule="auto"/>
        <w:jc w:val="center"/>
      </w:pPr>
      <w:r>
        <w:rPr>
          <w:rFonts w:ascii="Times New Roman" w:eastAsia="Times New Roman" w:hAnsi="Times New Roman" w:cs="Times New Roman"/>
          <w:noProof/>
          <w:sz w:val="28"/>
          <w:szCs w:val="28"/>
        </w:rPr>
        <w:drawing>
          <wp:inline distT="0" distB="0" distL="0" distR="0">
            <wp:extent cx="2409069" cy="13716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4754" t="69745" r="58589" b="13357"/>
                    <a:stretch>
                      <a:fillRect/>
                    </a:stretch>
                  </pic:blipFill>
                  <pic:spPr bwMode="auto">
                    <a:xfrm>
                      <a:off x="0" y="0"/>
                      <a:ext cx="2412970" cy="1373821"/>
                    </a:xfrm>
                    <a:prstGeom prst="rect">
                      <a:avLst/>
                    </a:prstGeom>
                    <a:noFill/>
                    <a:ln w="9525">
                      <a:noFill/>
                      <a:miter lim="800000"/>
                      <a:headEnd/>
                      <a:tailEnd/>
                    </a:ln>
                  </pic:spPr>
                </pic:pic>
              </a:graphicData>
            </a:graphic>
          </wp:inline>
        </w:drawing>
      </w:r>
    </w:p>
    <w:p w:rsidR="007C2930" w:rsidRPr="00784111" w:rsidRDefault="007C2930" w:rsidP="007C2930">
      <w:pPr>
        <w:pStyle w:val="a4"/>
        <w:jc w:val="center"/>
        <w:rPr>
          <w:rFonts w:ascii="Times New Roman" w:eastAsia="Times New Roman" w:hAnsi="Times New Roman" w:cs="Times New Roman"/>
          <w:b w:val="0"/>
          <w:color w:val="000000" w:themeColor="text1"/>
          <w:sz w:val="28"/>
          <w:szCs w:val="28"/>
        </w:rPr>
      </w:pPr>
      <w:r w:rsidRPr="00784111">
        <w:rPr>
          <w:rFonts w:ascii="Times New Roman" w:hAnsi="Times New Roman" w:cs="Times New Roman"/>
          <w:b w:val="0"/>
          <w:color w:val="000000" w:themeColor="text1"/>
          <w:sz w:val="28"/>
          <w:szCs w:val="28"/>
        </w:rPr>
        <w:t xml:space="preserve">Рисунок </w:t>
      </w:r>
      <w:r w:rsidR="00DE3811" w:rsidRPr="00784111">
        <w:rPr>
          <w:rFonts w:ascii="Times New Roman" w:hAnsi="Times New Roman" w:cs="Times New Roman"/>
          <w:b w:val="0"/>
          <w:color w:val="000000" w:themeColor="text1"/>
          <w:sz w:val="28"/>
          <w:szCs w:val="28"/>
        </w:rPr>
        <w:fldChar w:fldCharType="begin"/>
      </w:r>
      <w:r w:rsidRPr="00784111">
        <w:rPr>
          <w:rFonts w:ascii="Times New Roman" w:hAnsi="Times New Roman" w:cs="Times New Roman"/>
          <w:b w:val="0"/>
          <w:color w:val="000000" w:themeColor="text1"/>
          <w:sz w:val="28"/>
          <w:szCs w:val="28"/>
        </w:rPr>
        <w:instrText xml:space="preserve"> SEQ Рисунок \* ARABIC </w:instrText>
      </w:r>
      <w:r w:rsidR="00DE3811" w:rsidRPr="00784111">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5</w:t>
      </w:r>
      <w:r w:rsidR="00DE3811" w:rsidRPr="00784111">
        <w:rPr>
          <w:rFonts w:ascii="Times New Roman" w:hAnsi="Times New Roman" w:cs="Times New Roman"/>
          <w:b w:val="0"/>
          <w:color w:val="000000" w:themeColor="text1"/>
          <w:sz w:val="28"/>
          <w:szCs w:val="28"/>
        </w:rPr>
        <w:fldChar w:fldCharType="end"/>
      </w:r>
      <w:r w:rsidRPr="00784111">
        <w:rPr>
          <w:rFonts w:ascii="Times New Roman" w:hAnsi="Times New Roman" w:cs="Times New Roman"/>
          <w:b w:val="0"/>
          <w:color w:val="000000" w:themeColor="text1"/>
          <w:sz w:val="28"/>
          <w:szCs w:val="28"/>
        </w:rPr>
        <w:t xml:space="preserve"> - РА на стекле</w:t>
      </w:r>
    </w:p>
    <w:p w:rsidR="007C2930" w:rsidRDefault="007C2930" w:rsidP="007C2930">
      <w:pPr>
        <w:tabs>
          <w:tab w:val="left" w:pos="4056"/>
        </w:tabs>
        <w:spacing w:after="0" w:line="360" w:lineRule="auto"/>
        <w:jc w:val="both"/>
        <w:rPr>
          <w:rFonts w:ascii="Times New Roman" w:eastAsia="Times New Roman" w:hAnsi="Times New Roman" w:cs="Times New Roman"/>
          <w:sz w:val="28"/>
          <w:szCs w:val="28"/>
        </w:rPr>
      </w:pPr>
    </w:p>
    <w:p w:rsidR="007C2930" w:rsidRPr="00582BBA" w:rsidRDefault="007C2930" w:rsidP="007C2930">
      <w:pPr>
        <w:tabs>
          <w:tab w:val="left" w:pos="1134"/>
          <w:tab w:val="left" w:pos="4056"/>
        </w:tabs>
        <w:spacing w:after="0" w:line="360" w:lineRule="auto"/>
        <w:ind w:firstLine="709"/>
        <w:jc w:val="both"/>
        <w:rPr>
          <w:rFonts w:ascii="Times New Roman" w:eastAsia="Times New Roman" w:hAnsi="Times New Roman" w:cs="Times New Roman"/>
          <w:b/>
          <w:sz w:val="28"/>
          <w:szCs w:val="28"/>
        </w:rPr>
      </w:pPr>
      <w:r w:rsidRPr="00582BBA">
        <w:rPr>
          <w:rFonts w:ascii="Times New Roman" w:eastAsia="Times New Roman" w:hAnsi="Times New Roman" w:cs="Times New Roman"/>
          <w:b/>
          <w:sz w:val="28"/>
          <w:szCs w:val="28"/>
        </w:rPr>
        <w:t>Развернутая РА:</w:t>
      </w:r>
    </w:p>
    <w:p w:rsidR="007C2930" w:rsidRDefault="007C2930" w:rsidP="007C2930">
      <w:pPr>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t>- используется в основном для обнаружения антител в сыворотке</w:t>
      </w:r>
      <w:r w:rsidRPr="00784111">
        <w:rPr>
          <w:rFonts w:ascii="Times New Roman" w:hAnsi="Times New Roman" w:cs="Times New Roman"/>
          <w:color w:val="000000" w:themeColor="text1"/>
          <w:sz w:val="28"/>
          <w:szCs w:val="28"/>
        </w:rPr>
        <w:br/>
        <w:t>больного</w:t>
      </w:r>
      <w:r>
        <w:rPr>
          <w:rFonts w:ascii="Times New Roman" w:hAnsi="Times New Roman" w:cs="Times New Roman"/>
          <w:color w:val="000000" w:themeColor="text1"/>
          <w:sz w:val="28"/>
          <w:szCs w:val="28"/>
        </w:rPr>
        <w:t>.</w:t>
      </w:r>
    </w:p>
    <w:p w:rsidR="007C2930" w:rsidRDefault="007C2930" w:rsidP="007C2930">
      <w:pPr>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t>Постановка реакции:</w:t>
      </w:r>
    </w:p>
    <w:p w:rsidR="007C2930" w:rsidRDefault="007C2930" w:rsidP="007C2930">
      <w:pPr>
        <w:pStyle w:val="a3"/>
        <w:numPr>
          <w:ilvl w:val="6"/>
          <w:numId w:val="2"/>
        </w:numPr>
        <w:tabs>
          <w:tab w:val="clear" w:pos="708"/>
          <w:tab w:val="left" w:pos="1134"/>
        </w:tabs>
        <w:spacing w:line="360" w:lineRule="auto"/>
        <w:ind w:left="0" w:firstLine="709"/>
        <w:jc w:val="both"/>
        <w:rPr>
          <w:color w:val="000000" w:themeColor="text1"/>
          <w:sz w:val="28"/>
          <w:szCs w:val="28"/>
        </w:rPr>
      </w:pPr>
      <w:r w:rsidRPr="00784111">
        <w:rPr>
          <w:color w:val="000000" w:themeColor="text1"/>
          <w:sz w:val="28"/>
          <w:szCs w:val="28"/>
        </w:rPr>
        <w:t>Развернутую РА проводят в пробирках или лунках пластин.</w:t>
      </w:r>
    </w:p>
    <w:p w:rsidR="007C2930" w:rsidRPr="00784111" w:rsidRDefault="007C2930" w:rsidP="007C2930">
      <w:pPr>
        <w:pStyle w:val="a3"/>
        <w:numPr>
          <w:ilvl w:val="6"/>
          <w:numId w:val="2"/>
        </w:numPr>
        <w:tabs>
          <w:tab w:val="clear" w:pos="708"/>
          <w:tab w:val="left" w:pos="1134"/>
        </w:tabs>
        <w:spacing w:line="360" w:lineRule="auto"/>
        <w:ind w:left="0" w:firstLine="709"/>
        <w:jc w:val="both"/>
        <w:rPr>
          <w:color w:val="000000" w:themeColor="text1"/>
          <w:sz w:val="28"/>
          <w:szCs w:val="28"/>
        </w:rPr>
      </w:pPr>
      <w:r w:rsidRPr="00784111">
        <w:rPr>
          <w:color w:val="000000" w:themeColor="text1"/>
          <w:sz w:val="28"/>
          <w:szCs w:val="28"/>
        </w:rPr>
        <w:t>При этом готовят десятикратные разведения исследуемой</w:t>
      </w:r>
      <w:r w:rsidRPr="00784111">
        <w:rPr>
          <w:color w:val="000000" w:themeColor="text1"/>
          <w:sz w:val="28"/>
          <w:szCs w:val="28"/>
        </w:rPr>
        <w:br/>
        <w:t>сыворотки и вносят одинаковые количества антигена.</w:t>
      </w:r>
    </w:p>
    <w:p w:rsidR="007C2930" w:rsidRDefault="007C2930" w:rsidP="007C2930">
      <w:pPr>
        <w:spacing w:line="360" w:lineRule="auto"/>
        <w:ind w:firstLine="709"/>
        <w:jc w:val="both"/>
        <w:rPr>
          <w:rFonts w:ascii="Times New Roman" w:hAnsi="Times New Roman" w:cs="Times New Roman"/>
          <w:color w:val="000000" w:themeColor="text1"/>
          <w:sz w:val="28"/>
          <w:szCs w:val="28"/>
        </w:rPr>
      </w:pPr>
      <w:r w:rsidRPr="00784111">
        <w:rPr>
          <w:rFonts w:ascii="Times New Roman" w:hAnsi="Times New Roman" w:cs="Times New Roman"/>
          <w:color w:val="000000" w:themeColor="text1"/>
          <w:sz w:val="28"/>
          <w:szCs w:val="28"/>
        </w:rPr>
        <w:t>При положительном результате на дне пробирки образуется</w:t>
      </w:r>
      <w:r w:rsidRPr="00784111">
        <w:rPr>
          <w:rFonts w:ascii="Times New Roman" w:hAnsi="Times New Roman" w:cs="Times New Roman"/>
          <w:color w:val="000000" w:themeColor="text1"/>
          <w:sz w:val="28"/>
          <w:szCs w:val="28"/>
        </w:rPr>
        <w:br/>
        <w:t>рыхлый осадок и сам раствор становится прозрачным,</w:t>
      </w:r>
      <w:r w:rsidRPr="00784111">
        <w:rPr>
          <w:rFonts w:ascii="Times New Roman" w:hAnsi="Times New Roman" w:cs="Times New Roman"/>
          <w:color w:val="000000" w:themeColor="text1"/>
          <w:sz w:val="28"/>
          <w:szCs w:val="28"/>
        </w:rPr>
        <w:br/>
        <w:t>отрицательный результат</w:t>
      </w:r>
      <w:r>
        <w:rPr>
          <w:rFonts w:ascii="Times New Roman" w:hAnsi="Times New Roman" w:cs="Times New Roman"/>
          <w:color w:val="000000" w:themeColor="text1"/>
          <w:sz w:val="28"/>
          <w:szCs w:val="28"/>
        </w:rPr>
        <w:t xml:space="preserve"> </w:t>
      </w:r>
      <w:r w:rsidRPr="00784111">
        <w:rPr>
          <w:rFonts w:ascii="Times New Roman" w:hAnsi="Times New Roman" w:cs="Times New Roman"/>
          <w:color w:val="000000" w:themeColor="text1"/>
          <w:sz w:val="28"/>
          <w:szCs w:val="28"/>
        </w:rPr>
        <w:t>- помутнение раствора сохраняется</w:t>
      </w:r>
      <w:r>
        <w:rPr>
          <w:rFonts w:ascii="Times New Roman" w:hAnsi="Times New Roman" w:cs="Times New Roman"/>
          <w:color w:val="000000" w:themeColor="text1"/>
          <w:sz w:val="28"/>
          <w:szCs w:val="28"/>
        </w:rPr>
        <w:t>.</w:t>
      </w:r>
    </w:p>
    <w:p w:rsidR="007C2930" w:rsidRDefault="007C2930" w:rsidP="007C2930">
      <w:pPr>
        <w:ind w:firstLine="709"/>
        <w:jc w:val="both"/>
        <w:rPr>
          <w:rFonts w:ascii="Times New Roman" w:hAnsi="Times New Roman" w:cs="Times New Roman"/>
          <w:color w:val="000000" w:themeColor="text1"/>
          <w:sz w:val="28"/>
          <w:szCs w:val="28"/>
        </w:rPr>
      </w:pPr>
    </w:p>
    <w:p w:rsidR="007C2930" w:rsidRDefault="007C2930" w:rsidP="007C2930">
      <w:pPr>
        <w:keepNext/>
        <w:jc w:val="center"/>
      </w:pPr>
      <w:r>
        <w:rPr>
          <w:rFonts w:ascii="Times New Roman" w:hAnsi="Times New Roman" w:cs="Times New Roman"/>
          <w:noProof/>
          <w:color w:val="000000" w:themeColor="text1"/>
          <w:sz w:val="28"/>
          <w:szCs w:val="28"/>
        </w:rPr>
        <w:drawing>
          <wp:inline distT="0" distB="0" distL="0" distR="0">
            <wp:extent cx="3000597" cy="1999771"/>
            <wp:effectExtent l="19050" t="0" r="9303"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2205" t="60828" r="67135" b="14650"/>
                    <a:stretch>
                      <a:fillRect/>
                    </a:stretch>
                  </pic:blipFill>
                  <pic:spPr bwMode="auto">
                    <a:xfrm>
                      <a:off x="0" y="0"/>
                      <a:ext cx="3009136" cy="2005462"/>
                    </a:xfrm>
                    <a:prstGeom prst="rect">
                      <a:avLst/>
                    </a:prstGeom>
                    <a:noFill/>
                    <a:ln w="9525">
                      <a:noFill/>
                      <a:miter lim="800000"/>
                      <a:headEnd/>
                      <a:tailEnd/>
                    </a:ln>
                  </pic:spPr>
                </pic:pic>
              </a:graphicData>
            </a:graphic>
          </wp:inline>
        </w:drawing>
      </w:r>
    </w:p>
    <w:p w:rsidR="007C2930" w:rsidRPr="00582BBA" w:rsidRDefault="007C2930" w:rsidP="007C2930">
      <w:pPr>
        <w:pStyle w:val="a4"/>
        <w:jc w:val="center"/>
        <w:rPr>
          <w:rFonts w:ascii="Times New Roman" w:hAnsi="Times New Roman" w:cs="Times New Roman"/>
          <w:b w:val="0"/>
          <w:color w:val="000000" w:themeColor="text1"/>
          <w:sz w:val="28"/>
          <w:szCs w:val="28"/>
        </w:rPr>
      </w:pPr>
      <w:r w:rsidRPr="00582BBA">
        <w:rPr>
          <w:rFonts w:ascii="Times New Roman" w:hAnsi="Times New Roman" w:cs="Times New Roman"/>
          <w:b w:val="0"/>
          <w:color w:val="000000" w:themeColor="text1"/>
          <w:sz w:val="28"/>
          <w:szCs w:val="28"/>
        </w:rPr>
        <w:t xml:space="preserve">Рисунок </w:t>
      </w:r>
      <w:r w:rsidR="00DE3811" w:rsidRPr="00582BBA">
        <w:rPr>
          <w:rFonts w:ascii="Times New Roman" w:hAnsi="Times New Roman" w:cs="Times New Roman"/>
          <w:b w:val="0"/>
          <w:color w:val="000000" w:themeColor="text1"/>
          <w:sz w:val="28"/>
          <w:szCs w:val="28"/>
        </w:rPr>
        <w:fldChar w:fldCharType="begin"/>
      </w:r>
      <w:r w:rsidRPr="00582BBA">
        <w:rPr>
          <w:rFonts w:ascii="Times New Roman" w:hAnsi="Times New Roman" w:cs="Times New Roman"/>
          <w:b w:val="0"/>
          <w:color w:val="000000" w:themeColor="text1"/>
          <w:sz w:val="28"/>
          <w:szCs w:val="28"/>
        </w:rPr>
        <w:instrText xml:space="preserve"> SEQ Рисунок \* ARABIC </w:instrText>
      </w:r>
      <w:r w:rsidR="00DE3811" w:rsidRPr="00582BBA">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6</w:t>
      </w:r>
      <w:r w:rsidR="00DE3811" w:rsidRPr="00582BBA">
        <w:rPr>
          <w:rFonts w:ascii="Times New Roman" w:hAnsi="Times New Roman" w:cs="Times New Roman"/>
          <w:b w:val="0"/>
          <w:color w:val="000000" w:themeColor="text1"/>
          <w:sz w:val="28"/>
          <w:szCs w:val="28"/>
        </w:rPr>
        <w:fldChar w:fldCharType="end"/>
      </w:r>
      <w:r w:rsidRPr="00582BBA">
        <w:rPr>
          <w:rFonts w:ascii="Times New Roman" w:hAnsi="Times New Roman" w:cs="Times New Roman"/>
          <w:b w:val="0"/>
          <w:color w:val="000000" w:themeColor="text1"/>
          <w:sz w:val="28"/>
          <w:szCs w:val="28"/>
        </w:rPr>
        <w:t xml:space="preserve"> - Развернутая РА</w:t>
      </w:r>
    </w:p>
    <w:p w:rsidR="007C2930" w:rsidRDefault="007C2930" w:rsidP="007C2930">
      <w:pPr>
        <w:tabs>
          <w:tab w:val="left" w:pos="4056"/>
        </w:tabs>
        <w:spacing w:after="0" w:line="360" w:lineRule="auto"/>
        <w:rPr>
          <w:rFonts w:ascii="Times New Roman" w:eastAsia="Times New Roman" w:hAnsi="Times New Roman" w:cs="Times New Roman"/>
          <w:b/>
          <w:sz w:val="28"/>
          <w:szCs w:val="28"/>
        </w:rPr>
      </w:pPr>
    </w:p>
    <w:p w:rsidR="007C2930" w:rsidRDefault="007C2930" w:rsidP="007C2930">
      <w:pPr>
        <w:tabs>
          <w:tab w:val="left" w:pos="4056"/>
        </w:tabs>
        <w:spacing w:after="0" w:line="360" w:lineRule="auto"/>
        <w:jc w:val="center"/>
        <w:rPr>
          <w:rFonts w:ascii="Times New Roman" w:eastAsia="Times New Roman" w:hAnsi="Times New Roman" w:cs="Times New Roman"/>
          <w:sz w:val="28"/>
          <w:szCs w:val="28"/>
        </w:rPr>
      </w:pPr>
      <w:r w:rsidRPr="002832C3">
        <w:rPr>
          <w:rFonts w:ascii="Times New Roman" w:eastAsia="Times New Roman" w:hAnsi="Times New Roman" w:cs="Times New Roman"/>
          <w:b/>
          <w:sz w:val="28"/>
          <w:szCs w:val="28"/>
        </w:rPr>
        <w:t>5 день</w:t>
      </w:r>
      <w:r>
        <w:rPr>
          <w:rFonts w:ascii="Times New Roman" w:eastAsia="Times New Roman" w:hAnsi="Times New Roman" w:cs="Times New Roman"/>
          <w:sz w:val="28"/>
          <w:szCs w:val="28"/>
        </w:rPr>
        <w:t xml:space="preserve"> (26.04.2024 г)</w:t>
      </w:r>
    </w:p>
    <w:p w:rsidR="007C2930" w:rsidRPr="00D37853" w:rsidRDefault="007C2930" w:rsidP="007C2930">
      <w:pPr>
        <w:tabs>
          <w:tab w:val="left" w:pos="4056"/>
        </w:tabs>
        <w:spacing w:after="0" w:line="360" w:lineRule="auto"/>
        <w:rPr>
          <w:rFonts w:ascii="Times New Roman" w:hAnsi="Times New Roman" w:cs="Times New Roman"/>
          <w:b/>
          <w:sz w:val="28"/>
          <w:szCs w:val="28"/>
        </w:rPr>
      </w:pPr>
    </w:p>
    <w:p w:rsidR="007C2930" w:rsidRPr="0070525A" w:rsidRDefault="007C2930" w:rsidP="007C2930">
      <w:pPr>
        <w:tabs>
          <w:tab w:val="left" w:pos="3336"/>
        </w:tabs>
        <w:spacing w:after="0" w:line="360" w:lineRule="auto"/>
        <w:ind w:firstLine="709"/>
        <w:jc w:val="both"/>
        <w:rPr>
          <w:rFonts w:ascii="Times New Roman" w:hAnsi="Times New Roman"/>
          <w:sz w:val="28"/>
          <w:szCs w:val="28"/>
        </w:rPr>
      </w:pPr>
      <w:r>
        <w:rPr>
          <w:rFonts w:ascii="Times New Roman" w:hAnsi="Times New Roman"/>
          <w:sz w:val="28"/>
          <w:szCs w:val="28"/>
        </w:rPr>
        <w:t>Мы</w:t>
      </w:r>
      <w:r w:rsidRPr="0070525A">
        <w:rPr>
          <w:rFonts w:ascii="Times New Roman" w:hAnsi="Times New Roman"/>
          <w:sz w:val="28"/>
          <w:szCs w:val="28"/>
        </w:rPr>
        <w:t xml:space="preserve"> изучили методики посевов:</w:t>
      </w:r>
    </w:p>
    <w:p w:rsidR="007C2930" w:rsidRPr="0070525A" w:rsidRDefault="007C2930" w:rsidP="007C2930">
      <w:pPr>
        <w:tabs>
          <w:tab w:val="left" w:pos="3336"/>
        </w:tabs>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t xml:space="preserve">• Посев тампоном </w:t>
      </w:r>
    </w:p>
    <w:p w:rsidR="007C2930" w:rsidRDefault="007C2930" w:rsidP="007C2930">
      <w:pPr>
        <w:tabs>
          <w:tab w:val="left" w:pos="3336"/>
        </w:tabs>
        <w:spacing w:after="0" w:line="360" w:lineRule="auto"/>
        <w:ind w:firstLine="709"/>
        <w:jc w:val="both"/>
        <w:rPr>
          <w:rFonts w:ascii="Times New Roman" w:hAnsi="Times New Roman"/>
          <w:sz w:val="28"/>
          <w:szCs w:val="28"/>
        </w:rPr>
      </w:pPr>
      <w:r w:rsidRPr="0070525A">
        <w:rPr>
          <w:rFonts w:ascii="Times New Roman" w:hAnsi="Times New Roman"/>
          <w:sz w:val="28"/>
          <w:szCs w:val="28"/>
        </w:rPr>
        <w:t>Тампон с посевным материалом вносят в слегка приоткрытую чашку и круговыми движениями втирают его содержимое в поверхность среды, вращая при этом тампон и чашку.</w:t>
      </w:r>
    </w:p>
    <w:p w:rsidR="007C2930" w:rsidRDefault="007C2930" w:rsidP="007C2930">
      <w:pPr>
        <w:tabs>
          <w:tab w:val="left" w:pos="3336"/>
        </w:tabs>
        <w:spacing w:after="0" w:line="360" w:lineRule="auto"/>
        <w:jc w:val="both"/>
        <w:rPr>
          <w:rFonts w:ascii="Times New Roman" w:hAnsi="Times New Roman"/>
          <w:sz w:val="28"/>
          <w:szCs w:val="28"/>
        </w:rPr>
      </w:pPr>
    </w:p>
    <w:p w:rsidR="007C2930" w:rsidRDefault="007C2930" w:rsidP="007C2930">
      <w:pPr>
        <w:keepNext/>
        <w:tabs>
          <w:tab w:val="left" w:pos="3336"/>
        </w:tabs>
        <w:spacing w:after="0" w:line="360" w:lineRule="auto"/>
        <w:jc w:val="center"/>
      </w:pPr>
      <w:r>
        <w:rPr>
          <w:noProof/>
        </w:rPr>
        <w:drawing>
          <wp:inline distT="0" distB="0" distL="0" distR="0">
            <wp:extent cx="2371635" cy="1584251"/>
            <wp:effectExtent l="19050" t="0" r="0" b="0"/>
            <wp:docPr id="24" name="Рисунок 7" descr="https://micarrerauniversitaria.com/wp-content/uploads/2018/03/microbiologi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carrerauniversitaria.com/wp-content/uploads/2018/03/microbiologia-29.jpg"/>
                    <pic:cNvPicPr>
                      <a:picLocks noChangeAspect="1" noChangeArrowheads="1"/>
                    </pic:cNvPicPr>
                  </pic:nvPicPr>
                  <pic:blipFill>
                    <a:blip r:embed="rId14" cstate="print"/>
                    <a:srcRect/>
                    <a:stretch>
                      <a:fillRect/>
                    </a:stretch>
                  </pic:blipFill>
                  <pic:spPr bwMode="auto">
                    <a:xfrm>
                      <a:off x="0" y="0"/>
                      <a:ext cx="2381571" cy="1590888"/>
                    </a:xfrm>
                    <a:prstGeom prst="rect">
                      <a:avLst/>
                    </a:prstGeom>
                    <a:noFill/>
                    <a:ln w="9525">
                      <a:noFill/>
                      <a:miter lim="800000"/>
                      <a:headEnd/>
                      <a:tailEnd/>
                    </a:ln>
                  </pic:spPr>
                </pic:pic>
              </a:graphicData>
            </a:graphic>
          </wp:inline>
        </w:drawing>
      </w:r>
    </w:p>
    <w:p w:rsidR="007C2930" w:rsidRDefault="007C2930" w:rsidP="007C2930">
      <w:pPr>
        <w:pStyle w:val="a4"/>
        <w:jc w:val="center"/>
        <w:rPr>
          <w:rFonts w:ascii="Times New Roman" w:hAnsi="Times New Roman" w:cs="Times New Roman"/>
          <w:b w:val="0"/>
          <w:color w:val="000000" w:themeColor="text1"/>
          <w:sz w:val="28"/>
          <w:szCs w:val="28"/>
        </w:rPr>
      </w:pPr>
      <w:r w:rsidRPr="00EE40D5">
        <w:rPr>
          <w:rFonts w:ascii="Times New Roman" w:hAnsi="Times New Roman" w:cs="Times New Roman"/>
          <w:b w:val="0"/>
          <w:color w:val="000000" w:themeColor="text1"/>
          <w:sz w:val="28"/>
          <w:szCs w:val="28"/>
        </w:rPr>
        <w:t xml:space="preserve">Рисунок </w:t>
      </w:r>
      <w:r w:rsidR="00DE3811" w:rsidRPr="00EE40D5">
        <w:rPr>
          <w:rFonts w:ascii="Times New Roman" w:hAnsi="Times New Roman" w:cs="Times New Roman"/>
          <w:b w:val="0"/>
          <w:color w:val="000000" w:themeColor="text1"/>
          <w:sz w:val="28"/>
          <w:szCs w:val="28"/>
        </w:rPr>
        <w:fldChar w:fldCharType="begin"/>
      </w:r>
      <w:r w:rsidRPr="00EE40D5">
        <w:rPr>
          <w:rFonts w:ascii="Times New Roman" w:hAnsi="Times New Roman" w:cs="Times New Roman"/>
          <w:b w:val="0"/>
          <w:color w:val="000000" w:themeColor="text1"/>
          <w:sz w:val="28"/>
          <w:szCs w:val="28"/>
        </w:rPr>
        <w:instrText xml:space="preserve"> SEQ Рисунок \* ARABIC </w:instrText>
      </w:r>
      <w:r w:rsidR="00DE3811" w:rsidRPr="00EE40D5">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7</w:t>
      </w:r>
      <w:r w:rsidR="00DE3811" w:rsidRPr="00EE40D5">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Посев</w:t>
      </w:r>
      <w:r w:rsidRPr="00EE40D5">
        <w:rPr>
          <w:rFonts w:ascii="Times New Roman" w:hAnsi="Times New Roman" w:cs="Times New Roman"/>
          <w:b w:val="0"/>
          <w:color w:val="000000" w:themeColor="text1"/>
          <w:sz w:val="28"/>
          <w:szCs w:val="28"/>
        </w:rPr>
        <w:t xml:space="preserve"> тампоном</w:t>
      </w:r>
    </w:p>
    <w:p w:rsidR="007C2930" w:rsidRPr="00A84331" w:rsidRDefault="007C2930" w:rsidP="007C2930"/>
    <w:p w:rsidR="007C2930" w:rsidRPr="0070525A" w:rsidRDefault="007C2930" w:rsidP="007C2930">
      <w:pPr>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t>•Посев петлей</w:t>
      </w:r>
    </w:p>
    <w:p w:rsidR="007C2930"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Небольшое количество посевного материала (иногда его предварительно эмульгируют в стерильном изотоническом растворе или бульоне) втирают петлей в поверхность среды у края чашки, несколько раз проводя петлей из стороны в сторону. Затем у того места, где закончились штрихи, агар прокалывают петлей, снимая избыток посевного материала. Оставшийся на петле посевной материал зигзагообразными движениями распределяют по всей поверхности среды. По окончании посева закрывают чашку и прожигают петлю.</w:t>
      </w:r>
    </w:p>
    <w:p w:rsidR="007C2930" w:rsidRDefault="007C2930" w:rsidP="007C2930">
      <w:pPr>
        <w:spacing w:after="0" w:line="360" w:lineRule="auto"/>
        <w:ind w:firstLine="709"/>
        <w:jc w:val="both"/>
        <w:rPr>
          <w:rFonts w:ascii="Times New Roman" w:hAnsi="Times New Roman"/>
          <w:sz w:val="28"/>
          <w:szCs w:val="28"/>
        </w:rPr>
      </w:pPr>
    </w:p>
    <w:p w:rsidR="007C2930" w:rsidRDefault="007C2930" w:rsidP="007C2930">
      <w:pPr>
        <w:keepNext/>
        <w:spacing w:after="0" w:line="360" w:lineRule="auto"/>
        <w:jc w:val="center"/>
      </w:pPr>
      <w:r>
        <w:rPr>
          <w:noProof/>
        </w:rPr>
        <w:drawing>
          <wp:inline distT="0" distB="0" distL="0" distR="0">
            <wp:extent cx="1931630" cy="2610617"/>
            <wp:effectExtent l="19050" t="0" r="0" b="0"/>
            <wp:docPr id="25" name="Рисунок 13" descr="https://sun9-59.userapi.com/impg/wZNbHaoq4OhvzpJ0z2QUpzkyXkFheEnfnqCvCg/FQL2hc3PHvM.jpg?size=486x1080&amp;quality=95&amp;sign=b8851b6dc5b8ac209241cf20363ed7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9.userapi.com/impg/wZNbHaoq4OhvzpJ0z2QUpzkyXkFheEnfnqCvCg/FQL2hc3PHvM.jpg?size=486x1080&amp;quality=95&amp;sign=b8851b6dc5b8ac209241cf20363ed7eb&amp;type=album"/>
                    <pic:cNvPicPr>
                      <a:picLocks noChangeAspect="1" noChangeArrowheads="1"/>
                    </pic:cNvPicPr>
                  </pic:nvPicPr>
                  <pic:blipFill>
                    <a:blip r:embed="rId15" cstate="print"/>
                    <a:srcRect t="33574" r="-65" b="5475"/>
                    <a:stretch>
                      <a:fillRect/>
                    </a:stretch>
                  </pic:blipFill>
                  <pic:spPr bwMode="auto">
                    <a:xfrm>
                      <a:off x="0" y="0"/>
                      <a:ext cx="1939097" cy="2620709"/>
                    </a:xfrm>
                    <a:prstGeom prst="rect">
                      <a:avLst/>
                    </a:prstGeom>
                    <a:noFill/>
                    <a:ln w="9525">
                      <a:noFill/>
                      <a:miter lim="800000"/>
                      <a:headEnd/>
                      <a:tailEnd/>
                    </a:ln>
                  </pic:spPr>
                </pic:pic>
              </a:graphicData>
            </a:graphic>
          </wp:inline>
        </w:drawing>
      </w:r>
    </w:p>
    <w:p w:rsidR="007C2930" w:rsidRDefault="007C2930" w:rsidP="007C2930">
      <w:pPr>
        <w:pStyle w:val="a4"/>
        <w:jc w:val="center"/>
        <w:rPr>
          <w:rFonts w:ascii="Times New Roman" w:hAnsi="Times New Roman" w:cs="Times New Roman"/>
          <w:b w:val="0"/>
          <w:color w:val="000000" w:themeColor="text1"/>
          <w:sz w:val="28"/>
          <w:szCs w:val="28"/>
        </w:rPr>
      </w:pPr>
      <w:r w:rsidRPr="00406CFB">
        <w:rPr>
          <w:rFonts w:ascii="Times New Roman" w:hAnsi="Times New Roman" w:cs="Times New Roman"/>
          <w:b w:val="0"/>
          <w:color w:val="000000" w:themeColor="text1"/>
          <w:sz w:val="28"/>
          <w:szCs w:val="28"/>
        </w:rPr>
        <w:t xml:space="preserve">Рисунок </w:t>
      </w:r>
      <w:r w:rsidR="00DE3811" w:rsidRPr="00406CFB">
        <w:rPr>
          <w:rFonts w:ascii="Times New Roman" w:hAnsi="Times New Roman" w:cs="Times New Roman"/>
          <w:b w:val="0"/>
          <w:color w:val="000000" w:themeColor="text1"/>
          <w:sz w:val="28"/>
          <w:szCs w:val="28"/>
        </w:rPr>
        <w:fldChar w:fldCharType="begin"/>
      </w:r>
      <w:r w:rsidRPr="00406CFB">
        <w:rPr>
          <w:rFonts w:ascii="Times New Roman" w:hAnsi="Times New Roman" w:cs="Times New Roman"/>
          <w:b w:val="0"/>
          <w:color w:val="000000" w:themeColor="text1"/>
          <w:sz w:val="28"/>
          <w:szCs w:val="28"/>
        </w:rPr>
        <w:instrText xml:space="preserve"> SEQ Рисунок \* ARABIC </w:instrText>
      </w:r>
      <w:r w:rsidR="00DE3811" w:rsidRPr="00406CFB">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8</w:t>
      </w:r>
      <w:r w:rsidR="00DE3811" w:rsidRPr="00406CFB">
        <w:rPr>
          <w:rFonts w:ascii="Times New Roman" w:hAnsi="Times New Roman" w:cs="Times New Roman"/>
          <w:b w:val="0"/>
          <w:color w:val="000000" w:themeColor="text1"/>
          <w:sz w:val="28"/>
          <w:szCs w:val="28"/>
        </w:rPr>
        <w:fldChar w:fldCharType="end"/>
      </w:r>
      <w:r w:rsidRPr="00406CFB">
        <w:rPr>
          <w:rFonts w:ascii="Times New Roman" w:hAnsi="Times New Roman" w:cs="Times New Roman"/>
          <w:b w:val="0"/>
          <w:color w:val="000000" w:themeColor="text1"/>
          <w:sz w:val="28"/>
          <w:szCs w:val="28"/>
        </w:rPr>
        <w:t xml:space="preserve"> - Посев теплей</w:t>
      </w:r>
    </w:p>
    <w:p w:rsidR="007C2930" w:rsidRPr="00406CFB" w:rsidRDefault="007C2930" w:rsidP="007C2930"/>
    <w:p w:rsidR="007C2930" w:rsidRPr="0070525A" w:rsidRDefault="007C2930" w:rsidP="007C2930">
      <w:pPr>
        <w:spacing w:after="0" w:line="360" w:lineRule="auto"/>
        <w:ind w:firstLine="709"/>
        <w:jc w:val="both"/>
        <w:rPr>
          <w:rFonts w:ascii="Times New Roman" w:hAnsi="Times New Roman"/>
          <w:i/>
          <w:sz w:val="28"/>
          <w:szCs w:val="28"/>
          <w:u w:val="single"/>
        </w:rPr>
      </w:pPr>
      <w:r w:rsidRPr="0070525A">
        <w:rPr>
          <w:rFonts w:ascii="Times New Roman" w:hAnsi="Times New Roman"/>
          <w:i/>
          <w:sz w:val="28"/>
          <w:szCs w:val="28"/>
          <w:u w:val="single"/>
        </w:rPr>
        <w:t>•Посев петлей: Gould</w:t>
      </w:r>
    </w:p>
    <w:p w:rsidR="007C2930" w:rsidRDefault="007C2930" w:rsidP="007C2930">
      <w:pPr>
        <w:spacing w:after="0" w:line="360" w:lineRule="auto"/>
        <w:ind w:firstLine="709"/>
        <w:jc w:val="both"/>
        <w:rPr>
          <w:rFonts w:ascii="Times New Roman" w:hAnsi="Times New Roman"/>
          <w:sz w:val="28"/>
          <w:szCs w:val="28"/>
        </w:rPr>
      </w:pPr>
      <w:r w:rsidRPr="0070525A">
        <w:rPr>
          <w:rFonts w:ascii="Times New Roman" w:hAnsi="Times New Roman"/>
          <w:sz w:val="28"/>
          <w:szCs w:val="28"/>
        </w:rPr>
        <w:t>Чашку со стороны дна расчерчивают на секторы. Посев производят зигзагообразными движениями от края чашки к центру или от одного края сектора к другому краю ровными линиями. В первом случае, необходимо следить, чтобы штрихи не заходили на соседний сектор.</w:t>
      </w:r>
    </w:p>
    <w:p w:rsidR="007C2930" w:rsidRPr="008E3840" w:rsidRDefault="007C2930" w:rsidP="007C2930">
      <w:pPr>
        <w:spacing w:after="0" w:line="360" w:lineRule="auto"/>
        <w:ind w:firstLine="709"/>
        <w:jc w:val="both"/>
        <w:rPr>
          <w:rFonts w:ascii="Times New Roman" w:hAnsi="Times New Roman"/>
          <w:sz w:val="28"/>
          <w:szCs w:val="28"/>
        </w:rPr>
      </w:pPr>
    </w:p>
    <w:p w:rsidR="007C2930" w:rsidRDefault="007C2930" w:rsidP="007C2930">
      <w:pPr>
        <w:keepNext/>
        <w:tabs>
          <w:tab w:val="left" w:pos="4056"/>
        </w:tabs>
        <w:spacing w:after="0" w:line="360" w:lineRule="auto"/>
        <w:jc w:val="center"/>
      </w:pPr>
      <w:r>
        <w:rPr>
          <w:noProof/>
        </w:rPr>
        <w:drawing>
          <wp:inline distT="0" distB="0" distL="0" distR="0">
            <wp:extent cx="2096829" cy="2200940"/>
            <wp:effectExtent l="19050" t="0" r="0" b="0"/>
            <wp:docPr id="26" name="Рисунок 10" descr="https://myslide.ru/documents_7/41ea9f2494cd38ff167434b01a1aa75c/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slide.ru/documents_7/41ea9f2494cd38ff167434b01a1aa75c/img11.jpg"/>
                    <pic:cNvPicPr>
                      <a:picLocks noChangeAspect="1" noChangeArrowheads="1"/>
                    </pic:cNvPicPr>
                  </pic:nvPicPr>
                  <pic:blipFill>
                    <a:blip r:embed="rId16" cstate="print"/>
                    <a:srcRect l="12742" t="10526" r="51939" b="39952"/>
                    <a:stretch>
                      <a:fillRect/>
                    </a:stretch>
                  </pic:blipFill>
                  <pic:spPr bwMode="auto">
                    <a:xfrm>
                      <a:off x="0" y="0"/>
                      <a:ext cx="2096829" cy="2200940"/>
                    </a:xfrm>
                    <a:prstGeom prst="rect">
                      <a:avLst/>
                    </a:prstGeom>
                    <a:noFill/>
                    <a:ln w="9525">
                      <a:noFill/>
                      <a:miter lim="800000"/>
                      <a:headEnd/>
                      <a:tailEnd/>
                    </a:ln>
                  </pic:spPr>
                </pic:pic>
              </a:graphicData>
            </a:graphic>
          </wp:inline>
        </w:drawing>
      </w:r>
    </w:p>
    <w:p w:rsidR="007C2930" w:rsidRPr="005A0C08" w:rsidRDefault="007C2930" w:rsidP="005A0C08">
      <w:pPr>
        <w:pStyle w:val="a4"/>
        <w:jc w:val="center"/>
        <w:rPr>
          <w:rFonts w:ascii="Times New Roman" w:hAnsi="Times New Roman" w:cs="Times New Roman"/>
          <w:b w:val="0"/>
          <w:color w:val="000000" w:themeColor="text1"/>
          <w:sz w:val="28"/>
          <w:szCs w:val="28"/>
        </w:rPr>
      </w:pPr>
      <w:r w:rsidRPr="00EE40D5">
        <w:rPr>
          <w:rFonts w:ascii="Times New Roman" w:hAnsi="Times New Roman" w:cs="Times New Roman"/>
          <w:b w:val="0"/>
          <w:color w:val="000000" w:themeColor="text1"/>
          <w:sz w:val="28"/>
          <w:szCs w:val="28"/>
        </w:rPr>
        <w:t xml:space="preserve">Рисунок </w:t>
      </w:r>
      <w:r w:rsidR="00DE3811" w:rsidRPr="00EE40D5">
        <w:rPr>
          <w:rFonts w:ascii="Times New Roman" w:hAnsi="Times New Roman" w:cs="Times New Roman"/>
          <w:b w:val="0"/>
          <w:color w:val="000000" w:themeColor="text1"/>
          <w:sz w:val="28"/>
          <w:szCs w:val="28"/>
        </w:rPr>
        <w:fldChar w:fldCharType="begin"/>
      </w:r>
      <w:r w:rsidRPr="00EE40D5">
        <w:rPr>
          <w:rFonts w:ascii="Times New Roman" w:hAnsi="Times New Roman" w:cs="Times New Roman"/>
          <w:b w:val="0"/>
          <w:color w:val="000000" w:themeColor="text1"/>
          <w:sz w:val="28"/>
          <w:szCs w:val="28"/>
        </w:rPr>
        <w:instrText xml:space="preserve"> SEQ Рисунок \* ARABIC </w:instrText>
      </w:r>
      <w:r w:rsidR="00DE3811" w:rsidRPr="00EE40D5">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9</w:t>
      </w:r>
      <w:r w:rsidR="00DE3811" w:rsidRPr="00EE40D5">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Посев по </w:t>
      </w:r>
      <w:r w:rsidRPr="00EE40D5">
        <w:rPr>
          <w:rFonts w:ascii="Times New Roman" w:hAnsi="Times New Roman"/>
          <w:b w:val="0"/>
          <w:color w:val="000000" w:themeColor="text1"/>
          <w:sz w:val="28"/>
          <w:szCs w:val="28"/>
        </w:rPr>
        <w:t>Gould</w:t>
      </w:r>
    </w:p>
    <w:p w:rsidR="007C2930" w:rsidRDefault="007C2930" w:rsidP="00B447C6">
      <w:pPr>
        <w:tabs>
          <w:tab w:val="left" w:pos="4056"/>
        </w:tabs>
        <w:spacing w:after="0" w:line="360" w:lineRule="auto"/>
        <w:jc w:val="center"/>
        <w:rPr>
          <w:rFonts w:ascii="Times New Roman" w:hAnsi="Times New Roman" w:cs="Times New Roman"/>
          <w:sz w:val="28"/>
          <w:szCs w:val="28"/>
        </w:rPr>
      </w:pPr>
      <w:r w:rsidRPr="00874A96">
        <w:rPr>
          <w:rFonts w:ascii="Times New Roman" w:hAnsi="Times New Roman" w:cs="Times New Roman"/>
          <w:b/>
          <w:sz w:val="28"/>
          <w:szCs w:val="28"/>
        </w:rPr>
        <w:t>6 день</w:t>
      </w:r>
      <w:r>
        <w:rPr>
          <w:rFonts w:ascii="Times New Roman" w:hAnsi="Times New Roman" w:cs="Times New Roman"/>
          <w:sz w:val="28"/>
          <w:szCs w:val="28"/>
        </w:rPr>
        <w:t xml:space="preserve"> (27.04.2024 г)</w:t>
      </w:r>
    </w:p>
    <w:p w:rsidR="00B447C6" w:rsidRPr="00167C2C" w:rsidRDefault="00B447C6" w:rsidP="00B447C6">
      <w:pPr>
        <w:spacing w:after="0" w:line="360" w:lineRule="auto"/>
        <w:jc w:val="center"/>
        <w:rPr>
          <w:rFonts w:ascii="Times New Roman" w:hAnsi="Times New Roman"/>
          <w:b/>
          <w:sz w:val="28"/>
          <w:szCs w:val="28"/>
        </w:rPr>
      </w:pPr>
      <w:r w:rsidRPr="00167C2C">
        <w:rPr>
          <w:rFonts w:ascii="Times New Roman" w:hAnsi="Times New Roman"/>
          <w:b/>
          <w:sz w:val="28"/>
          <w:szCs w:val="28"/>
        </w:rPr>
        <w:t xml:space="preserve">Санитарно – бактериологическое исследование смывов </w:t>
      </w:r>
    </w:p>
    <w:p w:rsidR="00B447C6" w:rsidRDefault="00B447C6" w:rsidP="00B447C6">
      <w:pPr>
        <w:spacing w:after="0" w:line="360" w:lineRule="auto"/>
        <w:jc w:val="center"/>
        <w:rPr>
          <w:rFonts w:ascii="Arial" w:hAnsi="Arial" w:cs="Arial"/>
          <w:color w:val="E1E3E6"/>
          <w:shd w:val="clear" w:color="auto" w:fill="222222"/>
        </w:rPr>
      </w:pPr>
    </w:p>
    <w:p w:rsidR="00B447C6" w:rsidRDefault="00B447C6" w:rsidP="00B447C6">
      <w:pPr>
        <w:spacing w:after="0" w:line="360" w:lineRule="auto"/>
        <w:ind w:firstLine="709"/>
        <w:jc w:val="both"/>
        <w:rPr>
          <w:rFonts w:ascii="Times New Roman" w:hAnsi="Times New Roman" w:cs="Times New Roman"/>
          <w:sz w:val="28"/>
          <w:szCs w:val="28"/>
        </w:rPr>
      </w:pPr>
      <w:r w:rsidRPr="00D82FBD">
        <w:rPr>
          <w:rFonts w:ascii="Times New Roman" w:hAnsi="Times New Roman" w:cs="Times New Roman"/>
          <w:b/>
          <w:sz w:val="28"/>
          <w:szCs w:val="28"/>
        </w:rPr>
        <w:t>Отбор проб</w:t>
      </w:r>
      <w:r w:rsidRPr="00D82FBD">
        <w:rPr>
          <w:rFonts w:ascii="Times New Roman" w:hAnsi="Times New Roman" w:cs="Times New Roman"/>
          <w:sz w:val="28"/>
          <w:szCs w:val="28"/>
        </w:rPr>
        <w:t>.</w:t>
      </w:r>
      <w:r>
        <w:rPr>
          <w:rFonts w:ascii="Times New Roman" w:hAnsi="Times New Roman" w:cs="Times New Roman"/>
          <w:sz w:val="28"/>
          <w:szCs w:val="28"/>
        </w:rPr>
        <w:t xml:space="preserve"> Взятие проб осуществляется методом смывов. Используют ватные тампоны (палочка с намотанной на нее ватой вставлена в пробирку) или салфетки 5х5 см, которые захватывают стерильным пинцетом. Тампоны и салфетки увлажняют, помещая их в пробирки с 2 мл изотонического раствора натрия хлорида.  </w:t>
      </w:r>
    </w:p>
    <w:p w:rsidR="00B447C6" w:rsidRPr="00656167" w:rsidRDefault="00B447C6" w:rsidP="00B447C6">
      <w:pPr>
        <w:spacing w:after="0" w:line="360" w:lineRule="auto"/>
        <w:ind w:firstLine="709"/>
        <w:jc w:val="both"/>
        <w:rPr>
          <w:rFonts w:ascii="Times New Roman" w:hAnsi="Times New Roman"/>
          <w:sz w:val="28"/>
          <w:szCs w:val="28"/>
        </w:rPr>
      </w:pPr>
      <w:r w:rsidRPr="00A86A32">
        <w:rPr>
          <w:rFonts w:ascii="Times New Roman" w:hAnsi="Times New Roman"/>
          <w:sz w:val="28"/>
          <w:szCs w:val="28"/>
        </w:rPr>
        <w:t>При взятии смывов с рук протирают тампоном ладонные поверхности обеих рук, проводя не менее 5 раз по каждой ладони и пальцам, затем протирают межпальцевые пространства.</w:t>
      </w:r>
    </w:p>
    <w:p w:rsidR="00B447C6" w:rsidRDefault="00B447C6" w:rsidP="00B447C6">
      <w:pPr>
        <w:keepNext/>
        <w:spacing w:line="360" w:lineRule="auto"/>
        <w:jc w:val="center"/>
      </w:pPr>
      <w:r>
        <w:rPr>
          <w:noProof/>
        </w:rPr>
        <w:drawing>
          <wp:inline distT="0" distB="0" distL="0" distR="0">
            <wp:extent cx="1913861" cy="1421448"/>
            <wp:effectExtent l="19050" t="0" r="0" b="0"/>
            <wp:docPr id="9" name="Рисунок 49" descr="https://s0.showslide.ru/s_slide/43da351ea772b1fc02b26fe1ba57e979/b080c040-b66c-48a7-b6f7-3d95b1e87d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0.showslide.ru/s_slide/43da351ea772b1fc02b26fe1ba57e979/b080c040-b66c-48a7-b6f7-3d95b1e87d3e.jpeg"/>
                    <pic:cNvPicPr>
                      <a:picLocks noChangeAspect="1" noChangeArrowheads="1"/>
                    </pic:cNvPicPr>
                  </pic:nvPicPr>
                  <pic:blipFill>
                    <a:blip r:embed="rId17" cstate="print"/>
                    <a:srcRect l="4502" t="31742" r="51974" b="25060"/>
                    <a:stretch>
                      <a:fillRect/>
                    </a:stretch>
                  </pic:blipFill>
                  <pic:spPr bwMode="auto">
                    <a:xfrm>
                      <a:off x="0" y="0"/>
                      <a:ext cx="1917741" cy="1424330"/>
                    </a:xfrm>
                    <a:prstGeom prst="rect">
                      <a:avLst/>
                    </a:prstGeom>
                    <a:noFill/>
                    <a:ln w="9525">
                      <a:noFill/>
                      <a:miter lim="800000"/>
                      <a:headEnd/>
                      <a:tailEnd/>
                    </a:ln>
                  </pic:spPr>
                </pic:pic>
              </a:graphicData>
            </a:graphic>
          </wp:inline>
        </w:drawing>
      </w:r>
    </w:p>
    <w:p w:rsidR="00B447C6" w:rsidRPr="00F96C24" w:rsidRDefault="00B447C6" w:rsidP="00B447C6">
      <w:pPr>
        <w:pStyle w:val="a4"/>
        <w:jc w:val="center"/>
        <w:rPr>
          <w:rFonts w:ascii="Times New Roman" w:hAnsi="Times New Roman" w:cs="Times New Roman"/>
          <w:b w:val="0"/>
          <w:color w:val="000000" w:themeColor="text1"/>
          <w:sz w:val="28"/>
          <w:szCs w:val="28"/>
        </w:rPr>
      </w:pPr>
      <w:r w:rsidRPr="0033174A">
        <w:rPr>
          <w:rFonts w:ascii="Times New Roman" w:hAnsi="Times New Roman" w:cs="Times New Roman"/>
          <w:b w:val="0"/>
          <w:color w:val="000000" w:themeColor="text1"/>
          <w:sz w:val="28"/>
          <w:szCs w:val="28"/>
        </w:rPr>
        <w:t xml:space="preserve">Рисунок </w:t>
      </w:r>
      <w:r w:rsidR="00DE3811" w:rsidRPr="0033174A">
        <w:rPr>
          <w:rFonts w:ascii="Times New Roman" w:hAnsi="Times New Roman" w:cs="Times New Roman"/>
          <w:b w:val="0"/>
          <w:color w:val="000000" w:themeColor="text1"/>
          <w:sz w:val="28"/>
          <w:szCs w:val="28"/>
        </w:rPr>
        <w:fldChar w:fldCharType="begin"/>
      </w:r>
      <w:r w:rsidRPr="0033174A">
        <w:rPr>
          <w:rFonts w:ascii="Times New Roman" w:hAnsi="Times New Roman" w:cs="Times New Roman"/>
          <w:b w:val="0"/>
          <w:color w:val="000000" w:themeColor="text1"/>
          <w:sz w:val="28"/>
          <w:szCs w:val="28"/>
        </w:rPr>
        <w:instrText xml:space="preserve"> SEQ Рисунок \* ARABIC </w:instrText>
      </w:r>
      <w:r w:rsidR="00DE3811" w:rsidRPr="0033174A">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25</w:t>
      </w:r>
      <w:r w:rsidR="00DE3811" w:rsidRPr="0033174A">
        <w:rPr>
          <w:rFonts w:ascii="Times New Roman" w:hAnsi="Times New Roman" w:cs="Times New Roman"/>
          <w:b w:val="0"/>
          <w:color w:val="000000" w:themeColor="text1"/>
          <w:sz w:val="28"/>
          <w:szCs w:val="28"/>
        </w:rPr>
        <w:fldChar w:fldCharType="end"/>
      </w:r>
      <w:r w:rsidRPr="0033174A">
        <w:rPr>
          <w:rFonts w:ascii="Times New Roman" w:hAnsi="Times New Roman" w:cs="Times New Roman"/>
          <w:b w:val="0"/>
          <w:color w:val="000000" w:themeColor="text1"/>
          <w:sz w:val="28"/>
          <w:szCs w:val="28"/>
        </w:rPr>
        <w:t xml:space="preserve"> - Смывы с рук</w:t>
      </w:r>
    </w:p>
    <w:p w:rsidR="00B447C6" w:rsidRDefault="00B447C6" w:rsidP="00B447C6">
      <w:pPr>
        <w:spacing w:line="360" w:lineRule="auto"/>
        <w:ind w:firstLine="709"/>
        <w:jc w:val="both"/>
        <w:rPr>
          <w:rFonts w:ascii="Times New Roman" w:hAnsi="Times New Roman" w:cs="Times New Roman"/>
          <w:color w:val="000000" w:themeColor="text1"/>
          <w:sz w:val="28"/>
          <w:szCs w:val="28"/>
        </w:rPr>
      </w:pPr>
      <w:r w:rsidRPr="00656167">
        <w:rPr>
          <w:rFonts w:ascii="Times New Roman" w:hAnsi="Times New Roman" w:cs="Times New Roman"/>
          <w:sz w:val="28"/>
          <w:szCs w:val="28"/>
        </w:rPr>
        <w:t>Смывы с предметов обихода</w:t>
      </w:r>
      <w:r w:rsidRPr="00D82FBD">
        <w:rPr>
          <w:rFonts w:ascii="Times New Roman" w:hAnsi="Times New Roman" w:cs="Times New Roman"/>
          <w:sz w:val="28"/>
          <w:szCs w:val="28"/>
        </w:rPr>
        <w:t xml:space="preserve"> при контроле больших поверхностей делают из нескольких мест.</w:t>
      </w:r>
      <w:r>
        <w:rPr>
          <w:rFonts w:ascii="Times New Roman" w:hAnsi="Times New Roman" w:cs="Times New Roman"/>
          <w:sz w:val="28"/>
          <w:szCs w:val="28"/>
        </w:rPr>
        <w:t xml:space="preserve"> Исследуемые участки ограничивают рамкой трафарета пло</w:t>
      </w:r>
      <w:r w:rsidRPr="00D82FBD">
        <w:rPr>
          <w:rFonts w:ascii="Times New Roman" w:hAnsi="Times New Roman" w:cs="Times New Roman"/>
          <w:sz w:val="28"/>
          <w:szCs w:val="28"/>
        </w:rPr>
        <w:t>щадью 50х50 или 100х100 см2. Трафарет изготовляют из</w:t>
      </w:r>
      <w:r w:rsidRPr="00D82FBD">
        <w:t xml:space="preserve"> </w:t>
      </w:r>
      <w:r w:rsidRPr="00D82FBD">
        <w:rPr>
          <w:rFonts w:ascii="Times New Roman" w:hAnsi="Times New Roman" w:cs="Times New Roman"/>
          <w:color w:val="000000" w:themeColor="text1"/>
          <w:sz w:val="28"/>
          <w:szCs w:val="28"/>
        </w:rPr>
        <w:t>проволоки и перед употреблением прожигают над пламенем горелки.</w:t>
      </w:r>
    </w:p>
    <w:p w:rsidR="00B447C6" w:rsidRPr="00D37853" w:rsidRDefault="00B447C6" w:rsidP="00B447C6">
      <w:pPr>
        <w:spacing w:line="360" w:lineRule="auto"/>
        <w:jc w:val="center"/>
        <w:rPr>
          <w:rFonts w:ascii="Times New Roman" w:hAnsi="Times New Roman" w:cs="Times New Roman"/>
          <w:b/>
          <w:color w:val="000000" w:themeColor="text1"/>
          <w:sz w:val="28"/>
          <w:szCs w:val="28"/>
        </w:rPr>
      </w:pPr>
      <w:r w:rsidRPr="00D37853">
        <w:rPr>
          <w:rFonts w:ascii="Times New Roman" w:hAnsi="Times New Roman" w:cs="Times New Roman"/>
          <w:b/>
          <w:color w:val="000000" w:themeColor="text1"/>
          <w:sz w:val="28"/>
          <w:szCs w:val="28"/>
        </w:rPr>
        <w:t>Исследование на БГКП</w:t>
      </w:r>
    </w:p>
    <w:p w:rsidR="00B447C6" w:rsidRPr="00D37853" w:rsidRDefault="00B447C6" w:rsidP="00B447C6">
      <w:pPr>
        <w:spacing w:line="360" w:lineRule="auto"/>
        <w:ind w:firstLine="709"/>
        <w:jc w:val="both"/>
        <w:rPr>
          <w:rFonts w:ascii="Times New Roman" w:hAnsi="Times New Roman" w:cs="Times New Roman"/>
          <w:i/>
          <w:color w:val="000000" w:themeColor="text1"/>
          <w:sz w:val="28"/>
          <w:szCs w:val="28"/>
        </w:rPr>
      </w:pPr>
      <w:r w:rsidRPr="00D37853">
        <w:rPr>
          <w:rFonts w:ascii="Times New Roman" w:hAnsi="Times New Roman" w:cs="Times New Roman"/>
          <w:i/>
          <w:color w:val="000000" w:themeColor="text1"/>
          <w:sz w:val="28"/>
          <w:szCs w:val="28"/>
        </w:rPr>
        <w:t>Первый день исследования</w:t>
      </w:r>
    </w:p>
    <w:p w:rsidR="00B447C6" w:rsidRDefault="00B447C6" w:rsidP="00B447C6">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w:t>
      </w:r>
    </w:p>
    <w:p w:rsidR="00B447C6" w:rsidRPr="00D37853" w:rsidRDefault="00B447C6" w:rsidP="00B447C6">
      <w:pPr>
        <w:spacing w:line="360" w:lineRule="auto"/>
        <w:ind w:firstLine="709"/>
        <w:jc w:val="both"/>
        <w:rPr>
          <w:rFonts w:ascii="Times New Roman" w:hAnsi="Times New Roman" w:cs="Times New Roman"/>
          <w:i/>
          <w:color w:val="000000" w:themeColor="text1"/>
          <w:sz w:val="28"/>
          <w:szCs w:val="28"/>
        </w:rPr>
      </w:pPr>
      <w:r w:rsidRPr="00D37853">
        <w:rPr>
          <w:rFonts w:ascii="Times New Roman" w:hAnsi="Times New Roman" w:cs="Times New Roman"/>
          <w:i/>
          <w:color w:val="000000" w:themeColor="text1"/>
          <w:sz w:val="28"/>
          <w:szCs w:val="28"/>
        </w:rPr>
        <w:t>Второй день исследования</w:t>
      </w:r>
    </w:p>
    <w:p w:rsidR="00B447C6" w:rsidRDefault="00B447C6" w:rsidP="00B447C6">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Изучают колонии на среде Эндо. Из подозрительных колоний делают мазки и микроскопируют. </w:t>
      </w:r>
    </w:p>
    <w:p w:rsidR="00B447C6" w:rsidRPr="00D37853" w:rsidRDefault="00B447C6" w:rsidP="00B447C6">
      <w:pPr>
        <w:spacing w:line="360" w:lineRule="auto"/>
        <w:jc w:val="center"/>
        <w:rPr>
          <w:rFonts w:ascii="Times New Roman" w:hAnsi="Times New Roman" w:cs="Times New Roman"/>
          <w:b/>
          <w:color w:val="000000" w:themeColor="text1"/>
          <w:sz w:val="28"/>
          <w:szCs w:val="28"/>
        </w:rPr>
      </w:pPr>
      <w:r w:rsidRPr="00D37853">
        <w:rPr>
          <w:rFonts w:ascii="Times New Roman" w:hAnsi="Times New Roman" w:cs="Times New Roman"/>
          <w:b/>
          <w:color w:val="000000" w:themeColor="text1"/>
          <w:sz w:val="28"/>
          <w:szCs w:val="28"/>
        </w:rPr>
        <w:t xml:space="preserve">Выявление </w:t>
      </w:r>
      <w:r w:rsidRPr="00D37853">
        <w:rPr>
          <w:rFonts w:ascii="Times New Roman" w:hAnsi="Times New Roman" w:cs="Times New Roman"/>
          <w:b/>
          <w:color w:val="000000" w:themeColor="text1"/>
          <w:sz w:val="28"/>
          <w:szCs w:val="28"/>
          <w:lang w:val="en-US"/>
        </w:rPr>
        <w:t>S</w:t>
      </w:r>
      <w:r w:rsidRPr="00D37853">
        <w:rPr>
          <w:rFonts w:ascii="Times New Roman" w:hAnsi="Times New Roman" w:cs="Times New Roman"/>
          <w:b/>
          <w:color w:val="000000" w:themeColor="text1"/>
          <w:sz w:val="28"/>
          <w:szCs w:val="28"/>
        </w:rPr>
        <w:t xml:space="preserve">. </w:t>
      </w:r>
      <w:r w:rsidRPr="00D37853">
        <w:rPr>
          <w:rFonts w:ascii="Times New Roman" w:hAnsi="Times New Roman" w:cs="Times New Roman"/>
          <w:b/>
          <w:color w:val="000000" w:themeColor="text1"/>
          <w:sz w:val="28"/>
          <w:szCs w:val="28"/>
          <w:lang w:val="en-US"/>
        </w:rPr>
        <w:t>aureus</w:t>
      </w:r>
    </w:p>
    <w:p w:rsidR="00B447C6" w:rsidRDefault="00B447C6" w:rsidP="00B447C6">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Полученные смывы засевают на ЖСА в чашке Петри и параллельно на 6,5% солевой бульон (среда накопления). На ЖСА можно сделать посев тампоном. Бульон предварительно разливают в пробирки по 5 мл и в каждую засевают 0,2 – 0,3 мл смыва. Посевы инкубируют при 37</w:t>
      </w:r>
      <w:r w:rsidRPr="002852F4">
        <w:rPr>
          <w:rFonts w:ascii="Times New Roman" w:hAnsi="Times New Roman" w:cs="Times New Roman"/>
          <w:sz w:val="28"/>
          <w:szCs w:val="28"/>
        </w:rPr>
        <w:t>°С</w:t>
      </w:r>
      <w:r>
        <w:rPr>
          <w:rFonts w:ascii="Times New Roman" w:hAnsi="Times New Roman" w:cs="Times New Roman"/>
          <w:sz w:val="28"/>
          <w:szCs w:val="28"/>
        </w:rPr>
        <w:t xml:space="preserve"> в течение 24 ч. </w:t>
      </w:r>
    </w:p>
    <w:p w:rsidR="00B447C6" w:rsidRPr="00D37853" w:rsidRDefault="00B447C6" w:rsidP="00B447C6">
      <w:pPr>
        <w:spacing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Определение общего числа бактерий</w:t>
      </w:r>
    </w:p>
    <w:p w:rsidR="00B447C6" w:rsidRPr="00D37853" w:rsidRDefault="00B447C6" w:rsidP="00B447C6">
      <w:pPr>
        <w:spacing w:line="360" w:lineRule="auto"/>
        <w:ind w:firstLine="709"/>
        <w:jc w:val="both"/>
        <w:rPr>
          <w:rFonts w:ascii="Times New Roman" w:hAnsi="Times New Roman" w:cs="Times New Roman"/>
          <w:i/>
          <w:sz w:val="28"/>
          <w:szCs w:val="28"/>
        </w:rPr>
      </w:pPr>
      <w:r w:rsidRPr="00D37853">
        <w:rPr>
          <w:rFonts w:ascii="Times New Roman" w:hAnsi="Times New Roman" w:cs="Times New Roman"/>
          <w:i/>
          <w:sz w:val="28"/>
          <w:szCs w:val="28"/>
        </w:rPr>
        <w:t>Первый день исследования</w:t>
      </w:r>
    </w:p>
    <w:p w:rsidR="00B447C6" w:rsidRDefault="00B447C6" w:rsidP="00B447C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2 мл взятых смывов прибавляют 8 мл изотонического раствора натрия хлорида. Получается разведение 1:5. Тампоны тщательно отмывают встряхиванием. 1 мл засевают в чашку Петри и заливают 12 мл расплавленного и остуженного до 45</w:t>
      </w:r>
      <w:r w:rsidRPr="002852F4">
        <w:rPr>
          <w:rFonts w:ascii="Times New Roman" w:hAnsi="Times New Roman" w:cs="Times New Roman"/>
          <w:sz w:val="28"/>
          <w:szCs w:val="28"/>
        </w:rPr>
        <w:t>°С</w:t>
      </w:r>
      <w:r>
        <w:rPr>
          <w:rFonts w:ascii="Times New Roman" w:hAnsi="Times New Roman" w:cs="Times New Roman"/>
          <w:sz w:val="28"/>
          <w:szCs w:val="28"/>
        </w:rPr>
        <w:t xml:space="preserve"> агара. Чашки инкубируют в термостате при 37</w:t>
      </w:r>
      <w:r w:rsidRPr="002852F4">
        <w:rPr>
          <w:rFonts w:ascii="Times New Roman" w:hAnsi="Times New Roman" w:cs="Times New Roman"/>
          <w:sz w:val="28"/>
          <w:szCs w:val="28"/>
        </w:rPr>
        <w:t>°С</w:t>
      </w:r>
      <w:r>
        <w:rPr>
          <w:rFonts w:ascii="Times New Roman" w:hAnsi="Times New Roman" w:cs="Times New Roman"/>
          <w:sz w:val="28"/>
          <w:szCs w:val="28"/>
        </w:rPr>
        <w:t xml:space="preserve"> 24 ч. </w:t>
      </w:r>
    </w:p>
    <w:p w:rsidR="00B447C6" w:rsidRPr="00D37853" w:rsidRDefault="00B447C6" w:rsidP="00B447C6">
      <w:pPr>
        <w:spacing w:line="360" w:lineRule="auto"/>
        <w:ind w:firstLine="709"/>
        <w:jc w:val="both"/>
        <w:rPr>
          <w:rFonts w:ascii="Times New Roman" w:hAnsi="Times New Roman" w:cs="Times New Roman"/>
          <w:i/>
          <w:sz w:val="28"/>
          <w:szCs w:val="28"/>
        </w:rPr>
      </w:pPr>
      <w:r w:rsidRPr="00D37853">
        <w:rPr>
          <w:rFonts w:ascii="Times New Roman" w:hAnsi="Times New Roman" w:cs="Times New Roman"/>
          <w:i/>
          <w:sz w:val="28"/>
          <w:szCs w:val="28"/>
        </w:rPr>
        <w:t>Второй день исследования</w:t>
      </w:r>
    </w:p>
    <w:p w:rsidR="007C2930" w:rsidRPr="00B447C6" w:rsidRDefault="00B447C6" w:rsidP="00B447C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Посевы вынимают из термостата, подсчитывают количество выросших колоний и делают пересчет на 1 см2 исследуемой поверхности. </w:t>
      </w:r>
    </w:p>
    <w:p w:rsidR="008F0351" w:rsidRDefault="008F0351" w:rsidP="007C2930">
      <w:pPr>
        <w:tabs>
          <w:tab w:val="left" w:pos="4056"/>
        </w:tabs>
        <w:spacing w:after="0" w:line="360" w:lineRule="auto"/>
        <w:rPr>
          <w:rFonts w:ascii="Times New Roman" w:hAnsi="Times New Roman" w:cs="Times New Roman"/>
          <w:sz w:val="28"/>
          <w:szCs w:val="28"/>
        </w:rPr>
      </w:pPr>
    </w:p>
    <w:p w:rsidR="007C2930" w:rsidRDefault="007C2930" w:rsidP="007C2930">
      <w:pPr>
        <w:tabs>
          <w:tab w:val="left" w:pos="4056"/>
        </w:tabs>
        <w:spacing w:after="0" w:line="360" w:lineRule="auto"/>
        <w:jc w:val="center"/>
        <w:rPr>
          <w:rFonts w:ascii="Times New Roman" w:hAnsi="Times New Roman" w:cs="Times New Roman"/>
          <w:sz w:val="28"/>
          <w:szCs w:val="28"/>
        </w:rPr>
      </w:pPr>
      <w:r w:rsidRPr="00874A96">
        <w:rPr>
          <w:rFonts w:ascii="Times New Roman" w:hAnsi="Times New Roman" w:cs="Times New Roman"/>
          <w:b/>
          <w:sz w:val="28"/>
          <w:szCs w:val="28"/>
        </w:rPr>
        <w:t>7 день</w:t>
      </w:r>
      <w:r>
        <w:rPr>
          <w:rFonts w:ascii="Times New Roman" w:hAnsi="Times New Roman" w:cs="Times New Roman"/>
          <w:sz w:val="28"/>
          <w:szCs w:val="28"/>
        </w:rPr>
        <w:t xml:space="preserve"> (29.04.2024 г)</w:t>
      </w:r>
    </w:p>
    <w:p w:rsidR="008F0351" w:rsidRPr="008F0351" w:rsidRDefault="008F0351" w:rsidP="007C2930">
      <w:pPr>
        <w:tabs>
          <w:tab w:val="left" w:pos="4056"/>
        </w:tabs>
        <w:spacing w:after="0" w:line="360" w:lineRule="auto"/>
        <w:jc w:val="center"/>
        <w:rPr>
          <w:rFonts w:ascii="Times New Roman" w:hAnsi="Times New Roman" w:cs="Times New Roman"/>
          <w:b/>
          <w:sz w:val="28"/>
          <w:szCs w:val="28"/>
        </w:rPr>
      </w:pPr>
      <w:r w:rsidRPr="008F0351">
        <w:rPr>
          <w:rFonts w:ascii="Times New Roman" w:hAnsi="Times New Roman" w:cs="Times New Roman"/>
          <w:b/>
          <w:sz w:val="28"/>
          <w:szCs w:val="28"/>
        </w:rPr>
        <w:t xml:space="preserve">Методический день </w:t>
      </w:r>
    </w:p>
    <w:p w:rsidR="007C2930" w:rsidRPr="00D37853" w:rsidRDefault="007C2930" w:rsidP="007C2930">
      <w:pPr>
        <w:spacing w:after="0" w:line="360" w:lineRule="auto"/>
        <w:jc w:val="center"/>
        <w:rPr>
          <w:rFonts w:ascii="Times New Roman" w:hAnsi="Times New Roman" w:cs="Times New Roman"/>
          <w:b/>
          <w:sz w:val="28"/>
          <w:szCs w:val="28"/>
        </w:rPr>
      </w:pPr>
      <w:r w:rsidRPr="00D37853">
        <w:rPr>
          <w:rFonts w:ascii="Times New Roman" w:hAnsi="Times New Roman" w:cs="Times New Roman"/>
          <w:b/>
          <w:sz w:val="28"/>
          <w:szCs w:val="28"/>
        </w:rPr>
        <w:t>Серодиагностика.</w:t>
      </w:r>
      <w:r>
        <w:rPr>
          <w:rFonts w:ascii="Times New Roman" w:hAnsi="Times New Roman" w:cs="Times New Roman"/>
          <w:b/>
          <w:sz w:val="28"/>
          <w:szCs w:val="28"/>
        </w:rPr>
        <w:t xml:space="preserve"> </w:t>
      </w:r>
      <w:r w:rsidRPr="00D37853">
        <w:rPr>
          <w:rFonts w:ascii="Times New Roman" w:hAnsi="Times New Roman" w:cs="Times New Roman"/>
          <w:b/>
          <w:sz w:val="28"/>
          <w:szCs w:val="28"/>
        </w:rPr>
        <w:t>РП</w:t>
      </w:r>
    </w:p>
    <w:p w:rsidR="007C2930" w:rsidRDefault="007C2930" w:rsidP="007C2930">
      <w:pPr>
        <w:spacing w:before="100" w:beforeAutospacing="1" w:after="100" w:afterAutospacing="1" w:line="360" w:lineRule="auto"/>
        <w:ind w:firstLine="709"/>
        <w:contextualSpacing/>
        <w:jc w:val="both"/>
        <w:rPr>
          <w:rFonts w:ascii="Times New Roman" w:eastAsia="Times New Roman" w:hAnsi="Times New Roman" w:cs="Times New Roman"/>
          <w:sz w:val="28"/>
          <w:szCs w:val="28"/>
          <w:u w:val="single"/>
          <w:shd w:val="clear" w:color="auto" w:fill="FFFFFF"/>
          <w:lang w:eastAsia="en-US"/>
        </w:rPr>
      </w:pPr>
      <w:r w:rsidRPr="00A16A89">
        <w:rPr>
          <w:rFonts w:ascii="Times New Roman" w:eastAsia="Times New Roman" w:hAnsi="Times New Roman" w:cs="Times New Roman"/>
          <w:sz w:val="28"/>
          <w:szCs w:val="28"/>
          <w:u w:val="single"/>
          <w:shd w:val="clear" w:color="auto" w:fill="FFFFFF"/>
          <w:lang w:eastAsia="en-US"/>
        </w:rPr>
        <w:t>Реакция преципитация (РП)</w:t>
      </w:r>
    </w:p>
    <w:p w:rsidR="007C2930" w:rsidRPr="00A16A89" w:rsidRDefault="007C2930" w:rsidP="007C2930">
      <w:pPr>
        <w:spacing w:before="100" w:beforeAutospacing="1" w:after="100" w:afterAutospacing="1" w:line="240" w:lineRule="auto"/>
        <w:ind w:firstLine="709"/>
        <w:contextualSpacing/>
        <w:jc w:val="both"/>
        <w:rPr>
          <w:rFonts w:ascii="Times New Roman" w:eastAsia="Times New Roman" w:hAnsi="Times New Roman" w:cs="Times New Roman"/>
          <w:sz w:val="28"/>
          <w:szCs w:val="28"/>
          <w:u w:val="single"/>
          <w:shd w:val="clear" w:color="auto" w:fill="FFFFFF"/>
          <w:lang w:eastAsia="en-US"/>
        </w:rPr>
      </w:pPr>
    </w:p>
    <w:p w:rsidR="007C2930" w:rsidRPr="00A16A89" w:rsidRDefault="007C2930" w:rsidP="007C2930">
      <w:pPr>
        <w:spacing w:after="0" w:line="360" w:lineRule="auto"/>
        <w:ind w:firstLine="425"/>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В реакции преципитации происходит выделение осадок специфического иммунного комплекса, состоящего из растворимого антигена и специфического антитело в присутствие электролитов.</w:t>
      </w:r>
    </w:p>
    <w:p w:rsidR="007C2930" w:rsidRPr="00A16A89" w:rsidRDefault="007C2930" w:rsidP="007C2930">
      <w:pPr>
        <w:spacing w:before="100" w:beforeAutospacing="1" w:after="100" w:afterAutospacing="1" w:line="360" w:lineRule="auto"/>
        <w:ind w:firstLine="426"/>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Образующиеся в результате этой реакции мутное кольцо или осадок называют преципитатом. От РА эта реакция в основном отличается размером частиц антигена.</w:t>
      </w:r>
    </w:p>
    <w:p w:rsidR="007C2930" w:rsidRPr="00A16A89" w:rsidRDefault="007C2930" w:rsidP="007C2930">
      <w:pPr>
        <w:spacing w:before="100" w:beforeAutospacing="1" w:after="100" w:afterAutospacing="1" w:line="360" w:lineRule="auto"/>
        <w:ind w:firstLine="426"/>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Для проведения РП нам понадобится:</w:t>
      </w:r>
    </w:p>
    <w:p w:rsidR="007C2930" w:rsidRPr="00A16A89" w:rsidRDefault="007C2930" w:rsidP="007C2930">
      <w:pPr>
        <w:numPr>
          <w:ilvl w:val="0"/>
          <w:numId w:val="11"/>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Антитела-иммунная сыворотка с высоким титром антител. Титр преципитирующей сыворотки устанавливаю по наибольшему разведению антигена, с которым она дает реакцию. Сыворотку обычно применяют неразведенной или в разведении 1:5-1:10.</w:t>
      </w:r>
    </w:p>
    <w:p w:rsidR="007C2930" w:rsidRPr="00A16A89" w:rsidRDefault="007C2930" w:rsidP="007C2930">
      <w:pPr>
        <w:numPr>
          <w:ilvl w:val="0"/>
          <w:numId w:val="11"/>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Антиген – растворенные вещества белковой природы.</w:t>
      </w:r>
    </w:p>
    <w:p w:rsidR="007C2930" w:rsidRPr="00A16A89" w:rsidRDefault="007C2930" w:rsidP="007C2930">
      <w:pPr>
        <w:numPr>
          <w:ilvl w:val="0"/>
          <w:numId w:val="11"/>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Изотонический раствор.</w:t>
      </w:r>
    </w:p>
    <w:p w:rsidR="007C2930" w:rsidRDefault="007C2930" w:rsidP="007C2930">
      <w:pPr>
        <w:spacing w:after="0" w:line="360" w:lineRule="auto"/>
        <w:ind w:firstLine="425"/>
        <w:contextualSpacing/>
        <w:jc w:val="both"/>
        <w:rPr>
          <w:rFonts w:ascii="Times New Roman" w:eastAsia="Times New Roman" w:hAnsi="Times New Roman" w:cs="Times New Roman"/>
          <w:sz w:val="28"/>
          <w:szCs w:val="28"/>
          <w:shd w:val="clear" w:color="auto" w:fill="FFFFFF"/>
          <w:lang w:eastAsia="en-US"/>
        </w:rPr>
      </w:pPr>
      <w:r w:rsidRPr="00A16A89">
        <w:rPr>
          <w:rFonts w:ascii="Times New Roman" w:eastAsia="Times New Roman" w:hAnsi="Times New Roman" w:cs="Times New Roman"/>
          <w:sz w:val="28"/>
          <w:szCs w:val="28"/>
          <w:shd w:val="clear" w:color="auto" w:fill="FFFFFF"/>
          <w:lang w:eastAsia="en-US"/>
        </w:rPr>
        <w:t>Основные методы проведения РП: реакция кольцепреципотации и реакция преципитации в агаре (геле).</w:t>
      </w:r>
    </w:p>
    <w:p w:rsidR="007C2930" w:rsidRPr="00A16A89" w:rsidRDefault="007C2930" w:rsidP="007C2930">
      <w:pPr>
        <w:spacing w:before="100" w:beforeAutospacing="1" w:after="100" w:afterAutospacing="1" w:line="240" w:lineRule="auto"/>
        <w:ind w:firstLine="426"/>
        <w:contextualSpacing/>
        <w:jc w:val="both"/>
        <w:rPr>
          <w:rFonts w:ascii="Times New Roman" w:eastAsia="Times New Roman" w:hAnsi="Times New Roman" w:cs="Times New Roman"/>
          <w:sz w:val="28"/>
          <w:szCs w:val="28"/>
          <w:shd w:val="clear" w:color="auto" w:fill="FFFFFF"/>
          <w:lang w:eastAsia="en-US"/>
        </w:rPr>
      </w:pPr>
    </w:p>
    <w:p w:rsidR="007C2930" w:rsidRDefault="007C2930" w:rsidP="007C2930">
      <w:pPr>
        <w:spacing w:after="0" w:line="240" w:lineRule="auto"/>
        <w:ind w:firstLine="709"/>
        <w:jc w:val="both"/>
        <w:rPr>
          <w:rFonts w:ascii="Times New Roman" w:hAnsi="Times New Roman" w:cs="Times New Roman"/>
          <w:sz w:val="28"/>
          <w:szCs w:val="28"/>
          <w:u w:val="single"/>
        </w:rPr>
      </w:pPr>
      <w:r w:rsidRPr="009E48F4">
        <w:rPr>
          <w:rFonts w:ascii="Times New Roman" w:hAnsi="Times New Roman" w:cs="Times New Roman"/>
          <w:sz w:val="28"/>
          <w:szCs w:val="28"/>
          <w:u w:val="single"/>
        </w:rPr>
        <w:t>Реакция преципитации в агаре (геле)</w:t>
      </w:r>
    </w:p>
    <w:p w:rsidR="007C2930" w:rsidRPr="009E48F4" w:rsidRDefault="007C2930" w:rsidP="007C2930">
      <w:pPr>
        <w:spacing w:after="0" w:line="240" w:lineRule="auto"/>
        <w:ind w:firstLine="709"/>
        <w:jc w:val="both"/>
        <w:rPr>
          <w:rFonts w:ascii="Times New Roman" w:hAnsi="Times New Roman" w:cs="Times New Roman"/>
          <w:sz w:val="28"/>
          <w:szCs w:val="28"/>
          <w:u w:val="single"/>
        </w:rPr>
      </w:pPr>
    </w:p>
    <w:p w:rsidR="007C2930" w:rsidRPr="009E48F4" w:rsidRDefault="007C2930" w:rsidP="007C2930">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Широко применяется для определения токсинообразования возбудителя дифтерии. Метод основан на взаимодействии токсина с антитоксином. В тех участках агара, где эти компоненты взаимодействуют, образуется прецип</w:t>
      </w:r>
      <w:r>
        <w:rPr>
          <w:rFonts w:ascii="Times New Roman" w:hAnsi="Times New Roman" w:cs="Times New Roman"/>
          <w:sz w:val="28"/>
          <w:szCs w:val="28"/>
        </w:rPr>
        <w:t>итат в виде закругленных линий (Рис. 9).</w:t>
      </w:r>
    </w:p>
    <w:p w:rsidR="007C2930" w:rsidRPr="009E48F4" w:rsidRDefault="007C2930" w:rsidP="007C2930">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Методика определения: в чашки Петри разливают растопленный и охлажденный до 50°С агар Мартена рН 7,8 (на агаре Мартена лучше продуцируется экзотоксин). Количество агара в чашке должно быть не более 12-15 м</w:t>
      </w:r>
      <w:r>
        <w:rPr>
          <w:rFonts w:ascii="Times New Roman" w:hAnsi="Times New Roman" w:cs="Times New Roman"/>
          <w:sz w:val="28"/>
          <w:szCs w:val="28"/>
        </w:rPr>
        <w:t>л, чтобы сохранить прозрачность</w:t>
      </w:r>
      <w:r w:rsidRPr="009E48F4">
        <w:rPr>
          <w:rFonts w:ascii="Times New Roman" w:hAnsi="Times New Roman" w:cs="Times New Roman"/>
          <w:sz w:val="28"/>
          <w:szCs w:val="28"/>
        </w:rPr>
        <w:t xml:space="preserve"> - в толстом слое линии преципитации плохо видны. После застывания агара накладывают полоску стерильной фильтровальной бумаги, смоченной противодифтерий</w:t>
      </w:r>
      <w:r>
        <w:rPr>
          <w:rFonts w:ascii="Times New Roman" w:hAnsi="Times New Roman" w:cs="Times New Roman"/>
          <w:sz w:val="28"/>
          <w:szCs w:val="28"/>
        </w:rPr>
        <w:t>ной антитоксической сывороткой.</w:t>
      </w:r>
    </w:p>
    <w:p w:rsidR="007C2930" w:rsidRPr="009E48F4" w:rsidRDefault="007C2930" w:rsidP="007C2930">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Испытуемую культуру засевают «бляшками». Посев производят петлёй. Диаметр бляшек 0,8-1,0 см. Расстояние бляшек от края полосок бумаги 0,5-0,7 см, между двумя бляшками испытуемой культуры засевают бляшк</w:t>
      </w:r>
      <w:r>
        <w:rPr>
          <w:rFonts w:ascii="Times New Roman" w:hAnsi="Times New Roman" w:cs="Times New Roman"/>
          <w:sz w:val="28"/>
          <w:szCs w:val="28"/>
        </w:rPr>
        <w:t>и заведомо токсигенного штамма.</w:t>
      </w:r>
    </w:p>
    <w:p w:rsidR="007C2930" w:rsidRDefault="007C2930" w:rsidP="007C2930">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Приготовление полосок бумаги: из фильтровальной бумаги нарезают полоски размером 1,5x8 см, заворачивают по несколько штук в бумагу и стерилизуют в автоклаве при температуре 120 °С в течение 30 мин. Перед постановкой опыта стерильным пинцетом вынимают одну полоску, укладывают ее в стерильную чашку Петри и смачивают противодифтерийной антитоксической сывороткой. Бумажку смачивают 0,25 мл сыворотки и помещают на поверхность среды. Затем делают посевы, указанным выше способом. Все посевы ставят в термостат. Учет результатов производят через 18-24ч. и 48 ч. Вынимают посевы из т</w:t>
      </w:r>
      <w:r>
        <w:rPr>
          <w:rFonts w:ascii="Times New Roman" w:hAnsi="Times New Roman" w:cs="Times New Roman"/>
          <w:sz w:val="28"/>
          <w:szCs w:val="28"/>
        </w:rPr>
        <w:t>ермостата, учитывают результат.</w:t>
      </w:r>
    </w:p>
    <w:p w:rsidR="007C2930" w:rsidRDefault="007C2930" w:rsidP="007C2930">
      <w:pPr>
        <w:tabs>
          <w:tab w:val="left" w:pos="4056"/>
        </w:tabs>
        <w:spacing w:after="0" w:line="360" w:lineRule="auto"/>
        <w:jc w:val="center"/>
        <w:rPr>
          <w:rFonts w:ascii="Times New Roman" w:hAnsi="Times New Roman" w:cs="Times New Roman"/>
          <w:sz w:val="28"/>
          <w:szCs w:val="28"/>
        </w:rPr>
      </w:pPr>
    </w:p>
    <w:p w:rsidR="007C2930" w:rsidRDefault="007C2930" w:rsidP="007C2930">
      <w:pPr>
        <w:keepNext/>
        <w:tabs>
          <w:tab w:val="left" w:pos="4056"/>
        </w:tabs>
        <w:spacing w:after="0" w:line="360" w:lineRule="auto"/>
        <w:jc w:val="center"/>
      </w:pPr>
      <w:r w:rsidRPr="00874A96">
        <w:rPr>
          <w:rFonts w:ascii="Times New Roman" w:hAnsi="Times New Roman" w:cs="Times New Roman"/>
          <w:noProof/>
          <w:sz w:val="28"/>
          <w:szCs w:val="28"/>
        </w:rPr>
        <w:drawing>
          <wp:inline distT="0" distB="0" distL="0" distR="0">
            <wp:extent cx="2186609" cy="1669774"/>
            <wp:effectExtent l="0" t="0" r="4445" b="6985"/>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39" t="2074" r="1892" b="10839"/>
                    <a:stretch/>
                  </pic:blipFill>
                  <pic:spPr bwMode="auto">
                    <a:xfrm>
                      <a:off x="0" y="0"/>
                      <a:ext cx="2198921" cy="1679176"/>
                    </a:xfrm>
                    <a:prstGeom prst="rect">
                      <a:avLst/>
                    </a:prstGeom>
                    <a:noFill/>
                    <a:ln>
                      <a:noFill/>
                    </a:ln>
                    <a:extLst>
                      <a:ext uri="{53640926-AAD7-44D8-BBD7-CCE9431645EC}">
                        <a14:shadowObscured xmlns:a14="http://schemas.microsoft.com/office/drawing/2010/main"/>
                      </a:ext>
                    </a:extLst>
                  </pic:spPr>
                </pic:pic>
              </a:graphicData>
            </a:graphic>
          </wp:inline>
        </w:drawing>
      </w:r>
    </w:p>
    <w:p w:rsidR="007C2930" w:rsidRPr="00874A96" w:rsidRDefault="007C2930" w:rsidP="007C2930">
      <w:pPr>
        <w:pStyle w:val="a4"/>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DE381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DE3811" w:rsidRPr="00874A96">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11</w:t>
      </w:r>
      <w:r w:rsidR="00DE3811" w:rsidRPr="00874A96">
        <w:rPr>
          <w:rFonts w:ascii="Times New Roman" w:hAnsi="Times New Roman" w:cs="Times New Roman"/>
          <w:b w:val="0"/>
          <w:color w:val="000000" w:themeColor="text1"/>
          <w:sz w:val="28"/>
          <w:szCs w:val="28"/>
        </w:rPr>
        <w:fldChar w:fldCharType="end"/>
      </w:r>
      <w:r w:rsidRPr="00874A96">
        <w:rPr>
          <w:rFonts w:ascii="Times New Roman" w:hAnsi="Times New Roman" w:cs="Times New Roman"/>
          <w:b w:val="0"/>
          <w:color w:val="000000" w:themeColor="text1"/>
          <w:sz w:val="28"/>
          <w:szCs w:val="28"/>
        </w:rPr>
        <w:t xml:space="preserve"> - РП в геле</w:t>
      </w:r>
    </w:p>
    <w:p w:rsidR="007C2930" w:rsidRDefault="007C2930" w:rsidP="007C2930">
      <w:pPr>
        <w:spacing w:after="0" w:line="240" w:lineRule="auto"/>
        <w:ind w:firstLine="709"/>
        <w:jc w:val="both"/>
        <w:rPr>
          <w:rFonts w:ascii="Times New Roman" w:hAnsi="Times New Roman" w:cs="Times New Roman"/>
          <w:b/>
          <w:sz w:val="28"/>
          <w:szCs w:val="28"/>
          <w:u w:val="single"/>
        </w:rPr>
      </w:pPr>
      <w:r w:rsidRPr="009E48F4">
        <w:rPr>
          <w:rFonts w:ascii="Times New Roman" w:hAnsi="Times New Roman" w:cs="Times New Roman"/>
          <w:b/>
          <w:sz w:val="28"/>
          <w:szCs w:val="28"/>
          <w:u w:val="single"/>
        </w:rPr>
        <w:t>Учет результатов:</w:t>
      </w:r>
    </w:p>
    <w:p w:rsidR="007C2930" w:rsidRPr="009E48F4" w:rsidRDefault="007C2930" w:rsidP="007C2930">
      <w:pPr>
        <w:spacing w:after="0" w:line="240" w:lineRule="auto"/>
        <w:ind w:firstLine="709"/>
        <w:jc w:val="both"/>
        <w:rPr>
          <w:rFonts w:ascii="Times New Roman" w:hAnsi="Times New Roman" w:cs="Times New Roman"/>
          <w:b/>
          <w:sz w:val="28"/>
          <w:szCs w:val="28"/>
          <w:u w:val="single"/>
        </w:rPr>
      </w:pPr>
    </w:p>
    <w:p w:rsidR="007C2930" w:rsidRPr="008F0351" w:rsidRDefault="007C2930" w:rsidP="008F0351">
      <w:pPr>
        <w:spacing w:after="0" w:line="360" w:lineRule="auto"/>
        <w:ind w:firstLine="709"/>
        <w:jc w:val="both"/>
        <w:rPr>
          <w:rFonts w:ascii="Times New Roman" w:hAnsi="Times New Roman" w:cs="Times New Roman"/>
          <w:sz w:val="28"/>
          <w:szCs w:val="28"/>
        </w:rPr>
      </w:pPr>
      <w:r w:rsidRPr="009E48F4">
        <w:rPr>
          <w:rFonts w:ascii="Times New Roman" w:hAnsi="Times New Roman" w:cs="Times New Roman"/>
          <w:sz w:val="28"/>
          <w:szCs w:val="28"/>
        </w:rPr>
        <w:t>Испытуемую культуру считают токсигенной, если линии преципитации четкие и сливаются с линиями преципитации контрольного (токсигенного) штамма. Если линии преципитации перекрещиваются с линиями контрольного штамма или отсутствуют, выделенную культуру считают нетоксигенной.</w:t>
      </w:r>
    </w:p>
    <w:p w:rsidR="007C2930" w:rsidRDefault="007C2930" w:rsidP="007C2930">
      <w:pPr>
        <w:spacing w:line="360" w:lineRule="auto"/>
        <w:jc w:val="center"/>
        <w:rPr>
          <w:rFonts w:ascii="Times New Roman" w:hAnsi="Times New Roman" w:cs="Times New Roman"/>
          <w:sz w:val="28"/>
          <w:szCs w:val="28"/>
        </w:rPr>
      </w:pPr>
      <w:r w:rsidRPr="00874A96">
        <w:rPr>
          <w:rFonts w:ascii="Times New Roman" w:hAnsi="Times New Roman" w:cs="Times New Roman"/>
          <w:b/>
          <w:sz w:val="28"/>
          <w:szCs w:val="28"/>
        </w:rPr>
        <w:t>8 день</w:t>
      </w:r>
      <w:r>
        <w:rPr>
          <w:rFonts w:ascii="Times New Roman" w:hAnsi="Times New Roman" w:cs="Times New Roman"/>
          <w:sz w:val="28"/>
          <w:szCs w:val="28"/>
        </w:rPr>
        <w:t xml:space="preserve"> (30.04.2024 г)</w:t>
      </w:r>
    </w:p>
    <w:p w:rsidR="008F0351" w:rsidRPr="008F0351" w:rsidRDefault="008F0351" w:rsidP="007C2930">
      <w:pPr>
        <w:spacing w:line="360" w:lineRule="auto"/>
        <w:jc w:val="center"/>
        <w:rPr>
          <w:rFonts w:ascii="Times New Roman" w:hAnsi="Times New Roman" w:cs="Times New Roman"/>
          <w:b/>
          <w:sz w:val="28"/>
          <w:szCs w:val="28"/>
        </w:rPr>
      </w:pPr>
      <w:r w:rsidRPr="008F0351">
        <w:rPr>
          <w:rFonts w:ascii="Times New Roman" w:hAnsi="Times New Roman" w:cs="Times New Roman"/>
          <w:b/>
          <w:sz w:val="28"/>
          <w:szCs w:val="28"/>
        </w:rPr>
        <w:t xml:space="preserve">Методический день </w:t>
      </w:r>
    </w:p>
    <w:p w:rsidR="007C2930" w:rsidRPr="00CA2F83" w:rsidRDefault="007C2930" w:rsidP="007C2930">
      <w:pPr>
        <w:tabs>
          <w:tab w:val="left" w:pos="1788"/>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Серодиагностика. РСК</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Реакция связывания комплемента (РСК) основана на том, что специфический комплекс антиген-антитело все</w:t>
      </w:r>
      <w:r w:rsidRPr="002852F4">
        <w:rPr>
          <w:rFonts w:ascii="Times New Roman" w:hAnsi="Times New Roman" w:cs="Times New Roman"/>
          <w:sz w:val="28"/>
          <w:szCs w:val="28"/>
        </w:rPr>
        <w:softHyphen/>
        <w:t>гда адсорбирует на себе (связывает) комплемент.</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Эту реакцию широко применяют при идентификации антигенов и в серодиагностике инфекций, особенно забо</w:t>
      </w:r>
      <w:r w:rsidRPr="002852F4">
        <w:rPr>
          <w:rFonts w:ascii="Times New Roman" w:hAnsi="Times New Roman" w:cs="Times New Roman"/>
          <w:sz w:val="28"/>
          <w:szCs w:val="28"/>
        </w:rPr>
        <w:softHyphen/>
        <w:t>леваний, вызванных спирохетами (реакция Вассермана), риккетсиями и вирусами.</w:t>
      </w:r>
    </w:p>
    <w:p w:rsidR="007C2930" w:rsidRPr="002852F4" w:rsidRDefault="007C2930" w:rsidP="007C2930">
      <w:pPr>
        <w:tabs>
          <w:tab w:val="left" w:pos="1788"/>
        </w:tabs>
        <w:spacing w:after="0" w:line="360" w:lineRule="auto"/>
        <w:jc w:val="both"/>
        <w:rPr>
          <w:rFonts w:ascii="Times New Roman" w:hAnsi="Times New Roman" w:cs="Times New Roman"/>
          <w:sz w:val="28"/>
          <w:szCs w:val="28"/>
        </w:rPr>
      </w:pPr>
      <w:r w:rsidRPr="002852F4">
        <w:rPr>
          <w:rFonts w:ascii="Times New Roman" w:hAnsi="Times New Roman" w:cs="Times New Roman"/>
          <w:sz w:val="28"/>
          <w:szCs w:val="28"/>
          <w:u w:val="single"/>
        </w:rPr>
        <w:t xml:space="preserve">РСК </w:t>
      </w:r>
      <w:r w:rsidRPr="002852F4">
        <w:rPr>
          <w:rFonts w:ascii="Times New Roman" w:hAnsi="Times New Roman" w:cs="Times New Roman"/>
          <w:sz w:val="28"/>
          <w:szCs w:val="28"/>
        </w:rPr>
        <w:t>- сложная серологическая реакция. В ней уча</w:t>
      </w:r>
      <w:r w:rsidRPr="002852F4">
        <w:rPr>
          <w:rFonts w:ascii="Times New Roman" w:hAnsi="Times New Roman" w:cs="Times New Roman"/>
          <w:sz w:val="28"/>
          <w:szCs w:val="28"/>
        </w:rPr>
        <w:softHyphen/>
        <w:t>ствуют комплемент и две системы антиген-антитело. По существу, это две серологические реакции.</w:t>
      </w:r>
    </w:p>
    <w:p w:rsidR="007C2930" w:rsidRPr="002852F4" w:rsidRDefault="007C2930" w:rsidP="007C2930">
      <w:pPr>
        <w:numPr>
          <w:ilvl w:val="0"/>
          <w:numId w:val="13"/>
        </w:numPr>
        <w:tabs>
          <w:tab w:val="clear" w:pos="720"/>
          <w:tab w:val="num" w:pos="1134"/>
          <w:tab w:val="left" w:pos="1788"/>
        </w:tabs>
        <w:spacing w:after="0" w:line="360" w:lineRule="auto"/>
        <w:ind w:left="0" w:firstLine="709"/>
        <w:jc w:val="both"/>
        <w:rPr>
          <w:rFonts w:ascii="Times New Roman" w:hAnsi="Times New Roman" w:cs="Times New Roman"/>
          <w:sz w:val="28"/>
          <w:szCs w:val="28"/>
        </w:rPr>
      </w:pPr>
      <w:r w:rsidRPr="002852F4">
        <w:rPr>
          <w:rFonts w:ascii="Times New Roman" w:hAnsi="Times New Roman" w:cs="Times New Roman"/>
          <w:b/>
          <w:bCs/>
          <w:sz w:val="28"/>
          <w:szCs w:val="28"/>
        </w:rPr>
        <w:t>Первая система</w:t>
      </w:r>
      <w:r w:rsidRPr="002852F4">
        <w:rPr>
          <w:rFonts w:ascii="Times New Roman" w:hAnsi="Times New Roman" w:cs="Times New Roman"/>
          <w:sz w:val="28"/>
          <w:szCs w:val="28"/>
        </w:rPr>
        <w:t> — </w:t>
      </w:r>
      <w:r w:rsidRPr="002852F4">
        <w:rPr>
          <w:rFonts w:ascii="Times New Roman" w:hAnsi="Times New Roman" w:cs="Times New Roman"/>
          <w:b/>
          <w:bCs/>
          <w:sz w:val="28"/>
          <w:szCs w:val="28"/>
        </w:rPr>
        <w:t>основная</w:t>
      </w:r>
      <w:r w:rsidRPr="002852F4">
        <w:rPr>
          <w:rFonts w:ascii="Times New Roman" w:hAnsi="Times New Roman" w:cs="Times New Roman"/>
          <w:sz w:val="28"/>
          <w:szCs w:val="28"/>
        </w:rPr>
        <w:t>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7C2930" w:rsidRPr="002852F4" w:rsidRDefault="007C2930" w:rsidP="007C2930">
      <w:pPr>
        <w:numPr>
          <w:ilvl w:val="0"/>
          <w:numId w:val="14"/>
        </w:numPr>
        <w:tabs>
          <w:tab w:val="clear" w:pos="720"/>
          <w:tab w:val="num" w:pos="1134"/>
          <w:tab w:val="left" w:pos="1788"/>
        </w:tabs>
        <w:spacing w:after="0" w:line="360" w:lineRule="auto"/>
        <w:ind w:left="0" w:firstLine="709"/>
        <w:jc w:val="both"/>
        <w:rPr>
          <w:rFonts w:ascii="Times New Roman" w:hAnsi="Times New Roman" w:cs="Times New Roman"/>
          <w:sz w:val="28"/>
          <w:szCs w:val="28"/>
        </w:rPr>
      </w:pPr>
      <w:r w:rsidRPr="002852F4">
        <w:rPr>
          <w:rFonts w:ascii="Times New Roman" w:hAnsi="Times New Roman" w:cs="Times New Roman"/>
          <w:sz w:val="28"/>
          <w:szCs w:val="28"/>
        </w:rPr>
        <w:t>Об образовании этого комплекса узнают с помощью </w:t>
      </w:r>
      <w:r w:rsidRPr="002852F4">
        <w:rPr>
          <w:rFonts w:ascii="Times New Roman" w:hAnsi="Times New Roman" w:cs="Times New Roman"/>
          <w:b/>
          <w:bCs/>
          <w:sz w:val="28"/>
          <w:szCs w:val="28"/>
        </w:rPr>
        <w:t>второй системы</w:t>
      </w:r>
      <w:r w:rsidRPr="002852F4">
        <w:rPr>
          <w:rFonts w:ascii="Times New Roman" w:hAnsi="Times New Roman" w:cs="Times New Roman"/>
          <w:sz w:val="28"/>
          <w:szCs w:val="28"/>
        </w:rPr>
        <w:t> </w:t>
      </w:r>
      <w:r w:rsidRPr="002852F4">
        <w:rPr>
          <w:rFonts w:ascii="Times New Roman" w:hAnsi="Times New Roman" w:cs="Times New Roman"/>
          <w:b/>
          <w:bCs/>
          <w:sz w:val="28"/>
          <w:szCs w:val="28"/>
        </w:rPr>
        <w:t>гемолитической или индикатор</w:t>
      </w:r>
      <w:r w:rsidRPr="002852F4">
        <w:rPr>
          <w:rFonts w:ascii="Times New Roman" w:hAnsi="Times New Roman" w:cs="Times New Roman"/>
          <w:b/>
          <w:bCs/>
          <w:sz w:val="28"/>
          <w:szCs w:val="28"/>
        </w:rPr>
        <w:softHyphen/>
        <w:t>ной</w:t>
      </w:r>
      <w:r w:rsidRPr="002852F4">
        <w:rPr>
          <w:rFonts w:ascii="Times New Roman" w:hAnsi="Times New Roman" w:cs="Times New Roman"/>
          <w:sz w:val="28"/>
          <w:szCs w:val="28"/>
        </w:rPr>
        <w:t>. В нее входят эритроциты барана (антиген) и соответ</w:t>
      </w:r>
      <w:r w:rsidRPr="002852F4">
        <w:rPr>
          <w:rFonts w:ascii="Times New Roman" w:hAnsi="Times New Roman" w:cs="Times New Roman"/>
          <w:sz w:val="28"/>
          <w:szCs w:val="28"/>
        </w:rPr>
        <w:softHyphen/>
        <w:t>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 Отсутствие гемолиза (содержи</w:t>
      </w:r>
      <w:r w:rsidRPr="002852F4">
        <w:rPr>
          <w:rFonts w:ascii="Times New Roman" w:hAnsi="Times New Roman" w:cs="Times New Roman"/>
          <w:sz w:val="28"/>
          <w:szCs w:val="28"/>
        </w:rPr>
        <w:softHyphen/>
        <w:t>мое пробирки мутное или на дне ее осадок эритроцитов) регистрируют как </w:t>
      </w:r>
      <w:r w:rsidRPr="002852F4">
        <w:rPr>
          <w:rFonts w:ascii="Times New Roman" w:hAnsi="Times New Roman" w:cs="Times New Roman"/>
          <w:b/>
          <w:bCs/>
          <w:sz w:val="28"/>
          <w:szCs w:val="28"/>
        </w:rPr>
        <w:t>положительный результат РСК.</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Если в первой системе антиген не соответствует антителу, то иммунный комплекс не образуется и компле</w:t>
      </w:r>
      <w:r w:rsidRPr="002852F4">
        <w:rPr>
          <w:rFonts w:ascii="Times New Roman" w:hAnsi="Times New Roman" w:cs="Times New Roman"/>
          <w:sz w:val="28"/>
          <w:szCs w:val="28"/>
        </w:rPr>
        <w:softHyphen/>
        <w:t>мент останется свободным. Оставшийся свободным, ком</w:t>
      </w:r>
      <w:r w:rsidRPr="002852F4">
        <w:rPr>
          <w:rFonts w:ascii="Times New Roman" w:hAnsi="Times New Roman" w:cs="Times New Roman"/>
          <w:sz w:val="28"/>
          <w:szCs w:val="28"/>
        </w:rPr>
        <w:softHyphen/>
        <w:t xml:space="preserve">племент участвует во второй системе, вызывая </w:t>
      </w:r>
      <w:r>
        <w:rPr>
          <w:rFonts w:ascii="Times New Roman" w:hAnsi="Times New Roman" w:cs="Times New Roman"/>
          <w:sz w:val="28"/>
          <w:szCs w:val="28"/>
        </w:rPr>
        <w:t xml:space="preserve">гемолиз, </w:t>
      </w:r>
      <w:r w:rsidRPr="002852F4">
        <w:rPr>
          <w:rFonts w:ascii="Times New Roman" w:hAnsi="Times New Roman" w:cs="Times New Roman"/>
          <w:sz w:val="28"/>
          <w:szCs w:val="28"/>
        </w:rPr>
        <w:t>— </w:t>
      </w:r>
      <w:r w:rsidRPr="002852F4">
        <w:rPr>
          <w:rFonts w:ascii="Times New Roman" w:hAnsi="Times New Roman" w:cs="Times New Roman"/>
          <w:b/>
          <w:bCs/>
          <w:sz w:val="28"/>
          <w:szCs w:val="28"/>
        </w:rPr>
        <w:t>результат РСК отрицательный</w:t>
      </w:r>
      <w:r w:rsidRPr="002852F4">
        <w:rPr>
          <w:rFonts w:ascii="Times New Roman" w:hAnsi="Times New Roman" w:cs="Times New Roman"/>
          <w:sz w:val="28"/>
          <w:szCs w:val="28"/>
        </w:rPr>
        <w:t> (содержимое пробирок прозрачно — «лаковая кровь»).</w:t>
      </w:r>
    </w:p>
    <w:p w:rsidR="007C2930" w:rsidRPr="002852F4" w:rsidRDefault="007C2930" w:rsidP="007C2930">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Компоненты реакции связывания комплемента:</w:t>
      </w:r>
    </w:p>
    <w:p w:rsidR="007C2930" w:rsidRPr="002852F4" w:rsidRDefault="007C2930" w:rsidP="007C2930">
      <w:pPr>
        <w:numPr>
          <w:ilvl w:val="0"/>
          <w:numId w:val="12"/>
        </w:numPr>
        <w:tabs>
          <w:tab w:val="clear" w:pos="720"/>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Антиген — взвесь микроорганизмов  </w:t>
      </w:r>
    </w:p>
    <w:p w:rsidR="007C2930" w:rsidRPr="002852F4" w:rsidRDefault="007C2930" w:rsidP="007C2930">
      <w:pPr>
        <w:numPr>
          <w:ilvl w:val="0"/>
          <w:numId w:val="12"/>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Антитело — сыворотка больного        </w:t>
      </w:r>
    </w:p>
    <w:p w:rsidR="007C2930" w:rsidRPr="002852F4" w:rsidRDefault="007C2930" w:rsidP="007C2930">
      <w:pPr>
        <w:numPr>
          <w:ilvl w:val="0"/>
          <w:numId w:val="12"/>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Комплемент</w:t>
      </w:r>
    </w:p>
    <w:p w:rsidR="007C2930" w:rsidRPr="002852F4" w:rsidRDefault="007C2930" w:rsidP="007C2930">
      <w:pPr>
        <w:numPr>
          <w:ilvl w:val="0"/>
          <w:numId w:val="12"/>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Антиген — эритроциты барана </w:t>
      </w:r>
    </w:p>
    <w:p w:rsidR="007C2930" w:rsidRPr="002852F4" w:rsidRDefault="007C2930" w:rsidP="007C2930">
      <w:pPr>
        <w:numPr>
          <w:ilvl w:val="0"/>
          <w:numId w:val="12"/>
        </w:numPr>
        <w:tabs>
          <w:tab w:val="num" w:pos="1134"/>
          <w:tab w:val="left" w:pos="1788"/>
        </w:tabs>
        <w:ind w:left="0" w:firstLine="709"/>
        <w:rPr>
          <w:rFonts w:ascii="Times New Roman" w:hAnsi="Times New Roman" w:cs="Times New Roman"/>
          <w:sz w:val="28"/>
          <w:szCs w:val="28"/>
        </w:rPr>
      </w:pPr>
      <w:r w:rsidRPr="002852F4">
        <w:rPr>
          <w:rFonts w:ascii="Times New Roman" w:hAnsi="Times New Roman" w:cs="Times New Roman"/>
          <w:sz w:val="28"/>
          <w:szCs w:val="28"/>
        </w:rPr>
        <w:t>Антитело — гемолизин    к    эритроцитам   барана</w:t>
      </w:r>
    </w:p>
    <w:p w:rsidR="007C2930" w:rsidRPr="002852F4" w:rsidRDefault="007C2930" w:rsidP="007C2930">
      <w:pPr>
        <w:numPr>
          <w:ilvl w:val="0"/>
          <w:numId w:val="12"/>
        </w:numPr>
        <w:tabs>
          <w:tab w:val="num" w:pos="1134"/>
          <w:tab w:val="left" w:pos="1788"/>
        </w:tabs>
        <w:ind w:left="0" w:firstLine="709"/>
        <w:rPr>
          <w:rFonts w:ascii="Times New Roman" w:hAnsi="Times New Roman" w:cs="Times New Roman"/>
          <w:sz w:val="28"/>
          <w:szCs w:val="28"/>
        </w:rPr>
      </w:pPr>
      <w:r>
        <w:rPr>
          <w:rFonts w:ascii="Times New Roman" w:hAnsi="Times New Roman" w:cs="Times New Roman"/>
          <w:sz w:val="28"/>
          <w:szCs w:val="28"/>
        </w:rPr>
        <w:t>Изотонический </w:t>
      </w:r>
      <w:r w:rsidRPr="002852F4">
        <w:rPr>
          <w:rFonts w:ascii="Times New Roman" w:hAnsi="Times New Roman" w:cs="Times New Roman"/>
          <w:sz w:val="28"/>
          <w:szCs w:val="28"/>
        </w:rPr>
        <w:t>раствор   </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Ввиду того, что в РСК участвует большое количество сложных компонентов, они должны быть предварительно оттитрованы и взяты в реакцию в точных количествах и в равных объемах: по 0,5 или 0,25, реже по 0,2 мл.</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b/>
          <w:bCs/>
          <w:sz w:val="28"/>
          <w:szCs w:val="28"/>
        </w:rPr>
        <w:t>Фаза I</w:t>
      </w:r>
      <w:r>
        <w:rPr>
          <w:rFonts w:ascii="Times New Roman" w:hAnsi="Times New Roman" w:cs="Times New Roman"/>
          <w:sz w:val="28"/>
          <w:szCs w:val="28"/>
        </w:rPr>
        <w:t xml:space="preserve">. </w:t>
      </w:r>
      <w:r w:rsidRPr="002852F4">
        <w:rPr>
          <w:rFonts w:ascii="Times New Roman" w:hAnsi="Times New Roman" w:cs="Times New Roman"/>
          <w:sz w:val="28"/>
          <w:szCs w:val="28"/>
        </w:rPr>
        <w:t>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rsidR="007C2930" w:rsidRPr="002852F4" w:rsidRDefault="007C2930" w:rsidP="007C2930">
      <w:pPr>
        <w:tabs>
          <w:tab w:val="left" w:pos="1788"/>
        </w:tabs>
        <w:spacing w:after="0" w:line="360" w:lineRule="auto"/>
        <w:jc w:val="both"/>
        <w:rPr>
          <w:rFonts w:ascii="Times New Roman" w:hAnsi="Times New Roman" w:cs="Times New Roman"/>
          <w:sz w:val="28"/>
          <w:szCs w:val="28"/>
        </w:rPr>
      </w:pPr>
      <w:r w:rsidRPr="002852F4">
        <w:rPr>
          <w:rFonts w:ascii="Times New Roman" w:hAnsi="Times New Roman" w:cs="Times New Roman"/>
          <w:sz w:val="28"/>
          <w:szCs w:val="28"/>
        </w:rPr>
        <w:t>Пробирки тщательно встряхивают и инкубируют при 37 °С 45 мин -1 ч или при 4 °С («РСК на холоде») 18 ч. За это время при наличии специфического комплекса проис</w:t>
      </w:r>
      <w:r w:rsidRPr="002852F4">
        <w:rPr>
          <w:rFonts w:ascii="Times New Roman" w:hAnsi="Times New Roman" w:cs="Times New Roman"/>
          <w:sz w:val="28"/>
          <w:szCs w:val="28"/>
        </w:rPr>
        <w:softHyphen/>
        <w:t>ходит связывание комплемента. Проведение реакции «на холоде» значительно повышает ее чувствительность и специфичность.</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b/>
          <w:bCs/>
          <w:sz w:val="28"/>
          <w:szCs w:val="28"/>
        </w:rPr>
        <w:t>Фаза II</w:t>
      </w:r>
      <w:r>
        <w:rPr>
          <w:rFonts w:ascii="Times New Roman" w:hAnsi="Times New Roman" w:cs="Times New Roman"/>
          <w:sz w:val="28"/>
          <w:szCs w:val="28"/>
        </w:rPr>
        <w:t xml:space="preserve">. </w:t>
      </w:r>
      <w:r w:rsidRPr="002852F4">
        <w:rPr>
          <w:rFonts w:ascii="Times New Roman" w:hAnsi="Times New Roman" w:cs="Times New Roman"/>
          <w:sz w:val="28"/>
          <w:szCs w:val="28"/>
        </w:rPr>
        <w:t>По окончании инкубации во все пробирки добавляют по 1 мл гемолитической системы, которую предварительно выдерживают в термостате 30 мин (сенси</w:t>
      </w:r>
      <w:r w:rsidRPr="002852F4">
        <w:rPr>
          <w:rFonts w:ascii="Times New Roman" w:hAnsi="Times New Roman" w:cs="Times New Roman"/>
          <w:sz w:val="28"/>
          <w:szCs w:val="28"/>
        </w:rPr>
        <w:softHyphen/>
        <w:t>билизируют). Пробирки встряхивают и снова ставят в термостат.</w:t>
      </w:r>
    </w:p>
    <w:p w:rsidR="007C2930" w:rsidRPr="002852F4" w:rsidRDefault="007C2930" w:rsidP="007C2930">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Учет результатов</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Пробирки оставляют в термо</w:t>
      </w:r>
      <w:r w:rsidRPr="002852F4">
        <w:rPr>
          <w:rFonts w:ascii="Times New Roman" w:hAnsi="Times New Roman" w:cs="Times New Roman"/>
          <w:sz w:val="28"/>
          <w:szCs w:val="28"/>
        </w:rPr>
        <w:softHyphen/>
        <w:t>стате до полного гемолиза в 2, 3 и 4-й пробирках (контроль сыворотки, антигена и комплемента).</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В контроле гемолитической системы (пробирка 5) при ее правильной работе не должно быть даже следов гемолиза — в ней отсутствует комплемент.</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Убедившись в том, что контроли прошли правильно, можно учитывать опыт.</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Отсутствие гемолиза в пробирке опыта расценивают как положительный результат реак</w:t>
      </w:r>
      <w:r w:rsidRPr="002852F4">
        <w:rPr>
          <w:rFonts w:ascii="Times New Roman" w:hAnsi="Times New Roman" w:cs="Times New Roman"/>
          <w:sz w:val="28"/>
          <w:szCs w:val="28"/>
        </w:rPr>
        <w:softHyphen/>
        <w:t>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w:t>
      </w:r>
      <w:r w:rsidRPr="002852F4">
        <w:rPr>
          <w:rFonts w:ascii="Times New Roman" w:hAnsi="Times New Roman" w:cs="Times New Roman"/>
          <w:sz w:val="28"/>
          <w:szCs w:val="28"/>
        </w:rPr>
        <w:softHyphen/>
        <w:t>пятствовал   его   участию   в   реакции   гемолиза.  </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w:t>
      </w:r>
      <w:r w:rsidRPr="002852F4">
        <w:rPr>
          <w:rFonts w:ascii="Times New Roman" w:hAnsi="Times New Roman" w:cs="Times New Roman"/>
          <w:sz w:val="28"/>
          <w:szCs w:val="28"/>
        </w:rPr>
        <w:t>опытной пробирке наступит гемол</w:t>
      </w:r>
      <w:r>
        <w:rPr>
          <w:rFonts w:ascii="Times New Roman" w:hAnsi="Times New Roman" w:cs="Times New Roman"/>
          <w:sz w:val="28"/>
          <w:szCs w:val="28"/>
        </w:rPr>
        <w:t xml:space="preserve">из, результат реакции оценивают </w:t>
      </w:r>
      <w:r w:rsidRPr="002852F4">
        <w:rPr>
          <w:rFonts w:ascii="Times New Roman" w:hAnsi="Times New Roman" w:cs="Times New Roman"/>
          <w:sz w:val="28"/>
          <w:szCs w:val="28"/>
        </w:rPr>
        <w:t>как отрицательный. В данном случае нет соответствия между антигеном и антителом, комплемент не связан и участвует в реакции гемолиза.</w:t>
      </w:r>
    </w:p>
    <w:p w:rsidR="007C2930" w:rsidRPr="002852F4" w:rsidRDefault="007C2930" w:rsidP="007C2930">
      <w:pPr>
        <w:tabs>
          <w:tab w:val="left" w:pos="1788"/>
        </w:tabs>
        <w:ind w:firstLine="709"/>
        <w:rPr>
          <w:rFonts w:ascii="Times New Roman" w:hAnsi="Times New Roman" w:cs="Times New Roman"/>
          <w:sz w:val="28"/>
          <w:szCs w:val="28"/>
        </w:rPr>
      </w:pPr>
      <w:r w:rsidRPr="002852F4">
        <w:rPr>
          <w:rFonts w:ascii="Times New Roman" w:hAnsi="Times New Roman" w:cs="Times New Roman"/>
          <w:b/>
          <w:bCs/>
          <w:sz w:val="28"/>
          <w:szCs w:val="28"/>
        </w:rPr>
        <w:t>Интенсивность реакции выражают следующим образом:</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 + + полная задержка гемолиза. Эритроциты обра</w:t>
      </w:r>
      <w:r w:rsidRPr="002852F4">
        <w:rPr>
          <w:rFonts w:ascii="Times New Roman" w:hAnsi="Times New Roman" w:cs="Times New Roman"/>
          <w:sz w:val="28"/>
          <w:szCs w:val="28"/>
        </w:rPr>
        <w:softHyphen/>
        <w:t>зуют равномерную муть или оседают на дно. В этом случае жидкость в пробирке становится бесцветной;</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 + лизировано примерно 25% эритроцитов. Осадок меньше, жидкость над ним слегка розовая. Результат РСК также оценивают как резко положительный;</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 лизировано примерно 50% эритроцитов. Осадок небольшой, жидкость розовая. Положительный результат РСК;</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лизировано примерно 75% эритроцитов. Незначи</w:t>
      </w:r>
      <w:r w:rsidRPr="002852F4">
        <w:rPr>
          <w:rFonts w:ascii="Times New Roman" w:hAnsi="Times New Roman" w:cs="Times New Roman"/>
          <w:sz w:val="28"/>
          <w:szCs w:val="28"/>
        </w:rPr>
        <w:softHyphen/>
        <w:t>тельный осадок, над ним интенсивно окрашенная жид</w:t>
      </w:r>
      <w:r w:rsidRPr="002852F4">
        <w:rPr>
          <w:rFonts w:ascii="Times New Roman" w:hAnsi="Times New Roman" w:cs="Times New Roman"/>
          <w:sz w:val="28"/>
          <w:szCs w:val="28"/>
        </w:rPr>
        <w:softHyphen/>
        <w:t>кость. Сомнительный результат РСК;</w:t>
      </w:r>
    </w:p>
    <w:p w:rsidR="007C2930" w:rsidRDefault="007C2930" w:rsidP="007C2930">
      <w:pPr>
        <w:tabs>
          <w:tab w:val="left" w:pos="1788"/>
        </w:tabs>
        <w:spacing w:after="0" w:line="360" w:lineRule="auto"/>
        <w:ind w:firstLine="709"/>
        <w:jc w:val="both"/>
        <w:rPr>
          <w:rFonts w:ascii="Times New Roman" w:hAnsi="Times New Roman" w:cs="Times New Roman"/>
          <w:sz w:val="28"/>
          <w:szCs w:val="28"/>
        </w:rPr>
      </w:pPr>
      <w:r w:rsidRPr="002852F4">
        <w:rPr>
          <w:rFonts w:ascii="Times New Roman" w:hAnsi="Times New Roman" w:cs="Times New Roman"/>
          <w:sz w:val="28"/>
          <w:szCs w:val="28"/>
        </w:rPr>
        <w:t>— лизированы все эритроциты. Жидкость интенсивно окрашена и совершенно прозрачна. Отрицательный ре</w:t>
      </w:r>
      <w:r w:rsidRPr="002852F4">
        <w:rPr>
          <w:rFonts w:ascii="Times New Roman" w:hAnsi="Times New Roman" w:cs="Times New Roman"/>
          <w:sz w:val="28"/>
          <w:szCs w:val="28"/>
        </w:rPr>
        <w:softHyphen/>
        <w:t>зультат РСК.</w:t>
      </w:r>
    </w:p>
    <w:p w:rsidR="007C2930" w:rsidRPr="002852F4" w:rsidRDefault="007C2930" w:rsidP="007C2930">
      <w:pPr>
        <w:tabs>
          <w:tab w:val="left" w:pos="1788"/>
        </w:tabs>
        <w:spacing w:after="0" w:line="360" w:lineRule="auto"/>
        <w:ind w:firstLine="709"/>
        <w:jc w:val="both"/>
        <w:rPr>
          <w:rFonts w:ascii="Times New Roman" w:hAnsi="Times New Roman" w:cs="Times New Roman"/>
          <w:sz w:val="28"/>
          <w:szCs w:val="28"/>
        </w:rPr>
      </w:pPr>
    </w:p>
    <w:p w:rsidR="007C2930" w:rsidRDefault="007C2930" w:rsidP="007C2930">
      <w:pPr>
        <w:keepNext/>
        <w:spacing w:line="360" w:lineRule="auto"/>
        <w:jc w:val="center"/>
      </w:pPr>
      <w:r w:rsidRPr="00874A96">
        <w:rPr>
          <w:rFonts w:ascii="Times New Roman" w:hAnsi="Times New Roman" w:cs="Times New Roman"/>
          <w:noProof/>
          <w:sz w:val="28"/>
          <w:szCs w:val="28"/>
        </w:rPr>
        <w:drawing>
          <wp:inline distT="0" distB="0" distL="0" distR="0">
            <wp:extent cx="2665597" cy="1283991"/>
            <wp:effectExtent l="19050" t="0" r="1403"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84" t="23038" r="2410" b="17550"/>
                    <a:stretch/>
                  </pic:blipFill>
                  <pic:spPr bwMode="auto">
                    <a:xfrm>
                      <a:off x="0" y="0"/>
                      <a:ext cx="2675980" cy="1288992"/>
                    </a:xfrm>
                    <a:prstGeom prst="rect">
                      <a:avLst/>
                    </a:prstGeom>
                    <a:noFill/>
                    <a:ln>
                      <a:noFill/>
                    </a:ln>
                    <a:extLst>
                      <a:ext uri="{53640926-AAD7-44D8-BBD7-CCE9431645EC}">
                        <a14:shadowObscured xmlns:a14="http://schemas.microsoft.com/office/drawing/2010/main"/>
                      </a:ext>
                    </a:extLst>
                  </pic:spPr>
                </pic:pic>
              </a:graphicData>
            </a:graphic>
          </wp:inline>
        </w:drawing>
      </w:r>
    </w:p>
    <w:p w:rsidR="007C2930" w:rsidRPr="00F96C24" w:rsidRDefault="007C2930" w:rsidP="007C2930">
      <w:pPr>
        <w:pStyle w:val="a4"/>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DE381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DE3811" w:rsidRPr="00874A96">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12</w:t>
      </w:r>
      <w:r w:rsidR="00DE3811" w:rsidRPr="00874A96">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Учет результатов РСК</w:t>
      </w:r>
    </w:p>
    <w:p w:rsidR="007C2930" w:rsidRDefault="007C2930" w:rsidP="007C2930">
      <w:pPr>
        <w:tabs>
          <w:tab w:val="left" w:pos="1134"/>
        </w:tabs>
        <w:spacing w:after="160" w:line="259" w:lineRule="auto"/>
        <w:jc w:val="center"/>
        <w:rPr>
          <w:rFonts w:ascii="Times New Roman" w:hAnsi="Times New Roman"/>
          <w:b/>
          <w:sz w:val="28"/>
          <w:szCs w:val="28"/>
        </w:rPr>
      </w:pPr>
    </w:p>
    <w:p w:rsidR="007C2930" w:rsidRDefault="007C2930" w:rsidP="007C2930">
      <w:pPr>
        <w:tabs>
          <w:tab w:val="left" w:pos="1134"/>
        </w:tabs>
        <w:spacing w:after="160" w:line="259" w:lineRule="auto"/>
        <w:jc w:val="center"/>
        <w:rPr>
          <w:rFonts w:ascii="Times New Roman" w:hAnsi="Times New Roman"/>
          <w:sz w:val="28"/>
          <w:szCs w:val="28"/>
        </w:rPr>
      </w:pPr>
      <w:r w:rsidRPr="00874A96">
        <w:rPr>
          <w:rFonts w:ascii="Times New Roman" w:hAnsi="Times New Roman"/>
          <w:b/>
          <w:sz w:val="28"/>
          <w:szCs w:val="28"/>
        </w:rPr>
        <w:t>9 день</w:t>
      </w:r>
      <w:r>
        <w:rPr>
          <w:rFonts w:ascii="Times New Roman" w:hAnsi="Times New Roman"/>
          <w:sz w:val="28"/>
          <w:szCs w:val="28"/>
        </w:rPr>
        <w:t xml:space="preserve"> (01.05.2024 г)</w:t>
      </w:r>
    </w:p>
    <w:p w:rsidR="008F0351" w:rsidRPr="008F0351" w:rsidRDefault="008F0351" w:rsidP="007C2930">
      <w:pPr>
        <w:tabs>
          <w:tab w:val="left" w:pos="1134"/>
        </w:tabs>
        <w:spacing w:after="160" w:line="259" w:lineRule="auto"/>
        <w:jc w:val="center"/>
        <w:rPr>
          <w:rFonts w:ascii="Times New Roman" w:hAnsi="Times New Roman"/>
          <w:b/>
          <w:sz w:val="28"/>
          <w:szCs w:val="28"/>
        </w:rPr>
      </w:pPr>
      <w:r w:rsidRPr="008F0351">
        <w:rPr>
          <w:rFonts w:ascii="Times New Roman" w:hAnsi="Times New Roman"/>
          <w:b/>
          <w:sz w:val="28"/>
          <w:szCs w:val="28"/>
        </w:rPr>
        <w:t xml:space="preserve">Методический день </w:t>
      </w:r>
    </w:p>
    <w:p w:rsidR="007C2930" w:rsidRPr="00CA2F83" w:rsidRDefault="007C2930" w:rsidP="007C2930">
      <w:pPr>
        <w:jc w:val="center"/>
        <w:rPr>
          <w:rFonts w:ascii="Times New Roman" w:hAnsi="Times New Roman" w:cs="Times New Roman"/>
          <w:b/>
          <w:sz w:val="28"/>
          <w:szCs w:val="28"/>
        </w:rPr>
      </w:pPr>
      <w:r>
        <w:rPr>
          <w:rFonts w:ascii="Times New Roman" w:hAnsi="Times New Roman" w:cs="Times New Roman"/>
          <w:b/>
          <w:sz w:val="28"/>
          <w:szCs w:val="28"/>
        </w:rPr>
        <w:t>Серодиагностика. РИФ</w:t>
      </w:r>
    </w:p>
    <w:p w:rsidR="007C2930" w:rsidRPr="00874A96" w:rsidRDefault="007C2930" w:rsidP="007C2930">
      <w:pPr>
        <w:tabs>
          <w:tab w:val="left" w:pos="1134"/>
        </w:tabs>
        <w:spacing w:after="160" w:line="360" w:lineRule="auto"/>
        <w:ind w:firstLine="709"/>
        <w:jc w:val="both"/>
        <w:rPr>
          <w:rFonts w:ascii="Times New Roman" w:hAnsi="Times New Roman"/>
          <w:sz w:val="28"/>
          <w:szCs w:val="28"/>
        </w:rPr>
      </w:pPr>
      <w:r w:rsidRPr="00874A96">
        <w:rPr>
          <w:rFonts w:ascii="Times New Roman" w:hAnsi="Times New Roman" w:cs="Times New Roman"/>
          <w:sz w:val="28"/>
          <w:szCs w:val="28"/>
        </w:rPr>
        <w:t>В реакции иммунофлюоресценции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специфический светящийся комплекс (Рис. 10), видимый в люминесцентном микроскопе. Такие сыворотки называют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экспрессе (ускоренной) диагностики ряда инфекций.</w:t>
      </w:r>
    </w:p>
    <w:p w:rsidR="007C2930" w:rsidRDefault="007C2930" w:rsidP="007C2930">
      <w:pPr>
        <w:keepNext/>
        <w:spacing w:after="0"/>
        <w:jc w:val="center"/>
      </w:pPr>
      <w:r>
        <w:rPr>
          <w:noProof/>
        </w:rPr>
        <w:drawing>
          <wp:inline distT="0" distB="0" distL="0" distR="0">
            <wp:extent cx="2402958" cy="1943823"/>
            <wp:effectExtent l="19050" t="0" r="0" b="0"/>
            <wp:docPr id="42" name="Рисунок 4" descr="https://microbe-canvas.com/uploads/image/tests/fluorescence_fusobacterium-species/f_necrophorum_uv_02-bewe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crobe-canvas.com/uploads/image/tests/fluorescence_fusobacterium-species/f_necrophorum_uv_02-bewerkt.jpg"/>
                    <pic:cNvPicPr>
                      <a:picLocks noChangeAspect="1" noChangeArrowheads="1"/>
                    </pic:cNvPicPr>
                  </pic:nvPicPr>
                  <pic:blipFill>
                    <a:blip r:embed="rId20" cstate="print"/>
                    <a:srcRect/>
                    <a:stretch>
                      <a:fillRect/>
                    </a:stretch>
                  </pic:blipFill>
                  <pic:spPr bwMode="auto">
                    <a:xfrm>
                      <a:off x="0" y="0"/>
                      <a:ext cx="2402498" cy="1943451"/>
                    </a:xfrm>
                    <a:prstGeom prst="rect">
                      <a:avLst/>
                    </a:prstGeom>
                    <a:noFill/>
                    <a:ln w="9525">
                      <a:noFill/>
                      <a:miter lim="800000"/>
                      <a:headEnd/>
                      <a:tailEnd/>
                    </a:ln>
                  </pic:spPr>
                </pic:pic>
              </a:graphicData>
            </a:graphic>
          </wp:inline>
        </w:drawing>
      </w:r>
    </w:p>
    <w:p w:rsidR="007C2930" w:rsidRDefault="007C2930" w:rsidP="007C2930">
      <w:pPr>
        <w:pStyle w:val="a4"/>
        <w:spacing w:line="360" w:lineRule="auto"/>
        <w:jc w:val="center"/>
        <w:rPr>
          <w:rFonts w:ascii="Times New Roman" w:hAnsi="Times New Roman" w:cs="Times New Roman"/>
          <w:b w:val="0"/>
          <w:color w:val="000000" w:themeColor="text1"/>
          <w:sz w:val="28"/>
          <w:szCs w:val="28"/>
        </w:rPr>
      </w:pPr>
      <w:r w:rsidRPr="00874A96">
        <w:rPr>
          <w:rFonts w:ascii="Times New Roman" w:hAnsi="Times New Roman" w:cs="Times New Roman"/>
          <w:b w:val="0"/>
          <w:color w:val="000000" w:themeColor="text1"/>
          <w:sz w:val="28"/>
          <w:szCs w:val="28"/>
        </w:rPr>
        <w:t xml:space="preserve">Рисунок </w:t>
      </w:r>
      <w:r w:rsidR="00DE3811" w:rsidRPr="00874A96">
        <w:rPr>
          <w:rFonts w:ascii="Times New Roman" w:hAnsi="Times New Roman" w:cs="Times New Roman"/>
          <w:b w:val="0"/>
          <w:color w:val="000000" w:themeColor="text1"/>
          <w:sz w:val="28"/>
          <w:szCs w:val="28"/>
        </w:rPr>
        <w:fldChar w:fldCharType="begin"/>
      </w:r>
      <w:r w:rsidRPr="00874A96">
        <w:rPr>
          <w:rFonts w:ascii="Times New Roman" w:hAnsi="Times New Roman" w:cs="Times New Roman"/>
          <w:b w:val="0"/>
          <w:color w:val="000000" w:themeColor="text1"/>
          <w:sz w:val="28"/>
          <w:szCs w:val="28"/>
        </w:rPr>
        <w:instrText xml:space="preserve"> SEQ Рисунок \* ARABIC </w:instrText>
      </w:r>
      <w:r w:rsidR="00DE3811" w:rsidRPr="00874A96">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13</w:t>
      </w:r>
      <w:r w:rsidR="00DE3811" w:rsidRPr="00874A96">
        <w:rPr>
          <w:rFonts w:ascii="Times New Roman" w:hAnsi="Times New Roman" w:cs="Times New Roman"/>
          <w:b w:val="0"/>
          <w:color w:val="000000" w:themeColor="text1"/>
          <w:sz w:val="28"/>
          <w:szCs w:val="28"/>
        </w:rPr>
        <w:fldChar w:fldCharType="end"/>
      </w:r>
      <w:r w:rsidRPr="00874A96">
        <w:rPr>
          <w:rFonts w:ascii="Times New Roman" w:hAnsi="Times New Roman" w:cs="Times New Roman"/>
          <w:b w:val="0"/>
          <w:color w:val="000000" w:themeColor="text1"/>
          <w:sz w:val="28"/>
          <w:szCs w:val="28"/>
        </w:rPr>
        <w:t xml:space="preserve"> - Реакия ИФ</w:t>
      </w:r>
    </w:p>
    <w:p w:rsidR="007C2930" w:rsidRDefault="007C2930" w:rsidP="007C2930">
      <w:pPr>
        <w:rPr>
          <w:rFonts w:ascii="Times New Roman" w:hAnsi="Times New Roman" w:cs="Times New Roman"/>
          <w:b/>
          <w:sz w:val="28"/>
          <w:szCs w:val="28"/>
        </w:rPr>
      </w:pPr>
    </w:p>
    <w:p w:rsidR="007C2930" w:rsidRDefault="007C2930" w:rsidP="007C2930">
      <w:pPr>
        <w:jc w:val="center"/>
        <w:rPr>
          <w:rFonts w:ascii="Times New Roman" w:hAnsi="Times New Roman" w:cs="Times New Roman"/>
          <w:sz w:val="28"/>
          <w:szCs w:val="28"/>
        </w:rPr>
      </w:pPr>
      <w:r w:rsidRPr="00A43F24">
        <w:rPr>
          <w:rFonts w:ascii="Times New Roman" w:hAnsi="Times New Roman" w:cs="Times New Roman"/>
          <w:b/>
          <w:sz w:val="28"/>
          <w:szCs w:val="28"/>
        </w:rPr>
        <w:t>10 день</w:t>
      </w:r>
      <w:r w:rsidRPr="00A43F24">
        <w:rPr>
          <w:rFonts w:ascii="Times New Roman" w:hAnsi="Times New Roman" w:cs="Times New Roman"/>
          <w:sz w:val="28"/>
          <w:szCs w:val="28"/>
        </w:rPr>
        <w:t xml:space="preserve"> (</w:t>
      </w:r>
      <w:r>
        <w:rPr>
          <w:rFonts w:ascii="Times New Roman" w:hAnsi="Times New Roman" w:cs="Times New Roman"/>
          <w:sz w:val="28"/>
          <w:szCs w:val="28"/>
        </w:rPr>
        <w:t>02</w:t>
      </w:r>
      <w:r w:rsidRPr="00A43F24">
        <w:rPr>
          <w:rFonts w:ascii="Times New Roman" w:hAnsi="Times New Roman" w:cs="Times New Roman"/>
          <w:sz w:val="28"/>
          <w:szCs w:val="28"/>
        </w:rPr>
        <w:t>.</w:t>
      </w:r>
      <w:r>
        <w:rPr>
          <w:rFonts w:ascii="Times New Roman" w:hAnsi="Times New Roman" w:cs="Times New Roman"/>
          <w:sz w:val="28"/>
          <w:szCs w:val="28"/>
        </w:rPr>
        <w:t>05</w:t>
      </w:r>
      <w:r w:rsidRPr="00A43F24">
        <w:rPr>
          <w:rFonts w:ascii="Times New Roman" w:hAnsi="Times New Roman" w:cs="Times New Roman"/>
          <w:sz w:val="28"/>
          <w:szCs w:val="28"/>
        </w:rPr>
        <w:t>.2024 г)</w:t>
      </w:r>
    </w:p>
    <w:p w:rsidR="007C2930" w:rsidRPr="00523DDC" w:rsidRDefault="007C2930" w:rsidP="007C2930">
      <w:pPr>
        <w:pStyle w:val="2"/>
        <w:spacing w:line="360" w:lineRule="auto"/>
        <w:jc w:val="center"/>
        <w:rPr>
          <w:b/>
          <w:sz w:val="28"/>
          <w:szCs w:val="28"/>
        </w:rPr>
      </w:pPr>
      <w:r w:rsidRPr="00523DDC">
        <w:rPr>
          <w:b/>
          <w:sz w:val="28"/>
          <w:szCs w:val="28"/>
        </w:rPr>
        <w:t>Изучение культуральных, морфологических свойств исследуемой культуры</w:t>
      </w:r>
    </w:p>
    <w:p w:rsidR="007C2930" w:rsidRDefault="007C2930" w:rsidP="007C293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культуральных, биохимических и серологических признаков, которые позволяют его идентифицировать, т. е. определить его природу.</w:t>
      </w:r>
    </w:p>
    <w:p w:rsidR="007C2930" w:rsidRDefault="007C2930" w:rsidP="007C293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Морфологические свойства</w:t>
      </w:r>
      <w:r>
        <w:rPr>
          <w:rFonts w:ascii="Times New Roman" w:hAnsi="Times New Roman" w:cs="Times New Roman"/>
          <w:sz w:val="28"/>
          <w:szCs w:val="28"/>
        </w:rPr>
        <w:t xml:space="preserve"> определяются путем бактериоскопии окрашенных мазков и изучения микробов в живом виде (висячая капля). При микроскопировании обращают внимание на форму микроба, его расположение, величину, наличие спор, капсул, отношение к методам окраски.</w:t>
      </w:r>
    </w:p>
    <w:p w:rsidR="007C2930" w:rsidRDefault="007C2930" w:rsidP="007C2930">
      <w:pPr>
        <w:spacing w:after="0" w:line="360" w:lineRule="auto"/>
        <w:ind w:firstLine="709"/>
        <w:jc w:val="both"/>
        <w:rPr>
          <w:rFonts w:ascii="Times New Roman" w:hAnsi="Times New Roman" w:cs="Times New Roman"/>
          <w:sz w:val="28"/>
          <w:szCs w:val="28"/>
        </w:rPr>
      </w:pPr>
    </w:p>
    <w:p w:rsidR="007C2930" w:rsidRDefault="007C2930" w:rsidP="007C2930">
      <w:pPr>
        <w:keepNext/>
        <w:spacing w:after="0" w:line="360" w:lineRule="auto"/>
        <w:jc w:val="center"/>
      </w:pPr>
      <w:r>
        <w:rPr>
          <w:rFonts w:ascii="Times New Roman" w:hAnsi="Times New Roman" w:cs="Times New Roman"/>
          <w:noProof/>
          <w:sz w:val="28"/>
          <w:szCs w:val="28"/>
        </w:rPr>
        <w:drawing>
          <wp:inline distT="0" distB="0" distL="0" distR="0">
            <wp:extent cx="4880344" cy="790233"/>
            <wp:effectExtent l="19050" t="0" r="0"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39046" t="43949" r="15587" b="42994"/>
                    <a:stretch>
                      <a:fillRect/>
                    </a:stretch>
                  </pic:blipFill>
                  <pic:spPr bwMode="auto">
                    <a:xfrm>
                      <a:off x="0" y="0"/>
                      <a:ext cx="4881955" cy="790494"/>
                    </a:xfrm>
                    <a:prstGeom prst="rect">
                      <a:avLst/>
                    </a:prstGeom>
                    <a:noFill/>
                    <a:ln w="9525">
                      <a:noFill/>
                      <a:miter lim="800000"/>
                      <a:headEnd/>
                      <a:tailEnd/>
                    </a:ln>
                  </pic:spPr>
                </pic:pic>
              </a:graphicData>
            </a:graphic>
          </wp:inline>
        </w:drawing>
      </w:r>
    </w:p>
    <w:p w:rsidR="007C2930" w:rsidRPr="00A84331" w:rsidRDefault="007C2930" w:rsidP="007C2930">
      <w:pPr>
        <w:pStyle w:val="a4"/>
        <w:jc w:val="center"/>
        <w:rPr>
          <w:rFonts w:ascii="Times New Roman" w:hAnsi="Times New Roman" w:cs="Times New Roman"/>
          <w:b w:val="0"/>
          <w:color w:val="000000" w:themeColor="text1"/>
          <w:sz w:val="28"/>
          <w:szCs w:val="28"/>
        </w:rPr>
      </w:pPr>
      <w:r w:rsidRPr="00406CFB">
        <w:rPr>
          <w:rFonts w:ascii="Times New Roman" w:hAnsi="Times New Roman" w:cs="Times New Roman"/>
          <w:b w:val="0"/>
          <w:color w:val="000000" w:themeColor="text1"/>
          <w:sz w:val="28"/>
          <w:szCs w:val="28"/>
        </w:rPr>
        <w:t xml:space="preserve">Рисунок </w:t>
      </w:r>
      <w:r w:rsidR="00DE3811" w:rsidRPr="00406CFB">
        <w:rPr>
          <w:rFonts w:ascii="Times New Roman" w:hAnsi="Times New Roman" w:cs="Times New Roman"/>
          <w:b w:val="0"/>
          <w:color w:val="000000" w:themeColor="text1"/>
          <w:sz w:val="28"/>
          <w:szCs w:val="28"/>
        </w:rPr>
        <w:fldChar w:fldCharType="begin"/>
      </w:r>
      <w:r w:rsidRPr="00406CFB">
        <w:rPr>
          <w:rFonts w:ascii="Times New Roman" w:hAnsi="Times New Roman" w:cs="Times New Roman"/>
          <w:b w:val="0"/>
          <w:color w:val="000000" w:themeColor="text1"/>
          <w:sz w:val="28"/>
          <w:szCs w:val="28"/>
        </w:rPr>
        <w:instrText xml:space="preserve"> SEQ Рисунок \* ARABIC </w:instrText>
      </w:r>
      <w:r w:rsidR="00DE3811" w:rsidRPr="00406CFB">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14</w:t>
      </w:r>
      <w:r w:rsidR="00DE3811" w:rsidRPr="00406CFB">
        <w:rPr>
          <w:rFonts w:ascii="Times New Roman" w:hAnsi="Times New Roman" w:cs="Times New Roman"/>
          <w:b w:val="0"/>
          <w:color w:val="000000" w:themeColor="text1"/>
          <w:sz w:val="28"/>
          <w:szCs w:val="28"/>
        </w:rPr>
        <w:fldChar w:fldCharType="end"/>
      </w:r>
      <w:r w:rsidRPr="00406CFB">
        <w:rPr>
          <w:rFonts w:ascii="Times New Roman" w:hAnsi="Times New Roman" w:cs="Times New Roman"/>
          <w:b w:val="0"/>
          <w:color w:val="000000" w:themeColor="text1"/>
          <w:sz w:val="28"/>
          <w:szCs w:val="28"/>
        </w:rPr>
        <w:t xml:space="preserve"> - Основные формы бактерий</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23"/>
          <w:color w:val="000000"/>
          <w:sz w:val="28"/>
          <w:szCs w:val="28"/>
        </w:rPr>
      </w:pPr>
      <w:r>
        <w:rPr>
          <w:color w:val="000000"/>
          <w:sz w:val="28"/>
          <w:szCs w:val="28"/>
        </w:rPr>
        <w:t>стафилококки</w:t>
      </w:r>
      <w:r w:rsidRPr="00406CFB">
        <w:rPr>
          <w:color w:val="000000"/>
          <w:sz w:val="28"/>
          <w:szCs w:val="28"/>
        </w:rPr>
        <w:t> </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23"/>
          <w:color w:val="000000"/>
          <w:sz w:val="28"/>
          <w:szCs w:val="28"/>
        </w:rPr>
      </w:pPr>
      <w:r w:rsidRPr="00406CFB">
        <w:rPr>
          <w:color w:val="000000"/>
          <w:sz w:val="28"/>
          <w:szCs w:val="28"/>
        </w:rPr>
        <w:t>стрептококки</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23"/>
          <w:color w:val="000000"/>
          <w:sz w:val="28"/>
          <w:szCs w:val="28"/>
        </w:rPr>
      </w:pPr>
      <w:r>
        <w:rPr>
          <w:color w:val="000000"/>
          <w:sz w:val="28"/>
          <w:szCs w:val="28"/>
        </w:rPr>
        <w:t>пневмококки</w:t>
      </w:r>
      <w:r w:rsidRPr="00406CFB">
        <w:rPr>
          <w:color w:val="000000"/>
          <w:sz w:val="28"/>
          <w:szCs w:val="28"/>
        </w:rPr>
        <w:t> </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23"/>
          <w:color w:val="000000"/>
          <w:sz w:val="28"/>
          <w:szCs w:val="28"/>
        </w:rPr>
      </w:pPr>
      <w:r w:rsidRPr="00406CFB">
        <w:rPr>
          <w:color w:val="000000"/>
          <w:sz w:val="28"/>
          <w:szCs w:val="28"/>
        </w:rPr>
        <w:t>коринебактерии</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23"/>
          <w:color w:val="000000"/>
          <w:sz w:val="28"/>
          <w:szCs w:val="28"/>
        </w:rPr>
      </w:pPr>
      <w:r w:rsidRPr="00406CFB">
        <w:rPr>
          <w:color w:val="000000"/>
          <w:sz w:val="28"/>
          <w:szCs w:val="28"/>
        </w:rPr>
        <w:t>фузобактерии</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67"/>
          <w:color w:val="000000"/>
          <w:sz w:val="28"/>
          <w:szCs w:val="28"/>
        </w:rPr>
      </w:pPr>
      <w:r w:rsidRPr="00406CFB">
        <w:rPr>
          <w:color w:val="000000"/>
          <w:sz w:val="28"/>
          <w:szCs w:val="28"/>
        </w:rPr>
        <w:t>вибрионы</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67"/>
          <w:color w:val="000000"/>
          <w:sz w:val="28"/>
          <w:szCs w:val="28"/>
        </w:rPr>
      </w:pPr>
      <w:r w:rsidRPr="00406CFB">
        <w:rPr>
          <w:color w:val="000000"/>
          <w:sz w:val="28"/>
          <w:szCs w:val="28"/>
        </w:rPr>
        <w:t>нейссерии (гонококки и менигококки)</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rStyle w:val="ft67"/>
          <w:color w:val="000000"/>
          <w:sz w:val="28"/>
          <w:szCs w:val="28"/>
        </w:rPr>
      </w:pPr>
      <w:r w:rsidRPr="00406CFB">
        <w:rPr>
          <w:color w:val="000000"/>
          <w:sz w:val="28"/>
          <w:szCs w:val="28"/>
        </w:rPr>
        <w:t>энтеробактерии</w:t>
      </w:r>
    </w:p>
    <w:p w:rsidR="007C2930" w:rsidRPr="00406CFB" w:rsidRDefault="007C2930" w:rsidP="007C2930">
      <w:pPr>
        <w:pStyle w:val="p129"/>
        <w:numPr>
          <w:ilvl w:val="2"/>
          <w:numId w:val="7"/>
        </w:numPr>
        <w:tabs>
          <w:tab w:val="left" w:pos="1134"/>
        </w:tabs>
        <w:spacing w:before="17" w:beforeAutospacing="0" w:after="0" w:afterAutospacing="0" w:line="360" w:lineRule="auto"/>
        <w:ind w:left="0" w:firstLine="709"/>
        <w:jc w:val="both"/>
        <w:rPr>
          <w:color w:val="000000"/>
          <w:sz w:val="28"/>
          <w:szCs w:val="28"/>
        </w:rPr>
      </w:pPr>
      <w:r w:rsidRPr="00406CFB">
        <w:rPr>
          <w:color w:val="000000"/>
          <w:sz w:val="28"/>
          <w:szCs w:val="28"/>
        </w:rPr>
        <w:t>спирохеты, спириллы и геликобактер</w:t>
      </w:r>
    </w:p>
    <w:p w:rsidR="007C2930" w:rsidRDefault="007C2930" w:rsidP="007C2930">
      <w:pPr>
        <w:spacing w:line="240" w:lineRule="auto"/>
        <w:ind w:firstLine="709"/>
        <w:jc w:val="both"/>
        <w:rPr>
          <w:rFonts w:ascii="Times New Roman" w:hAnsi="Times New Roman" w:cs="Times New Roman"/>
          <w:b/>
          <w:color w:val="000000" w:themeColor="text1"/>
          <w:sz w:val="28"/>
          <w:szCs w:val="28"/>
        </w:rPr>
      </w:pPr>
    </w:p>
    <w:p w:rsidR="007C2930" w:rsidRPr="008E3840" w:rsidRDefault="007C2930" w:rsidP="007C293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b/>
          <w:color w:val="000000" w:themeColor="text1"/>
          <w:sz w:val="28"/>
          <w:szCs w:val="28"/>
        </w:rPr>
        <w:t>Культуральные свойства</w:t>
      </w:r>
    </w:p>
    <w:p w:rsidR="007C2930" w:rsidRDefault="007C2930" w:rsidP="007C2930">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К культуральным или макроморфологическим свойствам относятся характерные особенности роста микроорганизмов на плотных и жидких питательных средах. На поверхности плотных питательных сред в зависимости от посева микроорганизмы могут расти в виде колоний, штриха или сплошного газона.</w:t>
      </w:r>
    </w:p>
    <w:p w:rsidR="007C2930" w:rsidRDefault="007C2930" w:rsidP="007C2930">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Колонией называют изолированное скопление клеток одного вида, выросших из одной клетки (клон клеток). В зависимости от того, где растет микроорганизм (на поверхности плотной питательной среды, в толще ее), различают поверхностн</w:t>
      </w:r>
      <w:r>
        <w:rPr>
          <w:rFonts w:ascii="Times New Roman" w:hAnsi="Times New Roman" w:cs="Times New Roman"/>
          <w:color w:val="000000" w:themeColor="text1"/>
          <w:sz w:val="28"/>
          <w:szCs w:val="28"/>
        </w:rPr>
        <w:t>ые, глубинные и донные колонии.</w:t>
      </w:r>
    </w:p>
    <w:p w:rsidR="007C2930" w:rsidRDefault="007C2930" w:rsidP="007C2930">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Колонии, выросшие на поверхности среды, отличаются разнообразием, они видоспецифичны и их изучение используется для определения видовой принадлежности исследуемой культуры.</w:t>
      </w:r>
    </w:p>
    <w:p w:rsidR="007C2930" w:rsidRDefault="007C2930" w:rsidP="007C2930">
      <w:pPr>
        <w:pStyle w:val="a3"/>
        <w:tabs>
          <w:tab w:val="clear" w:pos="708"/>
          <w:tab w:val="left" w:pos="1134"/>
        </w:tabs>
        <w:spacing w:line="360" w:lineRule="auto"/>
        <w:ind w:left="709"/>
        <w:jc w:val="both"/>
        <w:rPr>
          <w:color w:val="000000" w:themeColor="text1"/>
          <w:sz w:val="28"/>
          <w:szCs w:val="28"/>
        </w:rPr>
      </w:pPr>
      <w:r w:rsidRPr="008E3840">
        <w:rPr>
          <w:color w:val="000000" w:themeColor="text1"/>
          <w:sz w:val="28"/>
          <w:szCs w:val="28"/>
        </w:rPr>
        <w:t>При описании колоний учитывают следующие признаки:</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форму колонии</w:t>
      </w:r>
      <w:r>
        <w:rPr>
          <w:color w:val="000000" w:themeColor="text1"/>
          <w:sz w:val="28"/>
          <w:szCs w:val="28"/>
        </w:rPr>
        <w:t xml:space="preserve"> </w:t>
      </w:r>
      <w:r w:rsidRPr="00E4702D">
        <w:rPr>
          <w:color w:val="000000" w:themeColor="text1"/>
          <w:sz w:val="28"/>
          <w:szCs w:val="28"/>
        </w:rPr>
        <w:t>– округлая, амебовидная, ризоидная, неправильная и т.д.;</w:t>
      </w:r>
    </w:p>
    <w:p w:rsidR="007C2930" w:rsidRDefault="007C2930" w:rsidP="007C2930">
      <w:pPr>
        <w:pStyle w:val="a3"/>
        <w:tabs>
          <w:tab w:val="clear" w:pos="708"/>
          <w:tab w:val="left" w:pos="1134"/>
        </w:tabs>
        <w:spacing w:line="360" w:lineRule="auto"/>
        <w:ind w:left="709"/>
        <w:jc w:val="both"/>
        <w:rPr>
          <w:color w:val="000000" w:themeColor="text1"/>
          <w:sz w:val="28"/>
          <w:szCs w:val="28"/>
        </w:rPr>
      </w:pPr>
    </w:p>
    <w:p w:rsidR="007C2930" w:rsidRDefault="007C2930" w:rsidP="007C2930">
      <w:pPr>
        <w:pStyle w:val="a3"/>
        <w:keepNext/>
        <w:tabs>
          <w:tab w:val="clear" w:pos="708"/>
          <w:tab w:val="left" w:pos="1134"/>
        </w:tabs>
        <w:spacing w:line="360" w:lineRule="auto"/>
        <w:ind w:left="0"/>
        <w:jc w:val="center"/>
      </w:pPr>
      <w:r w:rsidRPr="00E4702D">
        <w:rPr>
          <w:noProof/>
          <w:color w:val="000000" w:themeColor="text1"/>
          <w:sz w:val="28"/>
          <w:szCs w:val="28"/>
        </w:rPr>
        <w:drawing>
          <wp:inline distT="0" distB="0" distL="0" distR="0">
            <wp:extent cx="4092702" cy="1765005"/>
            <wp:effectExtent l="19050" t="0" r="3048" b="0"/>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33513" t="40446" r="14666" b="19720"/>
                    <a:stretch>
                      <a:fillRect/>
                    </a:stretch>
                  </pic:blipFill>
                  <pic:spPr bwMode="auto">
                    <a:xfrm>
                      <a:off x="0" y="0"/>
                      <a:ext cx="4092711" cy="1765009"/>
                    </a:xfrm>
                    <a:prstGeom prst="rect">
                      <a:avLst/>
                    </a:prstGeom>
                    <a:noFill/>
                    <a:ln w="9525">
                      <a:noFill/>
                      <a:miter lim="800000"/>
                      <a:headEnd/>
                      <a:tailEnd/>
                    </a:ln>
                  </pic:spPr>
                </pic:pic>
              </a:graphicData>
            </a:graphic>
          </wp:inline>
        </w:drawing>
      </w:r>
    </w:p>
    <w:p w:rsidR="007C2930" w:rsidRPr="00E4702D" w:rsidRDefault="007C2930" w:rsidP="007C2930">
      <w:pPr>
        <w:pStyle w:val="a4"/>
        <w:jc w:val="center"/>
        <w:rPr>
          <w:rFonts w:ascii="Times New Roman" w:hAnsi="Times New Roman" w:cs="Times New Roman"/>
          <w:b w:val="0"/>
          <w:color w:val="000000" w:themeColor="text1"/>
          <w:sz w:val="28"/>
          <w:szCs w:val="28"/>
        </w:rPr>
      </w:pPr>
      <w:r w:rsidRPr="00E4702D">
        <w:rPr>
          <w:rFonts w:ascii="Times New Roman" w:hAnsi="Times New Roman" w:cs="Times New Roman"/>
          <w:b w:val="0"/>
          <w:color w:val="000000" w:themeColor="text1"/>
          <w:sz w:val="28"/>
          <w:szCs w:val="28"/>
        </w:rPr>
        <w:t xml:space="preserve">Рисунок </w:t>
      </w:r>
      <w:r w:rsidR="00DE3811" w:rsidRPr="00E4702D">
        <w:rPr>
          <w:rFonts w:ascii="Times New Roman" w:hAnsi="Times New Roman" w:cs="Times New Roman"/>
          <w:b w:val="0"/>
          <w:color w:val="000000" w:themeColor="text1"/>
          <w:sz w:val="28"/>
          <w:szCs w:val="28"/>
        </w:rPr>
        <w:fldChar w:fldCharType="begin"/>
      </w:r>
      <w:r w:rsidRPr="00E4702D">
        <w:rPr>
          <w:rFonts w:ascii="Times New Roman" w:hAnsi="Times New Roman" w:cs="Times New Roman"/>
          <w:b w:val="0"/>
          <w:color w:val="000000" w:themeColor="text1"/>
          <w:sz w:val="28"/>
          <w:szCs w:val="28"/>
        </w:rPr>
        <w:instrText xml:space="preserve"> SEQ Рисунок \* ARABIC </w:instrText>
      </w:r>
      <w:r w:rsidR="00DE3811" w:rsidRPr="00E4702D">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15</w:t>
      </w:r>
      <w:r w:rsidR="00DE3811" w:rsidRPr="00E4702D">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Формы колоний</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размер (диаметр) колонии</w:t>
      </w:r>
      <w:r>
        <w:rPr>
          <w:color w:val="000000" w:themeColor="text1"/>
          <w:sz w:val="28"/>
          <w:szCs w:val="28"/>
        </w:rPr>
        <w:t xml:space="preserve"> </w:t>
      </w:r>
      <w:r w:rsidRPr="00E4702D">
        <w:rPr>
          <w:color w:val="000000" w:themeColor="text1"/>
          <w:sz w:val="28"/>
          <w:szCs w:val="28"/>
        </w:rPr>
        <w:t>– очень мелкие (точечные) (0,1-0,5 мм), мелкие (0,5-3 мм), средних размеров (3-5 мм) и крупные (более 5 мм в диаметре);</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поверхность колонии</w:t>
      </w:r>
      <w:r>
        <w:rPr>
          <w:color w:val="000000" w:themeColor="text1"/>
          <w:sz w:val="28"/>
          <w:szCs w:val="28"/>
        </w:rPr>
        <w:t xml:space="preserve"> </w:t>
      </w:r>
      <w:r w:rsidRPr="00E4702D">
        <w:rPr>
          <w:color w:val="000000" w:themeColor="text1"/>
          <w:sz w:val="28"/>
          <w:szCs w:val="28"/>
        </w:rPr>
        <w:t>– гладкая, шероховатая, складчатая, морщинистая, с концентрическими кругами или радиально исчерченная;</w:t>
      </w:r>
    </w:p>
    <w:p w:rsidR="007C2930" w:rsidRDefault="007C2930" w:rsidP="007C2930">
      <w:pPr>
        <w:pStyle w:val="a3"/>
        <w:tabs>
          <w:tab w:val="clear" w:pos="708"/>
          <w:tab w:val="left" w:pos="1134"/>
        </w:tabs>
        <w:spacing w:line="360" w:lineRule="auto"/>
        <w:ind w:left="709"/>
        <w:jc w:val="both"/>
        <w:rPr>
          <w:color w:val="000000" w:themeColor="text1"/>
          <w:sz w:val="28"/>
          <w:szCs w:val="28"/>
        </w:rPr>
      </w:pPr>
    </w:p>
    <w:p w:rsidR="007C2930" w:rsidRDefault="007C2930" w:rsidP="007C2930">
      <w:pPr>
        <w:pStyle w:val="a3"/>
        <w:keepNext/>
        <w:tabs>
          <w:tab w:val="clear" w:pos="708"/>
          <w:tab w:val="left" w:pos="1134"/>
        </w:tabs>
        <w:spacing w:line="360" w:lineRule="auto"/>
        <w:ind w:left="0"/>
        <w:jc w:val="center"/>
      </w:pPr>
      <w:r>
        <w:rPr>
          <w:noProof/>
          <w:color w:val="000000" w:themeColor="text1"/>
          <w:sz w:val="28"/>
          <w:szCs w:val="28"/>
        </w:rPr>
        <w:drawing>
          <wp:inline distT="0" distB="0" distL="0" distR="0">
            <wp:extent cx="3614825" cy="1400878"/>
            <wp:effectExtent l="19050" t="0" r="4675"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38151" t="51592" r="20808" b="20064"/>
                    <a:stretch>
                      <a:fillRect/>
                    </a:stretch>
                  </pic:blipFill>
                  <pic:spPr bwMode="auto">
                    <a:xfrm>
                      <a:off x="0" y="0"/>
                      <a:ext cx="3621882" cy="1403613"/>
                    </a:xfrm>
                    <a:prstGeom prst="rect">
                      <a:avLst/>
                    </a:prstGeom>
                    <a:noFill/>
                    <a:ln w="9525">
                      <a:noFill/>
                      <a:miter lim="800000"/>
                      <a:headEnd/>
                      <a:tailEnd/>
                    </a:ln>
                  </pic:spPr>
                </pic:pic>
              </a:graphicData>
            </a:graphic>
          </wp:inline>
        </w:drawing>
      </w:r>
    </w:p>
    <w:p w:rsidR="007C2930" w:rsidRPr="00B21A93" w:rsidRDefault="007C2930" w:rsidP="007C2930">
      <w:pPr>
        <w:pStyle w:val="a4"/>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DE381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DE3811" w:rsidRPr="00B21A9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16</w:t>
      </w:r>
      <w:r w:rsidR="00DE381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Поверхность колоний на питательной среде</w:t>
      </w:r>
    </w:p>
    <w:p w:rsidR="007C2930" w:rsidRDefault="007C2930" w:rsidP="007C2930">
      <w:pPr>
        <w:pStyle w:val="a3"/>
        <w:tabs>
          <w:tab w:val="clear" w:pos="708"/>
          <w:tab w:val="left" w:pos="1134"/>
        </w:tabs>
        <w:spacing w:line="360" w:lineRule="auto"/>
        <w:ind w:left="0"/>
        <w:jc w:val="center"/>
        <w:rPr>
          <w:color w:val="000000" w:themeColor="text1"/>
          <w:sz w:val="28"/>
          <w:szCs w:val="28"/>
        </w:rPr>
      </w:pP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профиль колонии</w:t>
      </w:r>
      <w:r>
        <w:rPr>
          <w:color w:val="000000" w:themeColor="text1"/>
          <w:sz w:val="28"/>
          <w:szCs w:val="28"/>
        </w:rPr>
        <w:t xml:space="preserve"> </w:t>
      </w:r>
      <w:r w:rsidRPr="00E4702D">
        <w:rPr>
          <w:color w:val="000000" w:themeColor="text1"/>
          <w:sz w:val="28"/>
          <w:szCs w:val="28"/>
        </w:rPr>
        <w:t>– плоский, выпуклый, конусовидный, кратерообразный и т.д.;</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прозрачность</w:t>
      </w:r>
      <w:r>
        <w:rPr>
          <w:color w:val="000000" w:themeColor="text1"/>
          <w:sz w:val="28"/>
          <w:szCs w:val="28"/>
        </w:rPr>
        <w:t xml:space="preserve"> </w:t>
      </w:r>
      <w:r w:rsidRPr="00E4702D">
        <w:rPr>
          <w:color w:val="000000" w:themeColor="text1"/>
          <w:sz w:val="28"/>
          <w:szCs w:val="28"/>
        </w:rPr>
        <w:t>– тусклая, матовая, блестящая, прозрачная, мучнистая;</w:t>
      </w:r>
    </w:p>
    <w:p w:rsidR="007C2930" w:rsidRDefault="007C2930" w:rsidP="007C2930">
      <w:pPr>
        <w:pStyle w:val="a3"/>
        <w:tabs>
          <w:tab w:val="clear" w:pos="708"/>
          <w:tab w:val="left" w:pos="1134"/>
        </w:tabs>
        <w:spacing w:line="360" w:lineRule="auto"/>
        <w:ind w:left="709"/>
        <w:jc w:val="both"/>
        <w:rPr>
          <w:color w:val="000000" w:themeColor="text1"/>
          <w:sz w:val="28"/>
          <w:szCs w:val="28"/>
        </w:rPr>
      </w:pPr>
    </w:p>
    <w:p w:rsidR="007C2930" w:rsidRDefault="007C2930" w:rsidP="007C2930">
      <w:pPr>
        <w:pStyle w:val="a3"/>
        <w:keepNext/>
        <w:tabs>
          <w:tab w:val="clear" w:pos="708"/>
          <w:tab w:val="left" w:pos="1134"/>
        </w:tabs>
        <w:spacing w:line="360" w:lineRule="auto"/>
        <w:ind w:left="0"/>
        <w:jc w:val="center"/>
      </w:pPr>
      <w:r>
        <w:rPr>
          <w:noProof/>
          <w:color w:val="000000" w:themeColor="text1"/>
          <w:sz w:val="28"/>
          <w:szCs w:val="28"/>
        </w:rPr>
        <w:drawing>
          <wp:inline distT="0" distB="0" distL="0" distR="0">
            <wp:extent cx="1884920" cy="1956391"/>
            <wp:effectExtent l="19050" t="0" r="1030"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l="57841" t="22611" r="10442" b="18781"/>
                    <a:stretch>
                      <a:fillRect/>
                    </a:stretch>
                  </pic:blipFill>
                  <pic:spPr bwMode="auto">
                    <a:xfrm>
                      <a:off x="0" y="0"/>
                      <a:ext cx="1884920" cy="1956391"/>
                    </a:xfrm>
                    <a:prstGeom prst="rect">
                      <a:avLst/>
                    </a:prstGeom>
                    <a:noFill/>
                    <a:ln w="9525">
                      <a:noFill/>
                      <a:miter lim="800000"/>
                      <a:headEnd/>
                      <a:tailEnd/>
                    </a:ln>
                  </pic:spPr>
                </pic:pic>
              </a:graphicData>
            </a:graphic>
          </wp:inline>
        </w:drawing>
      </w:r>
    </w:p>
    <w:p w:rsidR="007C2930" w:rsidRPr="00B21A93" w:rsidRDefault="007C2930" w:rsidP="007C2930">
      <w:pPr>
        <w:pStyle w:val="a4"/>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DE381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DE3811" w:rsidRPr="00B21A9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17</w:t>
      </w:r>
      <w:r w:rsidR="00DE381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Прозрачность колоний</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цвет колонии</w:t>
      </w:r>
      <w:r>
        <w:rPr>
          <w:color w:val="000000" w:themeColor="text1"/>
          <w:sz w:val="28"/>
          <w:szCs w:val="28"/>
        </w:rPr>
        <w:t xml:space="preserve"> </w:t>
      </w:r>
      <w:r w:rsidRPr="00E4702D">
        <w:rPr>
          <w:color w:val="000000" w:themeColor="text1"/>
          <w:sz w:val="28"/>
          <w:szCs w:val="28"/>
        </w:rPr>
        <w:t>(пигмент) – бесцветная или пигментированная (белая, желтая, золотистая, красная, черная), особо отмечают выделение пигмента в среду с ее окрашиванием;</w:t>
      </w:r>
    </w:p>
    <w:p w:rsidR="007C2930" w:rsidRDefault="007C2930" w:rsidP="007C2930">
      <w:pPr>
        <w:pStyle w:val="a3"/>
        <w:tabs>
          <w:tab w:val="clear" w:pos="708"/>
          <w:tab w:val="left" w:pos="1134"/>
        </w:tabs>
        <w:spacing w:line="360" w:lineRule="auto"/>
        <w:ind w:left="709"/>
        <w:jc w:val="both"/>
        <w:rPr>
          <w:color w:val="000000" w:themeColor="text1"/>
          <w:sz w:val="28"/>
          <w:szCs w:val="28"/>
        </w:rPr>
      </w:pPr>
    </w:p>
    <w:p w:rsidR="007C2930" w:rsidRDefault="007C2930" w:rsidP="007C2930">
      <w:pPr>
        <w:pStyle w:val="a3"/>
        <w:keepNext/>
        <w:tabs>
          <w:tab w:val="clear" w:pos="708"/>
          <w:tab w:val="left" w:pos="1134"/>
        </w:tabs>
        <w:spacing w:line="360" w:lineRule="auto"/>
        <w:ind w:left="0"/>
        <w:jc w:val="center"/>
      </w:pPr>
      <w:r>
        <w:rPr>
          <w:noProof/>
          <w:color w:val="000000" w:themeColor="text1"/>
          <w:sz w:val="28"/>
          <w:szCs w:val="28"/>
        </w:rPr>
        <w:drawing>
          <wp:inline distT="0" distB="0" distL="0" distR="0">
            <wp:extent cx="2104214" cy="2126512"/>
            <wp:effectExtent l="19050" t="0" r="0" b="0"/>
            <wp:docPr id="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l="47814" t="29300" r="25469" b="22611"/>
                    <a:stretch>
                      <a:fillRect/>
                    </a:stretch>
                  </pic:blipFill>
                  <pic:spPr bwMode="auto">
                    <a:xfrm>
                      <a:off x="0" y="0"/>
                      <a:ext cx="2107803" cy="2130139"/>
                    </a:xfrm>
                    <a:prstGeom prst="rect">
                      <a:avLst/>
                    </a:prstGeom>
                    <a:noFill/>
                    <a:ln w="9525">
                      <a:noFill/>
                      <a:miter lim="800000"/>
                      <a:headEnd/>
                      <a:tailEnd/>
                    </a:ln>
                  </pic:spPr>
                </pic:pic>
              </a:graphicData>
            </a:graphic>
          </wp:inline>
        </w:drawing>
      </w:r>
    </w:p>
    <w:p w:rsidR="007C2930" w:rsidRPr="00B21A93" w:rsidRDefault="007C2930" w:rsidP="007C2930">
      <w:pPr>
        <w:pStyle w:val="a4"/>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DE381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DE3811" w:rsidRPr="00B21A9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18</w:t>
      </w:r>
      <w:r w:rsidR="00DE3811" w:rsidRPr="00B21A93">
        <w:rPr>
          <w:rFonts w:ascii="Times New Roman" w:hAnsi="Times New Roman" w:cs="Times New Roman"/>
          <w:b w:val="0"/>
          <w:color w:val="000000" w:themeColor="text1"/>
          <w:sz w:val="28"/>
          <w:szCs w:val="28"/>
        </w:rPr>
        <w:fldChar w:fldCharType="end"/>
      </w:r>
      <w:r w:rsidRPr="00B21A93">
        <w:rPr>
          <w:rFonts w:ascii="Times New Roman" w:hAnsi="Times New Roman" w:cs="Times New Roman"/>
          <w:b w:val="0"/>
          <w:color w:val="000000" w:themeColor="text1"/>
          <w:sz w:val="28"/>
          <w:szCs w:val="28"/>
        </w:rPr>
        <w:t xml:space="preserve"> - Цвет колоний</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край колонии</w:t>
      </w:r>
      <w:r>
        <w:rPr>
          <w:color w:val="000000" w:themeColor="text1"/>
          <w:sz w:val="28"/>
          <w:szCs w:val="28"/>
        </w:rPr>
        <w:t xml:space="preserve"> </w:t>
      </w:r>
      <w:r w:rsidRPr="00E4702D">
        <w:rPr>
          <w:color w:val="000000" w:themeColor="text1"/>
          <w:sz w:val="28"/>
          <w:szCs w:val="28"/>
        </w:rPr>
        <w:t>– ровный, волнистый, зубчатый, бахромчатый и т.д.;</w:t>
      </w:r>
    </w:p>
    <w:p w:rsidR="007C2930" w:rsidRDefault="007C2930" w:rsidP="007C2930">
      <w:pPr>
        <w:pStyle w:val="a3"/>
        <w:tabs>
          <w:tab w:val="clear" w:pos="708"/>
          <w:tab w:val="left" w:pos="1134"/>
        </w:tabs>
        <w:spacing w:line="360" w:lineRule="auto"/>
        <w:ind w:left="709"/>
        <w:jc w:val="both"/>
        <w:rPr>
          <w:color w:val="000000" w:themeColor="text1"/>
          <w:sz w:val="28"/>
          <w:szCs w:val="28"/>
        </w:rPr>
      </w:pPr>
    </w:p>
    <w:p w:rsidR="007C2930" w:rsidRDefault="007C2930" w:rsidP="007C2930">
      <w:pPr>
        <w:pStyle w:val="a3"/>
        <w:keepNext/>
        <w:tabs>
          <w:tab w:val="clear" w:pos="708"/>
          <w:tab w:val="left" w:pos="1134"/>
        </w:tabs>
        <w:spacing w:line="360" w:lineRule="auto"/>
        <w:ind w:left="0"/>
        <w:jc w:val="center"/>
      </w:pPr>
      <w:r>
        <w:rPr>
          <w:noProof/>
          <w:color w:val="000000" w:themeColor="text1"/>
          <w:sz w:val="28"/>
          <w:szCs w:val="28"/>
        </w:rPr>
        <w:drawing>
          <wp:inline distT="0" distB="0" distL="0" distR="0">
            <wp:extent cx="2392325" cy="1534119"/>
            <wp:effectExtent l="19050" t="0" r="7975" b="0"/>
            <wp:docPr id="5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l="43004" t="34395" r="20117" b="23535"/>
                    <a:stretch>
                      <a:fillRect/>
                    </a:stretch>
                  </pic:blipFill>
                  <pic:spPr bwMode="auto">
                    <a:xfrm>
                      <a:off x="0" y="0"/>
                      <a:ext cx="2387182" cy="1530821"/>
                    </a:xfrm>
                    <a:prstGeom prst="rect">
                      <a:avLst/>
                    </a:prstGeom>
                    <a:noFill/>
                    <a:ln w="9525">
                      <a:noFill/>
                      <a:miter lim="800000"/>
                      <a:headEnd/>
                      <a:tailEnd/>
                    </a:ln>
                  </pic:spPr>
                </pic:pic>
              </a:graphicData>
            </a:graphic>
          </wp:inline>
        </w:drawing>
      </w:r>
    </w:p>
    <w:p w:rsidR="007C2930" w:rsidRPr="00F96C24" w:rsidRDefault="007C2930" w:rsidP="007C2930">
      <w:pPr>
        <w:pStyle w:val="a4"/>
        <w:jc w:val="center"/>
        <w:rPr>
          <w:rFonts w:ascii="Times New Roman" w:hAnsi="Times New Roman" w:cs="Times New Roman"/>
          <w:b w:val="0"/>
          <w:color w:val="000000" w:themeColor="text1"/>
          <w:sz w:val="28"/>
          <w:szCs w:val="28"/>
        </w:rPr>
      </w:pPr>
      <w:r w:rsidRPr="00B21A93">
        <w:rPr>
          <w:rFonts w:ascii="Times New Roman" w:hAnsi="Times New Roman" w:cs="Times New Roman"/>
          <w:b w:val="0"/>
          <w:color w:val="000000" w:themeColor="text1"/>
          <w:sz w:val="28"/>
          <w:szCs w:val="28"/>
        </w:rPr>
        <w:t xml:space="preserve">Рисунок </w:t>
      </w:r>
      <w:r w:rsidR="00DE3811" w:rsidRPr="00B21A93">
        <w:rPr>
          <w:rFonts w:ascii="Times New Roman" w:hAnsi="Times New Roman" w:cs="Times New Roman"/>
          <w:b w:val="0"/>
          <w:color w:val="000000" w:themeColor="text1"/>
          <w:sz w:val="28"/>
          <w:szCs w:val="28"/>
        </w:rPr>
        <w:fldChar w:fldCharType="begin"/>
      </w:r>
      <w:r w:rsidRPr="00B21A93">
        <w:rPr>
          <w:rFonts w:ascii="Times New Roman" w:hAnsi="Times New Roman" w:cs="Times New Roman"/>
          <w:b w:val="0"/>
          <w:color w:val="000000" w:themeColor="text1"/>
          <w:sz w:val="28"/>
          <w:szCs w:val="28"/>
        </w:rPr>
        <w:instrText xml:space="preserve"> SEQ Рисунок \* ARABIC </w:instrText>
      </w:r>
      <w:r w:rsidR="00DE3811" w:rsidRPr="00B21A9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19</w:t>
      </w:r>
      <w:r w:rsidR="00DE3811" w:rsidRPr="00B21A93">
        <w:rPr>
          <w:rFonts w:ascii="Times New Roman" w:hAnsi="Times New Roman" w:cs="Times New Roman"/>
          <w:b w:val="0"/>
          <w:color w:val="000000" w:themeColor="text1"/>
          <w:sz w:val="28"/>
          <w:szCs w:val="28"/>
        </w:rPr>
        <w:fldChar w:fldCharType="end"/>
      </w:r>
      <w:r>
        <w:rPr>
          <w:rFonts w:ascii="Times New Roman" w:hAnsi="Times New Roman" w:cs="Times New Roman"/>
          <w:b w:val="0"/>
          <w:color w:val="000000" w:themeColor="text1"/>
          <w:sz w:val="28"/>
          <w:szCs w:val="28"/>
        </w:rPr>
        <w:t xml:space="preserve"> - Края колоний</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структура колонии</w:t>
      </w:r>
      <w:r>
        <w:rPr>
          <w:color w:val="000000" w:themeColor="text1"/>
          <w:sz w:val="28"/>
          <w:szCs w:val="28"/>
        </w:rPr>
        <w:t xml:space="preserve"> </w:t>
      </w:r>
      <w:r w:rsidRPr="00E4702D">
        <w:rPr>
          <w:color w:val="000000" w:themeColor="text1"/>
          <w:sz w:val="28"/>
          <w:szCs w:val="28"/>
        </w:rPr>
        <w:t>– однородная, мелко или крупнозернистая, струйчатая; край и структуру колонии определяют с помощью лупы или на малом увеличении микроскопа, поместив чашку Петри с посевом на столик микроскопа крышкой вниз;</w:t>
      </w:r>
    </w:p>
    <w:p w:rsidR="007C2930" w:rsidRDefault="007C2930" w:rsidP="007C2930">
      <w:pPr>
        <w:pStyle w:val="a3"/>
        <w:numPr>
          <w:ilvl w:val="3"/>
          <w:numId w:val="1"/>
        </w:numPr>
        <w:tabs>
          <w:tab w:val="clear" w:pos="708"/>
          <w:tab w:val="left" w:pos="1134"/>
        </w:tabs>
        <w:spacing w:line="360" w:lineRule="auto"/>
        <w:ind w:left="0" w:firstLine="709"/>
        <w:jc w:val="both"/>
        <w:rPr>
          <w:color w:val="000000" w:themeColor="text1"/>
          <w:sz w:val="28"/>
          <w:szCs w:val="28"/>
        </w:rPr>
      </w:pPr>
      <w:r w:rsidRPr="00E4702D">
        <w:rPr>
          <w:color w:val="000000" w:themeColor="text1"/>
          <w:sz w:val="28"/>
          <w:szCs w:val="28"/>
        </w:rPr>
        <w:t>консистенция колонии</w:t>
      </w:r>
      <w:r>
        <w:rPr>
          <w:color w:val="000000" w:themeColor="text1"/>
          <w:sz w:val="28"/>
          <w:szCs w:val="28"/>
        </w:rPr>
        <w:t xml:space="preserve"> </w:t>
      </w:r>
      <w:r w:rsidRPr="00E4702D">
        <w:rPr>
          <w:color w:val="000000" w:themeColor="text1"/>
          <w:sz w:val="28"/>
          <w:szCs w:val="28"/>
        </w:rPr>
        <w:t>– определяют прикасаясь к поверхности петлей, колония может быть плотной, мягкой, врастающей в агар, слизистой (тянется за петлей), хрупкой (легко ломается при соприкосновении с петлей).</w:t>
      </w:r>
    </w:p>
    <w:p w:rsidR="007C2930" w:rsidRPr="00E4702D" w:rsidRDefault="007C2930" w:rsidP="007C2930"/>
    <w:p w:rsidR="007C2930" w:rsidRDefault="007C2930" w:rsidP="007C293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b/>
          <w:color w:val="000000" w:themeColor="text1"/>
          <w:sz w:val="28"/>
          <w:szCs w:val="28"/>
        </w:rPr>
        <w:t>Рост микробов на скошенном агаре</w:t>
      </w:r>
    </w:p>
    <w:p w:rsidR="007C2930" w:rsidRDefault="007C2930" w:rsidP="007C2930">
      <w:pPr>
        <w:spacing w:line="360" w:lineRule="auto"/>
        <w:ind w:firstLine="709"/>
        <w:jc w:val="both"/>
        <w:rPr>
          <w:rFonts w:ascii="Times New Roman" w:hAnsi="Times New Roman" w:cs="Times New Roman"/>
          <w:color w:val="000000" w:themeColor="text1"/>
          <w:sz w:val="28"/>
          <w:szCs w:val="28"/>
        </w:rPr>
      </w:pPr>
      <w:r w:rsidRPr="008E3840">
        <w:rPr>
          <w:rFonts w:ascii="Times New Roman" w:hAnsi="Times New Roman" w:cs="Times New Roman"/>
          <w:color w:val="000000" w:themeColor="text1"/>
          <w:sz w:val="28"/>
          <w:szCs w:val="28"/>
        </w:rPr>
        <w:t>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r>
        <w:rPr>
          <w:rFonts w:ascii="Times New Roman" w:hAnsi="Times New Roman" w:cs="Times New Roman"/>
          <w:color w:val="000000" w:themeColor="text1"/>
          <w:sz w:val="28"/>
          <w:szCs w:val="28"/>
        </w:rPr>
        <w:t xml:space="preserve"> </w:t>
      </w:r>
    </w:p>
    <w:p w:rsidR="007C2930" w:rsidRDefault="007C2930" w:rsidP="007C2930">
      <w:pPr>
        <w:keepNext/>
        <w:spacing w:line="360" w:lineRule="auto"/>
        <w:jc w:val="center"/>
      </w:pPr>
      <w:r>
        <w:rPr>
          <w:rFonts w:ascii="Times New Roman" w:hAnsi="Times New Roman" w:cs="Times New Roman"/>
          <w:noProof/>
          <w:color w:val="000000" w:themeColor="text1"/>
          <w:sz w:val="28"/>
          <w:szCs w:val="28"/>
        </w:rPr>
        <w:drawing>
          <wp:inline distT="0" distB="0" distL="0" distR="0">
            <wp:extent cx="2810079" cy="1860698"/>
            <wp:effectExtent l="19050" t="0" r="9321" b="0"/>
            <wp:docPr id="5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l="37632" t="26115" r="13675" b="16527"/>
                    <a:stretch>
                      <a:fillRect/>
                    </a:stretch>
                  </pic:blipFill>
                  <pic:spPr bwMode="auto">
                    <a:xfrm>
                      <a:off x="0" y="0"/>
                      <a:ext cx="2811722" cy="1861786"/>
                    </a:xfrm>
                    <a:prstGeom prst="rect">
                      <a:avLst/>
                    </a:prstGeom>
                    <a:noFill/>
                    <a:ln w="9525">
                      <a:noFill/>
                      <a:miter lim="800000"/>
                      <a:headEnd/>
                      <a:tailEnd/>
                    </a:ln>
                  </pic:spPr>
                </pic:pic>
              </a:graphicData>
            </a:graphic>
          </wp:inline>
        </w:drawing>
      </w:r>
    </w:p>
    <w:p w:rsidR="007C2930" w:rsidRDefault="007C2930" w:rsidP="007C2930">
      <w:pPr>
        <w:pStyle w:val="a4"/>
        <w:jc w:val="center"/>
        <w:rPr>
          <w:rFonts w:ascii="Times New Roman" w:hAnsi="Times New Roman" w:cs="Times New Roman"/>
          <w:b w:val="0"/>
          <w:color w:val="000000" w:themeColor="text1"/>
          <w:sz w:val="28"/>
          <w:szCs w:val="28"/>
        </w:rPr>
      </w:pPr>
      <w:r w:rsidRPr="00A43033">
        <w:rPr>
          <w:rFonts w:ascii="Times New Roman" w:hAnsi="Times New Roman" w:cs="Times New Roman"/>
          <w:b w:val="0"/>
          <w:color w:val="000000" w:themeColor="text1"/>
          <w:sz w:val="28"/>
          <w:szCs w:val="28"/>
        </w:rPr>
        <w:t xml:space="preserve">Рисунок </w:t>
      </w:r>
      <w:r w:rsidR="00DE3811" w:rsidRPr="00A43033">
        <w:rPr>
          <w:rFonts w:ascii="Times New Roman" w:hAnsi="Times New Roman" w:cs="Times New Roman"/>
          <w:b w:val="0"/>
          <w:color w:val="000000" w:themeColor="text1"/>
          <w:sz w:val="28"/>
          <w:szCs w:val="28"/>
        </w:rPr>
        <w:fldChar w:fldCharType="begin"/>
      </w:r>
      <w:r w:rsidRPr="00A43033">
        <w:rPr>
          <w:rFonts w:ascii="Times New Roman" w:hAnsi="Times New Roman" w:cs="Times New Roman"/>
          <w:b w:val="0"/>
          <w:color w:val="000000" w:themeColor="text1"/>
          <w:sz w:val="28"/>
          <w:szCs w:val="28"/>
        </w:rPr>
        <w:instrText xml:space="preserve"> SEQ Рисунок \* ARABIC </w:instrText>
      </w:r>
      <w:r w:rsidR="00DE3811" w:rsidRPr="00A4303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20</w:t>
      </w:r>
      <w:r w:rsidR="00DE3811" w:rsidRPr="00A43033">
        <w:rPr>
          <w:rFonts w:ascii="Times New Roman" w:hAnsi="Times New Roman" w:cs="Times New Roman"/>
          <w:b w:val="0"/>
          <w:color w:val="000000" w:themeColor="text1"/>
          <w:sz w:val="28"/>
          <w:szCs w:val="28"/>
        </w:rPr>
        <w:fldChar w:fldCharType="end"/>
      </w:r>
      <w:r w:rsidRPr="00A43033">
        <w:rPr>
          <w:rFonts w:ascii="Times New Roman" w:hAnsi="Times New Roman" w:cs="Times New Roman"/>
          <w:b w:val="0"/>
          <w:color w:val="000000" w:themeColor="text1"/>
          <w:sz w:val="28"/>
          <w:szCs w:val="28"/>
        </w:rPr>
        <w:t xml:space="preserve"> - Рост микробов на скошенном агаре</w:t>
      </w:r>
    </w:p>
    <w:p w:rsidR="007C2930" w:rsidRPr="00A43033" w:rsidRDefault="007C2930" w:rsidP="007C2930"/>
    <w:p w:rsidR="007C2930" w:rsidRPr="008E3840" w:rsidRDefault="007C2930" w:rsidP="007C293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b/>
          <w:color w:val="000000" w:themeColor="text1"/>
          <w:sz w:val="28"/>
          <w:szCs w:val="28"/>
        </w:rPr>
        <w:t>Рост при посеве уколом в столбик среды</w:t>
      </w:r>
    </w:p>
    <w:p w:rsidR="007C2930" w:rsidRPr="008E3840" w:rsidRDefault="007C2930" w:rsidP="007C2930">
      <w:pPr>
        <w:spacing w:line="360" w:lineRule="auto"/>
        <w:ind w:firstLine="709"/>
        <w:jc w:val="both"/>
        <w:rPr>
          <w:rFonts w:ascii="Times New Roman" w:hAnsi="Times New Roman" w:cs="Times New Roman"/>
          <w:b/>
          <w:color w:val="000000" w:themeColor="text1"/>
          <w:sz w:val="28"/>
          <w:szCs w:val="28"/>
        </w:rPr>
      </w:pPr>
      <w:r w:rsidRPr="008E3840">
        <w:rPr>
          <w:rFonts w:ascii="Times New Roman" w:hAnsi="Times New Roman" w:cs="Times New Roman"/>
          <w:color w:val="000000" w:themeColor="text1"/>
          <w:sz w:val="28"/>
          <w:szCs w:val="28"/>
        </w:rPr>
        <w:t>При росте по ходу укола в столбике агара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кратерообразное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У подвижных бактерий рост — диффузный, по всей толщине питательной среды.</w:t>
      </w:r>
    </w:p>
    <w:p w:rsidR="007C2930" w:rsidRDefault="007C2930" w:rsidP="007C2930">
      <w:pPr>
        <w:keepNext/>
        <w:tabs>
          <w:tab w:val="left" w:pos="4056"/>
        </w:tabs>
        <w:spacing w:after="0" w:line="360" w:lineRule="auto"/>
        <w:jc w:val="center"/>
      </w:pPr>
      <w:r>
        <w:rPr>
          <w:rFonts w:ascii="Times New Roman" w:hAnsi="Times New Roman" w:cs="Times New Roman"/>
          <w:noProof/>
          <w:sz w:val="28"/>
          <w:szCs w:val="28"/>
        </w:rPr>
        <w:drawing>
          <wp:inline distT="0" distB="0" distL="0" distR="0">
            <wp:extent cx="4089920" cy="1318437"/>
            <wp:effectExtent l="19050" t="0" r="5830" b="0"/>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l="10601" t="31529" r="31569" b="35311"/>
                    <a:stretch>
                      <a:fillRect/>
                    </a:stretch>
                  </pic:blipFill>
                  <pic:spPr bwMode="auto">
                    <a:xfrm>
                      <a:off x="0" y="0"/>
                      <a:ext cx="4094762" cy="1319998"/>
                    </a:xfrm>
                    <a:prstGeom prst="rect">
                      <a:avLst/>
                    </a:prstGeom>
                    <a:noFill/>
                    <a:ln w="9525">
                      <a:noFill/>
                      <a:miter lim="800000"/>
                      <a:headEnd/>
                      <a:tailEnd/>
                    </a:ln>
                  </pic:spPr>
                </pic:pic>
              </a:graphicData>
            </a:graphic>
          </wp:inline>
        </w:drawing>
      </w:r>
    </w:p>
    <w:p w:rsidR="007C2930" w:rsidRPr="00A43033" w:rsidRDefault="007C2930" w:rsidP="007C2930">
      <w:pPr>
        <w:pStyle w:val="a4"/>
        <w:jc w:val="center"/>
        <w:rPr>
          <w:rFonts w:ascii="Times New Roman" w:hAnsi="Times New Roman" w:cs="Times New Roman"/>
          <w:b w:val="0"/>
          <w:color w:val="000000" w:themeColor="text1"/>
          <w:sz w:val="28"/>
          <w:szCs w:val="28"/>
        </w:rPr>
      </w:pPr>
      <w:r w:rsidRPr="00A43033">
        <w:rPr>
          <w:rFonts w:ascii="Times New Roman" w:hAnsi="Times New Roman" w:cs="Times New Roman"/>
          <w:b w:val="0"/>
          <w:color w:val="000000" w:themeColor="text1"/>
          <w:sz w:val="28"/>
          <w:szCs w:val="28"/>
        </w:rPr>
        <w:t xml:space="preserve">Рисунок </w:t>
      </w:r>
      <w:r w:rsidR="00DE3811" w:rsidRPr="00A43033">
        <w:rPr>
          <w:rFonts w:ascii="Times New Roman" w:hAnsi="Times New Roman" w:cs="Times New Roman"/>
          <w:b w:val="0"/>
          <w:color w:val="000000" w:themeColor="text1"/>
          <w:sz w:val="28"/>
          <w:szCs w:val="28"/>
        </w:rPr>
        <w:fldChar w:fldCharType="begin"/>
      </w:r>
      <w:r w:rsidRPr="00A43033">
        <w:rPr>
          <w:rFonts w:ascii="Times New Roman" w:hAnsi="Times New Roman" w:cs="Times New Roman"/>
          <w:b w:val="0"/>
          <w:color w:val="000000" w:themeColor="text1"/>
          <w:sz w:val="28"/>
          <w:szCs w:val="28"/>
        </w:rPr>
        <w:instrText xml:space="preserve"> SEQ Рисунок \* ARABIC </w:instrText>
      </w:r>
      <w:r w:rsidR="00DE3811" w:rsidRPr="00A4303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21</w:t>
      </w:r>
      <w:r w:rsidR="00DE3811" w:rsidRPr="00A43033">
        <w:rPr>
          <w:rFonts w:ascii="Times New Roman" w:hAnsi="Times New Roman" w:cs="Times New Roman"/>
          <w:b w:val="0"/>
          <w:color w:val="000000" w:themeColor="text1"/>
          <w:sz w:val="28"/>
          <w:szCs w:val="28"/>
        </w:rPr>
        <w:fldChar w:fldCharType="end"/>
      </w:r>
      <w:r w:rsidRPr="00A43033">
        <w:rPr>
          <w:rFonts w:ascii="Times New Roman" w:hAnsi="Times New Roman" w:cs="Times New Roman"/>
          <w:b w:val="0"/>
          <w:color w:val="000000" w:themeColor="text1"/>
          <w:sz w:val="28"/>
          <w:szCs w:val="28"/>
        </w:rPr>
        <w:t xml:space="preserve"> - Рост м/о при посеве уколом</w:t>
      </w:r>
    </w:p>
    <w:p w:rsidR="007C2930" w:rsidRDefault="007C2930" w:rsidP="007C2930">
      <w:pPr>
        <w:spacing w:after="0" w:line="360" w:lineRule="auto"/>
        <w:ind w:firstLine="709"/>
        <w:jc w:val="both"/>
        <w:rPr>
          <w:rStyle w:val="a8"/>
          <w:rFonts w:ascii="Times New Roman" w:hAnsi="Times New Roman" w:cs="Times New Roman"/>
          <w:color w:val="000000" w:themeColor="text1"/>
          <w:sz w:val="28"/>
          <w:szCs w:val="28"/>
        </w:rPr>
      </w:pPr>
    </w:p>
    <w:p w:rsidR="007C2930" w:rsidRDefault="007C2930" w:rsidP="007C2930">
      <w:pPr>
        <w:spacing w:after="0" w:line="360" w:lineRule="auto"/>
        <w:jc w:val="center"/>
        <w:rPr>
          <w:rFonts w:ascii="Times New Roman" w:hAnsi="Times New Roman"/>
          <w:b/>
          <w:sz w:val="28"/>
          <w:szCs w:val="28"/>
        </w:rPr>
      </w:pPr>
    </w:p>
    <w:p w:rsidR="007C2930" w:rsidRPr="003545CD" w:rsidRDefault="007C2930" w:rsidP="007C2930">
      <w:pPr>
        <w:spacing w:after="0" w:line="360" w:lineRule="auto"/>
        <w:jc w:val="center"/>
        <w:rPr>
          <w:rFonts w:ascii="Times New Roman" w:hAnsi="Times New Roman"/>
          <w:sz w:val="28"/>
          <w:szCs w:val="28"/>
        </w:rPr>
      </w:pPr>
      <w:r w:rsidRPr="00892F38">
        <w:rPr>
          <w:rFonts w:ascii="Times New Roman" w:hAnsi="Times New Roman"/>
          <w:b/>
          <w:sz w:val="28"/>
          <w:szCs w:val="28"/>
        </w:rPr>
        <w:t xml:space="preserve">11 день </w:t>
      </w:r>
      <w:r w:rsidRPr="00892F38">
        <w:rPr>
          <w:rFonts w:ascii="Times New Roman" w:hAnsi="Times New Roman"/>
          <w:sz w:val="28"/>
          <w:szCs w:val="28"/>
        </w:rPr>
        <w:t>(</w:t>
      </w:r>
      <w:r>
        <w:rPr>
          <w:rFonts w:ascii="Times New Roman" w:hAnsi="Times New Roman"/>
          <w:sz w:val="28"/>
          <w:szCs w:val="28"/>
        </w:rPr>
        <w:t>03</w:t>
      </w:r>
      <w:r w:rsidRPr="00892F38">
        <w:rPr>
          <w:rFonts w:ascii="Times New Roman" w:hAnsi="Times New Roman"/>
          <w:sz w:val="28"/>
          <w:szCs w:val="28"/>
        </w:rPr>
        <w:t>.</w:t>
      </w:r>
      <w:r>
        <w:rPr>
          <w:rFonts w:ascii="Times New Roman" w:hAnsi="Times New Roman"/>
          <w:sz w:val="28"/>
          <w:szCs w:val="28"/>
        </w:rPr>
        <w:t>05</w:t>
      </w:r>
      <w:r w:rsidRPr="00892F38">
        <w:rPr>
          <w:rFonts w:ascii="Times New Roman" w:hAnsi="Times New Roman"/>
          <w:sz w:val="28"/>
          <w:szCs w:val="28"/>
        </w:rPr>
        <w:t>.2024 г)</w:t>
      </w:r>
    </w:p>
    <w:p w:rsidR="007C2930" w:rsidRPr="00EA472E" w:rsidRDefault="007C2930" w:rsidP="007C2930">
      <w:pPr>
        <w:spacing w:after="0" w:line="360" w:lineRule="auto"/>
        <w:jc w:val="center"/>
        <w:rPr>
          <w:rFonts w:ascii="Times New Roman" w:hAnsi="Times New Roman"/>
          <w:b/>
          <w:sz w:val="28"/>
          <w:szCs w:val="28"/>
        </w:rPr>
      </w:pPr>
      <w:r w:rsidRPr="00EA472E">
        <w:rPr>
          <w:rFonts w:ascii="Times New Roman" w:hAnsi="Times New Roman"/>
          <w:b/>
          <w:sz w:val="28"/>
          <w:szCs w:val="28"/>
        </w:rPr>
        <w:t xml:space="preserve">Санитарно – бактериологическое исследование воздуха </w:t>
      </w:r>
    </w:p>
    <w:p w:rsidR="007C2930" w:rsidRDefault="007C2930" w:rsidP="007C2930">
      <w:pPr>
        <w:spacing w:after="0" w:line="360" w:lineRule="auto"/>
        <w:ind w:firstLine="709"/>
        <w:jc w:val="both"/>
        <w:rPr>
          <w:rFonts w:ascii="Times New Roman" w:hAnsi="Times New Roman" w:cs="Times New Roman"/>
          <w:color w:val="000000" w:themeColor="text1"/>
          <w:sz w:val="28"/>
          <w:szCs w:val="28"/>
        </w:rPr>
      </w:pPr>
      <w:r w:rsidRPr="003545CD">
        <w:rPr>
          <w:rFonts w:ascii="Times New Roman" w:hAnsi="Times New Roman" w:cs="Times New Roman"/>
          <w:color w:val="000000" w:themeColor="text1"/>
          <w:sz w:val="28"/>
          <w:szCs w:val="28"/>
        </w:rPr>
        <w:t>Воздух может служить фактором передачи респираторных вирусных заболеваний (ОРВИ), гриппа, туберкулеза, дифтерии, менингококковой инфекции, туберкулеза, ветряной оспы и др. Задачами санитарно</w:t>
      </w:r>
      <w:r>
        <w:rPr>
          <w:rFonts w:ascii="Times New Roman" w:hAnsi="Times New Roman" w:cs="Times New Roman"/>
          <w:color w:val="000000" w:themeColor="text1"/>
          <w:sz w:val="28"/>
          <w:szCs w:val="28"/>
        </w:rPr>
        <w:t>-</w:t>
      </w:r>
      <w:r w:rsidRPr="003545CD">
        <w:rPr>
          <w:rFonts w:ascii="Times New Roman" w:hAnsi="Times New Roman" w:cs="Times New Roman"/>
          <w:color w:val="000000" w:themeColor="text1"/>
          <w:sz w:val="28"/>
          <w:szCs w:val="28"/>
        </w:rPr>
        <w:t>микробиологического исследования воздуха являются гигиеническая и эпидемиологическая оценка воздушной среды, и, как следствие, разработка комплекса мероприятий, направленных на профилактику аэрогенной передачи возбудителей инфекционных болезней. Объектами санитарно</w:t>
      </w:r>
      <w:r>
        <w:rPr>
          <w:rFonts w:ascii="Times New Roman" w:hAnsi="Times New Roman" w:cs="Times New Roman"/>
          <w:color w:val="000000" w:themeColor="text1"/>
          <w:sz w:val="28"/>
          <w:szCs w:val="28"/>
        </w:rPr>
        <w:t>-</w:t>
      </w:r>
      <w:r w:rsidRPr="003545CD">
        <w:rPr>
          <w:rFonts w:ascii="Times New Roman" w:hAnsi="Times New Roman" w:cs="Times New Roman"/>
          <w:color w:val="000000" w:themeColor="text1"/>
          <w:sz w:val="28"/>
          <w:szCs w:val="28"/>
        </w:rPr>
        <w:t>микробиологического исследования воздуха закрытых помещений являются: 19 воздух больниц (операционные, отделение реанимации, родильные залы роддомов, и т.п.), детских садов, школ, поликлиник, аптек, производственных цехов и вспомогательных помещений на предприятиях различного профиля (пищевых, микробного синтеза и т.п.), а также мест массового скопления людей – кинотеатров, спортивных залов и т. д.</w:t>
      </w:r>
    </w:p>
    <w:p w:rsidR="007C2930" w:rsidRDefault="007C2930" w:rsidP="007C293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rPr>
        <w:t xml:space="preserve">При санитарно-бактериологическом исследовании воздуха проводят: </w:t>
      </w:r>
    </w:p>
    <w:p w:rsidR="007C2930" w:rsidRPr="003172F0" w:rsidRDefault="007C2930" w:rsidP="007C2930">
      <w:pPr>
        <w:pStyle w:val="a3"/>
        <w:numPr>
          <w:ilvl w:val="1"/>
          <w:numId w:val="13"/>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определение общей бактериальной обсемененности возду</w:t>
      </w:r>
      <w:r>
        <w:rPr>
          <w:color w:val="000000" w:themeColor="text1"/>
          <w:sz w:val="28"/>
          <w:szCs w:val="28"/>
        </w:rPr>
        <w:t>ха (общее число бактерий в 1 м3</w:t>
      </w:r>
      <w:r w:rsidRPr="003172F0">
        <w:rPr>
          <w:color w:val="000000" w:themeColor="text1"/>
          <w:sz w:val="28"/>
          <w:szCs w:val="28"/>
        </w:rPr>
        <w:t xml:space="preserve">); </w:t>
      </w:r>
    </w:p>
    <w:p w:rsidR="007C2930" w:rsidRPr="003172F0" w:rsidRDefault="007C2930" w:rsidP="007C2930">
      <w:pPr>
        <w:pStyle w:val="a3"/>
        <w:numPr>
          <w:ilvl w:val="1"/>
          <w:numId w:val="13"/>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выявление санитарно</w:t>
      </w:r>
      <w:r>
        <w:rPr>
          <w:color w:val="000000" w:themeColor="text1"/>
          <w:sz w:val="28"/>
          <w:szCs w:val="28"/>
        </w:rPr>
        <w:t>-показательных микроорганизмов.</w:t>
      </w:r>
    </w:p>
    <w:p w:rsidR="007C2930" w:rsidRDefault="007C2930" w:rsidP="007C293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rPr>
        <w:t xml:space="preserve">Методы отбора проб воздуха для бактериологического исследования подразделяют на: </w:t>
      </w:r>
    </w:p>
    <w:p w:rsidR="007C2930" w:rsidRPr="003172F0" w:rsidRDefault="007C2930" w:rsidP="007C2930">
      <w:pPr>
        <w:pStyle w:val="a3"/>
        <w:numPr>
          <w:ilvl w:val="0"/>
          <w:numId w:val="16"/>
        </w:numPr>
        <w:tabs>
          <w:tab w:val="clear" w:pos="708"/>
          <w:tab w:val="left" w:pos="1134"/>
        </w:tabs>
        <w:spacing w:line="360" w:lineRule="auto"/>
        <w:ind w:left="0" w:firstLine="709"/>
        <w:jc w:val="both"/>
        <w:rPr>
          <w:color w:val="000000" w:themeColor="text1"/>
          <w:sz w:val="28"/>
          <w:szCs w:val="28"/>
        </w:rPr>
      </w:pPr>
      <w:r w:rsidRPr="003172F0">
        <w:rPr>
          <w:color w:val="000000" w:themeColor="text1"/>
          <w:sz w:val="28"/>
          <w:szCs w:val="28"/>
        </w:rPr>
        <w:t xml:space="preserve">аспирационные, основанные на активном просасывании воздуха с помощью различных приборов; </w:t>
      </w:r>
    </w:p>
    <w:p w:rsidR="007C2930" w:rsidRPr="003172F0" w:rsidRDefault="007C2930" w:rsidP="007C2930">
      <w:pPr>
        <w:pStyle w:val="a3"/>
        <w:numPr>
          <w:ilvl w:val="0"/>
          <w:numId w:val="16"/>
        </w:numPr>
        <w:tabs>
          <w:tab w:val="clear" w:pos="708"/>
          <w:tab w:val="left" w:pos="1134"/>
        </w:tabs>
        <w:spacing w:line="360" w:lineRule="auto"/>
        <w:ind w:left="0" w:firstLine="709"/>
        <w:jc w:val="both"/>
        <w:rPr>
          <w:b/>
          <w:color w:val="000000" w:themeColor="text1"/>
          <w:sz w:val="28"/>
          <w:szCs w:val="28"/>
        </w:rPr>
      </w:pPr>
      <w:r w:rsidRPr="003172F0">
        <w:rPr>
          <w:color w:val="000000" w:themeColor="text1"/>
          <w:sz w:val="28"/>
          <w:szCs w:val="28"/>
        </w:rPr>
        <w:t>седиментационные, основанные на принципе механического оседания микробов.</w:t>
      </w:r>
    </w:p>
    <w:p w:rsidR="007C2930" w:rsidRDefault="007C2930" w:rsidP="007C2930">
      <w:pPr>
        <w:spacing w:after="0"/>
        <w:jc w:val="center"/>
        <w:rPr>
          <w:rFonts w:ascii="Times New Roman" w:hAnsi="Times New Roman"/>
          <w:b/>
          <w:sz w:val="24"/>
          <w:szCs w:val="24"/>
        </w:rPr>
      </w:pPr>
    </w:p>
    <w:p w:rsidR="007C2930" w:rsidRDefault="007C2930" w:rsidP="007C293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u w:val="single"/>
        </w:rPr>
        <w:t>Седиментационный</w:t>
      </w:r>
      <w:r w:rsidRPr="003172F0">
        <w:rPr>
          <w:rFonts w:ascii="Times New Roman" w:hAnsi="Times New Roman" w:cs="Times New Roman"/>
          <w:color w:val="000000" w:themeColor="text1"/>
          <w:sz w:val="28"/>
          <w:szCs w:val="28"/>
        </w:rPr>
        <w:t xml:space="preserve"> - наиболее старый метод, широко распространен благодаря простоте и доступности, однако является неточным. Его используют только при исследовании воздуха закрытых помещений. Метод предложен Р. Кохом и заключается в способности микроорганизмов под действием силы тяжести и под влиянием движения воздуха (вместе с частицами пыли и капельками аэрозоля) оседать на поверхность питательной среды в открытые чашки Петри. Чашки устанавливаются в точках отбора на горизонтальной поверхности. При определении общей микробной обсемененности чашки с мясопептонным агаром оставляют открытыми на 5—10 мин или дольше в зависимости от степени предполагаемого бактериального загрязнения. Для выявления санитарно-показательных микробов применяют кровяной агар (для обнаружения стрептококков), молочно-солевой или желточно-солевой агар (для определения стафилококков), суслоагар или среду Сабуро (для выявления дрожжей и грибов). При определении санитарно-показательных микроорганизмов чашки оставляют открытыми в течение 40—60 мин. </w:t>
      </w:r>
    </w:p>
    <w:p w:rsidR="007C2930" w:rsidRPr="003172F0" w:rsidRDefault="007C2930" w:rsidP="007C2930">
      <w:pPr>
        <w:spacing w:after="0" w:line="360" w:lineRule="auto"/>
        <w:ind w:firstLine="709"/>
        <w:jc w:val="both"/>
        <w:rPr>
          <w:rFonts w:ascii="Times New Roman" w:hAnsi="Times New Roman" w:cs="Times New Roman"/>
          <w:b/>
          <w:color w:val="000000" w:themeColor="text1"/>
          <w:sz w:val="28"/>
          <w:szCs w:val="28"/>
        </w:rPr>
      </w:pPr>
      <w:r w:rsidRPr="003172F0">
        <w:rPr>
          <w:rFonts w:ascii="Times New Roman" w:hAnsi="Times New Roman" w:cs="Times New Roman"/>
          <w:color w:val="000000" w:themeColor="text1"/>
          <w:sz w:val="28"/>
          <w:szCs w:val="28"/>
        </w:rPr>
        <w:t>По окончании экспозиции все чашки закрывают, помещают в термостат на сутки для культивирования при температуре, оптимальной для развития выделяемого микроорганизма, затем (если этого требуют 23 исследования) на 48 ч оставляют при комнатной температуре для образования пигмента пигментообразующими микроорганизмами.</w:t>
      </w:r>
    </w:p>
    <w:p w:rsidR="007C2930" w:rsidRDefault="007C2930" w:rsidP="007C2930">
      <w:pPr>
        <w:spacing w:after="0"/>
        <w:jc w:val="center"/>
        <w:rPr>
          <w:rFonts w:ascii="Times New Roman" w:hAnsi="Times New Roman"/>
          <w:b/>
          <w:sz w:val="24"/>
          <w:szCs w:val="24"/>
        </w:rPr>
      </w:pPr>
    </w:p>
    <w:p w:rsidR="007C2930" w:rsidRDefault="007C2930" w:rsidP="007C2930">
      <w:pPr>
        <w:spacing w:after="0" w:line="360" w:lineRule="auto"/>
        <w:ind w:firstLine="709"/>
        <w:jc w:val="both"/>
        <w:rPr>
          <w:rFonts w:ascii="Times New Roman" w:hAnsi="Times New Roman" w:cs="Times New Roman"/>
          <w:color w:val="000000" w:themeColor="text1"/>
          <w:sz w:val="28"/>
          <w:szCs w:val="28"/>
        </w:rPr>
      </w:pPr>
      <w:r w:rsidRPr="003172F0">
        <w:rPr>
          <w:rFonts w:ascii="Times New Roman" w:hAnsi="Times New Roman" w:cs="Times New Roman"/>
          <w:color w:val="000000" w:themeColor="text1"/>
          <w:sz w:val="28"/>
          <w:szCs w:val="28"/>
          <w:u w:val="single"/>
        </w:rPr>
        <w:t>Аспирационные методы</w:t>
      </w:r>
      <w:r w:rsidRPr="003172F0">
        <w:rPr>
          <w:rFonts w:ascii="Times New Roman" w:hAnsi="Times New Roman" w:cs="Times New Roman"/>
          <w:color w:val="000000" w:themeColor="text1"/>
          <w:sz w:val="28"/>
          <w:szCs w:val="28"/>
        </w:rPr>
        <w:t xml:space="preserve"> основанны на принудительном осаждении микроорганизмов из воздуха на поверхность плотной питательной среды или в улавливающую жидкость (мясо-пептонный бульон, буферный раствор, изотонический раствор хлорида натрия и др.). Аспирационные методы используют при исследовании воздуха, как закрытых помещений, так и атмосферного.</w:t>
      </w:r>
    </w:p>
    <w:p w:rsidR="007C2930" w:rsidRPr="00BE369F" w:rsidRDefault="007C2930" w:rsidP="005A0C08">
      <w:pPr>
        <w:spacing w:after="0" w:line="360" w:lineRule="auto"/>
        <w:jc w:val="center"/>
        <w:rPr>
          <w:rFonts w:ascii="Times New Roman" w:hAnsi="Times New Roman" w:cs="Times New Roman"/>
          <w:color w:val="000000" w:themeColor="text1"/>
          <w:sz w:val="28"/>
          <w:szCs w:val="28"/>
        </w:rPr>
      </w:pPr>
      <w:r w:rsidRPr="00BE369F">
        <w:rPr>
          <w:rFonts w:ascii="Times New Roman" w:hAnsi="Times New Roman" w:cs="Times New Roman"/>
          <w:color w:val="000000" w:themeColor="text1"/>
          <w:sz w:val="28"/>
          <w:szCs w:val="28"/>
        </w:rPr>
        <w:t>Аспиратор ПУ-1Б</w:t>
      </w:r>
    </w:p>
    <w:p w:rsidR="007C2930" w:rsidRDefault="007C2930" w:rsidP="007C2930">
      <w:pPr>
        <w:keepNext/>
        <w:spacing w:after="0" w:line="360" w:lineRule="auto"/>
        <w:jc w:val="center"/>
      </w:pPr>
      <w:r>
        <w:rPr>
          <w:rFonts w:ascii="Times New Roman" w:hAnsi="Times New Roman"/>
          <w:b/>
          <w:noProof/>
          <w:sz w:val="28"/>
          <w:szCs w:val="28"/>
        </w:rPr>
        <w:drawing>
          <wp:inline distT="0" distB="0" distL="0" distR="0">
            <wp:extent cx="1611630" cy="1790700"/>
            <wp:effectExtent l="19050" t="0" r="7620" b="0"/>
            <wp:docPr id="4" name="Рисунок 3" descr="photo_544065712840362279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440657128403622793_y.jpg"/>
                    <pic:cNvPicPr/>
                  </pic:nvPicPr>
                  <pic:blipFill>
                    <a:blip r:embed="rId29" cstate="print"/>
                    <a:srcRect l="17544" t="9142" b="22114"/>
                    <a:stretch>
                      <a:fillRect/>
                    </a:stretch>
                  </pic:blipFill>
                  <pic:spPr>
                    <a:xfrm>
                      <a:off x="0" y="0"/>
                      <a:ext cx="1611630" cy="1790700"/>
                    </a:xfrm>
                    <a:prstGeom prst="rect">
                      <a:avLst/>
                    </a:prstGeom>
                  </pic:spPr>
                </pic:pic>
              </a:graphicData>
            </a:graphic>
          </wp:inline>
        </w:drawing>
      </w:r>
    </w:p>
    <w:p w:rsidR="007C2930" w:rsidRPr="00BE369F" w:rsidRDefault="007C2930" w:rsidP="007C2930">
      <w:pPr>
        <w:pStyle w:val="a4"/>
        <w:jc w:val="center"/>
        <w:rPr>
          <w:rFonts w:ascii="Times New Roman" w:hAnsi="Times New Roman" w:cs="Times New Roman"/>
          <w:b w:val="0"/>
          <w:color w:val="000000" w:themeColor="text1"/>
          <w:sz w:val="28"/>
          <w:szCs w:val="28"/>
        </w:rPr>
      </w:pPr>
      <w:r w:rsidRPr="00BE369F">
        <w:rPr>
          <w:rFonts w:ascii="Times New Roman" w:hAnsi="Times New Roman" w:cs="Times New Roman"/>
          <w:b w:val="0"/>
          <w:color w:val="000000" w:themeColor="text1"/>
          <w:sz w:val="28"/>
          <w:szCs w:val="28"/>
        </w:rPr>
        <w:t xml:space="preserve">Рисунок </w:t>
      </w:r>
      <w:r w:rsidR="00DE3811" w:rsidRPr="00BE369F">
        <w:rPr>
          <w:rFonts w:ascii="Times New Roman" w:hAnsi="Times New Roman" w:cs="Times New Roman"/>
          <w:b w:val="0"/>
          <w:color w:val="000000" w:themeColor="text1"/>
          <w:sz w:val="28"/>
          <w:szCs w:val="28"/>
        </w:rPr>
        <w:fldChar w:fldCharType="begin"/>
      </w:r>
      <w:r w:rsidRPr="00BE369F">
        <w:rPr>
          <w:rFonts w:ascii="Times New Roman" w:hAnsi="Times New Roman" w:cs="Times New Roman"/>
          <w:b w:val="0"/>
          <w:color w:val="000000" w:themeColor="text1"/>
          <w:sz w:val="28"/>
          <w:szCs w:val="28"/>
        </w:rPr>
        <w:instrText xml:space="preserve"> SEQ Рисунок \* ARABIC </w:instrText>
      </w:r>
      <w:r w:rsidR="00DE3811" w:rsidRPr="00BE369F">
        <w:rPr>
          <w:rFonts w:ascii="Times New Roman" w:hAnsi="Times New Roman" w:cs="Times New Roman"/>
          <w:b w:val="0"/>
          <w:color w:val="000000" w:themeColor="text1"/>
          <w:sz w:val="28"/>
          <w:szCs w:val="28"/>
        </w:rPr>
        <w:fldChar w:fldCharType="separate"/>
      </w:r>
      <w:r w:rsidRPr="00BE369F">
        <w:rPr>
          <w:rFonts w:ascii="Times New Roman" w:hAnsi="Times New Roman" w:cs="Times New Roman"/>
          <w:b w:val="0"/>
          <w:noProof/>
          <w:color w:val="000000" w:themeColor="text1"/>
          <w:sz w:val="28"/>
          <w:szCs w:val="28"/>
        </w:rPr>
        <w:t>22</w:t>
      </w:r>
      <w:r w:rsidR="00DE3811" w:rsidRPr="00BE369F">
        <w:rPr>
          <w:rFonts w:ascii="Times New Roman" w:hAnsi="Times New Roman" w:cs="Times New Roman"/>
          <w:b w:val="0"/>
          <w:color w:val="000000" w:themeColor="text1"/>
          <w:sz w:val="28"/>
          <w:szCs w:val="28"/>
        </w:rPr>
        <w:fldChar w:fldCharType="end"/>
      </w:r>
      <w:r w:rsidRPr="00BE369F">
        <w:rPr>
          <w:rFonts w:ascii="Times New Roman" w:hAnsi="Times New Roman" w:cs="Times New Roman"/>
          <w:b w:val="0"/>
          <w:color w:val="000000" w:themeColor="text1"/>
          <w:sz w:val="28"/>
          <w:szCs w:val="28"/>
        </w:rPr>
        <w:t xml:space="preserve"> - Аспиратор ПУ - 1Б</w:t>
      </w:r>
    </w:p>
    <w:p w:rsidR="007C2930" w:rsidRDefault="00EC2DF1" w:rsidP="007C2930">
      <w:pPr>
        <w:spacing w:after="0" w:line="360" w:lineRule="auto"/>
        <w:ind w:firstLine="709"/>
        <w:jc w:val="both"/>
        <w:rPr>
          <w:rFonts w:ascii="Times New Roman" w:hAnsi="Times New Roman" w:cs="Times New Roman"/>
          <w:color w:val="000000"/>
          <w:sz w:val="28"/>
          <w:szCs w:val="28"/>
        </w:rPr>
      </w:pPr>
      <w:hyperlink r:id="rId30" w:tgtFrame="_blank" w:history="1">
        <w:r w:rsidR="005A0C08">
          <w:rPr>
            <w:rStyle w:val="a9"/>
            <w:rFonts w:ascii="Times New Roman" w:hAnsi="Times New Roman" w:cs="Times New Roman"/>
            <w:bCs/>
            <w:color w:val="000000" w:themeColor="text1"/>
            <w:sz w:val="28"/>
            <w:szCs w:val="28"/>
            <w:u w:val="none"/>
          </w:rPr>
          <w:t>Пробо</w:t>
        </w:r>
        <w:r w:rsidR="007C2930" w:rsidRPr="008E5B53">
          <w:rPr>
            <w:rStyle w:val="a9"/>
            <w:rFonts w:ascii="Times New Roman" w:hAnsi="Times New Roman" w:cs="Times New Roman"/>
            <w:bCs/>
            <w:color w:val="000000" w:themeColor="text1"/>
            <w:sz w:val="28"/>
            <w:szCs w:val="28"/>
            <w:u w:val="none"/>
          </w:rPr>
          <w:t>отборное устройство ПУ-1Б</w:t>
        </w:r>
      </w:hyperlink>
      <w:r w:rsidR="007C2930" w:rsidRPr="00BE369F">
        <w:rPr>
          <w:rStyle w:val="a8"/>
          <w:rFonts w:ascii="Times New Roman" w:hAnsi="Times New Roman" w:cs="Times New Roman"/>
          <w:color w:val="000000"/>
          <w:sz w:val="28"/>
          <w:szCs w:val="28"/>
        </w:rPr>
        <w:t> </w:t>
      </w:r>
      <w:r w:rsidR="007C2930" w:rsidRPr="008E5B53">
        <w:rPr>
          <w:rStyle w:val="a8"/>
          <w:rFonts w:ascii="Times New Roman" w:hAnsi="Times New Roman" w:cs="Times New Roman"/>
          <w:b w:val="0"/>
          <w:color w:val="000000"/>
          <w:sz w:val="28"/>
          <w:szCs w:val="28"/>
        </w:rPr>
        <w:t>предназначено для автоматического отбора проб биологических аэрозолей воздуха</w:t>
      </w:r>
      <w:r w:rsidR="007C2930" w:rsidRPr="00BE369F">
        <w:rPr>
          <w:rFonts w:ascii="Times New Roman" w:hAnsi="Times New Roman" w:cs="Times New Roman"/>
          <w:color w:val="000000"/>
          <w:sz w:val="28"/>
          <w:szCs w:val="28"/>
        </w:rPr>
        <w:t> при проведении санитарного контроля воздуха различных помещений в больницах, поликлиниках, медицинских научно-исследовательских институтах и других медицинских учреждениях. Устройство обеспечивает отбор проб аэрозолей на плотную питательную среду импакционным осаждением. Отобранные пробы анализируются в лабораторных условиях с применением стандартных методик, утвержденных в установленном порядке.</w:t>
      </w:r>
    </w:p>
    <w:p w:rsidR="007C2930" w:rsidRPr="00C3559F" w:rsidRDefault="007C2930" w:rsidP="007C2930">
      <w:pPr>
        <w:pStyle w:val="3"/>
        <w:tabs>
          <w:tab w:val="left" w:pos="709"/>
        </w:tabs>
        <w:ind w:firstLine="709"/>
        <w:rPr>
          <w:rFonts w:ascii="Times New Roman" w:hAnsi="Times New Roman" w:cs="Times New Roman"/>
          <w:b w:val="0"/>
          <w:color w:val="000000" w:themeColor="text1"/>
          <w:sz w:val="28"/>
          <w:szCs w:val="28"/>
        </w:rPr>
      </w:pPr>
      <w:r w:rsidRPr="00C3559F">
        <w:rPr>
          <w:rFonts w:ascii="Times New Roman" w:hAnsi="Times New Roman" w:cs="Times New Roman"/>
          <w:b w:val="0"/>
          <w:color w:val="000000" w:themeColor="text1"/>
          <w:sz w:val="28"/>
          <w:szCs w:val="28"/>
        </w:rPr>
        <w:t>Работа устройства ПУ-1Б </w:t>
      </w:r>
    </w:p>
    <w:p w:rsidR="007C2930" w:rsidRDefault="007C2930" w:rsidP="007C2930">
      <w:pPr>
        <w:spacing w:after="0" w:line="360" w:lineRule="auto"/>
        <w:ind w:firstLine="709"/>
        <w:jc w:val="both"/>
        <w:rPr>
          <w:rFonts w:ascii="Arial" w:hAnsi="Arial" w:cs="Arial"/>
          <w:color w:val="000000"/>
          <w:sz w:val="27"/>
          <w:szCs w:val="27"/>
        </w:rPr>
      </w:pPr>
    </w:p>
    <w:p w:rsidR="007C2930" w:rsidRPr="00C3559F" w:rsidRDefault="007C2930" w:rsidP="007C2930">
      <w:pPr>
        <w:spacing w:after="0" w:line="360" w:lineRule="auto"/>
        <w:ind w:firstLine="709"/>
        <w:jc w:val="both"/>
        <w:rPr>
          <w:rFonts w:ascii="Times New Roman" w:hAnsi="Times New Roman" w:cs="Times New Roman"/>
          <w:color w:val="000000" w:themeColor="text1"/>
          <w:sz w:val="28"/>
          <w:szCs w:val="28"/>
        </w:rPr>
      </w:pPr>
      <w:r w:rsidRPr="00C3559F">
        <w:rPr>
          <w:rFonts w:ascii="Times New Roman" w:hAnsi="Times New Roman" w:cs="Times New Roman"/>
          <w:color w:val="000000" w:themeColor="text1"/>
          <w:sz w:val="28"/>
          <w:szCs w:val="28"/>
        </w:rPr>
        <w:t>При включении аспиратора с помощью кнопки "Пуск" центробежный вентилятор просасывает пробу воздуха из атмосферы через многосопловую решетку импактора. </w:t>
      </w:r>
      <w:r w:rsidRPr="008E5B53">
        <w:rPr>
          <w:rStyle w:val="a8"/>
          <w:rFonts w:ascii="Times New Roman" w:hAnsi="Times New Roman" w:cs="Times New Roman"/>
          <w:b w:val="0"/>
          <w:color w:val="000000" w:themeColor="text1"/>
          <w:sz w:val="28"/>
          <w:szCs w:val="28"/>
        </w:rPr>
        <w:t>Аэрозольные частицы определенного размера, содержащиеся в пробе воздуха, импактируются на плотную питательную среду, залитую в стандартную стеклянную чашку Петри</w:t>
      </w:r>
      <w:r w:rsidRPr="008E5B53">
        <w:rPr>
          <w:rFonts w:ascii="Times New Roman" w:hAnsi="Times New Roman" w:cs="Times New Roman"/>
          <w:b/>
          <w:color w:val="000000" w:themeColor="text1"/>
          <w:sz w:val="28"/>
          <w:szCs w:val="28"/>
        </w:rPr>
        <w:t>.</w:t>
      </w:r>
      <w:r w:rsidRPr="00C3559F">
        <w:rPr>
          <w:rFonts w:ascii="Times New Roman" w:hAnsi="Times New Roman" w:cs="Times New Roman"/>
          <w:color w:val="000000" w:themeColor="text1"/>
          <w:sz w:val="28"/>
          <w:szCs w:val="28"/>
        </w:rPr>
        <w:t xml:space="preserve"> Затем воздух выбрасывается в атмосферу через ольцевую щель корпуса. Контроль за объемом отбираемой пробы осуществляется автоматически при помощи электронного счетного устройства, смонтированного на печатной плате. При достижении определенного количества оборотов вентилятора, соответствующих заданному объему отбираемой пробы (которое заранее задано на дисплее), происходит автоматическое отключение вентилятора.</w:t>
      </w: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 xml:space="preserve">12 день </w:t>
      </w:r>
      <w:r w:rsidR="008F0351">
        <w:rPr>
          <w:rFonts w:ascii="Times New Roman" w:hAnsi="Times New Roman"/>
          <w:sz w:val="28"/>
          <w:szCs w:val="28"/>
        </w:rPr>
        <w:t>(04.05</w:t>
      </w:r>
      <w:r w:rsidRPr="00143543">
        <w:rPr>
          <w:rFonts w:ascii="Times New Roman" w:hAnsi="Times New Roman"/>
          <w:sz w:val="28"/>
          <w:szCs w:val="28"/>
        </w:rPr>
        <w:t xml:space="preserve">.2024 г) </w:t>
      </w:r>
    </w:p>
    <w:p w:rsidR="007C2930" w:rsidRPr="008266F7" w:rsidRDefault="007C2930" w:rsidP="007C2930">
      <w:pPr>
        <w:spacing w:after="0" w:line="360" w:lineRule="auto"/>
        <w:jc w:val="center"/>
        <w:rPr>
          <w:rFonts w:ascii="Times New Roman" w:hAnsi="Times New Roman"/>
          <w:b/>
          <w:sz w:val="28"/>
          <w:szCs w:val="28"/>
        </w:rPr>
      </w:pPr>
      <w:r w:rsidRPr="008266F7">
        <w:rPr>
          <w:rFonts w:ascii="Times New Roman" w:hAnsi="Times New Roman"/>
          <w:b/>
          <w:sz w:val="28"/>
          <w:szCs w:val="28"/>
        </w:rPr>
        <w:t xml:space="preserve">Методический день </w:t>
      </w:r>
    </w:p>
    <w:p w:rsidR="007C2930" w:rsidRPr="006F34DA" w:rsidRDefault="007C2930" w:rsidP="007C2930">
      <w:pPr>
        <w:ind w:firstLine="709"/>
        <w:rPr>
          <w:rFonts w:ascii="Times New Roman" w:hAnsi="Times New Roman" w:cs="Times New Roman"/>
          <w:color w:val="000000" w:themeColor="text1"/>
          <w:sz w:val="28"/>
          <w:szCs w:val="28"/>
        </w:rPr>
      </w:pPr>
      <w:r w:rsidRPr="006F34DA">
        <w:rPr>
          <w:rFonts w:ascii="Times New Roman" w:hAnsi="Times New Roman" w:cs="Times New Roman"/>
          <w:color w:val="000000" w:themeColor="text1"/>
          <w:sz w:val="28"/>
          <w:szCs w:val="28"/>
        </w:rPr>
        <w:t>Самостоятельное заполнение дневника</w:t>
      </w:r>
      <w:r>
        <w:rPr>
          <w:rFonts w:ascii="Times New Roman" w:hAnsi="Times New Roman" w:cs="Times New Roman"/>
          <w:color w:val="000000" w:themeColor="text1"/>
          <w:sz w:val="28"/>
          <w:szCs w:val="28"/>
        </w:rPr>
        <w:t>.</w:t>
      </w:r>
    </w:p>
    <w:p w:rsidR="007C2930" w:rsidRDefault="007C2930" w:rsidP="007C2930">
      <w:pPr>
        <w:spacing w:after="0"/>
        <w:jc w:val="center"/>
        <w:rPr>
          <w:rFonts w:ascii="Arial" w:hAnsi="Arial" w:cs="Arial"/>
          <w:color w:val="E1E3E6"/>
          <w:shd w:val="clear" w:color="auto" w:fill="222222"/>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13 день</w:t>
      </w:r>
      <w:r w:rsidRPr="00143543">
        <w:rPr>
          <w:rFonts w:ascii="Times New Roman" w:hAnsi="Times New Roman"/>
          <w:sz w:val="28"/>
          <w:szCs w:val="28"/>
        </w:rPr>
        <w:t xml:space="preserve"> (</w:t>
      </w:r>
      <w:r>
        <w:rPr>
          <w:rFonts w:ascii="Times New Roman" w:hAnsi="Times New Roman"/>
          <w:sz w:val="28"/>
          <w:szCs w:val="28"/>
        </w:rPr>
        <w:t>06</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7C2930" w:rsidRPr="00290DFB" w:rsidRDefault="007C2930" w:rsidP="007C2930">
      <w:pPr>
        <w:spacing w:line="360" w:lineRule="auto"/>
        <w:jc w:val="center"/>
        <w:rPr>
          <w:rFonts w:ascii="Times New Roman" w:hAnsi="Times New Roman" w:cs="Times New Roman"/>
          <w:b/>
          <w:sz w:val="28"/>
          <w:szCs w:val="28"/>
        </w:rPr>
      </w:pPr>
      <w:r w:rsidRPr="00290DFB">
        <w:rPr>
          <w:rFonts w:ascii="Times New Roman" w:hAnsi="Times New Roman" w:cs="Times New Roman"/>
          <w:b/>
          <w:sz w:val="28"/>
          <w:szCs w:val="28"/>
        </w:rPr>
        <w:t>Серодиагностика. РНГА</w:t>
      </w:r>
    </w:p>
    <w:p w:rsidR="007C2930" w:rsidRPr="00CC52D4" w:rsidRDefault="007C2930" w:rsidP="007C2930">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Реакция непрямой (пассивной) гемагглютинации (РНГА, РПГА)</w:t>
      </w:r>
      <w:r>
        <w:rPr>
          <w:rFonts w:ascii="Times New Roman" w:hAnsi="Times New Roman" w:cs="Times New Roman"/>
          <w:sz w:val="28"/>
          <w:szCs w:val="28"/>
        </w:rPr>
        <w:t>.</w:t>
      </w:r>
    </w:p>
    <w:p w:rsidR="007C2930" w:rsidRPr="00CC52D4" w:rsidRDefault="007C2930" w:rsidP="007C29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Реакция ставится:</w:t>
      </w:r>
    </w:p>
    <w:p w:rsidR="007C2930" w:rsidRPr="00290DFB" w:rsidRDefault="007C2930" w:rsidP="007C2930">
      <w:pPr>
        <w:pStyle w:val="a3"/>
        <w:numPr>
          <w:ilvl w:val="0"/>
          <w:numId w:val="17"/>
        </w:numPr>
        <w:tabs>
          <w:tab w:val="clear" w:pos="708"/>
          <w:tab w:val="left" w:pos="1134"/>
        </w:tabs>
        <w:spacing w:line="360" w:lineRule="auto"/>
        <w:ind w:left="0" w:firstLine="709"/>
        <w:jc w:val="both"/>
        <w:rPr>
          <w:sz w:val="28"/>
          <w:szCs w:val="28"/>
        </w:rPr>
      </w:pPr>
      <w:r w:rsidRPr="00290DFB">
        <w:rPr>
          <w:sz w:val="28"/>
          <w:szCs w:val="28"/>
        </w:rPr>
        <w:t>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обычных РА увидеть не удается,</w:t>
      </w:r>
    </w:p>
    <w:p w:rsidR="007C2930" w:rsidRPr="00290DFB" w:rsidRDefault="007C2930" w:rsidP="007C2930">
      <w:pPr>
        <w:pStyle w:val="a3"/>
        <w:numPr>
          <w:ilvl w:val="0"/>
          <w:numId w:val="17"/>
        </w:numPr>
        <w:tabs>
          <w:tab w:val="clear" w:pos="708"/>
          <w:tab w:val="left" w:pos="1134"/>
        </w:tabs>
        <w:spacing w:line="360" w:lineRule="auto"/>
        <w:ind w:left="0" w:firstLine="709"/>
        <w:jc w:val="both"/>
        <w:rPr>
          <w:sz w:val="28"/>
          <w:szCs w:val="28"/>
        </w:rPr>
      </w:pPr>
      <w:r w:rsidRPr="00290DFB">
        <w:rPr>
          <w:sz w:val="28"/>
          <w:szCs w:val="28"/>
        </w:rPr>
        <w:t>для выявления антител в сыворотках больных к этим высокодисперстным веществам и мельчайшим микроорганизмам.</w:t>
      </w:r>
    </w:p>
    <w:p w:rsidR="007C2930" w:rsidRPr="00CC52D4" w:rsidRDefault="007C2930" w:rsidP="007C2930">
      <w:pPr>
        <w:spacing w:after="0" w:line="360" w:lineRule="auto"/>
        <w:ind w:firstLine="709"/>
        <w:jc w:val="both"/>
        <w:rPr>
          <w:rFonts w:ascii="Times New Roman" w:hAnsi="Times New Roman" w:cs="Times New Roman"/>
          <w:sz w:val="28"/>
          <w:szCs w:val="28"/>
        </w:rPr>
      </w:pPr>
    </w:p>
    <w:p w:rsidR="007C2930" w:rsidRPr="00CC52D4" w:rsidRDefault="007C2930" w:rsidP="007C2930">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полистерол, оксид бария и др. или эритроциты барана, I</w:t>
      </w:r>
      <w:r>
        <w:rPr>
          <w:rFonts w:ascii="Times New Roman" w:hAnsi="Times New Roman" w:cs="Times New Roman"/>
          <w:sz w:val="28"/>
          <w:szCs w:val="28"/>
        </w:rPr>
        <w:t xml:space="preserve"> </w:t>
      </w:r>
      <w:r w:rsidRPr="00CC52D4">
        <w:rPr>
          <w:rFonts w:ascii="Times New Roman" w:hAnsi="Times New Roman" w:cs="Times New Roman"/>
          <w:sz w:val="28"/>
          <w:szCs w:val="28"/>
        </w:rPr>
        <w:t>(0)-группы крови человека)</w:t>
      </w:r>
    </w:p>
    <w:p w:rsidR="007C2930" w:rsidRPr="00CC52D4" w:rsidRDefault="007C2930" w:rsidP="007C2930">
      <w:pPr>
        <w:spacing w:after="0" w:line="360" w:lineRule="auto"/>
        <w:jc w:val="both"/>
        <w:rPr>
          <w:rFonts w:ascii="Times New Roman" w:hAnsi="Times New Roman" w:cs="Times New Roman"/>
          <w:sz w:val="28"/>
          <w:szCs w:val="28"/>
        </w:rPr>
      </w:pPr>
    </w:p>
    <w:p w:rsidR="007C2930" w:rsidRPr="00CC52D4" w:rsidRDefault="007C2930" w:rsidP="007C2930">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(эритроцитарный антительный диагностикум), то можно применять для выявления антигенов.</w:t>
      </w:r>
    </w:p>
    <w:p w:rsidR="007C2930" w:rsidRPr="00CC52D4" w:rsidRDefault="007C2930" w:rsidP="007C2930">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sz w:val="28"/>
          <w:szCs w:val="28"/>
        </w:rPr>
        <w:t>Постановка.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w:t>
      </w:r>
      <w:r>
        <w:rPr>
          <w:rFonts w:ascii="Times New Roman" w:hAnsi="Times New Roman" w:cs="Times New Roman"/>
          <w:sz w:val="28"/>
          <w:szCs w:val="28"/>
        </w:rPr>
        <w:t xml:space="preserve"> и помещают в термостат на 2 ч.</w:t>
      </w:r>
    </w:p>
    <w:p w:rsidR="007C2930" w:rsidRPr="005A0C08" w:rsidRDefault="007C2930" w:rsidP="005A0C08">
      <w:pPr>
        <w:spacing w:after="0" w:line="360" w:lineRule="auto"/>
        <w:ind w:firstLine="709"/>
        <w:jc w:val="both"/>
        <w:rPr>
          <w:rFonts w:ascii="Times New Roman" w:hAnsi="Times New Roman" w:cs="Times New Roman"/>
          <w:sz w:val="28"/>
          <w:szCs w:val="28"/>
        </w:rPr>
      </w:pPr>
      <w:r w:rsidRPr="00CC52D4">
        <w:rPr>
          <w:rFonts w:ascii="Times New Roman" w:hAnsi="Times New Roman" w:cs="Times New Roman"/>
          <w:b/>
          <w:sz w:val="28"/>
          <w:szCs w:val="28"/>
        </w:rPr>
        <w:t>Учет.</w:t>
      </w:r>
      <w:r w:rsidRPr="00CC52D4">
        <w:rPr>
          <w:rFonts w:ascii="Times New Roman" w:hAnsi="Times New Roman" w:cs="Times New Roman"/>
          <w:sz w:val="28"/>
          <w:szCs w:val="28"/>
        </w:rPr>
        <w:t xml:space="preserve">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14 день</w:t>
      </w:r>
      <w:r w:rsidRPr="00143543">
        <w:rPr>
          <w:rFonts w:ascii="Times New Roman" w:hAnsi="Times New Roman"/>
          <w:sz w:val="28"/>
          <w:szCs w:val="28"/>
        </w:rPr>
        <w:t xml:space="preserve"> (</w:t>
      </w:r>
      <w:r>
        <w:rPr>
          <w:rFonts w:ascii="Times New Roman" w:hAnsi="Times New Roman"/>
          <w:sz w:val="28"/>
          <w:szCs w:val="28"/>
        </w:rPr>
        <w:t>07</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7C2930" w:rsidRDefault="007C2930" w:rsidP="007C293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Изучение сахаролитической, протеолитической, гемолитической активности исследуемой культуры</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сахаролитических свойств микробов</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Свойство расщеплять углеводы и многоатомные спирты, которые принято объединять в одну группу, именуемую сахарами, присуще многим микроорганизмам. Под действием сахаролитических ферментов сахара расщепляются на альдегиды и кислоты. Конечными продуктами их расщепления являются углекислый газ и вода. Различные микробы обладают разной способностью расщеплять сахара. Одни микробы расщепляют сахара до конечных продуктов, другие только до кислот. Эти свойства учитывают при определении вида микроба.</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Сахаролитические свойства у микробов изучают при выращивании на средах Гисса, в полужидком агаре (ПЖ</w:t>
      </w:r>
      <w:r>
        <w:rPr>
          <w:rFonts w:ascii="Times New Roman" w:hAnsi="Times New Roman" w:cs="Times New Roman"/>
          <w:sz w:val="28"/>
          <w:szCs w:val="28"/>
        </w:rPr>
        <w:t xml:space="preserve">А) с углеводами и индикатором </w:t>
      </w:r>
      <w:r w:rsidRPr="00A11572">
        <w:rPr>
          <w:rFonts w:ascii="Times New Roman" w:hAnsi="Times New Roman" w:cs="Times New Roman"/>
          <w:sz w:val="28"/>
          <w:szCs w:val="28"/>
        </w:rPr>
        <w:t xml:space="preserve"> и в других углеводных средах, а также в молоке.</w:t>
      </w:r>
      <w:r w:rsidRPr="00A11572">
        <w:rPr>
          <w:rFonts w:ascii="Times New Roman" w:hAnsi="Times New Roman" w:cs="Times New Roman"/>
          <w:sz w:val="28"/>
          <w:szCs w:val="28"/>
        </w:rPr>
        <w:br/>
        <w:t>В средах Гисса расщепление сахара до промежуточных продуктов (кислот) определяют по покраснению среды, до конечных продуктов (газов) – по накоплению пузырьков газа в специальных газовичках, помещенных в среду.</w:t>
      </w:r>
    </w:p>
    <w:p w:rsidR="007C2930" w:rsidRDefault="007C2930" w:rsidP="007C2930">
      <w:pPr>
        <w:keepNext/>
        <w:spacing w:line="360" w:lineRule="auto"/>
        <w:jc w:val="center"/>
      </w:pPr>
      <w:r w:rsidRPr="00D1034B">
        <w:rPr>
          <w:rFonts w:ascii="Times New Roman" w:hAnsi="Times New Roman" w:cs="Times New Roman"/>
          <w:noProof/>
          <w:sz w:val="28"/>
          <w:szCs w:val="28"/>
        </w:rPr>
        <w:drawing>
          <wp:inline distT="0" distB="0" distL="0" distR="0">
            <wp:extent cx="3245145" cy="1876152"/>
            <wp:effectExtent l="19050" t="0" r="0" b="0"/>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b="22857"/>
                    <a:stretch>
                      <a:fillRect/>
                    </a:stretch>
                  </pic:blipFill>
                  <pic:spPr bwMode="auto">
                    <a:xfrm>
                      <a:off x="0" y="0"/>
                      <a:ext cx="3245145" cy="1876152"/>
                    </a:xfrm>
                    <a:prstGeom prst="rect">
                      <a:avLst/>
                    </a:prstGeom>
                    <a:noFill/>
                    <a:ln>
                      <a:noFill/>
                    </a:ln>
                  </pic:spPr>
                </pic:pic>
              </a:graphicData>
            </a:graphic>
          </wp:inline>
        </w:drawing>
      </w:r>
    </w:p>
    <w:p w:rsidR="007C2930" w:rsidRDefault="007C2930" w:rsidP="007C2930">
      <w:pPr>
        <w:pStyle w:val="a4"/>
        <w:jc w:val="center"/>
        <w:rPr>
          <w:rFonts w:ascii="Times New Roman" w:hAnsi="Times New Roman" w:cs="Times New Roman"/>
          <w:b w:val="0"/>
          <w:color w:val="000000" w:themeColor="text1"/>
          <w:sz w:val="28"/>
          <w:szCs w:val="28"/>
        </w:rPr>
      </w:pPr>
      <w:r w:rsidRPr="00D1034B">
        <w:rPr>
          <w:rFonts w:ascii="Times New Roman" w:hAnsi="Times New Roman" w:cs="Times New Roman"/>
          <w:b w:val="0"/>
          <w:color w:val="000000" w:themeColor="text1"/>
          <w:sz w:val="28"/>
          <w:szCs w:val="28"/>
        </w:rPr>
        <w:t xml:space="preserve">Рисунок </w:t>
      </w:r>
      <w:r w:rsidR="00DE3811" w:rsidRPr="00D1034B">
        <w:rPr>
          <w:rFonts w:ascii="Times New Roman" w:hAnsi="Times New Roman" w:cs="Times New Roman"/>
          <w:b w:val="0"/>
          <w:color w:val="000000" w:themeColor="text1"/>
          <w:sz w:val="28"/>
          <w:szCs w:val="28"/>
        </w:rPr>
        <w:fldChar w:fldCharType="begin"/>
      </w:r>
      <w:r w:rsidRPr="00D1034B">
        <w:rPr>
          <w:rFonts w:ascii="Times New Roman" w:hAnsi="Times New Roman" w:cs="Times New Roman"/>
          <w:b w:val="0"/>
          <w:color w:val="000000" w:themeColor="text1"/>
          <w:sz w:val="28"/>
          <w:szCs w:val="28"/>
        </w:rPr>
        <w:instrText xml:space="preserve"> SEQ Рисунок \* ARABIC </w:instrText>
      </w:r>
      <w:r w:rsidR="00DE3811" w:rsidRPr="00D1034B">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23</w:t>
      </w:r>
      <w:r w:rsidR="00DE3811" w:rsidRPr="00D1034B">
        <w:rPr>
          <w:rFonts w:ascii="Times New Roman" w:hAnsi="Times New Roman" w:cs="Times New Roman"/>
          <w:b w:val="0"/>
          <w:color w:val="000000" w:themeColor="text1"/>
          <w:sz w:val="28"/>
          <w:szCs w:val="28"/>
        </w:rPr>
        <w:fldChar w:fldCharType="end"/>
      </w:r>
      <w:r w:rsidRPr="00D1034B">
        <w:rPr>
          <w:rFonts w:ascii="Times New Roman" w:hAnsi="Times New Roman" w:cs="Times New Roman"/>
          <w:b w:val="0"/>
          <w:color w:val="000000" w:themeColor="text1"/>
          <w:sz w:val="28"/>
          <w:szCs w:val="28"/>
        </w:rPr>
        <w:t xml:space="preserve"> - "Пестрый ряд"</w:t>
      </w:r>
    </w:p>
    <w:p w:rsidR="007C2930" w:rsidRPr="00D1034B" w:rsidRDefault="007C2930" w:rsidP="007C2930"/>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 xml:space="preserve"> При отсутствии ферментации сахара рост микробов выражается в равномерном помутнении среды без изменения цвета.</w:t>
      </w:r>
      <w:r w:rsidRPr="00A11572">
        <w:rPr>
          <w:rFonts w:ascii="Times New Roman" w:hAnsi="Times New Roman" w:cs="Times New Roman"/>
          <w:sz w:val="28"/>
          <w:szCs w:val="28"/>
        </w:rPr>
        <w:br/>
        <w:t>В полужидком агаре с индикатором ВР о расщеплении сахаров до кислот судят по изменению цвета среды с серо-розового до голубого. Образующийся при расщеплении сахара газ накапливается в толще среды.</w:t>
      </w:r>
      <w:r w:rsidRPr="00A11572">
        <w:rPr>
          <w:rFonts w:ascii="Times New Roman" w:hAnsi="Times New Roman" w:cs="Times New Roman"/>
          <w:sz w:val="28"/>
          <w:szCs w:val="28"/>
        </w:rPr>
        <w:br/>
        <w:t>На среде Эндо в результате расщепления лактозы, входящей в состав этой среды, происходит восстановление цвета индикатора основного фуксина, в результате чего выросшие колонии микробов окрашиваются в красный цвет. Аналогично учитывают результаты на средах Левина и Плоскирева. Лактозоположительные колонии окрашиваются на этих средах в цвет индикатора: в фиолетовый или черный на среде Левина, в розовый на среде Плоскирева. Лактозоотрицательные не окрашиваются.</w:t>
      </w:r>
      <w:r>
        <w:rPr>
          <w:rFonts w:ascii="Times New Roman" w:hAnsi="Times New Roman" w:cs="Times New Roman"/>
          <w:sz w:val="28"/>
          <w:szCs w:val="28"/>
        </w:rPr>
        <w:t xml:space="preserve"> </w:t>
      </w:r>
      <w:r w:rsidRPr="00A11572">
        <w:rPr>
          <w:rFonts w:ascii="Times New Roman" w:hAnsi="Times New Roman" w:cs="Times New Roman"/>
          <w:sz w:val="28"/>
          <w:szCs w:val="28"/>
        </w:rPr>
        <w:t>В молоке при расщеплении микробом лактозы, то есть при наличии у него фермента лактазы, происходит свертывание в результа</w:t>
      </w:r>
      <w:r>
        <w:rPr>
          <w:rFonts w:ascii="Times New Roman" w:hAnsi="Times New Roman" w:cs="Times New Roman"/>
          <w:sz w:val="28"/>
          <w:szCs w:val="28"/>
        </w:rPr>
        <w:t>те накопления кислых продуктов.</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протеолитических ферментов</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Некоторые микроорганизмы при росте на питательных средах выделяют протеазы, под действием которых молекулы белка расщепляются до промежуточных продуктов распада – пептонов, альбумоз, полипептидов. Под действием других ферментов эти продукты распадаются на отдельные аминокислоты. Некоторые патогенные виды микробов с выраженной протеолитической активностью расщепляют белки до конечных продуктов — индола, сероводорода, аммиака. Индол и сероводород имеют наибольшее значение при определении вида микроорганизма. Для изучения протеолитических свойств микробов исследуемую культуру высевают на питательные среды, содержащие тот или иной белок, например, на МПБ, МПЖ, моло</w:t>
      </w:r>
      <w:r>
        <w:rPr>
          <w:rFonts w:ascii="Times New Roman" w:hAnsi="Times New Roman" w:cs="Times New Roman"/>
          <w:sz w:val="28"/>
          <w:szCs w:val="28"/>
        </w:rPr>
        <w:t>ко, на мозговую среду и другие.</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сероводорода. Под пробку пробирки с МПБ и исследуемой культурой помещают полоску индикаторной бумаги, пропитанной ацетатом свинца (уксуснокислым свинцом). Индикаторная бумага не должна касаться питательной среды. В положительных случаях образующийся сероводород вступает в соединение с бесцветным ацетатом свинца. Образуется сульфид свинца, который придает индикаторной бумаге черно-бурое окрашивание. (Рецепт приготовления индикаторной бумаги: полоски фильтровальной бумаги помещают в раствор следующего состава — дистиллированная вода 100 мл, ацетат свинца 20 г, бикарбонат натрия 1 г. Бумагу высушивают, нарезают полосками шириной 0,4 см и длиной 5-6 см. Хранят в банке из темного стекла).</w:t>
      </w:r>
    </w:p>
    <w:p w:rsidR="007C2930" w:rsidRDefault="007C2930" w:rsidP="007C2930">
      <w:pPr>
        <w:spacing w:line="360" w:lineRule="auto"/>
        <w:ind w:firstLine="709"/>
        <w:jc w:val="both"/>
        <w:rPr>
          <w:rFonts w:ascii="Times New Roman" w:hAnsi="Times New Roman" w:cs="Times New Roman"/>
          <w:sz w:val="28"/>
          <w:szCs w:val="28"/>
        </w:rPr>
      </w:pPr>
      <w:r w:rsidRPr="00A11572">
        <w:rPr>
          <w:rFonts w:ascii="Times New Roman" w:hAnsi="Times New Roman" w:cs="Times New Roman"/>
          <w:sz w:val="28"/>
          <w:szCs w:val="28"/>
        </w:rPr>
        <w:t>Определение сероводорода можно также проводить, учитывая рост культуры на комбинированных плотных средах Клиглера, Олькеницкого. Если выделяется сероводород, то в этих средах он взаимодействует с сернокислым железом (солью Мора). Образуется сульфид железа черного цвета, столбик среды чернеет.</w:t>
      </w:r>
    </w:p>
    <w:p w:rsidR="007C2930" w:rsidRDefault="007C2930" w:rsidP="007C2930">
      <w:pPr>
        <w:tabs>
          <w:tab w:val="left" w:pos="1134"/>
        </w:tabs>
        <w:spacing w:line="360" w:lineRule="auto"/>
        <w:ind w:firstLine="709"/>
        <w:jc w:val="both"/>
        <w:rPr>
          <w:sz w:val="28"/>
          <w:szCs w:val="28"/>
        </w:rPr>
      </w:pPr>
      <w:r w:rsidRPr="00EC4AD8">
        <w:rPr>
          <w:rFonts w:ascii="Times New Roman" w:hAnsi="Times New Roman" w:cs="Times New Roman"/>
          <w:sz w:val="28"/>
          <w:szCs w:val="28"/>
        </w:rPr>
        <w:t>Определение индола. Индол можно обнаружить различными методами. Наиболее доступным и удобным считают метод с использованием индикаторных бумажек, приготовленных по одному из следующих рецептов:</w:t>
      </w:r>
    </w:p>
    <w:p w:rsidR="007C2930" w:rsidRPr="00EC4AD8" w:rsidRDefault="007C2930" w:rsidP="007C2930">
      <w:pPr>
        <w:pStyle w:val="a3"/>
        <w:numPr>
          <w:ilvl w:val="0"/>
          <w:numId w:val="18"/>
        </w:numPr>
        <w:tabs>
          <w:tab w:val="clear" w:pos="708"/>
          <w:tab w:val="left" w:pos="1134"/>
        </w:tabs>
        <w:spacing w:line="360" w:lineRule="auto"/>
        <w:ind w:left="0" w:firstLine="709"/>
        <w:jc w:val="both"/>
        <w:rPr>
          <w:sz w:val="28"/>
          <w:szCs w:val="28"/>
        </w:rPr>
      </w:pPr>
      <w:r w:rsidRPr="00EC4AD8">
        <w:rPr>
          <w:sz w:val="28"/>
          <w:szCs w:val="28"/>
        </w:rPr>
        <w:t>фильтровальную бумагу пропитывают горячим 12% водным раствором щавелевой кислоты, высушивают на воздухе, разрезают на полоски и хранят в банке из темного стекла. Чтобы выявить индол, бумажку помещают под пробку пробирки с МПБ. При наличии индола нижняя часть бумажки окрашивается в бледно-розовый цвет;</w:t>
      </w:r>
    </w:p>
    <w:p w:rsidR="007C2930" w:rsidRDefault="007C2930" w:rsidP="007C2930">
      <w:pPr>
        <w:pStyle w:val="a3"/>
        <w:numPr>
          <w:ilvl w:val="0"/>
          <w:numId w:val="18"/>
        </w:numPr>
        <w:tabs>
          <w:tab w:val="clear" w:pos="708"/>
          <w:tab w:val="left" w:pos="1134"/>
        </w:tabs>
        <w:spacing w:line="360" w:lineRule="auto"/>
        <w:ind w:left="0" w:firstLine="709"/>
        <w:jc w:val="both"/>
        <w:rPr>
          <w:sz w:val="28"/>
          <w:szCs w:val="28"/>
        </w:rPr>
      </w:pPr>
      <w:r w:rsidRPr="00EC4AD8">
        <w:rPr>
          <w:sz w:val="28"/>
          <w:szCs w:val="28"/>
        </w:rPr>
        <w:t xml:space="preserve"> фильтровальную бумагу пропитывают теплым раствором, состоящим из парадиметиламинобензальдегида – 0,5 г, спирта этилового 96% -50 мл, концентрированной фосфорной или соляной кислоты – 10 мл (реактив Эрлиха). </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Бумагу высушивают, разрезают на полоски и хранят в банке из темного стекла. Цвет бумажек желтый. При наличии индола нижняя часть бумажки окрашивается от серо-розового до интенсивно малинового.</w:t>
      </w:r>
      <w:r w:rsidRPr="00EC4AD8">
        <w:rPr>
          <w:rFonts w:ascii="Times New Roman" w:hAnsi="Times New Roman" w:cs="Times New Roman"/>
          <w:sz w:val="28"/>
          <w:szCs w:val="28"/>
        </w:rPr>
        <w:br/>
        <w:t>Индол можно определить также с помощью реактива Эрлиха, не пользуясь индикаторными бумажками. С этой целью к 1 мл 2-суточной бульонной культуры добавляют равный объем эфира и интенсивно встряхивают. Затем в пробирку наливают каплями по стенке реактив Эрлиха. При наличии индола на границе между эфиром и бульонной культурой образуется яркое малиновое кольцо.</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Определение аммиака проводят с помощью красной лакмусовой бумажки, которая в присутствии аммиака синеет, из-за образовавшегося нашатырного спирта.</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Определение гидролиза мочевины ферментом уреазой проводят на специальных дифференциально-диагностических средах, содержащих мочевину и индикатор (среда Кристенсена с индикатором фенол-рот, 3-х сахарный агар Олькеницкого). При расщеплении мочевины среды окрашиваются в малиновый цвет (Proteus vul</w:t>
      </w:r>
      <w:r>
        <w:rPr>
          <w:rFonts w:ascii="Times New Roman" w:hAnsi="Times New Roman" w:cs="Times New Roman"/>
          <w:sz w:val="28"/>
          <w:szCs w:val="28"/>
        </w:rPr>
        <w:t>garis, Pseudomonas aeruginosa).</w:t>
      </w:r>
    </w:p>
    <w:p w:rsidR="007C2930" w:rsidRDefault="007C2930" w:rsidP="007C2930">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Определение гемолитических свойств</w:t>
      </w:r>
    </w:p>
    <w:p w:rsidR="007C2930" w:rsidRPr="00EC4AD8" w:rsidRDefault="007C2930" w:rsidP="007C2930">
      <w:pPr>
        <w:tabs>
          <w:tab w:val="left" w:pos="1134"/>
        </w:tabs>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Проводят с целью определения вида и для дифференциации от непатогенных микробов на кровяном агаре. При наличии у микроба гемотоксина вокруг колонии образуется зона гемолиза. Различают альфа-гемолиз, при котором вокруг колонии наблюдают непрозрачную зеленоватую зону, свидетельствующую о неполном расщеплении гемоглобина эритроцитов, и бета-гемолиз, характеризующийся полным растворением эритроцитов, зона вокруг колонии прозрачная. Например, патогенные стафилококки обладают бета-гемолизом, непатогенные гемолизом не обладают. Исключением являются: возбудитель сибирской язвы не имеет гемотоксина, непатогенные почвенные бациллы имеют гемотоксин.</w:t>
      </w:r>
    </w:p>
    <w:p w:rsidR="007C2930" w:rsidRDefault="007C2930" w:rsidP="007C2930">
      <w:pPr>
        <w:keepNext/>
        <w:spacing w:after="0" w:line="360" w:lineRule="auto"/>
        <w:jc w:val="center"/>
      </w:pPr>
      <w:r>
        <w:rPr>
          <w:noProof/>
        </w:rPr>
        <w:drawing>
          <wp:inline distT="0" distB="0" distL="0" distR="0">
            <wp:extent cx="1945758" cy="1653749"/>
            <wp:effectExtent l="19050" t="0" r="0" b="0"/>
            <wp:docPr id="47" name="Рисунок 46" descr="https://cf.ppt-online.org/files/slide/q/QcNhZ9njWkMaClYxOE7dJpo4uXgmRFDeIG6AHV/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f.ppt-online.org/files/slide/q/QcNhZ9njWkMaClYxOE7dJpo4uXgmRFDeIG6AHV/slide-37.jpg"/>
                    <pic:cNvPicPr>
                      <a:picLocks noChangeAspect="1" noChangeArrowheads="1"/>
                    </pic:cNvPicPr>
                  </pic:nvPicPr>
                  <pic:blipFill>
                    <a:blip r:embed="rId32" cstate="print"/>
                    <a:srcRect t="24582" r="47820" b="16229"/>
                    <a:stretch>
                      <a:fillRect/>
                    </a:stretch>
                  </pic:blipFill>
                  <pic:spPr bwMode="auto">
                    <a:xfrm>
                      <a:off x="0" y="0"/>
                      <a:ext cx="1946839" cy="1654668"/>
                    </a:xfrm>
                    <a:prstGeom prst="rect">
                      <a:avLst/>
                    </a:prstGeom>
                    <a:noFill/>
                    <a:ln w="9525">
                      <a:noFill/>
                      <a:miter lim="800000"/>
                      <a:headEnd/>
                      <a:tailEnd/>
                    </a:ln>
                  </pic:spPr>
                </pic:pic>
              </a:graphicData>
            </a:graphic>
          </wp:inline>
        </w:drawing>
      </w:r>
    </w:p>
    <w:p w:rsidR="007C2930" w:rsidRPr="00F96C24" w:rsidRDefault="007C2930" w:rsidP="007C2930">
      <w:pPr>
        <w:pStyle w:val="a4"/>
        <w:jc w:val="center"/>
        <w:rPr>
          <w:rFonts w:ascii="Times New Roman" w:hAnsi="Times New Roman" w:cs="Times New Roman"/>
          <w:b w:val="0"/>
          <w:color w:val="000000" w:themeColor="text1"/>
          <w:sz w:val="28"/>
          <w:szCs w:val="28"/>
        </w:rPr>
      </w:pPr>
      <w:r w:rsidRPr="0033174A">
        <w:rPr>
          <w:rFonts w:ascii="Times New Roman" w:hAnsi="Times New Roman" w:cs="Times New Roman"/>
          <w:b w:val="0"/>
          <w:color w:val="000000" w:themeColor="text1"/>
          <w:sz w:val="28"/>
          <w:szCs w:val="28"/>
        </w:rPr>
        <w:t xml:space="preserve">Рисунок </w:t>
      </w:r>
      <w:r w:rsidR="00DE3811" w:rsidRPr="0033174A">
        <w:rPr>
          <w:rFonts w:ascii="Times New Roman" w:hAnsi="Times New Roman" w:cs="Times New Roman"/>
          <w:b w:val="0"/>
          <w:color w:val="000000" w:themeColor="text1"/>
          <w:sz w:val="28"/>
          <w:szCs w:val="28"/>
        </w:rPr>
        <w:fldChar w:fldCharType="begin"/>
      </w:r>
      <w:r w:rsidRPr="0033174A">
        <w:rPr>
          <w:rFonts w:ascii="Times New Roman" w:hAnsi="Times New Roman" w:cs="Times New Roman"/>
          <w:b w:val="0"/>
          <w:color w:val="000000" w:themeColor="text1"/>
          <w:sz w:val="28"/>
          <w:szCs w:val="28"/>
        </w:rPr>
        <w:instrText xml:space="preserve"> SEQ Рисунок \* ARABIC </w:instrText>
      </w:r>
      <w:r w:rsidR="00DE3811" w:rsidRPr="0033174A">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24</w:t>
      </w:r>
      <w:r w:rsidR="00DE3811" w:rsidRPr="0033174A">
        <w:rPr>
          <w:rFonts w:ascii="Times New Roman" w:hAnsi="Times New Roman" w:cs="Times New Roman"/>
          <w:b w:val="0"/>
          <w:color w:val="000000" w:themeColor="text1"/>
          <w:sz w:val="28"/>
          <w:szCs w:val="28"/>
        </w:rPr>
        <w:fldChar w:fldCharType="end"/>
      </w:r>
      <w:r w:rsidRPr="0033174A">
        <w:rPr>
          <w:rFonts w:ascii="Times New Roman" w:hAnsi="Times New Roman" w:cs="Times New Roman"/>
          <w:b w:val="0"/>
          <w:color w:val="000000" w:themeColor="text1"/>
          <w:sz w:val="28"/>
          <w:szCs w:val="28"/>
        </w:rPr>
        <w:t xml:space="preserve"> - Гемолитические свойства м/о</w:t>
      </w:r>
    </w:p>
    <w:p w:rsidR="007C2930" w:rsidRDefault="007C2930" w:rsidP="007C2930">
      <w:pPr>
        <w:spacing w:after="0" w:line="360" w:lineRule="auto"/>
        <w:rPr>
          <w:rFonts w:ascii="Times New Roman" w:hAnsi="Times New Roman"/>
          <w:sz w:val="28"/>
          <w:szCs w:val="28"/>
        </w:rPr>
      </w:pPr>
    </w:p>
    <w:p w:rsidR="005A0C08" w:rsidRDefault="005A0C08" w:rsidP="007C2930">
      <w:pPr>
        <w:spacing w:after="0" w:line="360" w:lineRule="auto"/>
        <w:rPr>
          <w:rFonts w:ascii="Times New Roman" w:hAnsi="Times New Roman"/>
          <w:sz w:val="28"/>
          <w:szCs w:val="28"/>
        </w:rPr>
      </w:pPr>
    </w:p>
    <w:p w:rsidR="005A0C08" w:rsidRDefault="005A0C08" w:rsidP="007C2930">
      <w:pPr>
        <w:spacing w:after="0" w:line="360" w:lineRule="auto"/>
        <w:rPr>
          <w:rFonts w:ascii="Times New Roman" w:hAnsi="Times New Roman"/>
          <w:sz w:val="28"/>
          <w:szCs w:val="28"/>
        </w:rPr>
      </w:pPr>
    </w:p>
    <w:p w:rsidR="005A0C08" w:rsidRPr="00143543" w:rsidRDefault="005A0C08" w:rsidP="007C2930">
      <w:pPr>
        <w:spacing w:after="0" w:line="360" w:lineRule="auto"/>
        <w:rPr>
          <w:rFonts w:ascii="Times New Roman" w:hAnsi="Times New Roman"/>
          <w:sz w:val="28"/>
          <w:szCs w:val="28"/>
        </w:rPr>
      </w:pP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15 день</w:t>
      </w:r>
      <w:r w:rsidRPr="00143543">
        <w:rPr>
          <w:rFonts w:ascii="Times New Roman" w:hAnsi="Times New Roman"/>
          <w:sz w:val="28"/>
          <w:szCs w:val="28"/>
        </w:rPr>
        <w:t xml:space="preserve"> (</w:t>
      </w:r>
      <w:r>
        <w:rPr>
          <w:rFonts w:ascii="Times New Roman" w:hAnsi="Times New Roman"/>
          <w:sz w:val="28"/>
          <w:szCs w:val="28"/>
        </w:rPr>
        <w:t>08</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7C2930" w:rsidRPr="00F10F7A" w:rsidRDefault="007C2930" w:rsidP="007C2930">
      <w:pPr>
        <w:spacing w:after="0" w:line="360" w:lineRule="auto"/>
        <w:jc w:val="center"/>
        <w:rPr>
          <w:rFonts w:ascii="Times New Roman" w:hAnsi="Times New Roman"/>
          <w:b/>
          <w:sz w:val="28"/>
          <w:szCs w:val="28"/>
        </w:rPr>
      </w:pPr>
      <w:r w:rsidRPr="00727CDA">
        <w:rPr>
          <w:rFonts w:ascii="Times New Roman" w:hAnsi="Times New Roman"/>
          <w:b/>
          <w:sz w:val="28"/>
          <w:szCs w:val="28"/>
        </w:rPr>
        <w:t>Приготовление питательных сред для культивирования патогенных кокков</w:t>
      </w:r>
    </w:p>
    <w:p w:rsidR="007C2930" w:rsidRPr="00993190" w:rsidRDefault="007C2930" w:rsidP="007C2930">
      <w:pPr>
        <w:spacing w:line="360" w:lineRule="auto"/>
        <w:jc w:val="center"/>
        <w:rPr>
          <w:rFonts w:ascii="Times New Roman" w:hAnsi="Times New Roman" w:cs="Times New Roman"/>
          <w:b/>
          <w:sz w:val="28"/>
          <w:szCs w:val="28"/>
        </w:rPr>
      </w:pPr>
      <w:r w:rsidRPr="00993190">
        <w:rPr>
          <w:rFonts w:ascii="Times New Roman" w:hAnsi="Times New Roman" w:cs="Times New Roman"/>
          <w:b/>
          <w:sz w:val="28"/>
          <w:szCs w:val="28"/>
        </w:rPr>
        <w:t>Стафилококки</w:t>
      </w:r>
    </w:p>
    <w:p w:rsid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Культивирование. Стафилококки – факультативные анаэробы, однако лучше растут в присутствии кислорода. Растут и размножаются на обычных питательных средах, хорошо растут на средах с кровью, оптимальные условия – температура 37оС, рН 7,2-7,4.</w:t>
      </w:r>
    </w:p>
    <w:p w:rsid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Элективными средами являются желточно-солевой агар, молочно-солевой агар, агар Байрд-Паркера. Колонии всегда характиризуются по 9 признакам. На МПА колонии стафилококка выпуклые, влажные, круглые, непрозрачные, блестящие, размером 2-4 мм с ровными краями гомогенной или мелкозернистой структуры. При росте стафилококки образуют пигмент золотистого, лимонно-желтого, белого или кремового цвета. Лучше всего пигмент образуется на ЖСА, МСА при комнатной температуре, при доступе кислорода и рассеянном свете. Стафилококковый пигмент не растворяется в воде (липохромен, поэтому окрашивает только культуру, но не питательную среду. На ЖСА вокруг колонии образуется радужное кольцо и зона помутнения (лецитиназа+). На среде типа Байрд-Паркер Staph.aureus растет в виде черных, блестящих, слегка выпуклых колоний в диаметре 1-1,5-2 мм, окруженных зоной просветления среды шириной 1-3 мм (лецитиназная реакция). При росте некоторых штаммов стафилококка на агаре с кровью вокруг колонии образуется зона гемолиза. Рост на бульоне характеризуется равномерным помутнением и осадком на дне.</w:t>
      </w:r>
    </w:p>
    <w:p w:rsidR="007C2930" w:rsidRPr="0033174A" w:rsidRDefault="007C2930" w:rsidP="007C2930">
      <w:pPr>
        <w:spacing w:line="360" w:lineRule="auto"/>
        <w:jc w:val="center"/>
        <w:rPr>
          <w:rFonts w:ascii="Times New Roman" w:hAnsi="Times New Roman" w:cs="Times New Roman"/>
          <w:b/>
          <w:sz w:val="28"/>
          <w:szCs w:val="28"/>
        </w:rPr>
      </w:pPr>
      <w:r w:rsidRPr="0033174A">
        <w:rPr>
          <w:rFonts w:ascii="Times New Roman" w:hAnsi="Times New Roman" w:cs="Times New Roman"/>
          <w:b/>
          <w:sz w:val="28"/>
          <w:szCs w:val="28"/>
        </w:rPr>
        <w:t>Стрептококки</w:t>
      </w:r>
    </w:p>
    <w:p w:rsid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Культивирование. Стрептококки – факультативные анаэробы. Растут при температуре 37оС и рН среды 7,6-7,8. Оптимальными средами для их выращивания являются среды, содержащие кровь или сыворотку крови. На плотных питательных средах колонии стрептококков мелкие, плоские, мутные, сероватого цвета. На агаре с кровью некоторые разновидности стрептококков образуют гемолиз.</w:t>
      </w:r>
      <w:r>
        <w:rPr>
          <w:rFonts w:ascii="Times New Roman" w:hAnsi="Times New Roman" w:cs="Times New Roman"/>
          <w:sz w:val="28"/>
          <w:szCs w:val="28"/>
        </w:rPr>
        <w:t xml:space="preserve"> </w:t>
      </w:r>
    </w:p>
    <w:p w:rsid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β-гемолитические стрептококки образуют четкую зону гемолиза,</w:t>
      </w:r>
      <w:r>
        <w:rPr>
          <w:rFonts w:ascii="Times New Roman" w:hAnsi="Times New Roman" w:cs="Times New Roman"/>
          <w:sz w:val="28"/>
          <w:szCs w:val="28"/>
        </w:rPr>
        <w:t xml:space="preserve"> </w:t>
      </w:r>
    </w:p>
    <w:p w:rsid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α-гемолитиеские стрептококки образуют небольшую зеленоватую зону.</w:t>
      </w:r>
    </w:p>
    <w:p w:rsidR="007C2930" w:rsidRPr="007C2930" w:rsidRDefault="007C2930" w:rsidP="007C2930">
      <w:pPr>
        <w:spacing w:line="360" w:lineRule="auto"/>
        <w:ind w:firstLine="709"/>
        <w:jc w:val="both"/>
        <w:rPr>
          <w:rFonts w:ascii="Times New Roman" w:hAnsi="Times New Roman" w:cs="Times New Roman"/>
          <w:sz w:val="28"/>
          <w:szCs w:val="28"/>
        </w:rPr>
      </w:pPr>
      <w:r w:rsidRPr="00EC4AD8">
        <w:rPr>
          <w:rFonts w:ascii="Times New Roman" w:hAnsi="Times New Roman" w:cs="Times New Roman"/>
          <w:sz w:val="28"/>
          <w:szCs w:val="28"/>
        </w:rPr>
        <w:t xml:space="preserve"> Встречаются стрептококки, не дающие гемолиза.</w:t>
      </w:r>
      <w:r w:rsidRPr="00EC4AD8">
        <w:rPr>
          <w:rFonts w:ascii="Times New Roman" w:hAnsi="Times New Roman" w:cs="Times New Roman"/>
          <w:sz w:val="28"/>
          <w:szCs w:val="28"/>
        </w:rPr>
        <w:br/>
        <w:t>На сахарном бульоне стрептококки растут с образованием пристеночного и придонного мелкозернистого осадка, бульон при этом остается прозрачным.</w:t>
      </w:r>
    </w:p>
    <w:p w:rsidR="007C2930" w:rsidRDefault="007C2930" w:rsidP="007C2930">
      <w:pPr>
        <w:spacing w:after="0" w:line="360" w:lineRule="auto"/>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16 день</w:t>
      </w:r>
      <w:r w:rsidRPr="00143543">
        <w:rPr>
          <w:rFonts w:ascii="Times New Roman" w:hAnsi="Times New Roman"/>
          <w:sz w:val="28"/>
          <w:szCs w:val="28"/>
        </w:rPr>
        <w:t xml:space="preserve"> (</w:t>
      </w:r>
      <w:r>
        <w:rPr>
          <w:rFonts w:ascii="Times New Roman" w:hAnsi="Times New Roman"/>
          <w:sz w:val="28"/>
          <w:szCs w:val="28"/>
        </w:rPr>
        <w:t>09</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8F0351" w:rsidRPr="008F0351" w:rsidRDefault="008F0351" w:rsidP="007C2930">
      <w:pPr>
        <w:spacing w:after="0" w:line="360" w:lineRule="auto"/>
        <w:jc w:val="center"/>
        <w:rPr>
          <w:rFonts w:ascii="Times New Roman" w:hAnsi="Times New Roman"/>
          <w:b/>
          <w:sz w:val="28"/>
          <w:szCs w:val="28"/>
        </w:rPr>
      </w:pPr>
      <w:r w:rsidRPr="008F0351">
        <w:rPr>
          <w:rFonts w:ascii="Times New Roman" w:hAnsi="Times New Roman"/>
          <w:b/>
          <w:sz w:val="28"/>
          <w:szCs w:val="28"/>
        </w:rPr>
        <w:t>Методический день</w:t>
      </w:r>
    </w:p>
    <w:p w:rsidR="007C2930" w:rsidRPr="00727CDA" w:rsidRDefault="007C2930" w:rsidP="007C2930">
      <w:pPr>
        <w:spacing w:after="0" w:line="360" w:lineRule="auto"/>
        <w:jc w:val="center"/>
        <w:rPr>
          <w:rFonts w:ascii="Times New Roman" w:hAnsi="Times New Roman"/>
          <w:b/>
          <w:sz w:val="28"/>
          <w:szCs w:val="28"/>
        </w:rPr>
      </w:pPr>
      <w:r>
        <w:rPr>
          <w:rFonts w:ascii="Times New Roman" w:hAnsi="Times New Roman"/>
          <w:b/>
          <w:sz w:val="28"/>
          <w:szCs w:val="28"/>
        </w:rPr>
        <w:t>Микробиологическая диагностика возбудителей кишечных заболеваний</w:t>
      </w:r>
    </w:p>
    <w:p w:rsidR="007C2930" w:rsidRDefault="007C2930" w:rsidP="007C2930">
      <w:pPr>
        <w:jc w:val="center"/>
        <w:rPr>
          <w:rFonts w:ascii="Times New Roman" w:hAnsi="Times New Roman" w:cs="Times New Roman"/>
          <w:sz w:val="28"/>
          <w:szCs w:val="28"/>
        </w:rPr>
      </w:pPr>
      <w:r w:rsidRPr="001022E3">
        <w:rPr>
          <w:rFonts w:ascii="Times New Roman" w:hAnsi="Times New Roman" w:cs="Times New Roman"/>
          <w:sz w:val="28"/>
          <w:szCs w:val="28"/>
        </w:rPr>
        <w:t>Шигеллы</w:t>
      </w:r>
    </w:p>
    <w:p w:rsidR="007C2930" w:rsidRPr="001022E3" w:rsidRDefault="007C2930" w:rsidP="007C2930">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Культивирование. Все виды шигелл являются факультативными анаэробами, хорошо культивируются на простых питательных средах при температуре 37ºC и рН 7,4. На средах Эндо и Плоскирева образуют мелкие, круглые, нежные, полупрозрачные колонии с гладкой поверхностью и ровным краем. На среде МакКонки образуют бесцветные колонии в связи с тем, что большинство шигелл не ферментирует лактозу (исключение составляют S. sonnei, которые медленно ферментируют лактозу и образуют бледно-розовые колонии). Селективной средой для культивирования шигелл является дезоксихолатный цитратный агар. При посеве в мясо-пептонный бульон шигеллы вызывают образование диффузной мути.</w:t>
      </w:r>
    </w:p>
    <w:p w:rsidR="007C2930" w:rsidRPr="001022E3" w:rsidRDefault="007C2930" w:rsidP="007C2930">
      <w:pPr>
        <w:spacing w:line="360" w:lineRule="auto"/>
        <w:ind w:firstLine="709"/>
        <w:jc w:val="center"/>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br/>
        <w:t>Кишечная палочка</w:t>
      </w:r>
    </w:p>
    <w:p w:rsidR="007C2930" w:rsidRPr="001022E3" w:rsidRDefault="007C2930" w:rsidP="007C2930">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Культивирование. Кишечная палочка – факультативный анаэроб. Хорошо растет на простых питательных средах при 37оС и рН среды 7,2 – 7,8. Штаммы E.coli, выделенные из кишечника человека и животных развиваются и при 43-45оС, а кишечные палочки холоднокровных при этих условиях не размножаются. Это различие в свойствах E.coli разного происхождения используют для определения санитарного состояния объекта, так как только обнаружение E.coli теплокровных свидетельствует о санитарном неблагополучии.</w:t>
      </w:r>
    </w:p>
    <w:p w:rsidR="007C2930" w:rsidRPr="001022E3" w:rsidRDefault="007C2930" w:rsidP="007C2930">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На МПА кишечная палочка образует мутноватые, слегка выпуклые влажные колонии с ровным краем. На МПБ дает равномерное помутнение. Культуры, имеющие капсулу, растут в виде слизистых колоний.</w:t>
      </w:r>
    </w:p>
    <w:p w:rsidR="007C2930" w:rsidRPr="001022E3" w:rsidRDefault="007C2930" w:rsidP="007C2930">
      <w:pPr>
        <w:spacing w:line="360" w:lineRule="auto"/>
        <w:ind w:firstLine="709"/>
        <w:jc w:val="both"/>
        <w:rPr>
          <w:rFonts w:ascii="Times New Roman" w:hAnsi="Times New Roman" w:cs="Times New Roman"/>
          <w:color w:val="000000" w:themeColor="text1"/>
          <w:sz w:val="28"/>
          <w:szCs w:val="28"/>
        </w:rPr>
      </w:pPr>
      <w:r w:rsidRPr="001022E3">
        <w:rPr>
          <w:rFonts w:ascii="Times New Roman" w:hAnsi="Times New Roman" w:cs="Times New Roman"/>
          <w:color w:val="000000" w:themeColor="text1"/>
          <w:sz w:val="28"/>
          <w:szCs w:val="28"/>
        </w:rPr>
        <w:t>Для идентификации эшерихий используют дифференциально диагностические среды: Эндо и агар с эозинметиленовым синим (ЭМС). На среде Эндо кишечная палочка растет в виде малиново-красных колоний с металлическим блеском и без него. На среде ЭМС – в виде темно-фиолетовых колоний.</w:t>
      </w:r>
    </w:p>
    <w:p w:rsidR="007C2930" w:rsidRDefault="007C2930" w:rsidP="007C2930">
      <w:pPr>
        <w:spacing w:after="0" w:line="360" w:lineRule="auto"/>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17 день</w:t>
      </w:r>
      <w:r w:rsidRPr="00143543">
        <w:rPr>
          <w:rFonts w:ascii="Times New Roman" w:hAnsi="Times New Roman"/>
          <w:sz w:val="28"/>
          <w:szCs w:val="28"/>
        </w:rPr>
        <w:t xml:space="preserve"> (</w:t>
      </w:r>
      <w:r>
        <w:rPr>
          <w:rFonts w:ascii="Times New Roman" w:hAnsi="Times New Roman"/>
          <w:sz w:val="28"/>
          <w:szCs w:val="28"/>
        </w:rPr>
        <w:t>10</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8F0351" w:rsidRPr="008F0351" w:rsidRDefault="008F0351" w:rsidP="007C2930">
      <w:pPr>
        <w:spacing w:after="0" w:line="360" w:lineRule="auto"/>
        <w:jc w:val="center"/>
        <w:rPr>
          <w:rFonts w:ascii="Times New Roman" w:hAnsi="Times New Roman"/>
          <w:b/>
          <w:sz w:val="28"/>
          <w:szCs w:val="28"/>
        </w:rPr>
      </w:pPr>
      <w:r w:rsidRPr="008F0351">
        <w:rPr>
          <w:rFonts w:ascii="Times New Roman" w:hAnsi="Times New Roman"/>
          <w:b/>
          <w:sz w:val="28"/>
          <w:szCs w:val="28"/>
        </w:rPr>
        <w:t xml:space="preserve">Методический день </w:t>
      </w:r>
    </w:p>
    <w:p w:rsidR="00B447C6" w:rsidRDefault="00B447C6" w:rsidP="00B447C6">
      <w:pPr>
        <w:jc w:val="center"/>
        <w:rPr>
          <w:rFonts w:ascii="Times New Roman" w:hAnsi="Times New Roman" w:cs="Times New Roman"/>
          <w:b/>
          <w:sz w:val="28"/>
          <w:szCs w:val="28"/>
        </w:rPr>
      </w:pPr>
      <w:r>
        <w:rPr>
          <w:rFonts w:ascii="Times New Roman" w:hAnsi="Times New Roman" w:cs="Times New Roman"/>
          <w:b/>
          <w:sz w:val="28"/>
          <w:szCs w:val="28"/>
        </w:rPr>
        <w:t xml:space="preserve">Серодиагностика. </w:t>
      </w:r>
      <w:r w:rsidRPr="00CA2F83">
        <w:rPr>
          <w:rFonts w:ascii="Times New Roman" w:hAnsi="Times New Roman" w:cs="Times New Roman"/>
          <w:b/>
          <w:sz w:val="28"/>
          <w:szCs w:val="28"/>
        </w:rPr>
        <w:t>ПЦР</w:t>
      </w:r>
    </w:p>
    <w:p w:rsidR="00B447C6" w:rsidRPr="003F0D67" w:rsidRDefault="00B447C6" w:rsidP="00B447C6">
      <w:pPr>
        <w:spacing w:after="0" w:line="360" w:lineRule="auto"/>
        <w:ind w:firstLine="709"/>
        <w:jc w:val="both"/>
        <w:rPr>
          <w:rFonts w:ascii="Times New Roman" w:hAnsi="Times New Roman" w:cs="Times New Roman"/>
          <w:b/>
          <w:color w:val="000000" w:themeColor="text1"/>
          <w:sz w:val="28"/>
          <w:szCs w:val="28"/>
        </w:rPr>
      </w:pPr>
      <w:r w:rsidRPr="003F0D67">
        <w:rPr>
          <w:rStyle w:val="a8"/>
          <w:rFonts w:ascii="Times New Roman" w:hAnsi="Times New Roman" w:cs="Times New Roman"/>
          <w:color w:val="000000" w:themeColor="text1"/>
          <w:sz w:val="28"/>
          <w:szCs w:val="28"/>
        </w:rPr>
        <w:t>Полимеразная цепная реакция</w:t>
      </w:r>
      <w:r w:rsidRPr="003F0D67">
        <w:rPr>
          <w:rFonts w:ascii="Times New Roman" w:hAnsi="Times New Roman" w:cs="Times New Roman"/>
          <w:color w:val="000000" w:themeColor="text1"/>
          <w:sz w:val="28"/>
          <w:szCs w:val="28"/>
        </w:rPr>
        <w:t> — высокоточный метод молекулярной биологии, который позволяет обнаружить в биоматериале ДНК и РНК патогенов. Отличается чувствительностью и специфичностью, а также скоростью получения результата.</w:t>
      </w:r>
    </w:p>
    <w:p w:rsidR="00B447C6" w:rsidRDefault="00B447C6" w:rsidP="00B447C6">
      <w:pPr>
        <w:spacing w:after="0" w:line="360" w:lineRule="auto"/>
        <w:ind w:firstLine="709"/>
        <w:jc w:val="both"/>
        <w:rPr>
          <w:rFonts w:ascii="Times New Roman" w:hAnsi="Times New Roman" w:cs="Times New Roman"/>
          <w:color w:val="000000" w:themeColor="text1"/>
          <w:sz w:val="28"/>
          <w:szCs w:val="28"/>
        </w:rPr>
      </w:pPr>
      <w:r w:rsidRPr="003F0D67">
        <w:rPr>
          <w:rFonts w:ascii="Times New Roman" w:hAnsi="Times New Roman" w:cs="Times New Roman"/>
          <w:color w:val="000000" w:themeColor="text1"/>
          <w:sz w:val="28"/>
          <w:szCs w:val="28"/>
        </w:rPr>
        <w:t>Для проведения полимеразной цепной реакции используется специальный прибор — </w:t>
      </w:r>
      <w:r w:rsidRPr="003F0D67">
        <w:rPr>
          <w:rStyle w:val="a8"/>
          <w:rFonts w:ascii="Times New Roman" w:hAnsi="Times New Roman" w:cs="Times New Roman"/>
          <w:color w:val="000000" w:themeColor="text1"/>
          <w:sz w:val="28"/>
          <w:szCs w:val="28"/>
        </w:rPr>
        <w:t>амплификатор</w:t>
      </w:r>
      <w:r w:rsidRPr="003F0D67">
        <w:rPr>
          <w:rFonts w:ascii="Times New Roman" w:hAnsi="Times New Roman" w:cs="Times New Roman"/>
          <w:color w:val="000000" w:themeColor="text1"/>
          <w:sz w:val="28"/>
          <w:szCs w:val="28"/>
        </w:rPr>
        <w:t>. Он поддерживает необходимую для каждого этапа температуру и проводит циклы копирования ДНК — </w:t>
      </w:r>
      <w:r w:rsidRPr="003F0D67">
        <w:rPr>
          <w:rStyle w:val="a8"/>
          <w:rFonts w:ascii="Times New Roman" w:hAnsi="Times New Roman" w:cs="Times New Roman"/>
          <w:color w:val="000000" w:themeColor="text1"/>
          <w:sz w:val="28"/>
          <w:szCs w:val="28"/>
        </w:rPr>
        <w:t>амплификацию</w:t>
      </w:r>
      <w:r w:rsidRPr="003F0D67">
        <w:rPr>
          <w:rFonts w:ascii="Times New Roman" w:hAnsi="Times New Roman" w:cs="Times New Roman"/>
          <w:color w:val="000000" w:themeColor="text1"/>
          <w:sz w:val="28"/>
          <w:szCs w:val="28"/>
        </w:rPr>
        <w:t>. Когда молекул становится достаточно для распознавания, оборудование анализирует их, а затем выдает качественный или количественный результат.</w:t>
      </w:r>
    </w:p>
    <w:p w:rsidR="00B447C6" w:rsidRPr="003F0D67" w:rsidRDefault="00B447C6" w:rsidP="00B447C6">
      <w:pPr>
        <w:spacing w:after="0" w:line="360" w:lineRule="auto"/>
        <w:ind w:firstLine="709"/>
        <w:jc w:val="both"/>
        <w:rPr>
          <w:rFonts w:ascii="Times New Roman" w:hAnsi="Times New Roman" w:cs="Times New Roman"/>
          <w:color w:val="000000" w:themeColor="text1"/>
          <w:sz w:val="28"/>
          <w:szCs w:val="28"/>
        </w:rPr>
      </w:pPr>
    </w:p>
    <w:p w:rsidR="00B447C6" w:rsidRDefault="00B447C6" w:rsidP="00B447C6">
      <w:pPr>
        <w:keepNext/>
        <w:spacing w:after="0"/>
        <w:jc w:val="center"/>
      </w:pPr>
      <w:r>
        <w:rPr>
          <w:noProof/>
        </w:rPr>
        <w:drawing>
          <wp:inline distT="0" distB="0" distL="0" distR="0">
            <wp:extent cx="3264936" cy="1860698"/>
            <wp:effectExtent l="19050" t="0" r="0" b="0"/>
            <wp:docPr id="8" name="Рисунок 7" descr="Пробирки-в-амплифик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бирки-в-амплификаторе"/>
                    <pic:cNvPicPr>
                      <a:picLocks noChangeAspect="1" noChangeArrowheads="1"/>
                    </pic:cNvPicPr>
                  </pic:nvPicPr>
                  <pic:blipFill>
                    <a:blip r:embed="rId33" cstate="print"/>
                    <a:srcRect/>
                    <a:stretch>
                      <a:fillRect/>
                    </a:stretch>
                  </pic:blipFill>
                  <pic:spPr bwMode="auto">
                    <a:xfrm>
                      <a:off x="0" y="0"/>
                      <a:ext cx="3266076" cy="1861348"/>
                    </a:xfrm>
                    <a:prstGeom prst="rect">
                      <a:avLst/>
                    </a:prstGeom>
                    <a:noFill/>
                    <a:ln w="9525">
                      <a:noFill/>
                      <a:miter lim="800000"/>
                      <a:headEnd/>
                      <a:tailEnd/>
                    </a:ln>
                  </pic:spPr>
                </pic:pic>
              </a:graphicData>
            </a:graphic>
          </wp:inline>
        </w:drawing>
      </w:r>
    </w:p>
    <w:p w:rsidR="00B447C6" w:rsidRPr="003F0D67" w:rsidRDefault="00B447C6" w:rsidP="00B447C6">
      <w:pPr>
        <w:pStyle w:val="a4"/>
        <w:jc w:val="center"/>
        <w:rPr>
          <w:rFonts w:ascii="Times New Roman" w:hAnsi="Times New Roman" w:cs="Times New Roman"/>
          <w:b w:val="0"/>
          <w:color w:val="000000" w:themeColor="text1"/>
          <w:sz w:val="28"/>
          <w:szCs w:val="28"/>
        </w:rPr>
      </w:pPr>
      <w:r w:rsidRPr="003F0D67">
        <w:rPr>
          <w:rFonts w:ascii="Times New Roman" w:hAnsi="Times New Roman" w:cs="Times New Roman"/>
          <w:b w:val="0"/>
          <w:color w:val="000000" w:themeColor="text1"/>
          <w:sz w:val="28"/>
          <w:szCs w:val="28"/>
        </w:rPr>
        <w:t xml:space="preserve">Рисунок </w:t>
      </w:r>
      <w:r w:rsidR="00DE3811" w:rsidRPr="003F0D67">
        <w:rPr>
          <w:rFonts w:ascii="Times New Roman" w:hAnsi="Times New Roman" w:cs="Times New Roman"/>
          <w:b w:val="0"/>
          <w:color w:val="000000" w:themeColor="text1"/>
          <w:sz w:val="28"/>
          <w:szCs w:val="28"/>
        </w:rPr>
        <w:fldChar w:fldCharType="begin"/>
      </w:r>
      <w:r w:rsidRPr="003F0D67">
        <w:rPr>
          <w:rFonts w:ascii="Times New Roman" w:hAnsi="Times New Roman" w:cs="Times New Roman"/>
          <w:b w:val="0"/>
          <w:color w:val="000000" w:themeColor="text1"/>
          <w:sz w:val="28"/>
          <w:szCs w:val="28"/>
        </w:rPr>
        <w:instrText xml:space="preserve"> SEQ Рисунок \* ARABIC </w:instrText>
      </w:r>
      <w:r w:rsidR="00DE3811" w:rsidRPr="003F0D67">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10</w:t>
      </w:r>
      <w:r w:rsidR="00DE3811" w:rsidRPr="003F0D67">
        <w:rPr>
          <w:rFonts w:ascii="Times New Roman" w:hAnsi="Times New Roman" w:cs="Times New Roman"/>
          <w:b w:val="0"/>
          <w:color w:val="000000" w:themeColor="text1"/>
          <w:sz w:val="28"/>
          <w:szCs w:val="28"/>
        </w:rPr>
        <w:fldChar w:fldCharType="end"/>
      </w:r>
      <w:r w:rsidRPr="003F0D67">
        <w:rPr>
          <w:rFonts w:ascii="Times New Roman" w:hAnsi="Times New Roman" w:cs="Times New Roman"/>
          <w:b w:val="0"/>
          <w:color w:val="000000" w:themeColor="text1"/>
          <w:sz w:val="28"/>
          <w:szCs w:val="28"/>
        </w:rPr>
        <w:t xml:space="preserve"> - Пробирки с биоматериалом, подготовленным для ПЦР, в амплификаторе</w:t>
      </w:r>
    </w:p>
    <w:p w:rsidR="00B447C6" w:rsidRDefault="00B447C6" w:rsidP="00B447C6">
      <w:pPr>
        <w:spacing w:after="0"/>
        <w:jc w:val="center"/>
        <w:rPr>
          <w:rFonts w:ascii="Times New Roman" w:hAnsi="Times New Roman"/>
          <w:b/>
          <w:sz w:val="24"/>
          <w:szCs w:val="24"/>
        </w:rPr>
      </w:pPr>
    </w:p>
    <w:p w:rsidR="00B447C6" w:rsidRPr="003F0D67" w:rsidRDefault="00B447C6" w:rsidP="00B447C6">
      <w:pPr>
        <w:tabs>
          <w:tab w:val="left" w:pos="1134"/>
        </w:tabs>
        <w:spacing w:after="268" w:line="360" w:lineRule="auto"/>
        <w:ind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color w:val="000000" w:themeColor="text1"/>
          <w:sz w:val="28"/>
          <w:szCs w:val="28"/>
        </w:rPr>
        <w:t>Помимо амплификатора, для ПЦР необходимы определённые компоненты:</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Целевая ДНК</w:t>
      </w:r>
      <w:r w:rsidRPr="003F0D67">
        <w:rPr>
          <w:rFonts w:ascii="Times New Roman" w:eastAsia="Times New Roman" w:hAnsi="Times New Roman" w:cs="Times New Roman"/>
          <w:color w:val="000000" w:themeColor="text1"/>
          <w:sz w:val="28"/>
          <w:szCs w:val="28"/>
        </w:rPr>
        <w:t> — частица ДНК искомого патогена. Она состоит из уникальной последовательности нуклеотидов. Например, при ПЦР-анализе на герпес целью служит та часть ДНК, которая отличает вирус герпеса от других вирусов. Целевую ДНК также называют ДНК-матрицей.</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Два праймера</w:t>
      </w:r>
      <w:r w:rsidRPr="003F0D67">
        <w:rPr>
          <w:rFonts w:ascii="Times New Roman" w:eastAsia="Times New Roman" w:hAnsi="Times New Roman" w:cs="Times New Roman"/>
          <w:color w:val="000000" w:themeColor="text1"/>
          <w:sz w:val="28"/>
          <w:szCs w:val="28"/>
        </w:rPr>
        <w:t> — короткие нити из нуклеотидов, которые подходят к искомым нитям ДНК, как детали пазла. На основе праймеров в ходе ПЦР создаются новые ДНК-молекулы. Если праймеры не подошли, значит, целевой ДНК в биоматериале нет.</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ДНК-полимераза</w:t>
      </w:r>
      <w:r w:rsidRPr="003F0D67">
        <w:rPr>
          <w:rFonts w:ascii="Times New Roman" w:eastAsia="Times New Roman" w:hAnsi="Times New Roman" w:cs="Times New Roman"/>
          <w:color w:val="000000" w:themeColor="text1"/>
          <w:sz w:val="28"/>
          <w:szCs w:val="28"/>
        </w:rPr>
        <w:t> — фермент, который достраивает нить ДНК в ходе ПЦР.</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Дезоксинуклеотидтрифосфаты</w:t>
      </w:r>
      <w:r w:rsidRPr="003F0D67">
        <w:rPr>
          <w:rFonts w:ascii="Times New Roman" w:eastAsia="Times New Roman" w:hAnsi="Times New Roman" w:cs="Times New Roman"/>
          <w:color w:val="000000" w:themeColor="text1"/>
          <w:sz w:val="28"/>
          <w:szCs w:val="28"/>
        </w:rPr>
        <w:t> (дНТФ) — смесь нуклеотидов, строительный материал для копий ДНК-молекул.</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Ионы магния</w:t>
      </w:r>
      <w:r w:rsidRPr="003F0D67">
        <w:rPr>
          <w:rFonts w:ascii="Times New Roman" w:eastAsia="Times New Roman" w:hAnsi="Times New Roman" w:cs="Times New Roman"/>
          <w:color w:val="000000" w:themeColor="text1"/>
          <w:sz w:val="28"/>
          <w:szCs w:val="28"/>
        </w:rPr>
        <w:t> (Mg2+) — поддерживают активность ДНК-полимеразы.</w:t>
      </w:r>
    </w:p>
    <w:p w:rsidR="00B447C6" w:rsidRPr="003F0D67" w:rsidRDefault="00B447C6" w:rsidP="00B447C6">
      <w:pPr>
        <w:numPr>
          <w:ilvl w:val="0"/>
          <w:numId w:val="15"/>
        </w:numPr>
        <w:tabs>
          <w:tab w:val="clear" w:pos="720"/>
          <w:tab w:val="num" w:pos="1134"/>
        </w:tabs>
        <w:spacing w:after="0" w:line="360" w:lineRule="auto"/>
        <w:ind w:left="0" w:firstLine="709"/>
        <w:jc w:val="both"/>
        <w:rPr>
          <w:rFonts w:ascii="Times New Roman" w:eastAsia="Times New Roman" w:hAnsi="Times New Roman" w:cs="Times New Roman"/>
          <w:color w:val="000000" w:themeColor="text1"/>
          <w:sz w:val="28"/>
          <w:szCs w:val="28"/>
        </w:rPr>
      </w:pPr>
      <w:r w:rsidRPr="003F0D67">
        <w:rPr>
          <w:rFonts w:ascii="Times New Roman" w:eastAsia="Times New Roman" w:hAnsi="Times New Roman" w:cs="Times New Roman"/>
          <w:b/>
          <w:bCs/>
          <w:color w:val="000000" w:themeColor="text1"/>
          <w:sz w:val="28"/>
          <w:szCs w:val="28"/>
        </w:rPr>
        <w:t>Буферный раствор</w:t>
      </w:r>
      <w:r w:rsidRPr="003F0D67">
        <w:rPr>
          <w:rFonts w:ascii="Times New Roman" w:eastAsia="Times New Roman" w:hAnsi="Times New Roman" w:cs="Times New Roman"/>
          <w:color w:val="000000" w:themeColor="text1"/>
          <w:sz w:val="28"/>
          <w:szCs w:val="28"/>
        </w:rPr>
        <w:t> — смесь, которая создаёт оптимальные условия для биохимической реакции.</w:t>
      </w:r>
    </w:p>
    <w:p w:rsidR="00B447C6" w:rsidRPr="003F0D67" w:rsidRDefault="00B447C6" w:rsidP="00B447C6">
      <w:pPr>
        <w:tabs>
          <w:tab w:val="left" w:pos="1134"/>
        </w:tabs>
        <w:spacing w:before="486" w:after="268"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Этапы проведения ПЦР.</w:t>
      </w:r>
    </w:p>
    <w:p w:rsidR="00B447C6" w:rsidRPr="003F0D67" w:rsidRDefault="00B447C6" w:rsidP="00B447C6">
      <w:pPr>
        <w:pStyle w:val="a3"/>
        <w:numPr>
          <w:ilvl w:val="0"/>
          <w:numId w:val="15"/>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Сначала пробу нагревают, и все ДНК-молекулы, которые есть в биоматериале, распадаются на две нити РНК. Этот процесс называется </w:t>
      </w:r>
      <w:r w:rsidRPr="003F0D67">
        <w:rPr>
          <w:b/>
          <w:bCs/>
          <w:color w:val="000000" w:themeColor="text1"/>
          <w:sz w:val="28"/>
          <w:szCs w:val="28"/>
        </w:rPr>
        <w:t>денатурацией</w:t>
      </w:r>
      <w:r w:rsidRPr="003F0D67">
        <w:rPr>
          <w:color w:val="000000" w:themeColor="text1"/>
          <w:sz w:val="28"/>
          <w:szCs w:val="28"/>
        </w:rPr>
        <w:t>.</w:t>
      </w:r>
    </w:p>
    <w:p w:rsidR="00B447C6" w:rsidRPr="003F0D67" w:rsidRDefault="00B447C6" w:rsidP="00B447C6">
      <w:pPr>
        <w:pStyle w:val="a3"/>
        <w:numPr>
          <w:ilvl w:val="0"/>
          <w:numId w:val="15"/>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Затем температуру снижают. Если в пробе есть целевая ДНК, праймеры присоединяются к концам двух её нитей — так происходит </w:t>
      </w:r>
      <w:r w:rsidRPr="003F0D67">
        <w:rPr>
          <w:b/>
          <w:bCs/>
          <w:color w:val="000000" w:themeColor="text1"/>
          <w:sz w:val="28"/>
          <w:szCs w:val="28"/>
        </w:rPr>
        <w:t>отжиг</w:t>
      </w:r>
      <w:r w:rsidRPr="003F0D67">
        <w:rPr>
          <w:color w:val="000000" w:themeColor="text1"/>
          <w:sz w:val="28"/>
          <w:szCs w:val="28"/>
        </w:rPr>
        <w:t>.</w:t>
      </w:r>
    </w:p>
    <w:p w:rsidR="00B447C6" w:rsidRPr="003F0D67" w:rsidRDefault="00B447C6" w:rsidP="00B447C6">
      <w:pPr>
        <w:pStyle w:val="a3"/>
        <w:numPr>
          <w:ilvl w:val="0"/>
          <w:numId w:val="15"/>
        </w:numPr>
        <w:tabs>
          <w:tab w:val="clear" w:pos="720"/>
          <w:tab w:val="num" w:pos="1134"/>
        </w:tabs>
        <w:spacing w:line="360" w:lineRule="auto"/>
        <w:ind w:left="0" w:firstLine="709"/>
        <w:jc w:val="both"/>
        <w:rPr>
          <w:color w:val="000000" w:themeColor="text1"/>
          <w:sz w:val="28"/>
          <w:szCs w:val="28"/>
        </w:rPr>
      </w:pPr>
      <w:r w:rsidRPr="003F0D67">
        <w:rPr>
          <w:color w:val="000000" w:themeColor="text1"/>
          <w:sz w:val="28"/>
          <w:szCs w:val="28"/>
        </w:rPr>
        <w:t>После отжига фермент ДНК-полимераза активируется и начинает достраивать вторую нить ДНК, начиная от праймера. Для восстановления цепи ДНК полимераза использует дНТФ. Заключительный этап называют </w:t>
      </w:r>
      <w:r w:rsidRPr="003F0D67">
        <w:rPr>
          <w:b/>
          <w:bCs/>
          <w:color w:val="000000" w:themeColor="text1"/>
          <w:sz w:val="28"/>
          <w:szCs w:val="28"/>
        </w:rPr>
        <w:t>элонгацией</w:t>
      </w:r>
      <w:r w:rsidRPr="003F0D67">
        <w:rPr>
          <w:color w:val="000000" w:themeColor="text1"/>
          <w:sz w:val="28"/>
          <w:szCs w:val="28"/>
        </w:rPr>
        <w:t>.</w:t>
      </w:r>
    </w:p>
    <w:p w:rsidR="00B447C6" w:rsidRPr="00B447C6" w:rsidRDefault="00B447C6" w:rsidP="00B447C6">
      <w:pPr>
        <w:spacing w:after="0" w:line="360" w:lineRule="auto"/>
        <w:ind w:firstLine="709"/>
        <w:jc w:val="both"/>
        <w:rPr>
          <w:rFonts w:ascii="Times New Roman" w:hAnsi="Times New Roman" w:cs="Times New Roman"/>
          <w:b/>
          <w:color w:val="000000" w:themeColor="text1"/>
          <w:sz w:val="28"/>
          <w:szCs w:val="28"/>
        </w:rPr>
      </w:pPr>
      <w:r w:rsidRPr="00B447C6">
        <w:rPr>
          <w:rFonts w:ascii="Times New Roman" w:hAnsi="Times New Roman" w:cs="Times New Roman"/>
          <w:color w:val="000000" w:themeColor="text1"/>
          <w:sz w:val="28"/>
          <w:szCs w:val="28"/>
        </w:rPr>
        <w:t>При проведении ПЦР выполняют более 30 циклов копирования (амплификации). В результате каждого цикла количество ДНК-цепей удваивается. Так, если на первом цикле было 2 цепи ДНК, на втором их будет уже 4, а на третьем — 8, и так далее.</w:t>
      </w: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sidRPr="00143543">
        <w:rPr>
          <w:rFonts w:ascii="Times New Roman" w:hAnsi="Times New Roman"/>
          <w:b/>
          <w:sz w:val="28"/>
          <w:szCs w:val="28"/>
        </w:rPr>
        <w:t>18 день</w:t>
      </w:r>
      <w:r w:rsidRPr="00143543">
        <w:rPr>
          <w:rFonts w:ascii="Times New Roman" w:hAnsi="Times New Roman"/>
          <w:sz w:val="28"/>
          <w:szCs w:val="28"/>
        </w:rPr>
        <w:t xml:space="preserve"> (</w:t>
      </w:r>
      <w:r>
        <w:rPr>
          <w:rFonts w:ascii="Times New Roman" w:hAnsi="Times New Roman"/>
          <w:sz w:val="28"/>
          <w:szCs w:val="28"/>
        </w:rPr>
        <w:t>11</w:t>
      </w:r>
      <w:r w:rsidRPr="00143543">
        <w:rPr>
          <w:rFonts w:ascii="Times New Roman" w:hAnsi="Times New Roman"/>
          <w:sz w:val="28"/>
          <w:szCs w:val="28"/>
        </w:rPr>
        <w:t>.</w:t>
      </w:r>
      <w:r>
        <w:rPr>
          <w:rFonts w:ascii="Times New Roman" w:hAnsi="Times New Roman"/>
          <w:sz w:val="28"/>
          <w:szCs w:val="28"/>
        </w:rPr>
        <w:t>05</w:t>
      </w:r>
      <w:r w:rsidRPr="00143543">
        <w:rPr>
          <w:rFonts w:ascii="Times New Roman" w:hAnsi="Times New Roman"/>
          <w:sz w:val="28"/>
          <w:szCs w:val="28"/>
        </w:rPr>
        <w:t>.2024 г)</w:t>
      </w:r>
    </w:p>
    <w:p w:rsidR="007C2930" w:rsidRDefault="007C2930" w:rsidP="007C2930">
      <w:pPr>
        <w:spacing w:after="0" w:line="360" w:lineRule="auto"/>
        <w:jc w:val="center"/>
        <w:rPr>
          <w:rFonts w:ascii="Times New Roman" w:hAnsi="Times New Roman"/>
          <w:b/>
          <w:sz w:val="28"/>
          <w:szCs w:val="28"/>
        </w:rPr>
      </w:pPr>
      <w:r w:rsidRPr="00925994">
        <w:rPr>
          <w:rFonts w:ascii="Times New Roman" w:hAnsi="Times New Roman"/>
          <w:b/>
          <w:sz w:val="28"/>
          <w:szCs w:val="28"/>
        </w:rPr>
        <w:t>Методический день</w:t>
      </w:r>
    </w:p>
    <w:p w:rsidR="007C2930" w:rsidRPr="00C246C5" w:rsidRDefault="007C2930" w:rsidP="007C2930">
      <w:pPr>
        <w:spacing w:after="0" w:line="360" w:lineRule="auto"/>
        <w:ind w:firstLine="709"/>
        <w:rPr>
          <w:rFonts w:ascii="Times New Roman" w:hAnsi="Times New Roman"/>
          <w:sz w:val="28"/>
          <w:szCs w:val="28"/>
        </w:rPr>
      </w:pPr>
      <w:r w:rsidRPr="00C246C5">
        <w:rPr>
          <w:rFonts w:ascii="Times New Roman" w:hAnsi="Times New Roman"/>
          <w:sz w:val="28"/>
          <w:szCs w:val="28"/>
        </w:rPr>
        <w:t xml:space="preserve">Самостоятельное заполнение дневника. </w:t>
      </w:r>
    </w:p>
    <w:p w:rsidR="007C2930" w:rsidRDefault="007C2930" w:rsidP="007C2930">
      <w:pPr>
        <w:spacing w:after="0" w:line="360" w:lineRule="auto"/>
        <w:jc w:val="center"/>
        <w:rPr>
          <w:rFonts w:ascii="Times New Roman" w:hAnsi="Times New Roman"/>
          <w:b/>
          <w:sz w:val="28"/>
          <w:szCs w:val="28"/>
        </w:rPr>
      </w:pPr>
    </w:p>
    <w:p w:rsidR="007C2930" w:rsidRPr="00F10F7A" w:rsidRDefault="007C2930" w:rsidP="007C2930">
      <w:pPr>
        <w:spacing w:after="0" w:line="360" w:lineRule="auto"/>
        <w:jc w:val="center"/>
        <w:rPr>
          <w:rFonts w:ascii="Times New Roman" w:hAnsi="Times New Roman"/>
          <w:b/>
          <w:sz w:val="28"/>
          <w:szCs w:val="28"/>
        </w:rPr>
      </w:pPr>
      <w:r>
        <w:rPr>
          <w:rFonts w:ascii="Times New Roman" w:hAnsi="Times New Roman"/>
          <w:b/>
          <w:sz w:val="28"/>
          <w:szCs w:val="28"/>
        </w:rPr>
        <w:t xml:space="preserve">19 день </w:t>
      </w:r>
      <w:r w:rsidRPr="00925994">
        <w:rPr>
          <w:rFonts w:ascii="Times New Roman" w:hAnsi="Times New Roman"/>
          <w:sz w:val="28"/>
          <w:szCs w:val="28"/>
        </w:rPr>
        <w:t>(13.05.2024 г)</w:t>
      </w:r>
    </w:p>
    <w:p w:rsidR="007C2930" w:rsidRDefault="007C2930" w:rsidP="007C2930">
      <w:pPr>
        <w:tabs>
          <w:tab w:val="left" w:pos="3972"/>
        </w:tabs>
        <w:spacing w:after="0" w:line="360" w:lineRule="auto"/>
        <w:jc w:val="center"/>
        <w:rPr>
          <w:rFonts w:ascii="Times New Roman" w:hAnsi="Times New Roman"/>
          <w:b/>
          <w:sz w:val="28"/>
          <w:szCs w:val="28"/>
        </w:rPr>
      </w:pPr>
      <w:r w:rsidRPr="00F10F7A">
        <w:rPr>
          <w:rFonts w:ascii="Times New Roman" w:hAnsi="Times New Roman"/>
          <w:b/>
          <w:sz w:val="28"/>
          <w:szCs w:val="28"/>
        </w:rPr>
        <w:t>Дисбактериоз. Этапы исследования</w:t>
      </w:r>
    </w:p>
    <w:p w:rsidR="007C2930" w:rsidRPr="00F10F7A" w:rsidRDefault="007C2930" w:rsidP="007C2930">
      <w:pPr>
        <w:tabs>
          <w:tab w:val="left" w:pos="3972"/>
        </w:tabs>
        <w:spacing w:after="0" w:line="360" w:lineRule="auto"/>
        <w:jc w:val="center"/>
        <w:rPr>
          <w:rFonts w:ascii="Times New Roman" w:hAnsi="Times New Roman"/>
          <w:b/>
          <w:sz w:val="28"/>
          <w:szCs w:val="28"/>
        </w:rPr>
      </w:pPr>
    </w:p>
    <w:p w:rsidR="007C2930" w:rsidRPr="00EE16F2"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b/>
          <w:bCs/>
          <w:color w:val="000000"/>
          <w:sz w:val="28"/>
          <w:szCs w:val="28"/>
        </w:rPr>
        <w:t>Дисбактериоз (дисбиоценоз) - </w:t>
      </w:r>
      <w:r w:rsidRPr="00EE16F2">
        <w:rPr>
          <w:rFonts w:ascii="Times New Roman" w:eastAsia="Times New Roman" w:hAnsi="Times New Roman" w:cs="Times New Roman"/>
          <w:color w:val="000000"/>
          <w:sz w:val="28"/>
          <w:szCs w:val="28"/>
        </w:rPr>
        <w:t>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rsidR="007C2930" w:rsidRPr="00EE16F2"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b/>
          <w:bCs/>
          <w:color w:val="000000"/>
          <w:sz w:val="28"/>
          <w:szCs w:val="28"/>
        </w:rPr>
        <w:t>Показания для бактериологической диагностики дисбактериоза кишечника:</w:t>
      </w:r>
      <w:r>
        <w:rPr>
          <w:rFonts w:ascii="Times New Roman" w:eastAsia="Times New Roman" w:hAnsi="Times New Roman" w:cs="Times New Roman"/>
          <w:color w:val="000000"/>
          <w:sz w:val="28"/>
          <w:szCs w:val="28"/>
        </w:rPr>
        <w:t> </w:t>
      </w:r>
      <w:r w:rsidRPr="00EE16F2">
        <w:rPr>
          <w:rFonts w:ascii="Times New Roman" w:eastAsia="Times New Roman" w:hAnsi="Times New Roman" w:cs="Times New Roman"/>
          <w:color w:val="000000"/>
          <w:sz w:val="28"/>
          <w:szCs w:val="28"/>
        </w:rPr>
        <w:t>длительно протекающие инфекции и расстройства, при которых не удается выделить патогенные энтеробактерии;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диспептическими расстройствами, лиц подготавливаемых к операциям на органах брюшной полости, недоношенных или травмированных новорожденных, а также при наличии бактериемий и гнойных процессов, трудно поддающихся лечению (язвенные колиты и энтероколиты, пиелиты, холециститы и др.).</w:t>
      </w:r>
    </w:p>
    <w:p w:rsidR="007C2930" w:rsidRDefault="007C2930" w:rsidP="007C2930">
      <w:pPr>
        <w:spacing w:after="0" w:line="360" w:lineRule="auto"/>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rPr>
        <w:t>           </w:t>
      </w:r>
      <w:r w:rsidRPr="00EE16F2">
        <w:rPr>
          <w:rFonts w:ascii="Times New Roman" w:eastAsia="Times New Roman" w:hAnsi="Times New Roman" w:cs="Times New Roman"/>
          <w:b/>
          <w:bCs/>
          <w:color w:val="000000"/>
          <w:sz w:val="28"/>
          <w:szCs w:val="28"/>
        </w:rPr>
        <w:t>Посевы</w:t>
      </w:r>
      <w:r w:rsidRPr="00EE16F2">
        <w:rPr>
          <w:rFonts w:ascii="Times New Roman" w:eastAsia="Times New Roman" w:hAnsi="Times New Roman" w:cs="Times New Roman"/>
          <w:color w:val="000000"/>
          <w:sz w:val="28"/>
          <w:szCs w:val="28"/>
        </w:rPr>
        <w:t>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проводят пересчет содержания микроорганизмов каждого вида на 1 г исследуемого материала. При обнаружении патогенной микрофлоры необходимо изучить ее чувствительность к антибактериальным препаратам и бактериофагам.</w:t>
      </w:r>
    </w:p>
    <w:p w:rsidR="007C2930" w:rsidRDefault="007C2930" w:rsidP="007C2930">
      <w:pPr>
        <w:keepNext/>
        <w:spacing w:after="0" w:line="360" w:lineRule="auto"/>
        <w:jc w:val="center"/>
      </w:pPr>
    </w:p>
    <w:p w:rsidR="007C2930" w:rsidRDefault="007C2930" w:rsidP="007C2930">
      <w:pPr>
        <w:spacing w:after="0" w:line="360" w:lineRule="auto"/>
        <w:ind w:firstLine="709"/>
        <w:jc w:val="both"/>
        <w:rPr>
          <w:rFonts w:ascii="Times New Roman" w:eastAsia="Times New Roman" w:hAnsi="Times New Roman" w:cs="Times New Roman"/>
          <w:b/>
          <w:bCs/>
          <w:color w:val="000000"/>
          <w:sz w:val="28"/>
          <w:szCs w:val="28"/>
        </w:rPr>
      </w:pPr>
      <w:r w:rsidRPr="00EE16F2">
        <w:rPr>
          <w:rFonts w:ascii="Times New Roman" w:eastAsia="Times New Roman" w:hAnsi="Times New Roman" w:cs="Times New Roman"/>
          <w:b/>
          <w:bCs/>
          <w:color w:val="000000"/>
          <w:sz w:val="28"/>
          <w:szCs w:val="28"/>
        </w:rPr>
        <w:t>Отбор и доставка материала на дисбактериоз</w:t>
      </w:r>
      <w:r w:rsidRPr="00EE16F2">
        <w:rPr>
          <w:rFonts w:ascii="Times New Roman" w:eastAsia="Times New Roman" w:hAnsi="Times New Roman" w:cs="Times New Roman"/>
          <w:color w:val="000000"/>
          <w:sz w:val="28"/>
          <w:szCs w:val="28"/>
        </w:rPr>
        <w:t> </w:t>
      </w:r>
      <w:r w:rsidRPr="00EE16F2">
        <w:rPr>
          <w:rFonts w:ascii="Times New Roman" w:eastAsia="Times New Roman" w:hAnsi="Times New Roman" w:cs="Times New Roman"/>
          <w:b/>
          <w:bCs/>
          <w:color w:val="000000"/>
          <w:sz w:val="28"/>
          <w:szCs w:val="28"/>
        </w:rPr>
        <w:t>           </w:t>
      </w:r>
    </w:p>
    <w:p w:rsidR="007C2930" w:rsidRPr="00EE16F2"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u w:val="single"/>
        </w:rPr>
        <w:t>Материалом для исследования</w:t>
      </w:r>
      <w:r w:rsidRPr="00EE16F2">
        <w:rPr>
          <w:rFonts w:ascii="Times New Roman" w:eastAsia="Times New Roman" w:hAnsi="Times New Roman" w:cs="Times New Roman"/>
          <w:color w:val="000000"/>
          <w:sz w:val="28"/>
          <w:szCs w:val="28"/>
        </w:rPr>
        <w:t> является кал не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rsidR="007C2930"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b/>
          <w:bCs/>
          <w:color w:val="000000"/>
          <w:sz w:val="28"/>
          <w:szCs w:val="28"/>
        </w:rPr>
        <w:t>Лабораторная диагностика дисбактериоза кишечника</w:t>
      </w:r>
      <w:r w:rsidRPr="00EE16F2">
        <w:rPr>
          <w:rFonts w:ascii="Times New Roman" w:eastAsia="Times New Roman" w:hAnsi="Times New Roman" w:cs="Times New Roman"/>
          <w:color w:val="000000"/>
          <w:sz w:val="28"/>
          <w:szCs w:val="28"/>
        </w:rPr>
        <w:t> </w:t>
      </w:r>
    </w:p>
    <w:p w:rsidR="007C2930"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u w:val="single"/>
        </w:rPr>
        <w:t>Метод исследования</w:t>
      </w:r>
      <w:r w:rsidRPr="00EE16F2">
        <w:rPr>
          <w:rFonts w:ascii="Times New Roman" w:eastAsia="Times New Roman" w:hAnsi="Times New Roman" w:cs="Times New Roman"/>
          <w:color w:val="000000"/>
          <w:sz w:val="28"/>
          <w:szCs w:val="28"/>
        </w:rPr>
        <w:t> - бактериологический: мерный посев исследуемого материала с целью определения количества микроорганизмов наиболее значимых групп. </w:t>
      </w:r>
    </w:p>
    <w:p w:rsidR="007C2930" w:rsidRPr="00EE16F2" w:rsidRDefault="007C2930" w:rsidP="007C2930">
      <w:pPr>
        <w:spacing w:after="0" w:line="360" w:lineRule="auto"/>
        <w:ind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u w:val="single"/>
        </w:rPr>
        <w:t>Этапы исследования</w:t>
      </w:r>
      <w:r w:rsidRPr="00EE16F2">
        <w:rPr>
          <w:rFonts w:ascii="Times New Roman" w:eastAsia="Times New Roman" w:hAnsi="Times New Roman" w:cs="Times New Roman"/>
          <w:color w:val="000000"/>
          <w:sz w:val="28"/>
          <w:szCs w:val="28"/>
        </w:rPr>
        <w:t>:</w:t>
      </w:r>
    </w:p>
    <w:p w:rsidR="007C2930" w:rsidRPr="00EE16F2" w:rsidRDefault="007C2930" w:rsidP="007C2930">
      <w:pPr>
        <w:numPr>
          <w:ilvl w:val="0"/>
          <w:numId w:val="19"/>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rPr>
        <w:t>приготовление серийных разведений суспензии испражнений;</w:t>
      </w:r>
    </w:p>
    <w:p w:rsidR="007C2930" w:rsidRPr="00EE16F2" w:rsidRDefault="007C2930" w:rsidP="007C2930">
      <w:pPr>
        <w:numPr>
          <w:ilvl w:val="0"/>
          <w:numId w:val="19"/>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rPr>
        <w:t>посев на питательные среды из разведений;</w:t>
      </w:r>
    </w:p>
    <w:p w:rsidR="007C2930" w:rsidRPr="00EE16F2" w:rsidRDefault="007C2930" w:rsidP="007C2930">
      <w:pPr>
        <w:numPr>
          <w:ilvl w:val="0"/>
          <w:numId w:val="19"/>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rsidR="007C2930" w:rsidRDefault="007C2930" w:rsidP="007C2930">
      <w:pPr>
        <w:numPr>
          <w:ilvl w:val="0"/>
          <w:numId w:val="19"/>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rPr>
      </w:pPr>
      <w:r w:rsidRPr="00EE16F2">
        <w:rPr>
          <w:rFonts w:ascii="Times New Roman" w:eastAsia="Times New Roman" w:hAnsi="Times New Roman" w:cs="Times New Roman"/>
          <w:color w:val="000000"/>
          <w:sz w:val="28"/>
          <w:szCs w:val="28"/>
        </w:rPr>
        <w:t>оценка результатов.</w:t>
      </w:r>
    </w:p>
    <w:p w:rsidR="007C2930" w:rsidRDefault="007C2930" w:rsidP="007C2930">
      <w:pPr>
        <w:spacing w:after="0" w:line="360" w:lineRule="auto"/>
        <w:jc w:val="center"/>
        <w:rPr>
          <w:rFonts w:ascii="Times New Roman" w:hAnsi="Times New Roman"/>
          <w:b/>
          <w:sz w:val="28"/>
          <w:szCs w:val="28"/>
        </w:rPr>
      </w:pPr>
    </w:p>
    <w:p w:rsidR="007C2930" w:rsidRDefault="007C2930" w:rsidP="007C2930">
      <w:pPr>
        <w:spacing w:after="0" w:line="360" w:lineRule="auto"/>
        <w:jc w:val="center"/>
        <w:rPr>
          <w:rFonts w:ascii="Times New Roman" w:hAnsi="Times New Roman"/>
          <w:b/>
          <w:sz w:val="28"/>
          <w:szCs w:val="28"/>
        </w:rPr>
      </w:pPr>
      <w:r>
        <w:rPr>
          <w:rFonts w:ascii="Times New Roman" w:hAnsi="Times New Roman"/>
          <w:b/>
          <w:sz w:val="28"/>
          <w:szCs w:val="28"/>
        </w:rPr>
        <w:t xml:space="preserve">20 день </w:t>
      </w:r>
      <w:r w:rsidRPr="00E36E17">
        <w:rPr>
          <w:rFonts w:ascii="Times New Roman" w:hAnsi="Times New Roman"/>
          <w:sz w:val="28"/>
          <w:szCs w:val="28"/>
        </w:rPr>
        <w:t>(14.05.2024 г)</w:t>
      </w:r>
    </w:p>
    <w:p w:rsidR="007C2930" w:rsidRPr="006F34DA" w:rsidRDefault="007C2930" w:rsidP="007C2930">
      <w:pPr>
        <w:tabs>
          <w:tab w:val="left" w:pos="1134"/>
        </w:tabs>
        <w:spacing w:after="240" w:line="360" w:lineRule="auto"/>
        <w:ind w:firstLine="709"/>
        <w:jc w:val="both"/>
        <w:rPr>
          <w:rFonts w:ascii="Times New Roman" w:eastAsia="Calibri" w:hAnsi="Times New Roman" w:cs="Times New Roman"/>
          <w:color w:val="000000" w:themeColor="text1"/>
          <w:sz w:val="28"/>
          <w:szCs w:val="28"/>
        </w:rPr>
      </w:pPr>
      <w:r w:rsidRPr="006F34DA">
        <w:rPr>
          <w:rFonts w:ascii="Times New Roman" w:eastAsia="Times New Roman" w:hAnsi="Times New Roman" w:cs="Times New Roman"/>
          <w:b/>
          <w:color w:val="000000" w:themeColor="text1"/>
          <w:sz w:val="28"/>
          <w:szCs w:val="28"/>
        </w:rPr>
        <w:t>Методика окраски по Граму</w:t>
      </w:r>
    </w:p>
    <w:p w:rsidR="007C2930" w:rsidRPr="006F34DA"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6F34DA">
        <w:rPr>
          <w:rFonts w:ascii="Times New Roman" w:eastAsia="Times New Roman" w:hAnsi="Times New Roman" w:cs="Times New Roman"/>
          <w:color w:val="000000" w:themeColor="text1"/>
          <w:sz w:val="28"/>
          <w:szCs w:val="28"/>
        </w:rPr>
        <w:t>Помещают на мазок полоску фильтровальной бумаги и наносят на фиксированный мазок несколько капель карболовый раствор г</w:t>
      </w:r>
      <w:r>
        <w:rPr>
          <w:rFonts w:ascii="Times New Roman" w:eastAsia="Times New Roman" w:hAnsi="Times New Roman" w:cs="Times New Roman"/>
          <w:color w:val="000000" w:themeColor="text1"/>
          <w:sz w:val="28"/>
          <w:szCs w:val="28"/>
        </w:rPr>
        <w:t>енцианвиолета, и выдерживают 1 минуту</w:t>
      </w:r>
      <w:r w:rsidRPr="006F34DA">
        <w:rPr>
          <w:rFonts w:ascii="Times New Roman" w:eastAsia="Times New Roman" w:hAnsi="Times New Roman" w:cs="Times New Roman"/>
          <w:color w:val="000000" w:themeColor="text1"/>
          <w:sz w:val="28"/>
          <w:szCs w:val="28"/>
        </w:rPr>
        <w:t>. Сливают краску, удаляют фильтровальную бумагу и ополаскивают в проточной воде (</w:t>
      </w:r>
      <w:r>
        <w:rPr>
          <w:rFonts w:ascii="Times New Roman" w:eastAsia="Times New Roman" w:hAnsi="Times New Roman" w:cs="Times New Roman"/>
          <w:color w:val="000000" w:themeColor="text1"/>
          <w:sz w:val="28"/>
          <w:szCs w:val="28"/>
        </w:rPr>
        <w:t>1 мин</w:t>
      </w:r>
      <w:r w:rsidRPr="006F34DA">
        <w:rPr>
          <w:rFonts w:ascii="Times New Roman" w:eastAsia="Times New Roman" w:hAnsi="Times New Roman" w:cs="Times New Roman"/>
          <w:color w:val="000000" w:themeColor="text1"/>
          <w:sz w:val="28"/>
          <w:szCs w:val="28"/>
        </w:rPr>
        <w:t>).</w:t>
      </w:r>
    </w:p>
    <w:p w:rsidR="007C2930" w:rsidRPr="006F34DA"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6F34DA">
        <w:rPr>
          <w:rFonts w:ascii="Times New Roman" w:eastAsia="Times New Roman" w:hAnsi="Times New Roman" w:cs="Times New Roman"/>
          <w:color w:val="000000" w:themeColor="text1"/>
          <w:sz w:val="28"/>
          <w:szCs w:val="28"/>
        </w:rPr>
        <w:t>Мазок за</w:t>
      </w:r>
      <w:r>
        <w:rPr>
          <w:rFonts w:ascii="Times New Roman" w:eastAsia="Times New Roman" w:hAnsi="Times New Roman" w:cs="Times New Roman"/>
          <w:color w:val="000000" w:themeColor="text1"/>
          <w:sz w:val="28"/>
          <w:szCs w:val="28"/>
        </w:rPr>
        <w:t>ливают на 1</w:t>
      </w:r>
      <w:r w:rsidRPr="006F34DA">
        <w:rPr>
          <w:rFonts w:ascii="Times New Roman" w:eastAsia="Times New Roman" w:hAnsi="Times New Roman" w:cs="Times New Roman"/>
          <w:color w:val="000000" w:themeColor="text1"/>
          <w:sz w:val="28"/>
          <w:szCs w:val="28"/>
        </w:rPr>
        <w:t xml:space="preserve"> мин ратвором Люголя до почернения препарата. Раствор сливают, мазок промывают водой (водопроводной или дистиллированной).</w:t>
      </w:r>
    </w:p>
    <w:p w:rsidR="007C2930" w:rsidRPr="006F34DA"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Дифференцируют 95 </w:t>
      </w:r>
      <w:r w:rsidRPr="006F34DA">
        <w:rPr>
          <w:rFonts w:ascii="Times New Roman" w:eastAsia="Times New Roman" w:hAnsi="Times New Roman" w:cs="Times New Roman"/>
          <w:color w:val="000000" w:themeColor="text1"/>
          <w:sz w:val="28"/>
          <w:szCs w:val="28"/>
        </w:rPr>
        <w:t xml:space="preserve">% спиртом, наливая и сливая его, пока отходит синяя краска и не обесцветится мазок (приблизительно </w:t>
      </w:r>
      <w:r>
        <w:rPr>
          <w:rFonts w:ascii="Times New Roman" w:eastAsia="Times New Roman" w:hAnsi="Times New Roman" w:cs="Times New Roman"/>
          <w:color w:val="000000" w:themeColor="text1"/>
          <w:sz w:val="28"/>
          <w:szCs w:val="28"/>
        </w:rPr>
        <w:t>1 мин</w:t>
      </w:r>
      <w:r w:rsidRPr="006F34DA">
        <w:rPr>
          <w:rFonts w:ascii="Times New Roman" w:eastAsia="Times New Roman" w:hAnsi="Times New Roman" w:cs="Times New Roman"/>
          <w:color w:val="000000" w:themeColor="text1"/>
          <w:sz w:val="28"/>
          <w:szCs w:val="28"/>
        </w:rPr>
        <w:t xml:space="preserve"> секунд). Во время дифференцировки препарат все время покачивают. Если вместо спирта использовать ацетон, то промывание продолжается 30 сек. Можно дифференцировать смесью спирта и ацетона (1:1)</w:t>
      </w:r>
      <w:r>
        <w:rPr>
          <w:rFonts w:ascii="Times New Roman" w:eastAsia="Times New Roman" w:hAnsi="Times New Roman" w:cs="Times New Roman"/>
          <w:color w:val="000000" w:themeColor="text1"/>
          <w:sz w:val="28"/>
          <w:szCs w:val="28"/>
        </w:rPr>
        <w:t xml:space="preserve"> -</w:t>
      </w:r>
      <w:r w:rsidRPr="006F34DA">
        <w:rPr>
          <w:rFonts w:ascii="Times New Roman" w:eastAsia="Times New Roman" w:hAnsi="Times New Roman" w:cs="Times New Roman"/>
          <w:color w:val="000000" w:themeColor="text1"/>
          <w:sz w:val="28"/>
          <w:szCs w:val="28"/>
        </w:rPr>
        <w:t xml:space="preserve"> 30 с. Тщательно промывают стекло в проточной или дистиллированной воде 1-2 мин.</w:t>
      </w:r>
    </w:p>
    <w:p w:rsidR="007C2930" w:rsidRPr="006F34DA"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6F34DA">
        <w:rPr>
          <w:rFonts w:ascii="Times New Roman" w:eastAsia="Times New Roman" w:hAnsi="Times New Roman" w:cs="Times New Roman"/>
          <w:color w:val="000000" w:themeColor="text1"/>
          <w:sz w:val="28"/>
          <w:szCs w:val="28"/>
        </w:rPr>
        <w:t xml:space="preserve">Для выявления грамотрицательной группы бактерий препараты дополнительно окрашивают раствором Фуксина </w:t>
      </w:r>
      <w:r>
        <w:rPr>
          <w:rFonts w:ascii="Times New Roman" w:eastAsia="Times New Roman" w:hAnsi="Times New Roman" w:cs="Times New Roman"/>
          <w:color w:val="000000" w:themeColor="text1"/>
          <w:sz w:val="28"/>
          <w:szCs w:val="28"/>
        </w:rPr>
        <w:t>(несколько капель) в течение 1</w:t>
      </w:r>
      <w:r w:rsidRPr="006F34DA">
        <w:rPr>
          <w:rFonts w:ascii="Times New Roman" w:eastAsia="Times New Roman" w:hAnsi="Times New Roman" w:cs="Times New Roman"/>
          <w:color w:val="000000" w:themeColor="text1"/>
          <w:sz w:val="28"/>
          <w:szCs w:val="28"/>
        </w:rPr>
        <w:t xml:space="preserve"> минут</w:t>
      </w:r>
      <w:r>
        <w:rPr>
          <w:rFonts w:ascii="Times New Roman" w:eastAsia="Times New Roman" w:hAnsi="Times New Roman" w:cs="Times New Roman"/>
          <w:color w:val="000000" w:themeColor="text1"/>
          <w:sz w:val="28"/>
          <w:szCs w:val="28"/>
        </w:rPr>
        <w:t>ы</w:t>
      </w:r>
      <w:r w:rsidRPr="006F34DA">
        <w:rPr>
          <w:rFonts w:ascii="Times New Roman" w:eastAsia="Times New Roman" w:hAnsi="Times New Roman" w:cs="Times New Roman"/>
          <w:color w:val="000000" w:themeColor="text1"/>
          <w:sz w:val="28"/>
          <w:szCs w:val="28"/>
        </w:rPr>
        <w:t>.</w:t>
      </w:r>
    </w:p>
    <w:p w:rsidR="007C2930"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sidRPr="006F34DA">
        <w:rPr>
          <w:rFonts w:ascii="Times New Roman" w:eastAsia="Times New Roman" w:hAnsi="Times New Roman" w:cs="Times New Roman"/>
          <w:color w:val="000000" w:themeColor="text1"/>
          <w:sz w:val="28"/>
          <w:szCs w:val="28"/>
        </w:rPr>
        <w:t xml:space="preserve">Промывают в проточной воде и высушивают фильтровальной бумагой. </w:t>
      </w:r>
    </w:p>
    <w:p w:rsidR="007C2930" w:rsidRDefault="007C2930" w:rsidP="007C2930">
      <w:pPr>
        <w:keepNext/>
        <w:tabs>
          <w:tab w:val="left" w:pos="1134"/>
        </w:tabs>
        <w:spacing w:after="240" w:line="360" w:lineRule="auto"/>
        <w:contextualSpacing/>
        <w:jc w:val="center"/>
      </w:pPr>
      <w:r>
        <w:rPr>
          <w:rFonts w:ascii="Times New Roman" w:eastAsia="Times New Roman" w:hAnsi="Times New Roman" w:cs="Times New Roman"/>
          <w:noProof/>
          <w:color w:val="000000" w:themeColor="text1"/>
          <w:sz w:val="28"/>
          <w:szCs w:val="28"/>
        </w:rPr>
        <w:drawing>
          <wp:inline distT="0" distB="0" distL="0" distR="0">
            <wp:extent cx="2126512" cy="2243470"/>
            <wp:effectExtent l="19050" t="0" r="7088" b="0"/>
            <wp:docPr id="5" name="Рисунок 5" descr="C:\Users\ПК\Desktop\cd822335-9467-4a17-9c88-1452a0f3b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cd822335-9467-4a17-9c88-1452a0f3bccc.jpg"/>
                    <pic:cNvPicPr>
                      <a:picLocks noChangeAspect="1" noChangeArrowheads="1"/>
                    </pic:cNvPicPr>
                  </pic:nvPicPr>
                  <pic:blipFill>
                    <a:blip r:embed="rId34" cstate="print"/>
                    <a:srcRect l="4568" t="29195" r="5936"/>
                    <a:stretch>
                      <a:fillRect/>
                    </a:stretch>
                  </pic:blipFill>
                  <pic:spPr bwMode="auto">
                    <a:xfrm>
                      <a:off x="0" y="0"/>
                      <a:ext cx="2126512" cy="2243470"/>
                    </a:xfrm>
                    <a:prstGeom prst="rect">
                      <a:avLst/>
                    </a:prstGeom>
                    <a:noFill/>
                    <a:ln w="9525">
                      <a:noFill/>
                      <a:miter lim="800000"/>
                      <a:headEnd/>
                      <a:tailEnd/>
                    </a:ln>
                  </pic:spPr>
                </pic:pic>
              </a:graphicData>
            </a:graphic>
          </wp:inline>
        </w:drawing>
      </w:r>
    </w:p>
    <w:p w:rsidR="007C2930" w:rsidRPr="00C246C5" w:rsidRDefault="007C2930" w:rsidP="007C2930">
      <w:pPr>
        <w:pStyle w:val="a4"/>
        <w:jc w:val="center"/>
        <w:rPr>
          <w:rFonts w:ascii="Times New Roman" w:eastAsia="Times New Roman" w:hAnsi="Times New Roman" w:cs="Times New Roman"/>
          <w:b w:val="0"/>
          <w:color w:val="000000" w:themeColor="text1"/>
          <w:sz w:val="28"/>
          <w:szCs w:val="28"/>
        </w:rPr>
      </w:pPr>
      <w:r w:rsidRPr="00C246C5">
        <w:rPr>
          <w:rFonts w:ascii="Times New Roman" w:hAnsi="Times New Roman" w:cs="Times New Roman"/>
          <w:b w:val="0"/>
          <w:color w:val="000000" w:themeColor="text1"/>
          <w:sz w:val="28"/>
          <w:szCs w:val="28"/>
        </w:rPr>
        <w:t xml:space="preserve">Рисунок </w:t>
      </w:r>
      <w:r w:rsidR="00DE3811" w:rsidRPr="00C246C5">
        <w:rPr>
          <w:rFonts w:ascii="Times New Roman" w:hAnsi="Times New Roman" w:cs="Times New Roman"/>
          <w:b w:val="0"/>
          <w:color w:val="000000" w:themeColor="text1"/>
          <w:sz w:val="28"/>
          <w:szCs w:val="28"/>
        </w:rPr>
        <w:fldChar w:fldCharType="begin"/>
      </w:r>
      <w:r w:rsidRPr="00C246C5">
        <w:rPr>
          <w:rFonts w:ascii="Times New Roman" w:hAnsi="Times New Roman" w:cs="Times New Roman"/>
          <w:b w:val="0"/>
          <w:color w:val="000000" w:themeColor="text1"/>
          <w:sz w:val="28"/>
          <w:szCs w:val="28"/>
        </w:rPr>
        <w:instrText xml:space="preserve"> SEQ Рисунок \* ARABIC </w:instrText>
      </w:r>
      <w:r w:rsidR="00DE3811" w:rsidRPr="00C246C5">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26</w:t>
      </w:r>
      <w:r w:rsidR="00DE3811" w:rsidRPr="00C246C5">
        <w:rPr>
          <w:rFonts w:ascii="Times New Roman" w:hAnsi="Times New Roman" w:cs="Times New Roman"/>
          <w:b w:val="0"/>
          <w:color w:val="000000" w:themeColor="text1"/>
          <w:sz w:val="28"/>
          <w:szCs w:val="28"/>
        </w:rPr>
        <w:fldChar w:fldCharType="end"/>
      </w:r>
      <w:r w:rsidRPr="00C246C5">
        <w:rPr>
          <w:rFonts w:ascii="Times New Roman" w:hAnsi="Times New Roman" w:cs="Times New Roman"/>
          <w:b w:val="0"/>
          <w:color w:val="000000" w:themeColor="text1"/>
          <w:sz w:val="28"/>
          <w:szCs w:val="28"/>
        </w:rPr>
        <w:t xml:space="preserve"> - Окрашивание мазков по Граму</w:t>
      </w:r>
    </w:p>
    <w:p w:rsidR="007C2930" w:rsidRDefault="007C2930" w:rsidP="007C2930">
      <w:pPr>
        <w:numPr>
          <w:ilvl w:val="0"/>
          <w:numId w:val="20"/>
        </w:numPr>
        <w:tabs>
          <w:tab w:val="left" w:pos="1134"/>
        </w:tabs>
        <w:spacing w:after="240" w:line="360" w:lineRule="auto"/>
        <w:ind w:left="0"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Далее мы микроскопируем приготовленные мазки с иммерсионным маслом.</w:t>
      </w:r>
    </w:p>
    <w:p w:rsidR="007C2930" w:rsidRDefault="007C2930" w:rsidP="007C2930">
      <w:pPr>
        <w:keepNext/>
        <w:tabs>
          <w:tab w:val="left" w:pos="1134"/>
        </w:tabs>
        <w:spacing w:after="240" w:line="360" w:lineRule="auto"/>
        <w:contextualSpacing/>
        <w:jc w:val="center"/>
      </w:pPr>
      <w:r>
        <w:rPr>
          <w:rFonts w:ascii="Times New Roman" w:eastAsia="Times New Roman" w:hAnsi="Times New Roman" w:cs="Times New Roman"/>
          <w:noProof/>
          <w:color w:val="000000" w:themeColor="text1"/>
          <w:sz w:val="28"/>
          <w:szCs w:val="28"/>
        </w:rPr>
        <w:drawing>
          <wp:inline distT="0" distB="0" distL="0" distR="0">
            <wp:extent cx="1971675" cy="1971675"/>
            <wp:effectExtent l="0" t="0" r="0" b="0"/>
            <wp:docPr id="6" name="Рисунок 6" descr="C:\Users\ПК\Desktop\7220fbd9-772d-46d4-8ba8-2c534e0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7220fbd9-772d-46d4-8ba8-2c534e021518.jpg"/>
                    <pic:cNvPicPr>
                      <a:picLocks noChangeAspect="1" noChangeArrowheads="1"/>
                    </pic:cNvPicPr>
                  </pic:nvPicPr>
                  <pic:blipFill>
                    <a:blip r:embed="rId35" cstate="print"/>
                    <a:srcRect l="12778" b="34426"/>
                    <a:stretch>
                      <a:fillRect/>
                    </a:stretch>
                  </pic:blipFill>
                  <pic:spPr bwMode="auto">
                    <a:xfrm>
                      <a:off x="0" y="0"/>
                      <a:ext cx="1971719" cy="1971719"/>
                    </a:xfrm>
                    <a:prstGeom prst="rect">
                      <a:avLst/>
                    </a:prstGeom>
                    <a:noFill/>
                    <a:ln w="9525">
                      <a:noFill/>
                      <a:miter lim="800000"/>
                      <a:headEnd/>
                      <a:tailEnd/>
                    </a:ln>
                  </pic:spPr>
                </pic:pic>
              </a:graphicData>
            </a:graphic>
          </wp:inline>
        </w:drawing>
      </w:r>
    </w:p>
    <w:p w:rsidR="007C2930" w:rsidRPr="00B56BA7" w:rsidRDefault="007C2930" w:rsidP="007C2930">
      <w:pPr>
        <w:pStyle w:val="a4"/>
        <w:jc w:val="center"/>
        <w:rPr>
          <w:rFonts w:ascii="Times New Roman" w:eastAsia="Times New Roman" w:hAnsi="Times New Roman" w:cs="Times New Roman"/>
          <w:b w:val="0"/>
          <w:color w:val="000000" w:themeColor="text1"/>
          <w:sz w:val="28"/>
          <w:szCs w:val="28"/>
        </w:rPr>
      </w:pPr>
      <w:r w:rsidRPr="00B56BA7">
        <w:rPr>
          <w:rFonts w:ascii="Times New Roman" w:hAnsi="Times New Roman" w:cs="Times New Roman"/>
          <w:b w:val="0"/>
          <w:color w:val="000000" w:themeColor="text1"/>
          <w:sz w:val="28"/>
          <w:szCs w:val="28"/>
        </w:rPr>
        <w:t xml:space="preserve">Рисунок </w:t>
      </w:r>
      <w:r w:rsidR="00DE3811" w:rsidRPr="00B56BA7">
        <w:rPr>
          <w:rFonts w:ascii="Times New Roman" w:hAnsi="Times New Roman" w:cs="Times New Roman"/>
          <w:b w:val="0"/>
          <w:color w:val="000000" w:themeColor="text1"/>
          <w:sz w:val="28"/>
          <w:szCs w:val="28"/>
        </w:rPr>
        <w:fldChar w:fldCharType="begin"/>
      </w:r>
      <w:r w:rsidRPr="00B56BA7">
        <w:rPr>
          <w:rFonts w:ascii="Times New Roman" w:hAnsi="Times New Roman" w:cs="Times New Roman"/>
          <w:b w:val="0"/>
          <w:color w:val="000000" w:themeColor="text1"/>
          <w:sz w:val="28"/>
          <w:szCs w:val="28"/>
        </w:rPr>
        <w:instrText xml:space="preserve"> SEQ Рисунок \* ARABIC </w:instrText>
      </w:r>
      <w:r w:rsidR="00DE3811" w:rsidRPr="00B56BA7">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27</w:t>
      </w:r>
      <w:r w:rsidR="00DE3811" w:rsidRPr="00B56BA7">
        <w:rPr>
          <w:rFonts w:ascii="Times New Roman" w:hAnsi="Times New Roman" w:cs="Times New Roman"/>
          <w:b w:val="0"/>
          <w:color w:val="000000" w:themeColor="text1"/>
          <w:sz w:val="28"/>
          <w:szCs w:val="28"/>
        </w:rPr>
        <w:fldChar w:fldCharType="end"/>
      </w:r>
      <w:r w:rsidRPr="00B56BA7">
        <w:rPr>
          <w:rFonts w:ascii="Times New Roman" w:hAnsi="Times New Roman" w:cs="Times New Roman"/>
          <w:b w:val="0"/>
          <w:color w:val="000000" w:themeColor="text1"/>
          <w:sz w:val="28"/>
          <w:szCs w:val="28"/>
        </w:rPr>
        <w:t xml:space="preserve"> – Микроскопия мазка (грамм + дрожжи)</w:t>
      </w:r>
    </w:p>
    <w:p w:rsidR="007C2930" w:rsidRDefault="007C2930" w:rsidP="007C2930">
      <w:pPr>
        <w:spacing w:after="0" w:line="360" w:lineRule="auto"/>
        <w:rPr>
          <w:rFonts w:ascii="Times New Roman" w:hAnsi="Times New Roman"/>
          <w:b/>
          <w:sz w:val="28"/>
          <w:szCs w:val="28"/>
        </w:rPr>
      </w:pPr>
    </w:p>
    <w:p w:rsidR="007C2930" w:rsidRDefault="007C2930" w:rsidP="007C2930">
      <w:pPr>
        <w:spacing w:after="0" w:line="360" w:lineRule="auto"/>
        <w:jc w:val="center"/>
        <w:rPr>
          <w:rFonts w:ascii="Times New Roman" w:hAnsi="Times New Roman"/>
          <w:sz w:val="28"/>
          <w:szCs w:val="28"/>
        </w:rPr>
      </w:pPr>
      <w:r>
        <w:rPr>
          <w:rFonts w:ascii="Times New Roman" w:hAnsi="Times New Roman"/>
          <w:b/>
          <w:sz w:val="28"/>
          <w:szCs w:val="28"/>
        </w:rPr>
        <w:t xml:space="preserve">21 день </w:t>
      </w:r>
      <w:r w:rsidRPr="00E36E17">
        <w:rPr>
          <w:rFonts w:ascii="Times New Roman" w:hAnsi="Times New Roman"/>
          <w:sz w:val="28"/>
          <w:szCs w:val="28"/>
        </w:rPr>
        <w:t>(15.05.2024 г)</w:t>
      </w:r>
    </w:p>
    <w:p w:rsidR="007C2930" w:rsidRPr="008060B2" w:rsidRDefault="007C2930" w:rsidP="007C2930">
      <w:pPr>
        <w:spacing w:after="0" w:line="360" w:lineRule="auto"/>
        <w:jc w:val="center"/>
        <w:rPr>
          <w:rFonts w:ascii="Times New Roman" w:hAnsi="Times New Roman"/>
          <w:b/>
          <w:sz w:val="28"/>
          <w:szCs w:val="28"/>
        </w:rPr>
      </w:pPr>
      <w:r w:rsidRPr="008060B2">
        <w:rPr>
          <w:rFonts w:ascii="Times New Roman" w:hAnsi="Times New Roman"/>
          <w:b/>
          <w:sz w:val="28"/>
          <w:szCs w:val="28"/>
        </w:rPr>
        <w:t xml:space="preserve">Постановка антибиограммы </w:t>
      </w:r>
    </w:p>
    <w:p w:rsidR="007C2930" w:rsidRPr="008060B2" w:rsidRDefault="007C2930" w:rsidP="007C2930">
      <w:pPr>
        <w:spacing w:after="0" w:line="360" w:lineRule="auto"/>
        <w:ind w:firstLine="709"/>
        <w:jc w:val="both"/>
        <w:rPr>
          <w:rFonts w:ascii="Times New Roman" w:hAnsi="Times New Roman" w:cs="Times New Roman"/>
          <w:color w:val="000000" w:themeColor="text1"/>
          <w:sz w:val="28"/>
          <w:szCs w:val="28"/>
          <w:shd w:val="clear" w:color="auto" w:fill="FFFFFF"/>
        </w:rPr>
      </w:pPr>
      <w:r w:rsidRPr="008060B2">
        <w:rPr>
          <w:rFonts w:ascii="Times New Roman" w:hAnsi="Times New Roman" w:cs="Times New Roman"/>
          <w:color w:val="000000" w:themeColor="text1"/>
          <w:sz w:val="28"/>
          <w:szCs w:val="28"/>
          <w:shd w:val="clear" w:color="auto" w:fill="FFFFFF"/>
        </w:rPr>
        <w:t>Антибиотикограмма — это лабораторное исследование, определяющее чувствительность микрофлоры к антибактериальным препаратам. Метод необходим для подбора максимально эффективной терапии. На практике используют у длительно болеющих пациентов, которым не помогают стандартные схемы.</w:t>
      </w:r>
    </w:p>
    <w:p w:rsidR="007C2930" w:rsidRPr="008060B2" w:rsidRDefault="007C2930" w:rsidP="007C2930">
      <w:pPr>
        <w:pStyle w:val="2"/>
        <w:shd w:val="clear" w:color="auto" w:fill="FFFFFF"/>
        <w:spacing w:line="360" w:lineRule="auto"/>
        <w:ind w:firstLine="709"/>
        <w:rPr>
          <w:color w:val="000000" w:themeColor="text1"/>
          <w:sz w:val="28"/>
          <w:szCs w:val="28"/>
        </w:rPr>
      </w:pPr>
      <w:r w:rsidRPr="008060B2">
        <w:rPr>
          <w:color w:val="000000" w:themeColor="text1"/>
          <w:sz w:val="28"/>
          <w:szCs w:val="28"/>
        </w:rPr>
        <w:t>Техника лабораторного исследования</w:t>
      </w:r>
    </w:p>
    <w:p w:rsidR="007C2930" w:rsidRDefault="007C2930" w:rsidP="007C2930">
      <w:pPr>
        <w:pStyle w:val="a7"/>
        <w:shd w:val="clear" w:color="auto" w:fill="FFFFFF"/>
        <w:tabs>
          <w:tab w:val="clear" w:pos="720"/>
          <w:tab w:val="num" w:pos="1134"/>
        </w:tabs>
        <w:spacing w:after="0" w:afterAutospacing="0" w:line="360" w:lineRule="auto"/>
        <w:ind w:left="0" w:firstLine="709"/>
        <w:jc w:val="both"/>
        <w:rPr>
          <w:color w:val="000000" w:themeColor="text1"/>
          <w:sz w:val="28"/>
          <w:szCs w:val="28"/>
        </w:rPr>
      </w:pPr>
      <w:r w:rsidRPr="008060B2">
        <w:rPr>
          <w:color w:val="000000" w:themeColor="text1"/>
          <w:sz w:val="28"/>
          <w:szCs w:val="28"/>
        </w:rPr>
        <w:t>Для определения чувствительности бактерий нужно сделать посев материала на питательную среду. Используют для этого чашку Петри, куда помещают питательную среду. Затем на поверхность среды мазками наносят материал, который нужно исследовать.</w:t>
      </w:r>
    </w:p>
    <w:p w:rsidR="007C2930" w:rsidRDefault="007C2930" w:rsidP="007C2930">
      <w:pPr>
        <w:pStyle w:val="a7"/>
        <w:shd w:val="clear" w:color="auto" w:fill="FFFFFF"/>
        <w:tabs>
          <w:tab w:val="clear" w:pos="720"/>
          <w:tab w:val="num" w:pos="1134"/>
        </w:tabs>
        <w:spacing w:after="0" w:afterAutospacing="0" w:line="360" w:lineRule="auto"/>
        <w:ind w:left="0" w:firstLine="709"/>
        <w:jc w:val="both"/>
        <w:rPr>
          <w:color w:val="000000" w:themeColor="text1"/>
          <w:sz w:val="28"/>
          <w:szCs w:val="28"/>
        </w:rPr>
      </w:pPr>
      <w:r>
        <w:rPr>
          <w:color w:val="000000" w:themeColor="text1"/>
          <w:sz w:val="28"/>
          <w:szCs w:val="28"/>
        </w:rPr>
        <w:t>С помощью диспенсера н</w:t>
      </w:r>
      <w:r w:rsidRPr="008060B2">
        <w:rPr>
          <w:color w:val="000000" w:themeColor="text1"/>
          <w:sz w:val="28"/>
          <w:szCs w:val="28"/>
        </w:rPr>
        <w:t>а поверхность</w:t>
      </w:r>
      <w:r>
        <w:rPr>
          <w:color w:val="000000" w:themeColor="text1"/>
          <w:sz w:val="28"/>
          <w:szCs w:val="28"/>
        </w:rPr>
        <w:t xml:space="preserve"> среды выстреливают</w:t>
      </w:r>
      <w:r w:rsidRPr="008060B2">
        <w:rPr>
          <w:color w:val="000000" w:themeColor="text1"/>
          <w:sz w:val="28"/>
          <w:szCs w:val="28"/>
        </w:rPr>
        <w:t xml:space="preserve"> бумажные диски, пропитанные антибиотиками. Обычно в одну чашку помещается пять дисков. Если нужно исследовать большее количество препаратов, берут две или три чашки.</w:t>
      </w:r>
    </w:p>
    <w:p w:rsidR="007C2930" w:rsidRDefault="007C2930" w:rsidP="007C2930">
      <w:pPr>
        <w:pStyle w:val="a7"/>
        <w:keepNext/>
        <w:shd w:val="clear" w:color="auto" w:fill="FFFFFF"/>
        <w:tabs>
          <w:tab w:val="clear" w:pos="720"/>
          <w:tab w:val="num" w:pos="1134"/>
        </w:tabs>
        <w:spacing w:after="0" w:afterAutospacing="0" w:line="360" w:lineRule="auto"/>
        <w:ind w:left="0" w:firstLine="0"/>
        <w:jc w:val="center"/>
      </w:pPr>
      <w:r>
        <w:rPr>
          <w:noProof/>
          <w:color w:val="000000" w:themeColor="text1"/>
          <w:sz w:val="28"/>
          <w:szCs w:val="28"/>
        </w:rPr>
        <w:drawing>
          <wp:inline distT="0" distB="0" distL="0" distR="0">
            <wp:extent cx="2165214" cy="2147777"/>
            <wp:effectExtent l="19050" t="0" r="6486" b="0"/>
            <wp:docPr id="1" name="Рисунок 1" descr="C:\Users\ПК\Desktop\ceeffd01-d13f-47bb-9b5f-8ea37190b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ceeffd01-d13f-47bb-9b5f-8ea37190b643.jpg"/>
                    <pic:cNvPicPr>
                      <a:picLocks noChangeAspect="1" noChangeArrowheads="1"/>
                    </pic:cNvPicPr>
                  </pic:nvPicPr>
                  <pic:blipFill>
                    <a:blip r:embed="rId36" cstate="print"/>
                    <a:srcRect t="6011" b="19672"/>
                    <a:stretch>
                      <a:fillRect/>
                    </a:stretch>
                  </pic:blipFill>
                  <pic:spPr bwMode="auto">
                    <a:xfrm>
                      <a:off x="0" y="0"/>
                      <a:ext cx="2165214" cy="2147777"/>
                    </a:xfrm>
                    <a:prstGeom prst="rect">
                      <a:avLst/>
                    </a:prstGeom>
                    <a:noFill/>
                    <a:ln w="9525">
                      <a:noFill/>
                      <a:miter lim="800000"/>
                      <a:headEnd/>
                      <a:tailEnd/>
                    </a:ln>
                  </pic:spPr>
                </pic:pic>
              </a:graphicData>
            </a:graphic>
          </wp:inline>
        </w:drawing>
      </w:r>
    </w:p>
    <w:p w:rsidR="007C2930" w:rsidRPr="006F34DA" w:rsidRDefault="007C2930" w:rsidP="007C2930">
      <w:pPr>
        <w:pStyle w:val="a4"/>
        <w:jc w:val="center"/>
        <w:rPr>
          <w:rFonts w:ascii="Times New Roman" w:hAnsi="Times New Roman" w:cs="Times New Roman"/>
          <w:b w:val="0"/>
          <w:color w:val="000000" w:themeColor="text1"/>
          <w:sz w:val="28"/>
          <w:szCs w:val="28"/>
        </w:rPr>
      </w:pPr>
      <w:r w:rsidRPr="006F34DA">
        <w:rPr>
          <w:rFonts w:ascii="Times New Roman" w:hAnsi="Times New Roman" w:cs="Times New Roman"/>
          <w:b w:val="0"/>
          <w:color w:val="000000" w:themeColor="text1"/>
          <w:sz w:val="28"/>
          <w:szCs w:val="28"/>
        </w:rPr>
        <w:t xml:space="preserve">Рисунок </w:t>
      </w:r>
      <w:r w:rsidR="00DE3811" w:rsidRPr="006F34DA">
        <w:rPr>
          <w:rFonts w:ascii="Times New Roman" w:hAnsi="Times New Roman" w:cs="Times New Roman"/>
          <w:b w:val="0"/>
          <w:color w:val="000000" w:themeColor="text1"/>
          <w:sz w:val="28"/>
          <w:szCs w:val="28"/>
        </w:rPr>
        <w:fldChar w:fldCharType="begin"/>
      </w:r>
      <w:r w:rsidRPr="006F34DA">
        <w:rPr>
          <w:rFonts w:ascii="Times New Roman" w:hAnsi="Times New Roman" w:cs="Times New Roman"/>
          <w:b w:val="0"/>
          <w:color w:val="000000" w:themeColor="text1"/>
          <w:sz w:val="28"/>
          <w:szCs w:val="28"/>
        </w:rPr>
        <w:instrText xml:space="preserve"> SEQ Рисунок \* ARABIC </w:instrText>
      </w:r>
      <w:r w:rsidR="00DE3811" w:rsidRPr="006F34DA">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28</w:t>
      </w:r>
      <w:r w:rsidR="00DE3811" w:rsidRPr="006F34DA">
        <w:rPr>
          <w:rFonts w:ascii="Times New Roman" w:hAnsi="Times New Roman" w:cs="Times New Roman"/>
          <w:b w:val="0"/>
          <w:color w:val="000000" w:themeColor="text1"/>
          <w:sz w:val="28"/>
          <w:szCs w:val="28"/>
        </w:rPr>
        <w:fldChar w:fldCharType="end"/>
      </w:r>
      <w:r w:rsidRPr="006F34DA">
        <w:rPr>
          <w:rFonts w:ascii="Times New Roman" w:hAnsi="Times New Roman" w:cs="Times New Roman"/>
          <w:b w:val="0"/>
          <w:color w:val="000000" w:themeColor="text1"/>
          <w:sz w:val="28"/>
          <w:szCs w:val="28"/>
        </w:rPr>
        <w:t xml:space="preserve"> - Дно диспенсера</w:t>
      </w:r>
    </w:p>
    <w:p w:rsidR="007C2930" w:rsidRPr="008060B2" w:rsidRDefault="007C2930" w:rsidP="007C2930">
      <w:pPr>
        <w:pStyle w:val="a7"/>
        <w:shd w:val="clear" w:color="auto" w:fill="FFFFFF"/>
        <w:tabs>
          <w:tab w:val="clear" w:pos="720"/>
          <w:tab w:val="num" w:pos="1134"/>
        </w:tabs>
        <w:spacing w:after="0" w:afterAutospacing="0" w:line="360" w:lineRule="auto"/>
        <w:ind w:left="0" w:firstLine="709"/>
        <w:jc w:val="both"/>
        <w:rPr>
          <w:color w:val="000000" w:themeColor="text1"/>
          <w:sz w:val="28"/>
          <w:szCs w:val="28"/>
        </w:rPr>
      </w:pPr>
      <w:r w:rsidRPr="008060B2">
        <w:rPr>
          <w:color w:val="000000" w:themeColor="text1"/>
          <w:sz w:val="28"/>
          <w:szCs w:val="28"/>
        </w:rPr>
        <w:t>Чашки помещают в термостат — это тепловой шкаф, в котором поддерживается температура 37 градусов. Она оптимальна для выращивания бактериальных колоний. Через 24–72 часа появляются колонии микроорганизмов.</w:t>
      </w:r>
    </w:p>
    <w:p w:rsidR="007C2930" w:rsidRDefault="007C2930" w:rsidP="007C2930">
      <w:pPr>
        <w:pStyle w:val="a7"/>
        <w:shd w:val="clear" w:color="auto" w:fill="FFFFFF"/>
        <w:tabs>
          <w:tab w:val="clear" w:pos="720"/>
          <w:tab w:val="num" w:pos="1134"/>
        </w:tabs>
        <w:spacing w:after="0" w:afterAutospacing="0" w:line="360" w:lineRule="auto"/>
        <w:ind w:left="0" w:firstLine="709"/>
        <w:jc w:val="both"/>
        <w:rPr>
          <w:color w:val="000000" w:themeColor="text1"/>
          <w:sz w:val="28"/>
          <w:szCs w:val="28"/>
        </w:rPr>
      </w:pPr>
      <w:r w:rsidRPr="008060B2">
        <w:rPr>
          <w:color w:val="000000" w:themeColor="text1"/>
          <w:sz w:val="28"/>
          <w:szCs w:val="28"/>
        </w:rPr>
        <w:t>Если микроб чувствителен к антибиотику, вокруг бумажного диска роста не будет. Если же бактерия резистентна, то есть устойчива, рост будет наблюдаться даже рядом с пропитанным диском.</w:t>
      </w:r>
    </w:p>
    <w:p w:rsidR="007C2930" w:rsidRDefault="007C2930" w:rsidP="007C2930">
      <w:pPr>
        <w:pStyle w:val="a7"/>
        <w:keepNext/>
        <w:shd w:val="clear" w:color="auto" w:fill="FFFFFF"/>
        <w:tabs>
          <w:tab w:val="clear" w:pos="720"/>
          <w:tab w:val="num" w:pos="1134"/>
        </w:tabs>
        <w:spacing w:after="0" w:afterAutospacing="0" w:line="360" w:lineRule="auto"/>
        <w:ind w:left="0" w:firstLine="0"/>
        <w:jc w:val="center"/>
      </w:pPr>
      <w:r>
        <w:rPr>
          <w:noProof/>
          <w:color w:val="000000" w:themeColor="text1"/>
          <w:sz w:val="28"/>
          <w:szCs w:val="28"/>
        </w:rPr>
        <w:drawing>
          <wp:inline distT="0" distB="0" distL="0" distR="0">
            <wp:extent cx="1997651" cy="2020186"/>
            <wp:effectExtent l="19050" t="0" r="2599" b="0"/>
            <wp:docPr id="2" name="Рисунок 2" descr="C:\Users\ПК\Desktop\0ffe34ea-8e31-4d52-9bb1-14bd0bc64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0ffe34ea-8e31-4d52-9bb1-14bd0bc642b8.jpg"/>
                    <pic:cNvPicPr>
                      <a:picLocks noChangeAspect="1" noChangeArrowheads="1"/>
                    </pic:cNvPicPr>
                  </pic:nvPicPr>
                  <pic:blipFill>
                    <a:blip r:embed="rId37" cstate="print"/>
                    <a:srcRect l="14927" t="21680" r="17016" b="26829"/>
                    <a:stretch>
                      <a:fillRect/>
                    </a:stretch>
                  </pic:blipFill>
                  <pic:spPr bwMode="auto">
                    <a:xfrm>
                      <a:off x="0" y="0"/>
                      <a:ext cx="1997651" cy="2020186"/>
                    </a:xfrm>
                    <a:prstGeom prst="rect">
                      <a:avLst/>
                    </a:prstGeom>
                    <a:noFill/>
                    <a:ln w="9525">
                      <a:noFill/>
                      <a:miter lim="800000"/>
                      <a:headEnd/>
                      <a:tailEnd/>
                    </a:ln>
                  </pic:spPr>
                </pic:pic>
              </a:graphicData>
            </a:graphic>
          </wp:inline>
        </w:drawing>
      </w:r>
    </w:p>
    <w:p w:rsidR="007C2930" w:rsidRPr="006F34DA" w:rsidRDefault="007C2930" w:rsidP="007C2930">
      <w:pPr>
        <w:pStyle w:val="a4"/>
        <w:jc w:val="center"/>
        <w:rPr>
          <w:rFonts w:ascii="Times New Roman" w:hAnsi="Times New Roman" w:cs="Times New Roman"/>
          <w:b w:val="0"/>
          <w:color w:val="000000" w:themeColor="text1"/>
          <w:sz w:val="28"/>
          <w:szCs w:val="28"/>
        </w:rPr>
      </w:pPr>
      <w:r w:rsidRPr="006F34DA">
        <w:rPr>
          <w:rFonts w:ascii="Times New Roman" w:hAnsi="Times New Roman" w:cs="Times New Roman"/>
          <w:b w:val="0"/>
          <w:color w:val="000000" w:themeColor="text1"/>
          <w:sz w:val="28"/>
          <w:szCs w:val="28"/>
        </w:rPr>
        <w:t xml:space="preserve">Рисунок </w:t>
      </w:r>
      <w:r w:rsidR="00DE3811" w:rsidRPr="006F34DA">
        <w:rPr>
          <w:rFonts w:ascii="Times New Roman" w:hAnsi="Times New Roman" w:cs="Times New Roman"/>
          <w:b w:val="0"/>
          <w:color w:val="000000" w:themeColor="text1"/>
          <w:sz w:val="28"/>
          <w:szCs w:val="28"/>
        </w:rPr>
        <w:fldChar w:fldCharType="begin"/>
      </w:r>
      <w:r w:rsidRPr="006F34DA">
        <w:rPr>
          <w:rFonts w:ascii="Times New Roman" w:hAnsi="Times New Roman" w:cs="Times New Roman"/>
          <w:b w:val="0"/>
          <w:color w:val="000000" w:themeColor="text1"/>
          <w:sz w:val="28"/>
          <w:szCs w:val="28"/>
        </w:rPr>
        <w:instrText xml:space="preserve"> SEQ Рисунок \* ARABIC </w:instrText>
      </w:r>
      <w:r w:rsidR="00DE3811" w:rsidRPr="006F34DA">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29</w:t>
      </w:r>
      <w:r w:rsidR="00DE3811" w:rsidRPr="006F34DA">
        <w:rPr>
          <w:rFonts w:ascii="Times New Roman" w:hAnsi="Times New Roman" w:cs="Times New Roman"/>
          <w:b w:val="0"/>
          <w:color w:val="000000" w:themeColor="text1"/>
          <w:sz w:val="28"/>
          <w:szCs w:val="28"/>
        </w:rPr>
        <w:fldChar w:fldCharType="end"/>
      </w:r>
      <w:r w:rsidRPr="006F34DA">
        <w:rPr>
          <w:rFonts w:ascii="Times New Roman" w:hAnsi="Times New Roman" w:cs="Times New Roman"/>
          <w:b w:val="0"/>
          <w:color w:val="000000" w:themeColor="text1"/>
          <w:sz w:val="28"/>
          <w:szCs w:val="28"/>
        </w:rPr>
        <w:t xml:space="preserve"> - Среда с дисками</w:t>
      </w:r>
    </w:p>
    <w:p w:rsidR="007C2930" w:rsidRPr="008060B2" w:rsidRDefault="007C2930" w:rsidP="007C2930">
      <w:pPr>
        <w:shd w:val="clear" w:color="auto" w:fill="FFFFFF"/>
        <w:tabs>
          <w:tab w:val="left" w:pos="1134"/>
        </w:tabs>
        <w:spacing w:before="100" w:beforeAutospacing="1" w:after="0" w:line="360" w:lineRule="auto"/>
        <w:ind w:firstLine="709"/>
        <w:jc w:val="both"/>
        <w:rPr>
          <w:rFonts w:ascii="Times New Roman" w:eastAsia="Times New Roman" w:hAnsi="Times New Roman" w:cs="Times New Roman"/>
          <w:color w:val="000000" w:themeColor="text1"/>
          <w:sz w:val="28"/>
          <w:szCs w:val="28"/>
        </w:rPr>
      </w:pPr>
      <w:r w:rsidRPr="008060B2">
        <w:rPr>
          <w:rFonts w:ascii="Times New Roman" w:eastAsia="Times New Roman" w:hAnsi="Times New Roman" w:cs="Times New Roman"/>
          <w:color w:val="000000" w:themeColor="text1"/>
          <w:sz w:val="28"/>
          <w:szCs w:val="28"/>
        </w:rPr>
        <w:t>Напротив каждого препарата выставляют букву, обозначающую степень чувствительности. Что означает S и R в бланке:</w:t>
      </w:r>
    </w:p>
    <w:p w:rsidR="007C2930" w:rsidRPr="008060B2" w:rsidRDefault="007C2930" w:rsidP="007C2930">
      <w:pPr>
        <w:numPr>
          <w:ilvl w:val="0"/>
          <w:numId w:val="21"/>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8060B2">
        <w:rPr>
          <w:rFonts w:ascii="Times New Roman" w:eastAsia="Times New Roman" w:hAnsi="Times New Roman" w:cs="Times New Roman"/>
          <w:color w:val="000000" w:themeColor="text1"/>
          <w:sz w:val="28"/>
          <w:szCs w:val="28"/>
        </w:rPr>
        <w:t>S — бактерия восприимчива к данному антибиотику, его можно использовать для лечения;</w:t>
      </w:r>
    </w:p>
    <w:p w:rsidR="007C2930" w:rsidRPr="008060B2" w:rsidRDefault="007C2930" w:rsidP="007C2930">
      <w:pPr>
        <w:numPr>
          <w:ilvl w:val="0"/>
          <w:numId w:val="21"/>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8060B2">
        <w:rPr>
          <w:rFonts w:ascii="Times New Roman" w:eastAsia="Times New Roman" w:hAnsi="Times New Roman" w:cs="Times New Roman"/>
          <w:color w:val="000000" w:themeColor="text1"/>
          <w:sz w:val="28"/>
          <w:szCs w:val="28"/>
        </w:rPr>
        <w:t>I — промежуточный вариант, микроб умеренно чувствителен, препарат можно использовать для лечения, если другого лекарства нет или у человека имеется его непереносимость;</w:t>
      </w:r>
    </w:p>
    <w:p w:rsidR="007C2930" w:rsidRPr="008060B2" w:rsidRDefault="007C2930" w:rsidP="007C2930">
      <w:pPr>
        <w:numPr>
          <w:ilvl w:val="0"/>
          <w:numId w:val="21"/>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8060B2">
        <w:rPr>
          <w:rFonts w:ascii="Times New Roman" w:eastAsia="Times New Roman" w:hAnsi="Times New Roman" w:cs="Times New Roman"/>
          <w:color w:val="000000" w:themeColor="text1"/>
          <w:sz w:val="28"/>
          <w:szCs w:val="28"/>
        </w:rPr>
        <w:t>R — микроб абсолютно устойчив к антибиотику, препарат для лечения не подходит.</w:t>
      </w:r>
    </w:p>
    <w:p w:rsidR="007C2930" w:rsidRDefault="007C2930" w:rsidP="007C2930">
      <w:pPr>
        <w:spacing w:after="0" w:line="360" w:lineRule="auto"/>
        <w:ind w:firstLine="709"/>
        <w:jc w:val="both"/>
        <w:rPr>
          <w:rFonts w:ascii="Times New Roman" w:hAnsi="Times New Roman"/>
          <w:b/>
          <w:sz w:val="28"/>
          <w:szCs w:val="28"/>
        </w:rPr>
      </w:pPr>
    </w:p>
    <w:p w:rsidR="007C2930" w:rsidRDefault="007C2930" w:rsidP="007C2930">
      <w:pPr>
        <w:spacing w:after="0" w:line="360" w:lineRule="auto"/>
        <w:jc w:val="center"/>
        <w:rPr>
          <w:rFonts w:ascii="Times New Roman" w:hAnsi="Times New Roman"/>
          <w:b/>
          <w:sz w:val="28"/>
          <w:szCs w:val="28"/>
        </w:rPr>
      </w:pPr>
      <w:r>
        <w:rPr>
          <w:rFonts w:ascii="Times New Roman" w:hAnsi="Times New Roman"/>
          <w:b/>
          <w:sz w:val="28"/>
          <w:szCs w:val="28"/>
        </w:rPr>
        <w:t xml:space="preserve">22 день </w:t>
      </w:r>
      <w:r w:rsidRPr="00E36E17">
        <w:rPr>
          <w:rFonts w:ascii="Times New Roman" w:hAnsi="Times New Roman"/>
          <w:sz w:val="28"/>
          <w:szCs w:val="28"/>
        </w:rPr>
        <w:t>(16.05.2024 г)</w:t>
      </w:r>
    </w:p>
    <w:p w:rsidR="007C2930" w:rsidRDefault="007C2930" w:rsidP="007C2930">
      <w:pPr>
        <w:spacing w:after="0" w:line="360" w:lineRule="auto"/>
        <w:jc w:val="center"/>
        <w:rPr>
          <w:rFonts w:ascii="Times New Roman" w:hAnsi="Times New Roman"/>
          <w:b/>
          <w:sz w:val="28"/>
          <w:szCs w:val="28"/>
        </w:rPr>
      </w:pPr>
      <w:r>
        <w:rPr>
          <w:rFonts w:ascii="Times New Roman" w:hAnsi="Times New Roman"/>
          <w:b/>
          <w:sz w:val="28"/>
          <w:szCs w:val="28"/>
        </w:rPr>
        <w:t xml:space="preserve">Микробиологическая диагностика возбудителей госпитальных инфекций </w:t>
      </w:r>
    </w:p>
    <w:p w:rsidR="007C2930" w:rsidRPr="00B56BA7" w:rsidRDefault="007C2930" w:rsidP="007C2930">
      <w:pPr>
        <w:spacing w:after="0" w:line="360" w:lineRule="auto"/>
        <w:ind w:firstLine="709"/>
        <w:jc w:val="both"/>
        <w:rPr>
          <w:rFonts w:ascii="Times New Roman" w:hAnsi="Times New Roman" w:cs="Times New Roman"/>
          <w:b/>
          <w:color w:val="000000" w:themeColor="text1"/>
          <w:sz w:val="28"/>
          <w:szCs w:val="28"/>
        </w:rPr>
      </w:pPr>
      <w:r w:rsidRPr="00B56BA7">
        <w:rPr>
          <w:rFonts w:ascii="Times New Roman" w:hAnsi="Times New Roman" w:cs="Times New Roman"/>
          <w:b/>
          <w:bCs/>
          <w:color w:val="000000" w:themeColor="text1"/>
          <w:sz w:val="28"/>
          <w:szCs w:val="28"/>
          <w:bdr w:val="none" w:sz="0" w:space="0" w:color="auto" w:frame="1"/>
          <w:shd w:val="clear" w:color="auto" w:fill="FFFFFF"/>
        </w:rPr>
        <w:t>Внутрибольничные инфекции</w:t>
      </w:r>
      <w:r w:rsidRPr="00B56BA7">
        <w:rPr>
          <w:rFonts w:ascii="Times New Roman" w:hAnsi="Times New Roman" w:cs="Times New Roman"/>
          <w:color w:val="000000" w:themeColor="text1"/>
          <w:sz w:val="28"/>
          <w:szCs w:val="28"/>
          <w:shd w:val="clear" w:color="auto" w:fill="FFFFFF"/>
        </w:rPr>
        <w:t> – различные инфекционные заболевания, заражение которыми произошло в условиях лечебного учреждения. В зависимости от степени распространения различают генерализованные (бактериемию, септицемию, септикопиемию, бактериальный шок) и локализованные формы внутрибольничных инфекций (с поражением кожи и подкожной клетчатки, дыхательной, сердечно-сосудистой, урогенитальной системы, костей и суставов, ЦНС и т. д.).</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iCs/>
          <w:color w:val="000000" w:themeColor="text1"/>
          <w:sz w:val="28"/>
          <w:szCs w:val="28"/>
        </w:rPr>
        <w:t>1-й день</w:t>
      </w:r>
    </w:p>
    <w:p w:rsidR="007C2930" w:rsidRPr="006B5582" w:rsidRDefault="007C2930" w:rsidP="007C2930">
      <w:pPr>
        <w:numPr>
          <w:ilvl w:val="0"/>
          <w:numId w:val="22"/>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Забор и д</w:t>
      </w:r>
      <w:r>
        <w:rPr>
          <w:rFonts w:ascii="Times New Roman" w:eastAsia="Times New Roman" w:hAnsi="Times New Roman" w:cs="Times New Roman"/>
          <w:color w:val="000000" w:themeColor="text1"/>
          <w:sz w:val="28"/>
          <w:szCs w:val="28"/>
        </w:rPr>
        <w:t>оставка материала в лабораторию.</w:t>
      </w:r>
    </w:p>
    <w:p w:rsidR="007C2930" w:rsidRPr="006B5582" w:rsidRDefault="007C2930" w:rsidP="007C2930">
      <w:pPr>
        <w:numPr>
          <w:ilvl w:val="0"/>
          <w:numId w:val="22"/>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Обработка материала с целью его гомогенезации и концентрации (в необходимых случаях).</w:t>
      </w:r>
    </w:p>
    <w:p w:rsidR="007C2930" w:rsidRDefault="007C2930" w:rsidP="007C2930">
      <w:pPr>
        <w:numPr>
          <w:ilvl w:val="0"/>
          <w:numId w:val="22"/>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Приготовление и окраска мазка по Граму. В необходимых случаях, например при подозрении на присутствие в мате</w:t>
      </w:r>
      <w:r>
        <w:rPr>
          <w:rFonts w:ascii="Times New Roman" w:eastAsia="Times New Roman" w:hAnsi="Times New Roman" w:cs="Times New Roman"/>
          <w:color w:val="000000" w:themeColor="text1"/>
          <w:sz w:val="28"/>
          <w:szCs w:val="28"/>
        </w:rPr>
        <w:t>риале простейших, грибов, хлами</w:t>
      </w:r>
      <w:r w:rsidRPr="006B5582">
        <w:rPr>
          <w:rFonts w:ascii="Times New Roman" w:eastAsia="Times New Roman" w:hAnsi="Times New Roman" w:cs="Times New Roman"/>
          <w:color w:val="000000" w:themeColor="text1"/>
          <w:sz w:val="28"/>
          <w:szCs w:val="28"/>
        </w:rPr>
        <w:t>дий, микобактерий и т. п., дополнительно применяют специальные методы окраски.</w:t>
      </w:r>
    </w:p>
    <w:p w:rsidR="007C2930" w:rsidRDefault="007C2930" w:rsidP="007C2930">
      <w:pPr>
        <w:numPr>
          <w:ilvl w:val="0"/>
          <w:numId w:val="22"/>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Приготовление разведений патологического ма</w:t>
      </w:r>
      <w:r w:rsidRPr="006B5582">
        <w:rPr>
          <w:rFonts w:ascii="Times New Roman" w:eastAsia="Times New Roman" w:hAnsi="Times New Roman" w:cs="Times New Roman"/>
          <w:color w:val="000000" w:themeColor="text1"/>
          <w:sz w:val="28"/>
          <w:szCs w:val="28"/>
        </w:rPr>
        <w:softHyphen/>
        <w:t>териала от 10~1 до 10</w:t>
      </w:r>
      <w:r w:rsidRPr="006B5582">
        <w:rPr>
          <w:rFonts w:ascii="Times New Roman" w:eastAsia="Times New Roman" w:hAnsi="Times New Roman" w:cs="Times New Roman"/>
          <w:color w:val="000000" w:themeColor="text1"/>
          <w:sz w:val="28"/>
          <w:szCs w:val="28"/>
          <w:vertAlign w:val="superscript"/>
        </w:rPr>
        <w:t>6</w:t>
      </w:r>
      <w:r w:rsidRPr="006B5582">
        <w:rPr>
          <w:rFonts w:ascii="Times New Roman" w:eastAsia="Times New Roman" w:hAnsi="Times New Roman" w:cs="Times New Roman"/>
          <w:color w:val="000000" w:themeColor="text1"/>
          <w:sz w:val="28"/>
          <w:szCs w:val="28"/>
        </w:rPr>
        <w:t> в теплом растворе хлорида натрия 0,5% с 0,01% желатина (для предупреждения осмотического шока бактерий)</w:t>
      </w:r>
    </w:p>
    <w:p w:rsidR="007C2930" w:rsidRPr="006B5582" w:rsidRDefault="007C2930" w:rsidP="007C2930">
      <w:pPr>
        <w:numPr>
          <w:ilvl w:val="0"/>
          <w:numId w:val="22"/>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Высев 0,1 мл материала из разведений на чашки Петри с питательной средой газоном (на три чаш</w:t>
      </w:r>
      <w:r w:rsidRPr="006B5582">
        <w:rPr>
          <w:rFonts w:ascii="Times New Roman" w:eastAsia="Times New Roman" w:hAnsi="Times New Roman" w:cs="Times New Roman"/>
          <w:color w:val="000000" w:themeColor="text1"/>
          <w:sz w:val="28"/>
          <w:szCs w:val="28"/>
        </w:rPr>
        <w:softHyphen/>
        <w:t>ки из каждого разведения). В стандартный набор питательных сред желательно включить желточно-солевой агар (для стафилококков), среду Эндо или эозинметиловый агар (для энтеробактерий), кровя</w:t>
      </w:r>
      <w:r w:rsidRPr="006B5582">
        <w:rPr>
          <w:rFonts w:ascii="Times New Roman" w:eastAsia="Times New Roman" w:hAnsi="Times New Roman" w:cs="Times New Roman"/>
          <w:color w:val="000000" w:themeColor="text1"/>
          <w:sz w:val="28"/>
          <w:szCs w:val="28"/>
        </w:rPr>
        <w:softHyphen/>
        <w:t>ной агар (для стрептококков и ряда других требова</w:t>
      </w:r>
      <w:r w:rsidRPr="006B5582">
        <w:rPr>
          <w:rFonts w:ascii="Times New Roman" w:eastAsia="Times New Roman" w:hAnsi="Times New Roman" w:cs="Times New Roman"/>
          <w:color w:val="000000" w:themeColor="text1"/>
          <w:sz w:val="28"/>
          <w:szCs w:val="28"/>
        </w:rPr>
        <w:softHyphen/>
        <w:t>тельных к питательным средам видов), среду Сабуро (для грибов), среду для контроля стерильности или другие среды для анаэробов. В случаях, когда имеют</w:t>
      </w:r>
      <w:r w:rsidRPr="006B5582">
        <w:rPr>
          <w:rFonts w:ascii="Times New Roman" w:eastAsia="Times New Roman" w:hAnsi="Times New Roman" w:cs="Times New Roman"/>
          <w:color w:val="000000" w:themeColor="text1"/>
          <w:sz w:val="28"/>
          <w:szCs w:val="28"/>
        </w:rPr>
        <w:softHyphen/>
        <w:t>ся указания на вероятный возбудитель (клиническая симптоматика, вид патологического материала, ре</w:t>
      </w:r>
      <w:r w:rsidRPr="006B5582">
        <w:rPr>
          <w:rFonts w:ascii="Times New Roman" w:eastAsia="Times New Roman" w:hAnsi="Times New Roman" w:cs="Times New Roman"/>
          <w:color w:val="000000" w:themeColor="text1"/>
          <w:sz w:val="28"/>
          <w:szCs w:val="28"/>
        </w:rPr>
        <w:softHyphen/>
        <w:t>зультаты микроскопии), должны быть использованы более селективные среды.</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iCs/>
          <w:color w:val="000000" w:themeColor="text1"/>
          <w:sz w:val="28"/>
          <w:szCs w:val="28"/>
        </w:rPr>
        <w:t>2-й день</w:t>
      </w:r>
    </w:p>
    <w:p w:rsidR="007C2930" w:rsidRPr="006B5582" w:rsidRDefault="007C2930" w:rsidP="007C2930">
      <w:pPr>
        <w:numPr>
          <w:ilvl w:val="0"/>
          <w:numId w:val="23"/>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Определение характера роста на питательных средах.</w:t>
      </w:r>
    </w:p>
    <w:p w:rsidR="007C2930" w:rsidRPr="006B5582" w:rsidRDefault="007C2930" w:rsidP="007C2930">
      <w:pPr>
        <w:numPr>
          <w:ilvl w:val="0"/>
          <w:numId w:val="23"/>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Подсчет количества колоний каждого типа на чашках с посевом разведений патологического мате</w:t>
      </w:r>
      <w:r w:rsidRPr="006B5582">
        <w:rPr>
          <w:rFonts w:ascii="Times New Roman" w:eastAsia="Times New Roman" w:hAnsi="Times New Roman" w:cs="Times New Roman"/>
          <w:color w:val="000000" w:themeColor="text1"/>
          <w:sz w:val="28"/>
          <w:szCs w:val="28"/>
        </w:rPr>
        <w:softHyphen/>
        <w:t>риала и расчет бактериальной обсемененности мате</w:t>
      </w:r>
      <w:r w:rsidRPr="006B5582">
        <w:rPr>
          <w:rFonts w:ascii="Times New Roman" w:eastAsia="Times New Roman" w:hAnsi="Times New Roman" w:cs="Times New Roman"/>
          <w:color w:val="000000" w:themeColor="text1"/>
          <w:sz w:val="28"/>
          <w:szCs w:val="28"/>
        </w:rPr>
        <w:softHyphen/>
        <w:t>риала по формуле</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X КОЕ = N х ПД х СР,</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где N — число колоний; ПД — посевная доза; СР — степень разведения. Микроскопия мазков по Граму из всех выросших типов колоний.</w:t>
      </w:r>
    </w:p>
    <w:p w:rsidR="007C2930" w:rsidRPr="006B5582" w:rsidRDefault="007C2930" w:rsidP="007C2930">
      <w:pPr>
        <w:numPr>
          <w:ilvl w:val="0"/>
          <w:numId w:val="24"/>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Отсев на среду накопления с колоний различных типов. Для повышения достоверности исследования желательно отсевать 2—3 колонии одного типа. Эта мера вызвана гетерогенностью популяции: она удо</w:t>
      </w:r>
      <w:r w:rsidRPr="006B5582">
        <w:rPr>
          <w:rFonts w:ascii="Times New Roman" w:eastAsia="Times New Roman" w:hAnsi="Times New Roman" w:cs="Times New Roman"/>
          <w:color w:val="000000" w:themeColor="text1"/>
          <w:sz w:val="28"/>
          <w:szCs w:val="28"/>
        </w:rPr>
        <w:softHyphen/>
        <w:t>рожает исследование, но зато резко повышает его достоверность.</w:t>
      </w:r>
    </w:p>
    <w:p w:rsidR="007C2930" w:rsidRPr="006B5582" w:rsidRDefault="007C2930" w:rsidP="007C2930">
      <w:pPr>
        <w:numPr>
          <w:ilvl w:val="0"/>
          <w:numId w:val="24"/>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Ускоренная идентификация (при наличии мето</w:t>
      </w:r>
      <w:r w:rsidRPr="006B5582">
        <w:rPr>
          <w:rFonts w:ascii="Times New Roman" w:eastAsia="Times New Roman" w:hAnsi="Times New Roman" w:cs="Times New Roman"/>
          <w:color w:val="000000" w:themeColor="text1"/>
          <w:sz w:val="28"/>
          <w:szCs w:val="28"/>
        </w:rPr>
        <w:softHyphen/>
        <w:t>дов и возможностей).</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iCs/>
          <w:color w:val="000000" w:themeColor="text1"/>
          <w:sz w:val="28"/>
          <w:szCs w:val="28"/>
        </w:rPr>
        <w:t>3-й день</w:t>
      </w:r>
    </w:p>
    <w:p w:rsidR="007C2930" w:rsidRPr="006B5582" w:rsidRDefault="007C2930" w:rsidP="007C2930">
      <w:pPr>
        <w:numPr>
          <w:ilvl w:val="0"/>
          <w:numId w:val="25"/>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Установление «чистоты» культуры на средах на</w:t>
      </w:r>
      <w:r w:rsidRPr="006B5582">
        <w:rPr>
          <w:rFonts w:ascii="Times New Roman" w:eastAsia="Times New Roman" w:hAnsi="Times New Roman" w:cs="Times New Roman"/>
          <w:color w:val="000000" w:themeColor="text1"/>
          <w:sz w:val="28"/>
          <w:szCs w:val="28"/>
        </w:rPr>
        <w:softHyphen/>
        <w:t>копления путем просмотра характера роста под бино</w:t>
      </w:r>
      <w:r w:rsidRPr="006B5582">
        <w:rPr>
          <w:rFonts w:ascii="Times New Roman" w:eastAsia="Times New Roman" w:hAnsi="Times New Roman" w:cs="Times New Roman"/>
          <w:color w:val="000000" w:themeColor="text1"/>
          <w:sz w:val="28"/>
          <w:szCs w:val="28"/>
        </w:rPr>
        <w:softHyphen/>
        <w:t>кулярной лупой и микроскопией мазка.</w:t>
      </w:r>
    </w:p>
    <w:p w:rsidR="007C2930" w:rsidRPr="006B5582" w:rsidRDefault="007C2930" w:rsidP="007C2930">
      <w:pPr>
        <w:numPr>
          <w:ilvl w:val="0"/>
          <w:numId w:val="25"/>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Идентификация чистых культур. Тесты иденти</w:t>
      </w:r>
      <w:r w:rsidRPr="006B5582">
        <w:rPr>
          <w:rFonts w:ascii="Times New Roman" w:eastAsia="Times New Roman" w:hAnsi="Times New Roman" w:cs="Times New Roman"/>
          <w:color w:val="000000" w:themeColor="text1"/>
          <w:sz w:val="28"/>
          <w:szCs w:val="28"/>
        </w:rPr>
        <w:softHyphen/>
        <w:t>фикации зависят от предполагаемого вида или рода выделенной культуры. Она проводится с помощью об</w:t>
      </w:r>
      <w:r w:rsidRPr="006B5582">
        <w:rPr>
          <w:rFonts w:ascii="Times New Roman" w:eastAsia="Times New Roman" w:hAnsi="Times New Roman" w:cs="Times New Roman"/>
          <w:color w:val="000000" w:themeColor="text1"/>
          <w:sz w:val="28"/>
          <w:szCs w:val="28"/>
        </w:rPr>
        <w:softHyphen/>
        <w:t>щепринятых методик или автоматизированных систем.</w:t>
      </w:r>
    </w:p>
    <w:p w:rsidR="007C2930" w:rsidRPr="006B5582" w:rsidRDefault="007C2930" w:rsidP="007C2930">
      <w:pPr>
        <w:numPr>
          <w:ilvl w:val="0"/>
          <w:numId w:val="25"/>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Определение чувствительности выделенных культур к антибиотикам и, в необходимых случаях, к антисептикам.</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iCs/>
          <w:color w:val="000000" w:themeColor="text1"/>
          <w:sz w:val="28"/>
          <w:szCs w:val="28"/>
        </w:rPr>
        <w:t>4—5-й день</w:t>
      </w:r>
    </w:p>
    <w:p w:rsidR="007C2930" w:rsidRPr="006B5582" w:rsidRDefault="007C2930" w:rsidP="007C2930">
      <w:pPr>
        <w:tabs>
          <w:tab w:val="left" w:pos="1134"/>
        </w:tabs>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1.Учет результатов тестов, использованных для идентификации.</w:t>
      </w:r>
    </w:p>
    <w:p w:rsidR="007C2930" w:rsidRPr="006B5582" w:rsidRDefault="007C2930" w:rsidP="007C2930">
      <w:pPr>
        <w:numPr>
          <w:ilvl w:val="0"/>
          <w:numId w:val="26"/>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Оформление заключения (семейство, род, вид выделенных культур; обсемененность материала КОЕ/мл или КОЕ/г; антибиотикограмма; этиологи</w:t>
      </w:r>
      <w:r w:rsidRPr="006B5582">
        <w:rPr>
          <w:rFonts w:ascii="Times New Roman" w:eastAsia="Times New Roman" w:hAnsi="Times New Roman" w:cs="Times New Roman"/>
          <w:color w:val="000000" w:themeColor="text1"/>
          <w:sz w:val="28"/>
          <w:szCs w:val="28"/>
        </w:rPr>
        <w:softHyphen/>
        <w:t>ческая значимость выделенных культур и состав их популяций).</w:t>
      </w:r>
    </w:p>
    <w:p w:rsidR="007C2930" w:rsidRPr="0033176A" w:rsidRDefault="007C2930" w:rsidP="007C2930">
      <w:pPr>
        <w:numPr>
          <w:ilvl w:val="0"/>
          <w:numId w:val="26"/>
        </w:numPr>
        <w:tabs>
          <w:tab w:val="left" w:pos="113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rPr>
      </w:pPr>
      <w:r w:rsidRPr="006B5582">
        <w:rPr>
          <w:rFonts w:ascii="Times New Roman" w:eastAsia="Times New Roman" w:hAnsi="Times New Roman" w:cs="Times New Roman"/>
          <w:color w:val="000000" w:themeColor="text1"/>
          <w:sz w:val="28"/>
          <w:szCs w:val="28"/>
        </w:rPr>
        <w:t>По клиническим и эпидемиологическим показате</w:t>
      </w:r>
      <w:r w:rsidRPr="006B5582">
        <w:rPr>
          <w:rFonts w:ascii="Times New Roman" w:eastAsia="Times New Roman" w:hAnsi="Times New Roman" w:cs="Times New Roman"/>
          <w:color w:val="000000" w:themeColor="text1"/>
          <w:sz w:val="28"/>
          <w:szCs w:val="28"/>
        </w:rPr>
        <w:softHyphen/>
        <w:t>лям определяют факторы патогенности и эпидемиоло</w:t>
      </w:r>
      <w:r w:rsidRPr="006B5582">
        <w:rPr>
          <w:rFonts w:ascii="Times New Roman" w:eastAsia="Times New Roman" w:hAnsi="Times New Roman" w:cs="Times New Roman"/>
          <w:color w:val="000000" w:themeColor="text1"/>
          <w:sz w:val="28"/>
          <w:szCs w:val="28"/>
        </w:rPr>
        <w:softHyphen/>
        <w:t>гические маркеры (фаго-, серо-, резистенс-, бактерио-циновары и др.) у этиологически значимых культур.</w:t>
      </w:r>
    </w:p>
    <w:p w:rsidR="005A0C08" w:rsidRDefault="005A0C08" w:rsidP="007C2930">
      <w:pPr>
        <w:tabs>
          <w:tab w:val="left" w:pos="854"/>
          <w:tab w:val="left" w:pos="1560"/>
        </w:tabs>
        <w:spacing w:after="0" w:line="360" w:lineRule="auto"/>
        <w:jc w:val="center"/>
        <w:rPr>
          <w:rFonts w:ascii="Times New Roman" w:hAnsi="Times New Roman" w:cs="Times New Roman"/>
          <w:b/>
          <w:sz w:val="28"/>
          <w:szCs w:val="28"/>
        </w:rPr>
      </w:pPr>
    </w:p>
    <w:p w:rsidR="005A0C08" w:rsidRDefault="005A0C08" w:rsidP="007C2930">
      <w:pPr>
        <w:tabs>
          <w:tab w:val="left" w:pos="854"/>
          <w:tab w:val="left" w:pos="1560"/>
        </w:tabs>
        <w:spacing w:after="0" w:line="360" w:lineRule="auto"/>
        <w:jc w:val="center"/>
        <w:rPr>
          <w:rFonts w:ascii="Times New Roman" w:hAnsi="Times New Roman" w:cs="Times New Roman"/>
          <w:b/>
          <w:sz w:val="28"/>
          <w:szCs w:val="28"/>
        </w:rPr>
      </w:pPr>
    </w:p>
    <w:p w:rsidR="005A0C08" w:rsidRDefault="005A0C08" w:rsidP="007C2930">
      <w:pPr>
        <w:tabs>
          <w:tab w:val="left" w:pos="854"/>
          <w:tab w:val="left" w:pos="1560"/>
        </w:tabs>
        <w:spacing w:after="0" w:line="360" w:lineRule="auto"/>
        <w:jc w:val="center"/>
        <w:rPr>
          <w:rFonts w:ascii="Times New Roman" w:hAnsi="Times New Roman" w:cs="Times New Roman"/>
          <w:b/>
          <w:sz w:val="28"/>
          <w:szCs w:val="28"/>
        </w:rPr>
      </w:pPr>
    </w:p>
    <w:p w:rsidR="005A0C08" w:rsidRDefault="005A0C08" w:rsidP="007C2930">
      <w:pPr>
        <w:tabs>
          <w:tab w:val="left" w:pos="854"/>
          <w:tab w:val="left" w:pos="1560"/>
        </w:tabs>
        <w:spacing w:after="0" w:line="360" w:lineRule="auto"/>
        <w:jc w:val="center"/>
        <w:rPr>
          <w:rFonts w:ascii="Times New Roman" w:hAnsi="Times New Roman" w:cs="Times New Roman"/>
          <w:b/>
          <w:sz w:val="28"/>
          <w:szCs w:val="28"/>
        </w:rPr>
      </w:pPr>
    </w:p>
    <w:p w:rsidR="005A0C08" w:rsidRDefault="005A0C08" w:rsidP="007C2930">
      <w:pPr>
        <w:tabs>
          <w:tab w:val="left" w:pos="854"/>
          <w:tab w:val="left" w:pos="1560"/>
        </w:tabs>
        <w:spacing w:after="0" w:line="360" w:lineRule="auto"/>
        <w:jc w:val="center"/>
        <w:rPr>
          <w:rFonts w:ascii="Times New Roman" w:hAnsi="Times New Roman" w:cs="Times New Roman"/>
          <w:b/>
          <w:sz w:val="28"/>
          <w:szCs w:val="28"/>
        </w:rPr>
      </w:pPr>
    </w:p>
    <w:p w:rsidR="007C2930" w:rsidRPr="00925994" w:rsidRDefault="007C2930" w:rsidP="007C2930">
      <w:pPr>
        <w:tabs>
          <w:tab w:val="left" w:pos="854"/>
          <w:tab w:val="left" w:pos="1560"/>
        </w:tabs>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23 день </w:t>
      </w:r>
      <w:r>
        <w:rPr>
          <w:rFonts w:ascii="Times New Roman" w:hAnsi="Times New Roman" w:cs="Times New Roman"/>
          <w:sz w:val="28"/>
          <w:szCs w:val="28"/>
        </w:rPr>
        <w:t>(17.05.2024 г)</w:t>
      </w:r>
    </w:p>
    <w:p w:rsidR="007C2930" w:rsidRPr="00143543" w:rsidRDefault="007C2930" w:rsidP="007C2930">
      <w:pPr>
        <w:tabs>
          <w:tab w:val="left" w:pos="1560"/>
        </w:tabs>
        <w:spacing w:after="0" w:line="360" w:lineRule="auto"/>
        <w:jc w:val="center"/>
        <w:rPr>
          <w:rFonts w:ascii="Times New Roman" w:hAnsi="Times New Roman" w:cs="Times New Roman"/>
          <w:b/>
          <w:sz w:val="28"/>
          <w:szCs w:val="28"/>
        </w:rPr>
      </w:pPr>
      <w:r w:rsidRPr="00143543">
        <w:rPr>
          <w:rFonts w:ascii="Times New Roman" w:hAnsi="Times New Roman" w:cs="Times New Roman"/>
          <w:b/>
          <w:sz w:val="28"/>
          <w:szCs w:val="28"/>
        </w:rPr>
        <w:t>Утилизация отработанного материала, дезинфекция и стерилизация использованной лабораторной посуды, инструментария, средств защиты</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7C2930" w:rsidRPr="00CE6144" w:rsidRDefault="007C2930" w:rsidP="007C2930">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1. Класс А (эпидемиологически безопасные отходы, по составу приближенные к ТБО)</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rsidR="007C2930" w:rsidRPr="00CE6144" w:rsidRDefault="007C2930" w:rsidP="007C2930">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2. Класс Б (эпидемиологически опасные отходы)</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Инфицированные и потенциально инфицированные отходы</w:t>
      </w:r>
      <w:r>
        <w:rPr>
          <w:rFonts w:ascii="Times New Roman" w:hAnsi="Times New Roman" w:cs="Times New Roman"/>
          <w:sz w:val="28"/>
          <w:szCs w:val="28"/>
        </w:rPr>
        <w:t xml:space="preserve"> (Рис. 12)</w:t>
      </w:r>
      <w:r w:rsidRPr="00CE6144">
        <w:rPr>
          <w:rFonts w:ascii="Times New Roman" w:hAnsi="Times New Roman" w:cs="Times New Roman"/>
          <w:sz w:val="28"/>
          <w:szCs w:val="28"/>
        </w:rPr>
        <w:t>. Материалы и инструменты, предметы, загрязненные кровью и/или другими биологическими жидкостями. Патолого</w:t>
      </w:r>
      <w:r>
        <w:rPr>
          <w:rFonts w:ascii="Times New Roman" w:hAnsi="Times New Roman" w:cs="Times New Roman"/>
          <w:sz w:val="28"/>
          <w:szCs w:val="28"/>
        </w:rPr>
        <w:t xml:space="preserve"> </w:t>
      </w:r>
      <w:r w:rsidRPr="00CE6144">
        <w:rPr>
          <w:rFonts w:ascii="Times New Roman" w:hAnsi="Times New Roman" w:cs="Times New Roman"/>
          <w:sz w:val="28"/>
          <w:szCs w:val="28"/>
        </w:rPr>
        <w:t>-</w:t>
      </w:r>
      <w:r>
        <w:rPr>
          <w:rFonts w:ascii="Times New Roman" w:hAnsi="Times New Roman" w:cs="Times New Roman"/>
          <w:sz w:val="28"/>
          <w:szCs w:val="28"/>
        </w:rPr>
        <w:t xml:space="preserve"> </w:t>
      </w:r>
      <w:r w:rsidRPr="00CE6144">
        <w:rPr>
          <w:rFonts w:ascii="Times New Roman" w:hAnsi="Times New Roman" w:cs="Times New Roman"/>
          <w:sz w:val="28"/>
          <w:szCs w:val="28"/>
        </w:rPr>
        <w:t>анатомические отходы. Органические операционные отходы (органы, ткани и так далее).</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Пищевые отходы из инфекционных отделений.</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w:t>
      </w:r>
    </w:p>
    <w:p w:rsidR="007C2930"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Живые вакцины, непригодные к использованию.</w:t>
      </w:r>
    </w:p>
    <w:p w:rsidR="007C2930" w:rsidRDefault="007C2930" w:rsidP="007C2930">
      <w:pPr>
        <w:keepNext/>
        <w:tabs>
          <w:tab w:val="left" w:pos="3864"/>
        </w:tabs>
        <w:spacing w:after="0" w:line="360" w:lineRule="auto"/>
        <w:jc w:val="center"/>
      </w:pPr>
      <w:r>
        <w:rPr>
          <w:noProof/>
        </w:rPr>
        <w:drawing>
          <wp:inline distT="0" distB="0" distL="0" distR="0">
            <wp:extent cx="2237953" cy="2204207"/>
            <wp:effectExtent l="19050" t="0" r="0" b="0"/>
            <wp:docPr id="50" name="Рисунок 1" descr="https://sun9-64.userapi.com/impg/cmZvMnrOrffTIKQ94quxnDA9O-t4xe_oNZbCnw/gDeoPOqlM2E.jpg?size=810x1080&amp;quality=96&amp;sign=012cccad34e781eef28b1e23d7850f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impg/cmZvMnrOrffTIKQ94quxnDA9O-t4xe_oNZbCnw/gDeoPOqlM2E.jpg?size=810x1080&amp;quality=96&amp;sign=012cccad34e781eef28b1e23d7850f66&amp;type=album"/>
                    <pic:cNvPicPr>
                      <a:picLocks noChangeAspect="1" noChangeArrowheads="1"/>
                    </pic:cNvPicPr>
                  </pic:nvPicPr>
                  <pic:blipFill>
                    <a:blip r:embed="rId38" cstate="print"/>
                    <a:srcRect t="13456" b="12760"/>
                    <a:stretch>
                      <a:fillRect/>
                    </a:stretch>
                  </pic:blipFill>
                  <pic:spPr bwMode="auto">
                    <a:xfrm>
                      <a:off x="0" y="0"/>
                      <a:ext cx="2240513" cy="2206728"/>
                    </a:xfrm>
                    <a:prstGeom prst="rect">
                      <a:avLst/>
                    </a:prstGeom>
                    <a:noFill/>
                    <a:ln w="9525">
                      <a:noFill/>
                      <a:miter lim="800000"/>
                      <a:headEnd/>
                      <a:tailEnd/>
                    </a:ln>
                  </pic:spPr>
                </pic:pic>
              </a:graphicData>
            </a:graphic>
          </wp:inline>
        </w:drawing>
      </w:r>
    </w:p>
    <w:p w:rsidR="007C2930" w:rsidRPr="00143543" w:rsidRDefault="007C2930" w:rsidP="007C2930">
      <w:pPr>
        <w:pStyle w:val="a4"/>
        <w:jc w:val="center"/>
        <w:rPr>
          <w:rFonts w:ascii="Times New Roman" w:hAnsi="Times New Roman" w:cs="Times New Roman"/>
          <w:b w:val="0"/>
          <w:color w:val="000000" w:themeColor="text1"/>
          <w:sz w:val="28"/>
          <w:szCs w:val="28"/>
        </w:rPr>
      </w:pPr>
      <w:r w:rsidRPr="00143543">
        <w:rPr>
          <w:rFonts w:ascii="Times New Roman" w:hAnsi="Times New Roman" w:cs="Times New Roman"/>
          <w:b w:val="0"/>
          <w:color w:val="000000" w:themeColor="text1"/>
          <w:sz w:val="28"/>
          <w:szCs w:val="28"/>
        </w:rPr>
        <w:t xml:space="preserve">Рисунок </w:t>
      </w:r>
      <w:r w:rsidR="00DE3811" w:rsidRPr="00143543">
        <w:rPr>
          <w:rFonts w:ascii="Times New Roman" w:hAnsi="Times New Roman" w:cs="Times New Roman"/>
          <w:b w:val="0"/>
          <w:color w:val="000000" w:themeColor="text1"/>
          <w:sz w:val="28"/>
          <w:szCs w:val="28"/>
        </w:rPr>
        <w:fldChar w:fldCharType="begin"/>
      </w:r>
      <w:r w:rsidRPr="00143543">
        <w:rPr>
          <w:rFonts w:ascii="Times New Roman" w:hAnsi="Times New Roman" w:cs="Times New Roman"/>
          <w:b w:val="0"/>
          <w:color w:val="000000" w:themeColor="text1"/>
          <w:sz w:val="28"/>
          <w:szCs w:val="28"/>
        </w:rPr>
        <w:instrText xml:space="preserve"> SEQ Рисунок \* ARABIC </w:instrText>
      </w:r>
      <w:r w:rsidR="00DE3811" w:rsidRPr="0014354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30</w:t>
      </w:r>
      <w:r w:rsidR="00DE3811" w:rsidRPr="00143543">
        <w:rPr>
          <w:rFonts w:ascii="Times New Roman" w:hAnsi="Times New Roman" w:cs="Times New Roman"/>
          <w:b w:val="0"/>
          <w:color w:val="000000" w:themeColor="text1"/>
          <w:sz w:val="28"/>
          <w:szCs w:val="28"/>
        </w:rPr>
        <w:fldChar w:fldCharType="end"/>
      </w:r>
      <w:r w:rsidRPr="00143543">
        <w:rPr>
          <w:rFonts w:ascii="Times New Roman" w:hAnsi="Times New Roman" w:cs="Times New Roman"/>
          <w:b w:val="0"/>
          <w:color w:val="000000" w:themeColor="text1"/>
          <w:sz w:val="28"/>
          <w:szCs w:val="28"/>
        </w:rPr>
        <w:t xml:space="preserve"> - Отходы класса "Б"</w:t>
      </w:r>
    </w:p>
    <w:p w:rsidR="007C2930" w:rsidRPr="00CE6144" w:rsidRDefault="007C2930" w:rsidP="007C2930">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 xml:space="preserve">3. </w:t>
      </w:r>
      <w:r>
        <w:rPr>
          <w:rFonts w:ascii="Times New Roman" w:hAnsi="Times New Roman" w:cs="Times New Roman"/>
          <w:b/>
          <w:sz w:val="28"/>
          <w:szCs w:val="28"/>
        </w:rPr>
        <w:t xml:space="preserve"> </w:t>
      </w:r>
      <w:r w:rsidRPr="00CE6144">
        <w:rPr>
          <w:rFonts w:ascii="Times New Roman" w:hAnsi="Times New Roman" w:cs="Times New Roman"/>
          <w:b/>
          <w:sz w:val="28"/>
          <w:szCs w:val="28"/>
        </w:rPr>
        <w:t>Класс В (чрезвычайно эпидемиологически опасные отходы)</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лабораторий, фармацевтических и иммунобиологических производств, работающих с микроорганизмами 1-2 групп патогенности.</w:t>
      </w:r>
    </w:p>
    <w:p w:rsidR="007C2930"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7C2930" w:rsidRDefault="007C2930" w:rsidP="007C2930">
      <w:pPr>
        <w:keepNext/>
        <w:tabs>
          <w:tab w:val="left" w:pos="3864"/>
        </w:tabs>
        <w:spacing w:after="0" w:line="360" w:lineRule="auto"/>
        <w:jc w:val="center"/>
      </w:pPr>
      <w:r>
        <w:rPr>
          <w:noProof/>
        </w:rPr>
        <w:drawing>
          <wp:inline distT="0" distB="0" distL="0" distR="0">
            <wp:extent cx="2213788" cy="2083981"/>
            <wp:effectExtent l="19050" t="0" r="0" b="0"/>
            <wp:docPr id="51" name="Рисунок 4" descr="https://sun9-4.userapi.com/impg/t1lhvQyASiDNl5iv9qCRTQ10YkBoq5REYf-WHw/9bcWFhLNNSI.jpg?size=810x1080&amp;quality=96&amp;sign=2df5cd91e4e1d95055cb17a85f6de9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userapi.com/impg/t1lhvQyASiDNl5iv9qCRTQ10YkBoq5REYf-WHw/9bcWFhLNNSI.jpg?size=810x1080&amp;quality=96&amp;sign=2df5cd91e4e1d95055cb17a85f6de92d&amp;type=album"/>
                    <pic:cNvPicPr>
                      <a:picLocks noChangeAspect="1" noChangeArrowheads="1"/>
                    </pic:cNvPicPr>
                  </pic:nvPicPr>
                  <pic:blipFill>
                    <a:blip r:embed="rId39" cstate="print"/>
                    <a:srcRect t="21300" b="7942"/>
                    <a:stretch>
                      <a:fillRect/>
                    </a:stretch>
                  </pic:blipFill>
                  <pic:spPr bwMode="auto">
                    <a:xfrm>
                      <a:off x="0" y="0"/>
                      <a:ext cx="2213788" cy="2083981"/>
                    </a:xfrm>
                    <a:prstGeom prst="rect">
                      <a:avLst/>
                    </a:prstGeom>
                    <a:noFill/>
                    <a:ln w="9525">
                      <a:noFill/>
                      <a:miter lim="800000"/>
                      <a:headEnd/>
                      <a:tailEnd/>
                    </a:ln>
                  </pic:spPr>
                </pic:pic>
              </a:graphicData>
            </a:graphic>
          </wp:inline>
        </w:drawing>
      </w:r>
    </w:p>
    <w:p w:rsidR="007C2930" w:rsidRPr="00143543" w:rsidRDefault="007C2930" w:rsidP="007C2930">
      <w:pPr>
        <w:pStyle w:val="a4"/>
        <w:jc w:val="center"/>
        <w:rPr>
          <w:rFonts w:ascii="Times New Roman" w:hAnsi="Times New Roman" w:cs="Times New Roman"/>
          <w:b w:val="0"/>
          <w:color w:val="000000" w:themeColor="text1"/>
          <w:sz w:val="28"/>
          <w:szCs w:val="28"/>
        </w:rPr>
      </w:pPr>
      <w:r w:rsidRPr="00143543">
        <w:rPr>
          <w:rFonts w:ascii="Times New Roman" w:hAnsi="Times New Roman" w:cs="Times New Roman"/>
          <w:b w:val="0"/>
          <w:color w:val="000000" w:themeColor="text1"/>
          <w:sz w:val="28"/>
          <w:szCs w:val="28"/>
        </w:rPr>
        <w:t xml:space="preserve">Рисунок </w:t>
      </w:r>
      <w:r w:rsidR="00DE3811" w:rsidRPr="00143543">
        <w:rPr>
          <w:rFonts w:ascii="Times New Roman" w:hAnsi="Times New Roman" w:cs="Times New Roman"/>
          <w:b w:val="0"/>
          <w:color w:val="000000" w:themeColor="text1"/>
          <w:sz w:val="28"/>
          <w:szCs w:val="28"/>
        </w:rPr>
        <w:fldChar w:fldCharType="begin"/>
      </w:r>
      <w:r w:rsidRPr="00143543">
        <w:rPr>
          <w:rFonts w:ascii="Times New Roman" w:hAnsi="Times New Roman" w:cs="Times New Roman"/>
          <w:b w:val="0"/>
          <w:color w:val="000000" w:themeColor="text1"/>
          <w:sz w:val="28"/>
          <w:szCs w:val="28"/>
        </w:rPr>
        <w:instrText xml:space="preserve"> SEQ Рисунок \* ARABIC </w:instrText>
      </w:r>
      <w:r w:rsidR="00DE3811" w:rsidRPr="00143543">
        <w:rPr>
          <w:rFonts w:ascii="Times New Roman" w:hAnsi="Times New Roman" w:cs="Times New Roman"/>
          <w:b w:val="0"/>
          <w:color w:val="000000" w:themeColor="text1"/>
          <w:sz w:val="28"/>
          <w:szCs w:val="28"/>
        </w:rPr>
        <w:fldChar w:fldCharType="separate"/>
      </w:r>
      <w:r>
        <w:rPr>
          <w:rFonts w:ascii="Times New Roman" w:hAnsi="Times New Roman" w:cs="Times New Roman"/>
          <w:b w:val="0"/>
          <w:noProof/>
          <w:color w:val="000000" w:themeColor="text1"/>
          <w:sz w:val="28"/>
          <w:szCs w:val="28"/>
        </w:rPr>
        <w:t>31</w:t>
      </w:r>
      <w:r w:rsidR="00DE3811" w:rsidRPr="00143543">
        <w:rPr>
          <w:rFonts w:ascii="Times New Roman" w:hAnsi="Times New Roman" w:cs="Times New Roman"/>
          <w:b w:val="0"/>
          <w:color w:val="000000" w:themeColor="text1"/>
          <w:sz w:val="28"/>
          <w:szCs w:val="28"/>
        </w:rPr>
        <w:fldChar w:fldCharType="end"/>
      </w:r>
      <w:r w:rsidRPr="00143543">
        <w:rPr>
          <w:rFonts w:ascii="Times New Roman" w:hAnsi="Times New Roman" w:cs="Times New Roman"/>
          <w:b w:val="0"/>
          <w:color w:val="000000" w:themeColor="text1"/>
          <w:sz w:val="28"/>
          <w:szCs w:val="28"/>
        </w:rPr>
        <w:t xml:space="preserve"> - Отходы класса "В"</w:t>
      </w:r>
    </w:p>
    <w:p w:rsidR="007C2930" w:rsidRPr="00CE6144" w:rsidRDefault="007C2930" w:rsidP="007C2930">
      <w:pPr>
        <w:tabs>
          <w:tab w:val="left" w:pos="3864"/>
        </w:tabs>
        <w:spacing w:after="0" w:line="360" w:lineRule="auto"/>
        <w:ind w:firstLine="709"/>
        <w:jc w:val="both"/>
        <w:rPr>
          <w:rFonts w:ascii="Times New Roman" w:hAnsi="Times New Roman" w:cs="Times New Roman"/>
          <w:b/>
          <w:sz w:val="28"/>
          <w:szCs w:val="28"/>
        </w:rPr>
      </w:pPr>
      <w:r w:rsidRPr="00CE6144">
        <w:rPr>
          <w:rFonts w:ascii="Times New Roman" w:hAnsi="Times New Roman" w:cs="Times New Roman"/>
          <w:b/>
          <w:sz w:val="28"/>
          <w:szCs w:val="28"/>
        </w:rPr>
        <w:t>4. Класс Г (токсикологически опасные отходы 1-4 классов опасности)</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Лекарственные (в том числе цитостатики), диагностические, дезинфицирующие средства, не подлежащие использованию.</w:t>
      </w:r>
    </w:p>
    <w:p w:rsidR="007C2930" w:rsidRPr="00CE6144" w:rsidRDefault="007C2930" w:rsidP="007C2930">
      <w:pPr>
        <w:tabs>
          <w:tab w:val="left" w:pos="3864"/>
        </w:tabs>
        <w:spacing w:after="0" w:line="360" w:lineRule="auto"/>
        <w:ind w:firstLine="709"/>
        <w:jc w:val="both"/>
        <w:rPr>
          <w:rFonts w:ascii="Times New Roman" w:hAnsi="Times New Roman" w:cs="Times New Roman"/>
          <w:sz w:val="28"/>
          <w:szCs w:val="28"/>
        </w:rPr>
      </w:pPr>
      <w:r w:rsidRPr="00CE6144">
        <w:rPr>
          <w:rFonts w:ascii="Times New Roman" w:hAnsi="Times New Roman" w:cs="Times New Roman"/>
          <w:sz w:val="28"/>
          <w:szCs w:val="28"/>
        </w:rPr>
        <w:t>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7C2930" w:rsidRPr="00CE6144" w:rsidRDefault="007C2930" w:rsidP="007C2930">
      <w:pPr>
        <w:tabs>
          <w:tab w:val="left" w:pos="386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sidRPr="00CE6144">
        <w:rPr>
          <w:rFonts w:ascii="Times New Roman" w:hAnsi="Times New Roman" w:cs="Times New Roman"/>
          <w:b/>
          <w:sz w:val="28"/>
          <w:szCs w:val="28"/>
        </w:rPr>
        <w:t>Класс Д (радиоактивные отходы)</w:t>
      </w:r>
    </w:p>
    <w:p w:rsidR="007C2930" w:rsidRPr="007C2930" w:rsidRDefault="007C2930" w:rsidP="007C2930">
      <w:pPr>
        <w:spacing w:after="0" w:line="360" w:lineRule="auto"/>
        <w:ind w:firstLine="709"/>
        <w:jc w:val="both"/>
        <w:rPr>
          <w:rFonts w:ascii="Times New Roman" w:hAnsi="Times New Roman"/>
          <w:b/>
          <w:sz w:val="24"/>
          <w:szCs w:val="24"/>
        </w:rPr>
      </w:pPr>
      <w:r w:rsidRPr="00CE6144">
        <w:rPr>
          <w:rFonts w:ascii="Times New Roman" w:hAnsi="Times New Roman" w:cs="Times New Roman"/>
          <w:sz w:val="28"/>
          <w:szCs w:val="28"/>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r>
        <w:rPr>
          <w:rFonts w:ascii="Times New Roman" w:hAnsi="Times New Roman" w:cs="Times New Roman"/>
          <w:sz w:val="28"/>
          <w:szCs w:val="28"/>
        </w:rPr>
        <w:t>.</w:t>
      </w:r>
    </w:p>
    <w:p w:rsidR="008F0351" w:rsidRDefault="008F0351" w:rsidP="007C2930">
      <w:pPr>
        <w:jc w:val="center"/>
        <w:rPr>
          <w:rFonts w:ascii="Times New Roman" w:hAnsi="Times New Roman" w:cs="Times New Roman"/>
          <w:b/>
          <w:sz w:val="28"/>
          <w:szCs w:val="28"/>
        </w:rPr>
      </w:pPr>
    </w:p>
    <w:p w:rsidR="007C2930" w:rsidRDefault="007C2930" w:rsidP="007C2930">
      <w:pPr>
        <w:jc w:val="center"/>
        <w:rPr>
          <w:rFonts w:ascii="Times New Roman" w:hAnsi="Times New Roman" w:cs="Times New Roman"/>
          <w:sz w:val="28"/>
          <w:szCs w:val="28"/>
        </w:rPr>
      </w:pPr>
      <w:r w:rsidRPr="000909B3">
        <w:rPr>
          <w:rFonts w:ascii="Times New Roman" w:hAnsi="Times New Roman" w:cs="Times New Roman"/>
          <w:b/>
          <w:sz w:val="28"/>
          <w:szCs w:val="28"/>
        </w:rPr>
        <w:t>24 день</w:t>
      </w:r>
      <w:r w:rsidRPr="000909B3">
        <w:rPr>
          <w:rFonts w:ascii="Times New Roman" w:hAnsi="Times New Roman" w:cs="Times New Roman"/>
          <w:sz w:val="28"/>
          <w:szCs w:val="28"/>
        </w:rPr>
        <w:t xml:space="preserve"> (18.05.2024 г)</w:t>
      </w:r>
    </w:p>
    <w:p w:rsidR="007C2930" w:rsidRPr="00520423" w:rsidRDefault="007C2930" w:rsidP="007C2930">
      <w:pPr>
        <w:jc w:val="center"/>
        <w:rPr>
          <w:rFonts w:ascii="Times New Roman" w:hAnsi="Times New Roman" w:cs="Times New Roman"/>
          <w:b/>
          <w:sz w:val="28"/>
          <w:szCs w:val="28"/>
        </w:rPr>
      </w:pPr>
      <w:r w:rsidRPr="00520423">
        <w:rPr>
          <w:rFonts w:ascii="Times New Roman" w:hAnsi="Times New Roman" w:cs="Times New Roman"/>
          <w:b/>
          <w:sz w:val="28"/>
          <w:szCs w:val="28"/>
        </w:rPr>
        <w:t xml:space="preserve">Методический день </w:t>
      </w:r>
    </w:p>
    <w:p w:rsidR="008E5B53" w:rsidRDefault="005A0C08" w:rsidP="005A0C08">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Внутрилабораторный контроль качества питательных сред для клинических микробиологических исследований</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Основные задачи микробиологических исследований, прово</w:t>
      </w:r>
      <w:r>
        <w:rPr>
          <w:rFonts w:ascii="Times New Roman" w:hAnsi="Times New Roman"/>
          <w:sz w:val="28"/>
          <w:szCs w:val="28"/>
        </w:rPr>
        <w:t>димых в микробиологических (бак</w:t>
      </w:r>
      <w:r w:rsidRPr="00E673AB">
        <w:rPr>
          <w:rFonts w:ascii="Times New Roman" w:hAnsi="Times New Roman"/>
          <w:sz w:val="28"/>
          <w:szCs w:val="28"/>
        </w:rPr>
        <w:t>териологических) лабораториях, связаны с выделением, идентифик</w:t>
      </w:r>
      <w:r>
        <w:rPr>
          <w:rFonts w:ascii="Times New Roman" w:hAnsi="Times New Roman"/>
          <w:sz w:val="28"/>
          <w:szCs w:val="28"/>
        </w:rPr>
        <w:t>ацией, культивированием, подсче</w:t>
      </w:r>
      <w:r w:rsidRPr="00E673AB">
        <w:rPr>
          <w:rFonts w:ascii="Times New Roman" w:hAnsi="Times New Roman"/>
          <w:sz w:val="28"/>
          <w:szCs w:val="28"/>
        </w:rPr>
        <w:t>том, поддержанием и восстановлением жизнеспособности широкого спектра микроорганизмов. Во всех классических методах микробиологического исследования используют питательные среды. Питательные среды, предназначенные производителем для проведения диагностических исследований, в том числе для определения чувствительности к антимикробным препа</w:t>
      </w:r>
      <w:r>
        <w:rPr>
          <w:rFonts w:ascii="Times New Roman" w:hAnsi="Times New Roman"/>
          <w:sz w:val="28"/>
          <w:szCs w:val="28"/>
        </w:rPr>
        <w:t>ратам, являются медицинскими из</w:t>
      </w:r>
      <w:r w:rsidRPr="00E673AB">
        <w:rPr>
          <w:rFonts w:ascii="Times New Roman" w:hAnsi="Times New Roman"/>
          <w:sz w:val="28"/>
          <w:szCs w:val="28"/>
        </w:rPr>
        <w:t>делиями. На территории Российской Федерации разрешается обр</w:t>
      </w:r>
      <w:r>
        <w:rPr>
          <w:rFonts w:ascii="Times New Roman" w:hAnsi="Times New Roman"/>
          <w:sz w:val="28"/>
          <w:szCs w:val="28"/>
        </w:rPr>
        <w:t>ащение медицинских изделий, про</w:t>
      </w:r>
      <w:r w:rsidRPr="00E673AB">
        <w:rPr>
          <w:rFonts w:ascii="Times New Roman" w:hAnsi="Times New Roman"/>
          <w:sz w:val="28"/>
          <w:szCs w:val="28"/>
        </w:rPr>
        <w:t>шедших государственную регистрацию в порядке, установленном П</w:t>
      </w:r>
      <w:r>
        <w:rPr>
          <w:rFonts w:ascii="Times New Roman" w:hAnsi="Times New Roman"/>
          <w:sz w:val="28"/>
          <w:szCs w:val="28"/>
        </w:rPr>
        <w:t>равительством Российской Федера</w:t>
      </w:r>
      <w:r w:rsidRPr="00E673AB">
        <w:rPr>
          <w:rFonts w:ascii="Times New Roman" w:hAnsi="Times New Roman"/>
          <w:sz w:val="28"/>
          <w:szCs w:val="28"/>
        </w:rPr>
        <w:t>ции, и медицинских изделий, прошедших регистрацию в соответствии с международными договорами и актами, составляющими право Евразийского экономического союза</w:t>
      </w:r>
      <w:r>
        <w:rPr>
          <w:rFonts w:ascii="Times New Roman" w:hAnsi="Times New Roman"/>
          <w:sz w:val="28"/>
          <w:szCs w:val="28"/>
        </w:rPr>
        <w:t>.</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 xml:space="preserve"> Промышленно изготавливается большое количество коммерче</w:t>
      </w:r>
      <w:r>
        <w:rPr>
          <w:rFonts w:ascii="Times New Roman" w:hAnsi="Times New Roman"/>
          <w:sz w:val="28"/>
          <w:szCs w:val="28"/>
        </w:rPr>
        <w:t>ских питательных сред. Лаборато</w:t>
      </w:r>
      <w:r w:rsidRPr="00E673AB">
        <w:rPr>
          <w:rFonts w:ascii="Times New Roman" w:hAnsi="Times New Roman"/>
          <w:sz w:val="28"/>
          <w:szCs w:val="28"/>
        </w:rPr>
        <w:t>рии медицинских организаций также изготавливают питательные среды из зарегистрированных сухих питательных сред, относящихся к медицинским изделиям, и необходимых добавок, которые могут не относиться к медицинским изделиям. Результаты микробиологичес</w:t>
      </w:r>
      <w:r>
        <w:rPr>
          <w:rFonts w:ascii="Times New Roman" w:hAnsi="Times New Roman"/>
          <w:sz w:val="28"/>
          <w:szCs w:val="28"/>
        </w:rPr>
        <w:t>ких исследований зависят от спо</w:t>
      </w:r>
      <w:r w:rsidRPr="00E673AB">
        <w:rPr>
          <w:rFonts w:ascii="Times New Roman" w:hAnsi="Times New Roman"/>
          <w:sz w:val="28"/>
          <w:szCs w:val="28"/>
        </w:rPr>
        <w:t>собности питательных сред обеспечивать получение достоверных</w:t>
      </w:r>
      <w:r>
        <w:rPr>
          <w:rFonts w:ascii="Times New Roman" w:hAnsi="Times New Roman"/>
          <w:sz w:val="28"/>
          <w:szCs w:val="28"/>
        </w:rPr>
        <w:t xml:space="preserve"> и воспроизводимых результатов.</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Применение той или иной питательной среды может зависеть как от особенностей анализируемой пробы (материала, чаще всего биологического материала, полученног</w:t>
      </w:r>
      <w:r>
        <w:rPr>
          <w:rFonts w:ascii="Times New Roman" w:hAnsi="Times New Roman"/>
          <w:sz w:val="28"/>
          <w:szCs w:val="28"/>
        </w:rPr>
        <w:t>о от человека), так и от выявля</w:t>
      </w:r>
      <w:r w:rsidRPr="00E673AB">
        <w:rPr>
          <w:rFonts w:ascii="Times New Roman" w:hAnsi="Times New Roman"/>
          <w:sz w:val="28"/>
          <w:szCs w:val="28"/>
        </w:rPr>
        <w:t>емого микроорганизма. Соответствие питательных сред установленным требованиям является одним из условий надежности любой работы в области микробиологии. Перед проведением исследований необходимо проведение оценки соответстви</w:t>
      </w:r>
      <w:r>
        <w:rPr>
          <w:rFonts w:ascii="Times New Roman" w:hAnsi="Times New Roman"/>
          <w:sz w:val="28"/>
          <w:szCs w:val="28"/>
        </w:rPr>
        <w:t>я питательной среды на предмет:</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 xml:space="preserve">а) пригодности питательной среды для конкретной цели; </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 xml:space="preserve">б) приемлемости каждой партии (серии) среды; </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в) способности среды обеспечивать пол</w:t>
      </w:r>
      <w:r>
        <w:rPr>
          <w:rFonts w:ascii="Times New Roman" w:hAnsi="Times New Roman"/>
          <w:sz w:val="28"/>
          <w:szCs w:val="28"/>
        </w:rPr>
        <w:t>учение достоверных результатов.</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Для возможности сравнения образцов питательных сред одного и того же типа, независимо от источника их получения, должны быть установлены требования в отношении перечня необходимых показателей качества и установлены</w:t>
      </w:r>
      <w:r>
        <w:rPr>
          <w:rFonts w:ascii="Times New Roman" w:hAnsi="Times New Roman"/>
          <w:sz w:val="28"/>
          <w:szCs w:val="28"/>
        </w:rPr>
        <w:t xml:space="preserve"> методы контроля.</w:t>
      </w:r>
    </w:p>
    <w:p w:rsidR="00635CB5"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Методы контроля должны быть стандартизованы и доступны для всех ми</w:t>
      </w:r>
      <w:r>
        <w:rPr>
          <w:rFonts w:ascii="Times New Roman" w:hAnsi="Times New Roman"/>
          <w:sz w:val="28"/>
          <w:szCs w:val="28"/>
        </w:rPr>
        <w:t>кробиологических лабораторий.</w:t>
      </w:r>
    </w:p>
    <w:p w:rsidR="00635CB5" w:rsidRPr="00E673AB" w:rsidRDefault="00635CB5" w:rsidP="00635CB5">
      <w:pPr>
        <w:spacing w:after="0" w:line="360" w:lineRule="auto"/>
        <w:ind w:firstLine="709"/>
        <w:jc w:val="both"/>
        <w:rPr>
          <w:rFonts w:ascii="Times New Roman" w:hAnsi="Times New Roman"/>
          <w:sz w:val="28"/>
          <w:szCs w:val="28"/>
        </w:rPr>
      </w:pPr>
      <w:r w:rsidRPr="00E673AB">
        <w:rPr>
          <w:rFonts w:ascii="Times New Roman" w:hAnsi="Times New Roman"/>
          <w:sz w:val="28"/>
          <w:szCs w:val="28"/>
        </w:rPr>
        <w:t>Критерии приемлемости, установленные в настоящем стандарте, допускается использовать в микробиологических лабораториях для оценки ростовых свойств, селективности и/или элективности питательных сред.</w:t>
      </w:r>
    </w:p>
    <w:p w:rsidR="005A0C08" w:rsidRPr="005A0C08" w:rsidRDefault="005A0C08" w:rsidP="005A0C08">
      <w:pPr>
        <w:spacing w:line="360" w:lineRule="auto"/>
        <w:ind w:firstLine="709"/>
        <w:jc w:val="both"/>
      </w:pPr>
    </w:p>
    <w:sectPr w:rsidR="005A0C08" w:rsidRPr="005A0C08" w:rsidSect="00E14499">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74F2" w:rsidRDefault="00CC74F2" w:rsidP="00CB396A">
      <w:pPr>
        <w:spacing w:after="0" w:line="240" w:lineRule="auto"/>
      </w:pPr>
      <w:r>
        <w:separator/>
      </w:r>
    </w:p>
  </w:endnote>
  <w:endnote w:type="continuationSeparator" w:id="0">
    <w:p w:rsidR="00CC74F2" w:rsidRDefault="00CC74F2" w:rsidP="00CB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609545"/>
      <w:docPartObj>
        <w:docPartGallery w:val="Page Numbers (Bottom of Page)"/>
        <w:docPartUnique/>
      </w:docPartObj>
    </w:sdtPr>
    <w:sdtEndPr/>
    <w:sdtContent>
      <w:p w:rsidR="00E14499" w:rsidRDefault="00EC2DF1">
        <w:pPr>
          <w:pStyle w:val="af1"/>
          <w:jc w:val="center"/>
        </w:pPr>
        <w:r>
          <w:fldChar w:fldCharType="begin"/>
        </w:r>
        <w:r>
          <w:instrText xml:space="preserve"> PAGE   \* MERGEFORMAT </w:instrText>
        </w:r>
        <w:r>
          <w:fldChar w:fldCharType="separate"/>
        </w:r>
        <w:r w:rsidR="00B937DD">
          <w:rPr>
            <w:noProof/>
          </w:rPr>
          <w:t>2</w:t>
        </w:r>
        <w:r>
          <w:rPr>
            <w:noProof/>
          </w:rPr>
          <w:fldChar w:fldCharType="end"/>
        </w:r>
      </w:p>
    </w:sdtContent>
  </w:sdt>
  <w:p w:rsidR="00CB396A" w:rsidRDefault="00CB396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74F2" w:rsidRDefault="00CC74F2" w:rsidP="00CB396A">
      <w:pPr>
        <w:spacing w:after="0" w:line="240" w:lineRule="auto"/>
      </w:pPr>
      <w:r>
        <w:separator/>
      </w:r>
    </w:p>
  </w:footnote>
  <w:footnote w:type="continuationSeparator" w:id="0">
    <w:p w:rsidR="00CC74F2" w:rsidRDefault="00CC74F2" w:rsidP="00CB39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F43"/>
    <w:multiLevelType w:val="multilevel"/>
    <w:tmpl w:val="12629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31A8D"/>
    <w:multiLevelType w:val="multilevel"/>
    <w:tmpl w:val="B3AE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64F46"/>
    <w:multiLevelType w:val="multilevel"/>
    <w:tmpl w:val="00A061AC"/>
    <w:lvl w:ilvl="0">
      <w:start w:val="5"/>
      <w:numFmt w:val="bullet"/>
      <w:lvlText w:val=""/>
      <w:lvlJc w:val="left"/>
      <w:pPr>
        <w:tabs>
          <w:tab w:val="num" w:pos="720"/>
        </w:tabs>
        <w:ind w:left="720" w:hanging="360"/>
      </w:pPr>
      <w:rPr>
        <w:rFonts w:ascii="Symbol" w:eastAsia="Times New Roman"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B2366"/>
    <w:multiLevelType w:val="multilevel"/>
    <w:tmpl w:val="5F04A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7B342B"/>
    <w:multiLevelType w:val="hybridMultilevel"/>
    <w:tmpl w:val="0902D560"/>
    <w:lvl w:ilvl="0" w:tplc="5FF6C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AB18C3"/>
    <w:multiLevelType w:val="hybridMultilevel"/>
    <w:tmpl w:val="B92C4000"/>
    <w:lvl w:ilvl="0" w:tplc="5FF6CA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7C6739"/>
    <w:multiLevelType w:val="multilevel"/>
    <w:tmpl w:val="F33625B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B397537"/>
    <w:multiLevelType w:val="hybridMultilevel"/>
    <w:tmpl w:val="FEC8C34E"/>
    <w:lvl w:ilvl="0" w:tplc="2FAA06E0">
      <w:start w:val="1"/>
      <w:numFmt w:val="decimal"/>
      <w:lvlText w:val="%1)"/>
      <w:lvlJc w:val="left"/>
      <w:pPr>
        <w:ind w:left="1774" w:hanging="106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D93D3D"/>
    <w:multiLevelType w:val="multilevel"/>
    <w:tmpl w:val="F614F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712C8"/>
    <w:multiLevelType w:val="multilevel"/>
    <w:tmpl w:val="5FDCE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43381E"/>
    <w:multiLevelType w:val="hybridMultilevel"/>
    <w:tmpl w:val="4B52F3A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E661A2"/>
    <w:multiLevelType w:val="multilevel"/>
    <w:tmpl w:val="B1E08EF8"/>
    <w:lvl w:ilvl="0">
      <w:start w:val="1"/>
      <w:numFmt w:val="decimal"/>
      <w:lvlText w:val="%1."/>
      <w:lvlJc w:val="left"/>
      <w:pPr>
        <w:tabs>
          <w:tab w:val="num" w:pos="786"/>
        </w:tabs>
        <w:ind w:left="786"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D46894"/>
    <w:multiLevelType w:val="hybridMultilevel"/>
    <w:tmpl w:val="203A93BA"/>
    <w:lvl w:ilvl="0" w:tplc="C0AE7EF2">
      <w:start w:val="1"/>
      <w:numFmt w:val="decimal"/>
      <w:lvlText w:val="%1."/>
      <w:lvlJc w:val="left"/>
      <w:pPr>
        <w:ind w:left="1494" w:hanging="360"/>
      </w:pPr>
      <w:rPr>
        <w:rFonts w:ascii="Times New Roman" w:eastAsia="Times New Roman" w:hAnsi="Times New Roman" w:cs="Times New Roman"/>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4"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F80A26"/>
    <w:multiLevelType w:val="multilevel"/>
    <w:tmpl w:val="9BD0EAB6"/>
    <w:lvl w:ilvl="0">
      <w:start w:val="4"/>
      <w:numFmt w:val="decimal"/>
      <w:lvlText w:val="%1."/>
      <w:lvlJc w:val="left"/>
      <w:pPr>
        <w:tabs>
          <w:tab w:val="num" w:pos="720"/>
        </w:tabs>
        <w:ind w:left="720" w:hanging="360"/>
      </w:pPr>
      <w:rPr>
        <w:b/>
      </w:rPr>
    </w:lvl>
    <w:lvl w:ilvl="1">
      <w:start w:val="1"/>
      <w:numFmt w:val="decimal"/>
      <w:lvlText w:val="%2)"/>
      <w:lvlJc w:val="left"/>
      <w:pPr>
        <w:ind w:left="2175" w:hanging="1095"/>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55A53BE"/>
    <w:multiLevelType w:val="multilevel"/>
    <w:tmpl w:val="AC024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4329F6"/>
    <w:multiLevelType w:val="multilevel"/>
    <w:tmpl w:val="F8C8A9FA"/>
    <w:lvl w:ilvl="0">
      <w:start w:val="5"/>
      <w:numFmt w:val="bullet"/>
      <w:lvlText w:val=""/>
      <w:lvlJc w:val="left"/>
      <w:pPr>
        <w:tabs>
          <w:tab w:val="num" w:pos="720"/>
        </w:tabs>
        <w:ind w:left="720" w:hanging="360"/>
      </w:pPr>
      <w:rPr>
        <w:rFonts w:ascii="Symbol" w:eastAsia="Times New Roman"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DC11C33"/>
    <w:multiLevelType w:val="hybridMultilevel"/>
    <w:tmpl w:val="FD869FA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5A0A7EB7"/>
    <w:multiLevelType w:val="multilevel"/>
    <w:tmpl w:val="B8702DB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A1382"/>
    <w:multiLevelType w:val="hybridMultilevel"/>
    <w:tmpl w:val="23F846C2"/>
    <w:lvl w:ilvl="0" w:tplc="0419000F">
      <w:start w:val="1"/>
      <w:numFmt w:val="decimal"/>
      <w:lvlText w:val="%1."/>
      <w:lvlJc w:val="left"/>
      <w:pPr>
        <w:ind w:left="1211" w:hanging="360"/>
      </w:pPr>
    </w:lvl>
    <w:lvl w:ilvl="1" w:tplc="031EEB08">
      <w:numFmt w:val="bullet"/>
      <w:lvlText w:val="•"/>
      <w:lvlJc w:val="left"/>
      <w:pPr>
        <w:ind w:left="1931" w:hanging="360"/>
      </w:pPr>
      <w:rPr>
        <w:rFonts w:ascii="Times New Roman" w:eastAsiaTheme="minorEastAsia" w:hAnsi="Times New Roman" w:cs="Times New Roman" w:hint="default"/>
      </w:r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3" w15:restartNumberingAfterBreak="0">
    <w:nsid w:val="60CA00BA"/>
    <w:multiLevelType w:val="multilevel"/>
    <w:tmpl w:val="7C6257FC"/>
    <w:lvl w:ilvl="0">
      <w:start w:val="5"/>
      <w:numFmt w:val="bullet"/>
      <w:lvlText w:val=""/>
      <w:lvlJc w:val="left"/>
      <w:pPr>
        <w:tabs>
          <w:tab w:val="num" w:pos="720"/>
        </w:tabs>
        <w:ind w:left="720" w:hanging="360"/>
      </w:pPr>
      <w:rPr>
        <w:rFonts w:ascii="Symbol" w:eastAsia="Times New Roman" w:hAnsi="Symbol" w:hint="default"/>
        <w:sz w:val="20"/>
      </w:rPr>
    </w:lvl>
    <w:lvl w:ilvl="1">
      <w:start w:val="1"/>
      <w:numFmt w:val="decimal"/>
      <w:lvlText w:val="%2)"/>
      <w:lvlJc w:val="left"/>
      <w:pPr>
        <w:ind w:left="2115" w:hanging="10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983E05"/>
    <w:multiLevelType w:val="hybridMultilevel"/>
    <w:tmpl w:val="FAFA0E88"/>
    <w:lvl w:ilvl="0" w:tplc="CC068166">
      <w:start w:val="5"/>
      <w:numFmt w:val="bullet"/>
      <w:lvlText w:val=""/>
      <w:lvlJc w:val="left"/>
      <w:pPr>
        <w:ind w:left="1145" w:hanging="360"/>
      </w:pPr>
      <w:rPr>
        <w:rFonts w:ascii="Symbol" w:eastAsia="Times New Roman"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15:restartNumberingAfterBreak="0">
    <w:nsid w:val="653C03E6"/>
    <w:multiLevelType w:val="hybridMultilevel"/>
    <w:tmpl w:val="52FA921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FD123444">
      <w:start w:val="1"/>
      <w:numFmt w:val="decimal"/>
      <w:lvlText w:val="%4."/>
      <w:lvlJc w:val="left"/>
      <w:pPr>
        <w:ind w:left="3164" w:hanging="360"/>
      </w:pPr>
      <w:rPr>
        <w:b w:val="0"/>
      </w:r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15:restartNumberingAfterBreak="0">
    <w:nsid w:val="689D25DA"/>
    <w:multiLevelType w:val="hybridMultilevel"/>
    <w:tmpl w:val="B8A05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B2D793D"/>
    <w:multiLevelType w:val="multilevel"/>
    <w:tmpl w:val="E8A2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424182"/>
    <w:multiLevelType w:val="multilevel"/>
    <w:tmpl w:val="52FA921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rPr>
        <w:b w:val="0"/>
      </w:r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3217D6A"/>
    <w:multiLevelType w:val="multilevel"/>
    <w:tmpl w:val="3C16A4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28922263">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2115147">
    <w:abstractNumId w:val="25"/>
  </w:num>
  <w:num w:numId="3" w16cid:durableId="352651939">
    <w:abstractNumId w:val="13"/>
    <w:lvlOverride w:ilvl="0">
      <w:startOverride w:val="1"/>
    </w:lvlOverride>
    <w:lvlOverride w:ilvl="1"/>
    <w:lvlOverride w:ilvl="2"/>
    <w:lvlOverride w:ilvl="3"/>
    <w:lvlOverride w:ilvl="4"/>
    <w:lvlOverride w:ilvl="5"/>
    <w:lvlOverride w:ilvl="6"/>
    <w:lvlOverride w:ilvl="7"/>
    <w:lvlOverride w:ilvl="8"/>
  </w:num>
  <w:num w:numId="4" w16cid:durableId="967396917">
    <w:abstractNumId w:val="12"/>
  </w:num>
  <w:num w:numId="5" w16cid:durableId="2107463032">
    <w:abstractNumId w:val="6"/>
  </w:num>
  <w:num w:numId="6" w16cid:durableId="1836798866">
    <w:abstractNumId w:val="21"/>
  </w:num>
  <w:num w:numId="7" w16cid:durableId="1635065173">
    <w:abstractNumId w:val="15"/>
  </w:num>
  <w:num w:numId="8" w16cid:durableId="55982253">
    <w:abstractNumId w:val="28"/>
  </w:num>
  <w:num w:numId="9" w16cid:durableId="885064674">
    <w:abstractNumId w:val="5"/>
  </w:num>
  <w:num w:numId="10" w16cid:durableId="1386368408">
    <w:abstractNumId w:val="24"/>
  </w:num>
  <w:num w:numId="11" w16cid:durableId="2064020774">
    <w:abstractNumId w:val="20"/>
  </w:num>
  <w:num w:numId="12" w16cid:durableId="1457599769">
    <w:abstractNumId w:val="10"/>
  </w:num>
  <w:num w:numId="13" w16cid:durableId="665744585">
    <w:abstractNumId w:val="23"/>
  </w:num>
  <w:num w:numId="14" w16cid:durableId="104930443">
    <w:abstractNumId w:val="2"/>
  </w:num>
  <w:num w:numId="15" w16cid:durableId="685402495">
    <w:abstractNumId w:val="27"/>
  </w:num>
  <w:num w:numId="16" w16cid:durableId="1146168287">
    <w:abstractNumId w:val="8"/>
  </w:num>
  <w:num w:numId="17" w16cid:durableId="342130454">
    <w:abstractNumId w:val="11"/>
  </w:num>
  <w:num w:numId="18" w16cid:durableId="134445327">
    <w:abstractNumId w:val="4"/>
  </w:num>
  <w:num w:numId="19" w16cid:durableId="831871612">
    <w:abstractNumId w:val="18"/>
  </w:num>
  <w:num w:numId="20" w16cid:durableId="1491288228">
    <w:abstractNumId w:val="26"/>
  </w:num>
  <w:num w:numId="21" w16cid:durableId="1335765812">
    <w:abstractNumId w:val="1"/>
  </w:num>
  <w:num w:numId="22" w16cid:durableId="1795368246">
    <w:abstractNumId w:val="9"/>
  </w:num>
  <w:num w:numId="23" w16cid:durableId="2051758678">
    <w:abstractNumId w:val="0"/>
  </w:num>
  <w:num w:numId="24" w16cid:durableId="278999176">
    <w:abstractNumId w:val="29"/>
  </w:num>
  <w:num w:numId="25" w16cid:durableId="1010642131">
    <w:abstractNumId w:val="17"/>
  </w:num>
  <w:num w:numId="26" w16cid:durableId="282230290">
    <w:abstractNumId w:val="3"/>
  </w:num>
  <w:num w:numId="27" w16cid:durableId="17204754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8019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67653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1205018">
    <w:abstractNumId w:val="30"/>
  </w:num>
  <w:num w:numId="31" w16cid:durableId="17332622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30"/>
    <w:rsid w:val="00003991"/>
    <w:rsid w:val="000764AF"/>
    <w:rsid w:val="001D0A10"/>
    <w:rsid w:val="002B23D7"/>
    <w:rsid w:val="003834E6"/>
    <w:rsid w:val="003A7837"/>
    <w:rsid w:val="00422141"/>
    <w:rsid w:val="005977D3"/>
    <w:rsid w:val="005A0C08"/>
    <w:rsid w:val="005A76B3"/>
    <w:rsid w:val="00635CB5"/>
    <w:rsid w:val="00656167"/>
    <w:rsid w:val="006C5C43"/>
    <w:rsid w:val="007C2930"/>
    <w:rsid w:val="0083522E"/>
    <w:rsid w:val="00866AA6"/>
    <w:rsid w:val="008E5B53"/>
    <w:rsid w:val="008F0351"/>
    <w:rsid w:val="008F43DA"/>
    <w:rsid w:val="009041F8"/>
    <w:rsid w:val="00AB6E93"/>
    <w:rsid w:val="00B447C6"/>
    <w:rsid w:val="00B74515"/>
    <w:rsid w:val="00B937DD"/>
    <w:rsid w:val="00CB396A"/>
    <w:rsid w:val="00CC74F2"/>
    <w:rsid w:val="00DE3811"/>
    <w:rsid w:val="00E14499"/>
    <w:rsid w:val="00EC2DF1"/>
    <w:rsid w:val="00F06E70"/>
    <w:rsid w:val="00F11E3A"/>
    <w:rsid w:val="00F20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FE1291-781B-EE45-9FF1-7168ED2E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2930"/>
    <w:rPr>
      <w:rFonts w:asciiTheme="minorHAnsi" w:eastAsiaTheme="minorEastAsia" w:hAnsiTheme="minorHAnsi" w:cstheme="minorBidi"/>
      <w:color w:val="auto"/>
      <w:sz w:val="22"/>
      <w:szCs w:val="22"/>
      <w:lang w:eastAsia="ru-RU"/>
    </w:rPr>
  </w:style>
  <w:style w:type="paragraph" w:styleId="1">
    <w:name w:val="heading 1"/>
    <w:basedOn w:val="a"/>
    <w:next w:val="a"/>
    <w:link w:val="10"/>
    <w:uiPriority w:val="99"/>
    <w:qFormat/>
    <w:rsid w:val="007C2930"/>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
    <w:name w:val="heading 2"/>
    <w:basedOn w:val="a"/>
    <w:next w:val="a"/>
    <w:link w:val="20"/>
    <w:uiPriority w:val="99"/>
    <w:qFormat/>
    <w:rsid w:val="007C2930"/>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
    <w:semiHidden/>
    <w:unhideWhenUsed/>
    <w:qFormat/>
    <w:rsid w:val="007C29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2930"/>
    <w:pPr>
      <w:tabs>
        <w:tab w:val="left" w:pos="708"/>
      </w:tabs>
      <w:spacing w:after="0" w:line="240" w:lineRule="auto"/>
      <w:ind w:left="720"/>
    </w:pPr>
    <w:rPr>
      <w:rFonts w:ascii="Times New Roman" w:eastAsia="Times New Roman" w:hAnsi="Times New Roman" w:cs="Times New Roman"/>
      <w:sz w:val="24"/>
      <w:szCs w:val="24"/>
    </w:rPr>
  </w:style>
  <w:style w:type="paragraph" w:styleId="a4">
    <w:name w:val="caption"/>
    <w:basedOn w:val="a"/>
    <w:next w:val="a"/>
    <w:uiPriority w:val="35"/>
    <w:unhideWhenUsed/>
    <w:qFormat/>
    <w:rsid w:val="007C2930"/>
    <w:pPr>
      <w:spacing w:line="240" w:lineRule="auto"/>
    </w:pPr>
    <w:rPr>
      <w:b/>
      <w:bCs/>
      <w:color w:val="4F81BD" w:themeColor="accent1"/>
      <w:sz w:val="18"/>
      <w:szCs w:val="18"/>
    </w:rPr>
  </w:style>
  <w:style w:type="paragraph" w:styleId="a5">
    <w:name w:val="Balloon Text"/>
    <w:basedOn w:val="a"/>
    <w:link w:val="a6"/>
    <w:uiPriority w:val="99"/>
    <w:semiHidden/>
    <w:unhideWhenUsed/>
    <w:rsid w:val="007C29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2930"/>
    <w:rPr>
      <w:rFonts w:ascii="Tahoma" w:eastAsiaTheme="minorEastAsia" w:hAnsi="Tahoma" w:cs="Tahoma"/>
      <w:color w:val="auto"/>
      <w:sz w:val="16"/>
      <w:szCs w:val="16"/>
      <w:lang w:eastAsia="ru-RU"/>
    </w:rPr>
  </w:style>
  <w:style w:type="character" w:customStyle="1" w:styleId="10">
    <w:name w:val="Заголовок 1 Знак"/>
    <w:basedOn w:val="a0"/>
    <w:link w:val="1"/>
    <w:uiPriority w:val="99"/>
    <w:rsid w:val="007C2930"/>
    <w:rPr>
      <w:rFonts w:eastAsia="Times New Roman"/>
      <w:b/>
      <w:color w:val="auto"/>
      <w:sz w:val="20"/>
      <w:szCs w:val="20"/>
      <w:lang w:eastAsia="ru-RU"/>
    </w:rPr>
  </w:style>
  <w:style w:type="character" w:customStyle="1" w:styleId="20">
    <w:name w:val="Заголовок 2 Знак"/>
    <w:basedOn w:val="a0"/>
    <w:link w:val="2"/>
    <w:uiPriority w:val="99"/>
    <w:rsid w:val="007C2930"/>
    <w:rPr>
      <w:rFonts w:eastAsia="Times New Roman"/>
      <w:color w:val="auto"/>
      <w:sz w:val="20"/>
      <w:szCs w:val="20"/>
      <w:lang w:eastAsia="ru-RU"/>
    </w:rPr>
  </w:style>
  <w:style w:type="character" w:customStyle="1" w:styleId="30">
    <w:name w:val="Заголовок 3 Знак"/>
    <w:basedOn w:val="a0"/>
    <w:link w:val="3"/>
    <w:uiPriority w:val="9"/>
    <w:semiHidden/>
    <w:rsid w:val="007C2930"/>
    <w:rPr>
      <w:rFonts w:asciiTheme="majorHAnsi" w:eastAsiaTheme="majorEastAsia" w:hAnsiTheme="majorHAnsi" w:cstheme="majorBidi"/>
      <w:b/>
      <w:bCs/>
      <w:color w:val="4F81BD" w:themeColor="accent1"/>
      <w:sz w:val="22"/>
      <w:szCs w:val="22"/>
      <w:lang w:eastAsia="ru-RU"/>
    </w:rPr>
  </w:style>
  <w:style w:type="paragraph" w:styleId="a7">
    <w:name w:val="Normal (Web)"/>
    <w:basedOn w:val="a"/>
    <w:uiPriority w:val="99"/>
    <w:rsid w:val="007C2930"/>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styleId="a8">
    <w:name w:val="Strong"/>
    <w:basedOn w:val="a0"/>
    <w:uiPriority w:val="22"/>
    <w:qFormat/>
    <w:rsid w:val="007C2930"/>
    <w:rPr>
      <w:b/>
      <w:bCs/>
    </w:rPr>
  </w:style>
  <w:style w:type="paragraph" w:customStyle="1" w:styleId="p129">
    <w:name w:val="p129"/>
    <w:basedOn w:val="a"/>
    <w:rsid w:val="007C2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7C2930"/>
  </w:style>
  <w:style w:type="character" w:customStyle="1" w:styleId="ft67">
    <w:name w:val="ft67"/>
    <w:basedOn w:val="a0"/>
    <w:rsid w:val="007C2930"/>
  </w:style>
  <w:style w:type="character" w:styleId="a9">
    <w:name w:val="Hyperlink"/>
    <w:basedOn w:val="a0"/>
    <w:uiPriority w:val="99"/>
    <w:semiHidden/>
    <w:unhideWhenUsed/>
    <w:rsid w:val="007C2930"/>
    <w:rPr>
      <w:color w:val="0000FF"/>
      <w:u w:val="single"/>
    </w:rPr>
  </w:style>
  <w:style w:type="paragraph" w:styleId="21">
    <w:name w:val="Body Text 2"/>
    <w:basedOn w:val="a"/>
    <w:link w:val="22"/>
    <w:uiPriority w:val="99"/>
    <w:rsid w:val="00CB396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CB396A"/>
    <w:rPr>
      <w:rFonts w:eastAsia="Times New Roman"/>
      <w:color w:val="auto"/>
      <w:sz w:val="24"/>
      <w:szCs w:val="24"/>
      <w:lang w:eastAsia="ru-RU"/>
    </w:rPr>
  </w:style>
  <w:style w:type="paragraph" w:styleId="aa">
    <w:name w:val="Body Text"/>
    <w:basedOn w:val="a"/>
    <w:link w:val="ab"/>
    <w:rsid w:val="00CB396A"/>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CB396A"/>
    <w:rPr>
      <w:rFonts w:eastAsia="Times New Roman"/>
      <w:color w:val="auto"/>
      <w:sz w:val="24"/>
      <w:szCs w:val="24"/>
      <w:lang w:eastAsia="ru-RU"/>
    </w:rPr>
  </w:style>
  <w:style w:type="paragraph" w:styleId="ac">
    <w:name w:val="footnote text"/>
    <w:basedOn w:val="a"/>
    <w:link w:val="ad"/>
    <w:uiPriority w:val="99"/>
    <w:rsid w:val="00CB396A"/>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CB396A"/>
    <w:rPr>
      <w:rFonts w:eastAsia="Times New Roman"/>
      <w:color w:val="auto"/>
      <w:sz w:val="20"/>
      <w:szCs w:val="20"/>
      <w:lang w:eastAsia="ru-RU"/>
    </w:rPr>
  </w:style>
  <w:style w:type="paragraph" w:customStyle="1" w:styleId="23">
    <w:name w:val="Основной текст (2)"/>
    <w:basedOn w:val="a"/>
    <w:link w:val="24"/>
    <w:uiPriority w:val="99"/>
    <w:rsid w:val="00CB396A"/>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
    <w:name w:val="Основной текст13"/>
    <w:basedOn w:val="a"/>
    <w:link w:val="ae"/>
    <w:rsid w:val="00CB396A"/>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4">
    <w:name w:val="Основной текст (2)_"/>
    <w:basedOn w:val="a0"/>
    <w:link w:val="23"/>
    <w:uiPriority w:val="99"/>
    <w:locked/>
    <w:rsid w:val="00CB396A"/>
    <w:rPr>
      <w:rFonts w:eastAsia="Times New Roman"/>
      <w:sz w:val="27"/>
      <w:szCs w:val="27"/>
      <w:shd w:val="clear" w:color="auto" w:fill="FFFFFF"/>
      <w:lang w:eastAsia="ru-RU"/>
    </w:rPr>
  </w:style>
  <w:style w:type="character" w:customStyle="1" w:styleId="ae">
    <w:name w:val="Основной текст_"/>
    <w:basedOn w:val="a0"/>
    <w:link w:val="13"/>
    <w:locked/>
    <w:rsid w:val="00CB396A"/>
    <w:rPr>
      <w:rFonts w:eastAsia="Times New Roman"/>
      <w:sz w:val="23"/>
      <w:szCs w:val="23"/>
      <w:shd w:val="clear" w:color="auto" w:fill="FFFFFF"/>
      <w:lang w:eastAsia="ru-RU"/>
    </w:rPr>
  </w:style>
  <w:style w:type="paragraph" w:styleId="af">
    <w:name w:val="header"/>
    <w:basedOn w:val="a"/>
    <w:link w:val="af0"/>
    <w:uiPriority w:val="99"/>
    <w:semiHidden/>
    <w:unhideWhenUsed/>
    <w:rsid w:val="00CB396A"/>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B396A"/>
    <w:rPr>
      <w:rFonts w:asciiTheme="minorHAnsi" w:eastAsiaTheme="minorEastAsia" w:hAnsiTheme="minorHAnsi" w:cstheme="minorBidi"/>
      <w:color w:val="auto"/>
      <w:sz w:val="22"/>
      <w:szCs w:val="22"/>
      <w:lang w:eastAsia="ru-RU"/>
    </w:rPr>
  </w:style>
  <w:style w:type="paragraph" w:styleId="af1">
    <w:name w:val="footer"/>
    <w:basedOn w:val="a"/>
    <w:link w:val="af2"/>
    <w:uiPriority w:val="99"/>
    <w:unhideWhenUsed/>
    <w:rsid w:val="00CB396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B396A"/>
    <w:rPr>
      <w:rFonts w:asciiTheme="minorHAnsi" w:eastAsiaTheme="minorEastAsia" w:hAnsiTheme="minorHAnsi" w:cstheme="minorBidi"/>
      <w:color w:val="auto"/>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1.jpeg" /><Relationship Id="rId3" Type="http://schemas.openxmlformats.org/officeDocument/2006/relationships/styles" Target="styles.xml" /><Relationship Id="rId21" Type="http://schemas.openxmlformats.org/officeDocument/2006/relationships/image" Target="media/image14.png" /><Relationship Id="rId34" Type="http://schemas.openxmlformats.org/officeDocument/2006/relationships/image" Target="media/image26.jpeg"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image" Target="media/image18.png" /><Relationship Id="rId33" Type="http://schemas.openxmlformats.org/officeDocument/2006/relationships/image" Target="media/image25.jpeg" /><Relationship Id="rId38" Type="http://schemas.openxmlformats.org/officeDocument/2006/relationships/image" Target="media/image3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png" /><Relationship Id="rId32" Type="http://schemas.openxmlformats.org/officeDocument/2006/relationships/image" Target="media/image24.jpeg" /><Relationship Id="rId37" Type="http://schemas.openxmlformats.org/officeDocument/2006/relationships/image" Target="media/image29.jpeg" /><Relationship Id="rId40"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8.jpeg"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image" Target="media/image2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hyperlink" Target="https://niki-mlt.ru/shop/aspirators/aspirator-pu-1b.html" TargetMode="External" /><Relationship Id="rId35" Type="http://schemas.openxmlformats.org/officeDocument/2006/relationships/image" Target="media/image2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55980-A963-4314-B60D-F68192680AC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10980</Words>
  <Characters>62592</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nastasya.kravchenko.055@outlook.com</cp:lastModifiedBy>
  <cp:revision>2</cp:revision>
  <dcterms:created xsi:type="dcterms:W3CDTF">2024-05-17T10:17:00Z</dcterms:created>
  <dcterms:modified xsi:type="dcterms:W3CDTF">2024-05-17T10:17:00Z</dcterms:modified>
</cp:coreProperties>
</file>