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53" w:rsidRPr="001E5AC7" w:rsidRDefault="00642353" w:rsidP="001E5AC7">
      <w:pPr>
        <w:rPr>
          <w:rFonts w:ascii="Times New Roman" w:hAnsi="Times New Roman" w:cs="Times New Roman"/>
          <w:sz w:val="24"/>
          <w:szCs w:val="24"/>
        </w:rPr>
      </w:pPr>
      <w:r w:rsidRPr="001E5AC7">
        <w:rPr>
          <w:rFonts w:ascii="Times New Roman" w:hAnsi="Times New Roman" w:cs="Times New Roman"/>
          <w:b/>
          <w:sz w:val="24"/>
          <w:szCs w:val="24"/>
        </w:rPr>
        <w:t>Задача 1.</w:t>
      </w:r>
      <w:r w:rsidRPr="001E5AC7">
        <w:rPr>
          <w:rFonts w:ascii="Times New Roman" w:hAnsi="Times New Roman" w:cs="Times New Roman"/>
          <w:sz w:val="24"/>
          <w:szCs w:val="24"/>
        </w:rPr>
        <w:t xml:space="preserve"> Биохимический анализ образцов слюны и крови у пациента показал повышение активности фермента </w:t>
      </w:r>
      <w:proofErr w:type="gramStart"/>
      <w:r w:rsidRPr="001E5AC7">
        <w:rPr>
          <w:rFonts w:ascii="Times New Roman" w:hAnsi="Times New Roman" w:cs="Times New Roman"/>
          <w:sz w:val="24"/>
          <w:szCs w:val="24"/>
        </w:rPr>
        <w:t>α-</w:t>
      </w:r>
      <w:proofErr w:type="gramEnd"/>
      <w:r w:rsidRPr="001E5AC7">
        <w:rPr>
          <w:rFonts w:ascii="Times New Roman" w:hAnsi="Times New Roman" w:cs="Times New Roman"/>
          <w:sz w:val="24"/>
          <w:szCs w:val="24"/>
        </w:rPr>
        <w:t>амилазы и в крови, и в слюне в 100 раз по сравнению с нормой. Назовите возможные причины повышения активности фермента в плазме крови, какая из этих причин более вероятна в данном случае?</w:t>
      </w:r>
    </w:p>
    <w:p w:rsidR="00642353" w:rsidRPr="001E5AC7" w:rsidRDefault="00642353" w:rsidP="001E5AC7">
      <w:pPr>
        <w:rPr>
          <w:rFonts w:ascii="Times New Roman" w:hAnsi="Times New Roman" w:cs="Times New Roman"/>
          <w:sz w:val="24"/>
          <w:szCs w:val="24"/>
        </w:rPr>
      </w:pPr>
      <w:r w:rsidRPr="001E5AC7">
        <w:rPr>
          <w:rFonts w:ascii="Times New Roman" w:hAnsi="Times New Roman" w:cs="Times New Roman"/>
          <w:b/>
          <w:sz w:val="24"/>
          <w:szCs w:val="24"/>
        </w:rPr>
        <w:t>Задача 2.</w:t>
      </w:r>
      <w:r w:rsidRPr="001E5AC7">
        <w:rPr>
          <w:rFonts w:ascii="Times New Roman" w:hAnsi="Times New Roman" w:cs="Times New Roman"/>
          <w:sz w:val="24"/>
          <w:szCs w:val="24"/>
        </w:rPr>
        <w:t xml:space="preserve"> Выберите ферменты, повышение активности которых может привести к усилению образования зубного камня: а) </w:t>
      </w:r>
      <w:proofErr w:type="spellStart"/>
      <w:r w:rsidRPr="001E5AC7">
        <w:rPr>
          <w:rFonts w:ascii="Times New Roman" w:hAnsi="Times New Roman" w:cs="Times New Roman"/>
          <w:sz w:val="24"/>
          <w:szCs w:val="24"/>
        </w:rPr>
        <w:t>лактатдегидрогеназа</w:t>
      </w:r>
      <w:proofErr w:type="spellEnd"/>
      <w:r w:rsidRPr="001E5AC7">
        <w:rPr>
          <w:rFonts w:ascii="Times New Roman" w:hAnsi="Times New Roman" w:cs="Times New Roman"/>
          <w:sz w:val="24"/>
          <w:szCs w:val="24"/>
        </w:rPr>
        <w:t xml:space="preserve">, б) </w:t>
      </w:r>
      <w:proofErr w:type="spellStart"/>
      <w:r w:rsidRPr="001E5AC7">
        <w:rPr>
          <w:rFonts w:ascii="Times New Roman" w:hAnsi="Times New Roman" w:cs="Times New Roman"/>
          <w:sz w:val="24"/>
          <w:szCs w:val="24"/>
        </w:rPr>
        <w:t>уреаза</w:t>
      </w:r>
      <w:proofErr w:type="spellEnd"/>
      <w:r w:rsidRPr="001E5AC7">
        <w:rPr>
          <w:rFonts w:ascii="Times New Roman" w:hAnsi="Times New Roman" w:cs="Times New Roman"/>
          <w:sz w:val="24"/>
          <w:szCs w:val="24"/>
        </w:rPr>
        <w:t>, в) фосфатаза. Какое значение выбранный фермент имеет для процесса минерализации зубного налёта?</w:t>
      </w:r>
    </w:p>
    <w:p w:rsidR="00642353" w:rsidRPr="001E5AC7" w:rsidRDefault="00642353" w:rsidP="001E5AC7">
      <w:pPr>
        <w:rPr>
          <w:rFonts w:ascii="Times New Roman" w:hAnsi="Times New Roman" w:cs="Times New Roman"/>
          <w:sz w:val="24"/>
          <w:szCs w:val="24"/>
        </w:rPr>
      </w:pPr>
      <w:r w:rsidRPr="001E5AC7">
        <w:rPr>
          <w:rFonts w:ascii="Times New Roman" w:hAnsi="Times New Roman" w:cs="Times New Roman"/>
          <w:b/>
          <w:sz w:val="24"/>
          <w:szCs w:val="24"/>
        </w:rPr>
        <w:t>Задача 3.</w:t>
      </w:r>
      <w:r w:rsidRPr="001E5AC7">
        <w:rPr>
          <w:rFonts w:ascii="Times New Roman" w:hAnsi="Times New Roman" w:cs="Times New Roman"/>
          <w:sz w:val="24"/>
          <w:szCs w:val="24"/>
        </w:rPr>
        <w:t xml:space="preserve"> У ребёнка развился стоматит. Язвочки во рту у него заживали очень плохо. </w:t>
      </w:r>
      <w:proofErr w:type="gramStart"/>
      <w:r w:rsidRPr="001E5AC7">
        <w:rPr>
          <w:rFonts w:ascii="Times New Roman" w:hAnsi="Times New Roman" w:cs="Times New Roman"/>
          <w:sz w:val="24"/>
          <w:szCs w:val="24"/>
        </w:rPr>
        <w:t>Недостаточность</w:t>
      </w:r>
      <w:proofErr w:type="gramEnd"/>
      <w:r w:rsidRPr="001E5AC7">
        <w:rPr>
          <w:rFonts w:ascii="Times New Roman" w:hAnsi="Times New Roman" w:cs="Times New Roman"/>
          <w:sz w:val="24"/>
          <w:szCs w:val="24"/>
        </w:rPr>
        <w:t xml:space="preserve"> какого фермента служит причиной плохого заживления? (карбоангидраза, лизоцим, </w:t>
      </w:r>
      <w:proofErr w:type="spellStart"/>
      <w:r w:rsidRPr="001E5AC7">
        <w:rPr>
          <w:rFonts w:ascii="Times New Roman" w:hAnsi="Times New Roman" w:cs="Times New Roman"/>
          <w:sz w:val="24"/>
          <w:szCs w:val="24"/>
        </w:rPr>
        <w:t>лактопероксидаза</w:t>
      </w:r>
      <w:proofErr w:type="spellEnd"/>
      <w:r w:rsidRPr="001E5AC7">
        <w:rPr>
          <w:rFonts w:ascii="Times New Roman" w:hAnsi="Times New Roman" w:cs="Times New Roman"/>
          <w:sz w:val="24"/>
          <w:szCs w:val="24"/>
        </w:rPr>
        <w:t>). Какое значение выбранные ферменты имеют для процессов заживления?</w:t>
      </w:r>
    </w:p>
    <w:p w:rsidR="00642353" w:rsidRPr="001E5AC7" w:rsidRDefault="00642353" w:rsidP="001E5AC7">
      <w:pPr>
        <w:rPr>
          <w:rFonts w:ascii="Times New Roman" w:hAnsi="Times New Roman" w:cs="Times New Roman"/>
          <w:sz w:val="24"/>
          <w:szCs w:val="24"/>
        </w:rPr>
      </w:pPr>
      <w:r w:rsidRPr="001E5AC7">
        <w:rPr>
          <w:rFonts w:ascii="Times New Roman" w:hAnsi="Times New Roman" w:cs="Times New Roman"/>
          <w:b/>
          <w:sz w:val="24"/>
          <w:szCs w:val="24"/>
        </w:rPr>
        <w:t>Задача 4.</w:t>
      </w:r>
      <w:r w:rsidRPr="001E5AC7">
        <w:rPr>
          <w:rFonts w:ascii="Times New Roman" w:hAnsi="Times New Roman" w:cs="Times New Roman"/>
          <w:sz w:val="24"/>
          <w:szCs w:val="24"/>
        </w:rPr>
        <w:t> В слюне пациента обнаружили повышенную активность ферментов фосфатаз. Отразится ли это на состоянии органов полости рта? Опишите возможные изменения полости рта при такой активности фосфатаз.</w:t>
      </w:r>
    </w:p>
    <w:p w:rsidR="00642353" w:rsidRPr="001E5AC7" w:rsidRDefault="00642353" w:rsidP="001E5AC7">
      <w:pPr>
        <w:spacing w:after="0"/>
        <w:contextualSpacing/>
        <w:rPr>
          <w:rFonts w:ascii="Times New Roman" w:hAnsi="Times New Roman" w:cs="Times New Roman"/>
          <w:sz w:val="24"/>
          <w:szCs w:val="24"/>
        </w:rPr>
      </w:pPr>
      <w:r w:rsidRPr="001E5AC7">
        <w:rPr>
          <w:rFonts w:ascii="Times New Roman" w:hAnsi="Times New Roman" w:cs="Times New Roman"/>
          <w:b/>
          <w:sz w:val="24"/>
          <w:szCs w:val="24"/>
        </w:rPr>
        <w:t>Задача 5.</w:t>
      </w:r>
      <w:r w:rsidRPr="001E5AC7">
        <w:rPr>
          <w:rFonts w:ascii="Times New Roman" w:hAnsi="Times New Roman" w:cs="Times New Roman"/>
          <w:sz w:val="24"/>
          <w:szCs w:val="24"/>
        </w:rPr>
        <w:t> Один из характерных белков слюны – муцин, а соединительной ткани – коллаген. Выберите характеристики свойственные этим двум белкам.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E5AC7" w:rsidTr="001E5AC7">
        <w:tc>
          <w:tcPr>
            <w:tcW w:w="4785" w:type="dxa"/>
          </w:tcPr>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Гликопротеин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Фибриллярный белок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 xml:space="preserve">Содержит </w:t>
            </w:r>
            <w:proofErr w:type="spellStart"/>
            <w:r w:rsidRPr="001E5AC7">
              <w:rPr>
                <w:rFonts w:ascii="Times New Roman" w:hAnsi="Times New Roman" w:cs="Times New Roman"/>
                <w:sz w:val="24"/>
                <w:szCs w:val="24"/>
              </w:rPr>
              <w:t>сиаловые</w:t>
            </w:r>
            <w:proofErr w:type="spellEnd"/>
            <w:r w:rsidRPr="001E5AC7">
              <w:rPr>
                <w:rFonts w:ascii="Times New Roman" w:hAnsi="Times New Roman" w:cs="Times New Roman"/>
                <w:sz w:val="24"/>
                <w:szCs w:val="24"/>
              </w:rPr>
              <w:t xml:space="preserve"> кислоты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Способен связывать кальций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Обладает ферментативной активностью</w:t>
            </w:r>
          </w:p>
        </w:tc>
        <w:tc>
          <w:tcPr>
            <w:tcW w:w="4786" w:type="dxa"/>
          </w:tcPr>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А. Коллаген</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Б. Муцин</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В. Оба белка</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Г. Ни один из белков</w:t>
            </w:r>
          </w:p>
          <w:p w:rsidR="001E5AC7" w:rsidRDefault="001E5AC7" w:rsidP="001E5AC7">
            <w:pPr>
              <w:contextualSpacing/>
              <w:rPr>
                <w:rFonts w:ascii="Times New Roman" w:hAnsi="Times New Roman" w:cs="Times New Roman"/>
                <w:sz w:val="24"/>
                <w:szCs w:val="24"/>
              </w:rPr>
            </w:pPr>
          </w:p>
        </w:tc>
      </w:tr>
    </w:tbl>
    <w:p w:rsidR="00642353" w:rsidRPr="001E5AC7" w:rsidRDefault="00642353" w:rsidP="001E5AC7">
      <w:pPr>
        <w:spacing w:after="0"/>
        <w:contextualSpacing/>
        <w:rPr>
          <w:rFonts w:ascii="Times New Roman" w:hAnsi="Times New Roman" w:cs="Times New Roman"/>
          <w:sz w:val="24"/>
          <w:szCs w:val="24"/>
        </w:rPr>
      </w:pPr>
    </w:p>
    <w:p w:rsidR="00642353" w:rsidRPr="001E5AC7" w:rsidRDefault="00642353" w:rsidP="001E5AC7">
      <w:pPr>
        <w:rPr>
          <w:rFonts w:ascii="Times New Roman" w:hAnsi="Times New Roman" w:cs="Times New Roman"/>
          <w:sz w:val="24"/>
          <w:szCs w:val="24"/>
        </w:rPr>
      </w:pPr>
      <w:r w:rsidRPr="001E5AC7">
        <w:rPr>
          <w:rFonts w:ascii="Times New Roman" w:hAnsi="Times New Roman" w:cs="Times New Roman"/>
          <w:b/>
          <w:sz w:val="24"/>
          <w:szCs w:val="24"/>
        </w:rPr>
        <w:t>Задача 6.</w:t>
      </w:r>
      <w:r w:rsidRPr="001E5AC7">
        <w:rPr>
          <w:rFonts w:ascii="Times New Roman" w:hAnsi="Times New Roman" w:cs="Times New Roman"/>
          <w:sz w:val="24"/>
          <w:szCs w:val="24"/>
        </w:rPr>
        <w:t> Как изменится содержание общего белка слюны при воспалительных процессах в полости рта? Повлияет ли воспаление на ферментный спектр слюны? Изменится ли в результате этого состояние органов полости рта?</w:t>
      </w:r>
    </w:p>
    <w:p w:rsidR="00642353" w:rsidRPr="001E5AC7" w:rsidRDefault="00642353" w:rsidP="001E5AC7">
      <w:pPr>
        <w:spacing w:after="0"/>
        <w:contextualSpacing/>
        <w:rPr>
          <w:rFonts w:ascii="Times New Roman" w:hAnsi="Times New Roman" w:cs="Times New Roman"/>
          <w:sz w:val="24"/>
          <w:szCs w:val="24"/>
        </w:rPr>
      </w:pPr>
      <w:r w:rsidRPr="001E5AC7">
        <w:rPr>
          <w:rFonts w:ascii="Times New Roman" w:hAnsi="Times New Roman" w:cs="Times New Roman"/>
          <w:b/>
          <w:sz w:val="24"/>
          <w:szCs w:val="24"/>
        </w:rPr>
        <w:t>Задача 7.</w:t>
      </w:r>
      <w:r w:rsidRPr="001E5AC7">
        <w:rPr>
          <w:rFonts w:ascii="Times New Roman" w:hAnsi="Times New Roman" w:cs="Times New Roman"/>
          <w:sz w:val="24"/>
          <w:szCs w:val="24"/>
        </w:rPr>
        <w:t> </w:t>
      </w:r>
      <w:proofErr w:type="gramStart"/>
      <w:r w:rsidRPr="001E5AC7">
        <w:rPr>
          <w:rFonts w:ascii="Times New Roman" w:hAnsi="Times New Roman" w:cs="Times New Roman"/>
          <w:sz w:val="24"/>
          <w:szCs w:val="24"/>
        </w:rPr>
        <w:t>П</w:t>
      </w:r>
      <w:proofErr w:type="gramEnd"/>
      <w:r w:rsidRPr="001E5AC7">
        <w:rPr>
          <w:rFonts w:ascii="Times New Roman" w:hAnsi="Times New Roman" w:cs="Times New Roman"/>
          <w:sz w:val="24"/>
          <w:szCs w:val="24"/>
        </w:rPr>
        <w:t xml:space="preserve">ри изменении </w:t>
      </w:r>
      <w:proofErr w:type="spellStart"/>
      <w:r w:rsidRPr="001E5AC7">
        <w:rPr>
          <w:rFonts w:ascii="Times New Roman" w:hAnsi="Times New Roman" w:cs="Times New Roman"/>
          <w:sz w:val="24"/>
          <w:szCs w:val="24"/>
        </w:rPr>
        <w:t>рН</w:t>
      </w:r>
      <w:proofErr w:type="spellEnd"/>
      <w:r w:rsidRPr="001E5AC7">
        <w:rPr>
          <w:rFonts w:ascii="Times New Roman" w:hAnsi="Times New Roman" w:cs="Times New Roman"/>
          <w:sz w:val="24"/>
          <w:szCs w:val="24"/>
        </w:rPr>
        <w:t xml:space="preserve"> слюны в ней меняется состав мицелл фосфата кальция. Отберите составные части мицелл, которые будут преобладающими при разных значениях </w:t>
      </w:r>
      <w:proofErr w:type="spellStart"/>
      <w:r w:rsidRPr="001E5AC7">
        <w:rPr>
          <w:rFonts w:ascii="Times New Roman" w:hAnsi="Times New Roman" w:cs="Times New Roman"/>
          <w:sz w:val="24"/>
          <w:szCs w:val="24"/>
        </w:rPr>
        <w:t>рН</w:t>
      </w:r>
      <w:proofErr w:type="spellEnd"/>
      <w:r w:rsidRPr="001E5AC7">
        <w:rPr>
          <w:rFonts w:ascii="Times New Roman" w:hAnsi="Times New Roman" w:cs="Times New Roman"/>
          <w:sz w:val="24"/>
          <w:szCs w:val="24"/>
        </w:rPr>
        <w:t xml:space="preserve"> слюны: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E5AC7" w:rsidTr="001A1410">
        <w:tc>
          <w:tcPr>
            <w:tcW w:w="4785" w:type="dxa"/>
          </w:tcPr>
          <w:p w:rsidR="001E5AC7" w:rsidRDefault="001E5AC7" w:rsidP="001A1410">
            <w:pPr>
              <w:contextualSpacing/>
              <w:rPr>
                <w:rFonts w:ascii="Times New Roman" w:hAnsi="Times New Roman" w:cs="Times New Roman"/>
                <w:sz w:val="24"/>
                <w:szCs w:val="24"/>
              </w:rPr>
            </w:pPr>
            <w:proofErr w:type="spellStart"/>
            <w:r w:rsidRPr="001E5AC7">
              <w:rPr>
                <w:rFonts w:ascii="Times New Roman" w:hAnsi="Times New Roman" w:cs="Times New Roman"/>
                <w:sz w:val="24"/>
                <w:szCs w:val="24"/>
              </w:rPr>
              <w:t>рН</w:t>
            </w:r>
            <w:proofErr w:type="spellEnd"/>
            <w:r w:rsidRPr="001E5AC7">
              <w:rPr>
                <w:rFonts w:ascii="Times New Roman" w:hAnsi="Times New Roman" w:cs="Times New Roman"/>
                <w:sz w:val="24"/>
                <w:szCs w:val="24"/>
              </w:rPr>
              <w:t xml:space="preserve"> 6,5-7,5 </w:t>
            </w:r>
          </w:p>
          <w:p w:rsidR="001E5AC7" w:rsidRDefault="001E5AC7" w:rsidP="001A1410">
            <w:pPr>
              <w:contextualSpacing/>
              <w:rPr>
                <w:rFonts w:ascii="Times New Roman" w:hAnsi="Times New Roman" w:cs="Times New Roman"/>
                <w:sz w:val="24"/>
                <w:szCs w:val="24"/>
              </w:rPr>
            </w:pPr>
            <w:proofErr w:type="spellStart"/>
            <w:r w:rsidRPr="001E5AC7">
              <w:rPr>
                <w:rFonts w:ascii="Times New Roman" w:hAnsi="Times New Roman" w:cs="Times New Roman"/>
                <w:sz w:val="24"/>
                <w:szCs w:val="24"/>
              </w:rPr>
              <w:t>рН</w:t>
            </w:r>
            <w:proofErr w:type="spellEnd"/>
            <w:r w:rsidRPr="001E5AC7">
              <w:rPr>
                <w:rFonts w:ascii="Times New Roman" w:hAnsi="Times New Roman" w:cs="Times New Roman"/>
                <w:sz w:val="24"/>
                <w:szCs w:val="24"/>
              </w:rPr>
              <w:t xml:space="preserve"> &lt; 6,2 </w:t>
            </w:r>
          </w:p>
          <w:p w:rsidR="001E5AC7" w:rsidRDefault="001E5AC7" w:rsidP="001E5AC7">
            <w:pPr>
              <w:contextualSpacing/>
              <w:rPr>
                <w:rFonts w:ascii="Times New Roman" w:hAnsi="Times New Roman" w:cs="Times New Roman"/>
                <w:sz w:val="24"/>
                <w:szCs w:val="24"/>
              </w:rPr>
            </w:pPr>
            <w:proofErr w:type="spellStart"/>
            <w:r w:rsidRPr="001E5AC7">
              <w:rPr>
                <w:rFonts w:ascii="Times New Roman" w:hAnsi="Times New Roman" w:cs="Times New Roman"/>
                <w:sz w:val="24"/>
                <w:szCs w:val="24"/>
              </w:rPr>
              <w:t>рН</w:t>
            </w:r>
            <w:proofErr w:type="spellEnd"/>
            <w:r w:rsidRPr="001E5AC7">
              <w:rPr>
                <w:rFonts w:ascii="Times New Roman" w:hAnsi="Times New Roman" w:cs="Times New Roman"/>
                <w:sz w:val="24"/>
                <w:szCs w:val="24"/>
              </w:rPr>
              <w:t xml:space="preserve"> &gt;8,0 </w:t>
            </w:r>
          </w:p>
        </w:tc>
        <w:tc>
          <w:tcPr>
            <w:tcW w:w="4786" w:type="dxa"/>
          </w:tcPr>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1. Са</w:t>
            </w:r>
            <w:proofErr w:type="gramStart"/>
            <w:r w:rsidRPr="001E5AC7">
              <w:rPr>
                <w:rFonts w:ascii="Times New Roman" w:hAnsi="Times New Roman" w:cs="Times New Roman"/>
                <w:sz w:val="24"/>
                <w:szCs w:val="24"/>
              </w:rPr>
              <w:t>2</w:t>
            </w:r>
            <w:proofErr w:type="gramEnd"/>
            <w:r w:rsidRPr="001E5AC7">
              <w:rPr>
                <w:rFonts w:ascii="Times New Roman" w:hAnsi="Times New Roman" w:cs="Times New Roman"/>
                <w:sz w:val="24"/>
                <w:szCs w:val="24"/>
              </w:rPr>
              <w:t>+ и НРО42-</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2. Са</w:t>
            </w:r>
            <w:proofErr w:type="gramStart"/>
            <w:r w:rsidRPr="001E5AC7">
              <w:rPr>
                <w:rFonts w:ascii="Times New Roman" w:hAnsi="Times New Roman" w:cs="Times New Roman"/>
                <w:sz w:val="24"/>
                <w:szCs w:val="24"/>
              </w:rPr>
              <w:t>2</w:t>
            </w:r>
            <w:proofErr w:type="gramEnd"/>
            <w:r w:rsidRPr="001E5AC7">
              <w:rPr>
                <w:rFonts w:ascii="Times New Roman" w:hAnsi="Times New Roman" w:cs="Times New Roman"/>
                <w:sz w:val="24"/>
                <w:szCs w:val="24"/>
              </w:rPr>
              <w:t>+ и РО43-</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3. Са</w:t>
            </w:r>
            <w:proofErr w:type="gramStart"/>
            <w:r w:rsidRPr="001E5AC7">
              <w:rPr>
                <w:rFonts w:ascii="Times New Roman" w:hAnsi="Times New Roman" w:cs="Times New Roman"/>
                <w:sz w:val="24"/>
                <w:szCs w:val="24"/>
              </w:rPr>
              <w:t>2</w:t>
            </w:r>
            <w:proofErr w:type="gramEnd"/>
            <w:r w:rsidRPr="001E5AC7">
              <w:rPr>
                <w:rFonts w:ascii="Times New Roman" w:hAnsi="Times New Roman" w:cs="Times New Roman"/>
                <w:sz w:val="24"/>
                <w:szCs w:val="24"/>
              </w:rPr>
              <w:t>+ и Н2РО41-</w:t>
            </w:r>
          </w:p>
          <w:p w:rsidR="001E5AC7" w:rsidRDefault="001E5AC7" w:rsidP="001E5AC7">
            <w:pPr>
              <w:contextualSpacing/>
              <w:rPr>
                <w:rFonts w:ascii="Times New Roman" w:hAnsi="Times New Roman" w:cs="Times New Roman"/>
                <w:sz w:val="24"/>
                <w:szCs w:val="24"/>
              </w:rPr>
            </w:pPr>
          </w:p>
        </w:tc>
      </w:tr>
    </w:tbl>
    <w:p w:rsidR="00642353" w:rsidRPr="001E5AC7" w:rsidRDefault="00642353" w:rsidP="001E5AC7">
      <w:pPr>
        <w:rPr>
          <w:rFonts w:ascii="Times New Roman" w:hAnsi="Times New Roman" w:cs="Times New Roman"/>
          <w:sz w:val="24"/>
          <w:szCs w:val="24"/>
        </w:rPr>
      </w:pPr>
      <w:r w:rsidRPr="001E5AC7">
        <w:rPr>
          <w:rFonts w:ascii="Times New Roman" w:hAnsi="Times New Roman" w:cs="Times New Roman"/>
          <w:b/>
          <w:sz w:val="24"/>
          <w:szCs w:val="24"/>
        </w:rPr>
        <w:t>Задача 8</w:t>
      </w:r>
      <w:r w:rsidRPr="001E5AC7">
        <w:rPr>
          <w:rFonts w:ascii="Times New Roman" w:hAnsi="Times New Roman" w:cs="Times New Roman"/>
          <w:sz w:val="24"/>
          <w:szCs w:val="24"/>
        </w:rPr>
        <w:t>. Рабочий с алюминиевого производства стал жаловаться на боли в мышцах. На приёме врач обратил внимание на то, что, кроме мышечных болей, у обследуемого наблюдались изменения эмали зубов. Появились меловые пятна на некоторых участках зубов, что характерно для начальной стадии кариеса. Объясните возможную причину наблюдаемых симптомов, действительно ли начинается кариозный процесс?</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9. </w:t>
      </w:r>
      <w:r w:rsidRPr="001E5AC7">
        <w:rPr>
          <w:rFonts w:ascii="Times New Roman" w:hAnsi="Times New Roman" w:cs="Times New Roman"/>
          <w:sz w:val="24"/>
          <w:szCs w:val="24"/>
        </w:rPr>
        <w:t>Какие две основные формы образуют фосфорнокисл</w:t>
      </w:r>
      <w:r>
        <w:rPr>
          <w:rFonts w:ascii="Times New Roman" w:hAnsi="Times New Roman" w:cs="Times New Roman"/>
          <w:sz w:val="24"/>
          <w:szCs w:val="24"/>
        </w:rPr>
        <w:t>ые соли в костной ткани? Устано</w:t>
      </w:r>
      <w:r w:rsidRPr="001E5AC7">
        <w:rPr>
          <w:rFonts w:ascii="Times New Roman" w:hAnsi="Times New Roman" w:cs="Times New Roman"/>
          <w:sz w:val="24"/>
          <w:szCs w:val="24"/>
        </w:rPr>
        <w:t>вите соответствие между названием и формулой апатитов</w:t>
      </w:r>
      <w:r w:rsidR="00F53C71">
        <w:rPr>
          <w:rFonts w:ascii="Times New Roman" w:hAnsi="Times New Roman" w:cs="Times New Roman"/>
          <w:sz w:val="24"/>
          <w:szCs w:val="24"/>
        </w:rPr>
        <w:t>:</w:t>
      </w:r>
    </w:p>
    <w:tbl>
      <w:tblPr>
        <w:tblStyle w:val="a5"/>
        <w:tblW w:w="0" w:type="auto"/>
        <w:tblLook w:val="04A0"/>
      </w:tblPr>
      <w:tblGrid>
        <w:gridCol w:w="4785"/>
        <w:gridCol w:w="4786"/>
      </w:tblGrid>
      <w:tr w:rsidR="001E5AC7" w:rsidTr="001E5AC7">
        <w:tc>
          <w:tcPr>
            <w:tcW w:w="4785" w:type="dxa"/>
          </w:tcPr>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 xml:space="preserve">А. </w:t>
            </w:r>
            <w:proofErr w:type="spellStart"/>
            <w:r w:rsidRPr="001E5AC7">
              <w:rPr>
                <w:rFonts w:ascii="Times New Roman" w:hAnsi="Times New Roman" w:cs="Times New Roman"/>
                <w:sz w:val="24"/>
                <w:szCs w:val="24"/>
              </w:rPr>
              <w:t>гидроксиапатит</w:t>
            </w:r>
            <w:proofErr w:type="spellEnd"/>
            <w:r w:rsidRPr="001E5AC7">
              <w:rPr>
                <w:rFonts w:ascii="Times New Roman" w:hAnsi="Times New Roman" w:cs="Times New Roman"/>
                <w:sz w:val="24"/>
                <w:szCs w:val="24"/>
              </w:rPr>
              <w:t>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 xml:space="preserve">Б. </w:t>
            </w:r>
            <w:proofErr w:type="spellStart"/>
            <w:r w:rsidRPr="001E5AC7">
              <w:rPr>
                <w:rFonts w:ascii="Times New Roman" w:hAnsi="Times New Roman" w:cs="Times New Roman"/>
                <w:sz w:val="24"/>
                <w:szCs w:val="24"/>
              </w:rPr>
              <w:t>карбонатапатит</w:t>
            </w:r>
            <w:proofErr w:type="spellEnd"/>
            <w:r w:rsidRPr="001E5AC7">
              <w:rPr>
                <w:rFonts w:ascii="Times New Roman" w:hAnsi="Times New Roman" w:cs="Times New Roman"/>
                <w:sz w:val="24"/>
                <w:szCs w:val="24"/>
              </w:rPr>
              <w:t>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 xml:space="preserve">В. </w:t>
            </w:r>
            <w:proofErr w:type="spellStart"/>
            <w:r w:rsidRPr="001E5AC7">
              <w:rPr>
                <w:rFonts w:ascii="Times New Roman" w:hAnsi="Times New Roman" w:cs="Times New Roman"/>
                <w:sz w:val="24"/>
                <w:szCs w:val="24"/>
              </w:rPr>
              <w:t>фторапатит</w:t>
            </w:r>
            <w:proofErr w:type="spellEnd"/>
            <w:r w:rsidRPr="001E5AC7">
              <w:rPr>
                <w:rFonts w:ascii="Times New Roman" w:hAnsi="Times New Roman" w:cs="Times New Roman"/>
                <w:sz w:val="24"/>
                <w:szCs w:val="24"/>
              </w:rPr>
              <w:t> </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 xml:space="preserve">Г. </w:t>
            </w:r>
            <w:proofErr w:type="spellStart"/>
            <w:r w:rsidRPr="001E5AC7">
              <w:rPr>
                <w:rFonts w:ascii="Times New Roman" w:hAnsi="Times New Roman" w:cs="Times New Roman"/>
                <w:sz w:val="24"/>
                <w:szCs w:val="24"/>
              </w:rPr>
              <w:t>гидроксифторапатит</w:t>
            </w:r>
            <w:proofErr w:type="spellEnd"/>
            <w:r w:rsidRPr="001E5AC7">
              <w:rPr>
                <w:rFonts w:ascii="Times New Roman" w:hAnsi="Times New Roman" w:cs="Times New Roman"/>
                <w:sz w:val="24"/>
                <w:szCs w:val="24"/>
              </w:rPr>
              <w:t> </w:t>
            </w:r>
          </w:p>
        </w:tc>
        <w:tc>
          <w:tcPr>
            <w:tcW w:w="4786" w:type="dxa"/>
          </w:tcPr>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I - Са10(РО</w:t>
            </w:r>
            <w:proofErr w:type="gramStart"/>
            <w:r w:rsidRPr="001E5AC7">
              <w:rPr>
                <w:rFonts w:ascii="Times New Roman" w:hAnsi="Times New Roman" w:cs="Times New Roman"/>
                <w:sz w:val="24"/>
                <w:szCs w:val="24"/>
              </w:rPr>
              <w:t>4</w:t>
            </w:r>
            <w:proofErr w:type="gramEnd"/>
            <w:r w:rsidRPr="001E5AC7">
              <w:rPr>
                <w:rFonts w:ascii="Times New Roman" w:hAnsi="Times New Roman" w:cs="Times New Roman"/>
                <w:sz w:val="24"/>
                <w:szCs w:val="24"/>
              </w:rPr>
              <w:t>)6F(OH)</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II - Са10(РО</w:t>
            </w:r>
            <w:proofErr w:type="gramStart"/>
            <w:r w:rsidRPr="001E5AC7">
              <w:rPr>
                <w:rFonts w:ascii="Times New Roman" w:hAnsi="Times New Roman" w:cs="Times New Roman"/>
                <w:sz w:val="24"/>
                <w:szCs w:val="24"/>
              </w:rPr>
              <w:t>4</w:t>
            </w:r>
            <w:proofErr w:type="gramEnd"/>
            <w:r w:rsidRPr="001E5AC7">
              <w:rPr>
                <w:rFonts w:ascii="Times New Roman" w:hAnsi="Times New Roman" w:cs="Times New Roman"/>
                <w:sz w:val="24"/>
                <w:szCs w:val="24"/>
              </w:rPr>
              <w:t>)6F2</w:t>
            </w:r>
          </w:p>
          <w:p w:rsidR="001E5AC7" w:rsidRP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III - Са10(РО</w:t>
            </w:r>
            <w:proofErr w:type="gramStart"/>
            <w:r w:rsidRPr="001E5AC7">
              <w:rPr>
                <w:rFonts w:ascii="Times New Roman" w:hAnsi="Times New Roman" w:cs="Times New Roman"/>
                <w:sz w:val="24"/>
                <w:szCs w:val="24"/>
              </w:rPr>
              <w:t>4</w:t>
            </w:r>
            <w:proofErr w:type="gramEnd"/>
            <w:r w:rsidRPr="001E5AC7">
              <w:rPr>
                <w:rFonts w:ascii="Times New Roman" w:hAnsi="Times New Roman" w:cs="Times New Roman"/>
                <w:sz w:val="24"/>
                <w:szCs w:val="24"/>
              </w:rPr>
              <w:t>)6ОН2</w:t>
            </w:r>
          </w:p>
          <w:p w:rsidR="001E5AC7" w:rsidRDefault="001E5AC7" w:rsidP="001E5AC7">
            <w:pPr>
              <w:contextualSpacing/>
              <w:rPr>
                <w:rFonts w:ascii="Times New Roman" w:hAnsi="Times New Roman" w:cs="Times New Roman"/>
                <w:sz w:val="24"/>
                <w:szCs w:val="24"/>
              </w:rPr>
            </w:pPr>
            <w:r w:rsidRPr="001E5AC7">
              <w:rPr>
                <w:rFonts w:ascii="Times New Roman" w:hAnsi="Times New Roman" w:cs="Times New Roman"/>
                <w:sz w:val="24"/>
                <w:szCs w:val="24"/>
              </w:rPr>
              <w:t>IV - Са10(РО</w:t>
            </w:r>
            <w:proofErr w:type="gramStart"/>
            <w:r w:rsidRPr="001E5AC7">
              <w:rPr>
                <w:rFonts w:ascii="Times New Roman" w:hAnsi="Times New Roman" w:cs="Times New Roman"/>
                <w:sz w:val="24"/>
                <w:szCs w:val="24"/>
              </w:rPr>
              <w:t>4</w:t>
            </w:r>
            <w:proofErr w:type="gramEnd"/>
            <w:r w:rsidRPr="001E5AC7">
              <w:rPr>
                <w:rFonts w:ascii="Times New Roman" w:hAnsi="Times New Roman" w:cs="Times New Roman"/>
                <w:sz w:val="24"/>
                <w:szCs w:val="24"/>
              </w:rPr>
              <w:t>)5СО3(ОН)2</w:t>
            </w:r>
          </w:p>
        </w:tc>
      </w:tr>
    </w:tbl>
    <w:p w:rsidR="001E5AC7" w:rsidRDefault="001E5AC7" w:rsidP="001E5AC7">
      <w:pPr>
        <w:rPr>
          <w:rFonts w:ascii="Times New Roman" w:hAnsi="Times New Roman" w:cs="Times New Roman"/>
          <w:sz w:val="24"/>
          <w:szCs w:val="24"/>
        </w:rPr>
      </w:pPr>
    </w:p>
    <w:p w:rsidR="001E5AC7" w:rsidRPr="001E5AC7" w:rsidRDefault="001E5AC7" w:rsidP="001E5AC7">
      <w:pPr>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10. </w:t>
      </w:r>
      <w:proofErr w:type="gramStart"/>
      <w:r w:rsidRPr="001E5AC7">
        <w:rPr>
          <w:rFonts w:ascii="Times New Roman" w:hAnsi="Times New Roman" w:cs="Times New Roman"/>
          <w:sz w:val="24"/>
          <w:szCs w:val="24"/>
        </w:rPr>
        <w:t>Какие факторы влияют на соотношение кристалличе</w:t>
      </w:r>
      <w:r>
        <w:rPr>
          <w:rFonts w:ascii="Times New Roman" w:hAnsi="Times New Roman" w:cs="Times New Roman"/>
          <w:sz w:val="24"/>
          <w:szCs w:val="24"/>
        </w:rPr>
        <w:t>ской и аморфной форм солей каль</w:t>
      </w:r>
      <w:r w:rsidRPr="001E5AC7">
        <w:rPr>
          <w:rFonts w:ascii="Times New Roman" w:hAnsi="Times New Roman" w:cs="Times New Roman"/>
          <w:sz w:val="24"/>
          <w:szCs w:val="24"/>
        </w:rPr>
        <w:t>ция в костной ткани?</w:t>
      </w:r>
      <w:proofErr w:type="gramEnd"/>
      <w:r w:rsidRPr="001E5AC7">
        <w:rPr>
          <w:rFonts w:ascii="Times New Roman" w:hAnsi="Times New Roman" w:cs="Times New Roman"/>
          <w:sz w:val="24"/>
          <w:szCs w:val="24"/>
        </w:rPr>
        <w:t xml:space="preserve"> </w:t>
      </w:r>
      <w:proofErr w:type="gramStart"/>
      <w:r w:rsidRPr="001E5AC7">
        <w:rPr>
          <w:rFonts w:ascii="Times New Roman" w:hAnsi="Times New Roman" w:cs="Times New Roman"/>
          <w:sz w:val="24"/>
          <w:szCs w:val="24"/>
        </w:rPr>
        <w:t>В каком возрасте преобладающей формой будет аморфная, в каком - кристаллическая?</w:t>
      </w:r>
      <w:proofErr w:type="gramEnd"/>
    </w:p>
    <w:p w:rsidR="001E5AC7" w:rsidRPr="001E5AC7" w:rsidRDefault="001E5AC7" w:rsidP="001E5AC7">
      <w:pPr>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11.</w:t>
      </w:r>
      <w:r w:rsidRPr="001E5AC7">
        <w:rPr>
          <w:rFonts w:ascii="Times New Roman" w:hAnsi="Times New Roman" w:cs="Times New Roman"/>
          <w:sz w:val="24"/>
          <w:szCs w:val="24"/>
        </w:rPr>
        <w:t xml:space="preserve">Почему гиповитаминоз </w:t>
      </w:r>
      <w:r w:rsidR="00F53C71">
        <w:rPr>
          <w:rFonts w:ascii="Times New Roman" w:hAnsi="Times New Roman" w:cs="Times New Roman"/>
          <w:sz w:val="24"/>
          <w:szCs w:val="24"/>
          <w:lang w:val="en-US"/>
        </w:rPr>
        <w:t>D</w:t>
      </w:r>
      <w:r w:rsidRPr="001E5AC7">
        <w:rPr>
          <w:rFonts w:ascii="Times New Roman" w:hAnsi="Times New Roman" w:cs="Times New Roman"/>
          <w:sz w:val="24"/>
          <w:szCs w:val="24"/>
        </w:rPr>
        <w:t xml:space="preserve"> проявляется в форме заболе</w:t>
      </w:r>
      <w:r>
        <w:rPr>
          <w:rFonts w:ascii="Times New Roman" w:hAnsi="Times New Roman" w:cs="Times New Roman"/>
          <w:sz w:val="24"/>
          <w:szCs w:val="24"/>
        </w:rPr>
        <w:t>вания "рахит"? Перечислите приз</w:t>
      </w:r>
      <w:r w:rsidRPr="001E5AC7">
        <w:rPr>
          <w:rFonts w:ascii="Times New Roman" w:hAnsi="Times New Roman" w:cs="Times New Roman"/>
          <w:sz w:val="24"/>
          <w:szCs w:val="24"/>
        </w:rPr>
        <w:t>наки рахита.</w:t>
      </w:r>
      <w:r>
        <w:rPr>
          <w:rFonts w:ascii="Times New Roman" w:hAnsi="Times New Roman" w:cs="Times New Roman"/>
          <w:sz w:val="24"/>
          <w:szCs w:val="24"/>
        </w:rPr>
        <w:t xml:space="preserve"> </w:t>
      </w:r>
      <w:r w:rsidRPr="001E5AC7">
        <w:rPr>
          <w:rFonts w:ascii="Times New Roman" w:hAnsi="Times New Roman" w:cs="Times New Roman"/>
          <w:sz w:val="24"/>
          <w:szCs w:val="24"/>
        </w:rPr>
        <w:t>В чем отличие истинного рахита и болезней костной ткани, развивающихся при избытке некоторых микроэлементов (каких именно)?</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12. </w:t>
      </w:r>
      <w:r w:rsidRPr="001E5AC7">
        <w:rPr>
          <w:rFonts w:ascii="Times New Roman" w:hAnsi="Times New Roman" w:cs="Times New Roman"/>
          <w:sz w:val="24"/>
          <w:szCs w:val="24"/>
        </w:rPr>
        <w:t>Выберите из перечисленных признаков те, что характерны для белка коллагена:</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sz w:val="24"/>
          <w:szCs w:val="24"/>
        </w:rPr>
        <w:t>А. Глобулярная форма молекулы</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sz w:val="24"/>
          <w:szCs w:val="24"/>
        </w:rPr>
        <w:t>Б. Фибриллярная форма молекулы</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sz w:val="24"/>
          <w:szCs w:val="24"/>
        </w:rPr>
        <w:t xml:space="preserve">В. Молекулы очень </w:t>
      </w:r>
      <w:proofErr w:type="gramStart"/>
      <w:r w:rsidRPr="001E5AC7">
        <w:rPr>
          <w:rFonts w:ascii="Times New Roman" w:hAnsi="Times New Roman" w:cs="Times New Roman"/>
          <w:sz w:val="24"/>
          <w:szCs w:val="24"/>
        </w:rPr>
        <w:t>растяжима</w:t>
      </w:r>
      <w:proofErr w:type="gramEnd"/>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sz w:val="24"/>
          <w:szCs w:val="24"/>
        </w:rPr>
        <w:t>Г. Молекула не растягивается</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sz w:val="24"/>
          <w:szCs w:val="24"/>
        </w:rPr>
        <w:t>Д. Молекула очень прочная</w:t>
      </w:r>
    </w:p>
    <w:p w:rsidR="001E5AC7" w:rsidRPr="001E5AC7" w:rsidRDefault="001E5AC7" w:rsidP="001E5AC7">
      <w:pPr>
        <w:spacing w:after="0"/>
        <w:contextualSpacing/>
        <w:rPr>
          <w:rFonts w:ascii="Times New Roman" w:hAnsi="Times New Roman" w:cs="Times New Roman"/>
          <w:sz w:val="24"/>
          <w:szCs w:val="24"/>
        </w:rPr>
      </w:pPr>
      <w:r w:rsidRPr="001E5AC7">
        <w:rPr>
          <w:rFonts w:ascii="Times New Roman" w:hAnsi="Times New Roman" w:cs="Times New Roman"/>
          <w:sz w:val="24"/>
          <w:szCs w:val="24"/>
        </w:rPr>
        <w:t>Е. Молекула легко разрушается под действием ферментов</w:t>
      </w:r>
    </w:p>
    <w:p w:rsidR="001E5AC7" w:rsidRDefault="001E5AC7" w:rsidP="001E5AC7">
      <w:pPr>
        <w:rPr>
          <w:rFonts w:ascii="Times New Roman" w:hAnsi="Times New Roman" w:cs="Times New Roman"/>
          <w:b/>
          <w:sz w:val="24"/>
          <w:szCs w:val="24"/>
        </w:rPr>
      </w:pPr>
    </w:p>
    <w:p w:rsidR="001E5AC7" w:rsidRPr="001E5AC7" w:rsidRDefault="001E5AC7" w:rsidP="001E5AC7">
      <w:pPr>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13. </w:t>
      </w:r>
      <w:r w:rsidRPr="001E5AC7">
        <w:rPr>
          <w:rFonts w:ascii="Times New Roman" w:hAnsi="Times New Roman" w:cs="Times New Roman"/>
          <w:sz w:val="24"/>
          <w:szCs w:val="24"/>
        </w:rPr>
        <w:t xml:space="preserve">В </w:t>
      </w:r>
      <w:proofErr w:type="gramStart"/>
      <w:r w:rsidRPr="001E5AC7">
        <w:rPr>
          <w:rFonts w:ascii="Times New Roman" w:hAnsi="Times New Roman" w:cs="Times New Roman"/>
          <w:sz w:val="24"/>
          <w:szCs w:val="24"/>
        </w:rPr>
        <w:t>образце</w:t>
      </w:r>
      <w:proofErr w:type="gramEnd"/>
      <w:r w:rsidRPr="001E5AC7">
        <w:rPr>
          <w:rFonts w:ascii="Times New Roman" w:hAnsi="Times New Roman" w:cs="Times New Roman"/>
          <w:sz w:val="24"/>
          <w:szCs w:val="24"/>
        </w:rPr>
        <w:t xml:space="preserve"> какого белка - костной ткани или печени - осадок сульфида свинца, после проведения качественной реакции на </w:t>
      </w:r>
      <w:proofErr w:type="spellStart"/>
      <w:r w:rsidRPr="001E5AC7">
        <w:rPr>
          <w:rFonts w:ascii="Times New Roman" w:hAnsi="Times New Roman" w:cs="Times New Roman"/>
          <w:sz w:val="24"/>
          <w:szCs w:val="24"/>
        </w:rPr>
        <w:t>серусодержащие</w:t>
      </w:r>
      <w:proofErr w:type="spellEnd"/>
      <w:r w:rsidRPr="001E5AC7">
        <w:rPr>
          <w:rFonts w:ascii="Times New Roman" w:hAnsi="Times New Roman" w:cs="Times New Roman"/>
          <w:sz w:val="24"/>
          <w:szCs w:val="24"/>
        </w:rPr>
        <w:t xml:space="preserve"> аминокислоты, будет более </w:t>
      </w:r>
      <w:proofErr w:type="spellStart"/>
      <w:r w:rsidRPr="001E5AC7">
        <w:rPr>
          <w:rFonts w:ascii="Times New Roman" w:hAnsi="Times New Roman" w:cs="Times New Roman"/>
          <w:sz w:val="24"/>
          <w:szCs w:val="24"/>
        </w:rPr>
        <w:t>выра-жен</w:t>
      </w:r>
      <w:proofErr w:type="spellEnd"/>
      <w:r w:rsidRPr="001E5AC7">
        <w:rPr>
          <w:rFonts w:ascii="Times New Roman" w:hAnsi="Times New Roman" w:cs="Times New Roman"/>
          <w:sz w:val="24"/>
          <w:szCs w:val="24"/>
        </w:rPr>
        <w:t>?</w:t>
      </w:r>
      <w:r>
        <w:rPr>
          <w:rFonts w:ascii="Times New Roman" w:hAnsi="Times New Roman" w:cs="Times New Roman"/>
          <w:sz w:val="24"/>
          <w:szCs w:val="24"/>
        </w:rPr>
        <w:t xml:space="preserve"> Почему?</w:t>
      </w:r>
    </w:p>
    <w:p w:rsidR="001E5AC7" w:rsidRPr="001E5AC7" w:rsidRDefault="001E5AC7" w:rsidP="001E5AC7">
      <w:pPr>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14. </w:t>
      </w:r>
      <w:r w:rsidRPr="001E5AC7">
        <w:rPr>
          <w:rFonts w:ascii="Times New Roman" w:hAnsi="Times New Roman" w:cs="Times New Roman"/>
          <w:sz w:val="24"/>
          <w:szCs w:val="24"/>
        </w:rPr>
        <w:t>Какие компоненты костной ткани особенно чувствительны к нормальному снабжению витамином</w:t>
      </w:r>
      <w:proofErr w:type="gramStart"/>
      <w:r w:rsidRPr="001E5AC7">
        <w:rPr>
          <w:rFonts w:ascii="Times New Roman" w:hAnsi="Times New Roman" w:cs="Times New Roman"/>
          <w:sz w:val="24"/>
          <w:szCs w:val="24"/>
        </w:rPr>
        <w:t xml:space="preserve"> С</w:t>
      </w:r>
      <w:proofErr w:type="gramEnd"/>
      <w:r w:rsidRPr="001E5AC7">
        <w:rPr>
          <w:rFonts w:ascii="Times New Roman" w:hAnsi="Times New Roman" w:cs="Times New Roman"/>
          <w:sz w:val="24"/>
          <w:szCs w:val="24"/>
        </w:rPr>
        <w:t>? Перечислите основные изменения кости, которые возникнут при нехватке этого витамина.</w:t>
      </w:r>
    </w:p>
    <w:p w:rsidR="001E5AC7" w:rsidRPr="001E5AC7" w:rsidRDefault="001E5AC7" w:rsidP="001E5AC7">
      <w:pPr>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15. </w:t>
      </w:r>
      <w:r w:rsidRPr="001E5AC7">
        <w:rPr>
          <w:rFonts w:ascii="Times New Roman" w:hAnsi="Times New Roman" w:cs="Times New Roman"/>
          <w:sz w:val="24"/>
          <w:szCs w:val="24"/>
        </w:rPr>
        <w:t>Вспомните структуру молекулы коллагена и попытайтесь объяснить, почему в этой молекуле нельзя заменить остатки глицина другой аминокислотой?</w:t>
      </w:r>
      <w:r>
        <w:rPr>
          <w:rFonts w:ascii="Times New Roman" w:hAnsi="Times New Roman" w:cs="Times New Roman"/>
          <w:sz w:val="24"/>
          <w:szCs w:val="24"/>
        </w:rPr>
        <w:t xml:space="preserve"> </w:t>
      </w:r>
      <w:r w:rsidRPr="001E5AC7">
        <w:rPr>
          <w:rFonts w:ascii="Times New Roman" w:hAnsi="Times New Roman" w:cs="Times New Roman"/>
          <w:sz w:val="24"/>
          <w:szCs w:val="24"/>
        </w:rPr>
        <w:t>Из приведенных аминокислот выберите наиболее ха</w:t>
      </w:r>
      <w:r>
        <w:rPr>
          <w:rFonts w:ascii="Times New Roman" w:hAnsi="Times New Roman" w:cs="Times New Roman"/>
          <w:sz w:val="24"/>
          <w:szCs w:val="24"/>
        </w:rPr>
        <w:t>рактерные для структуры коллаге</w:t>
      </w:r>
      <w:r w:rsidRPr="001E5AC7">
        <w:rPr>
          <w:rFonts w:ascii="Times New Roman" w:hAnsi="Times New Roman" w:cs="Times New Roman"/>
          <w:sz w:val="24"/>
          <w:szCs w:val="24"/>
        </w:rPr>
        <w:t xml:space="preserve">на: цистеин, триптофан, глицин, </w:t>
      </w:r>
      <w:proofErr w:type="spellStart"/>
      <w:r w:rsidRPr="001E5AC7">
        <w:rPr>
          <w:rFonts w:ascii="Times New Roman" w:hAnsi="Times New Roman" w:cs="Times New Roman"/>
          <w:sz w:val="24"/>
          <w:szCs w:val="24"/>
        </w:rPr>
        <w:t>глутамат</w:t>
      </w:r>
      <w:proofErr w:type="spellEnd"/>
      <w:r w:rsidRPr="001E5AC7">
        <w:rPr>
          <w:rFonts w:ascii="Times New Roman" w:hAnsi="Times New Roman" w:cs="Times New Roman"/>
          <w:sz w:val="24"/>
          <w:szCs w:val="24"/>
        </w:rPr>
        <w:t xml:space="preserve">, </w:t>
      </w:r>
      <w:proofErr w:type="spellStart"/>
      <w:r w:rsidRPr="001E5AC7">
        <w:rPr>
          <w:rFonts w:ascii="Times New Roman" w:hAnsi="Times New Roman" w:cs="Times New Roman"/>
          <w:sz w:val="24"/>
          <w:szCs w:val="24"/>
        </w:rPr>
        <w:t>аланин</w:t>
      </w:r>
      <w:proofErr w:type="spellEnd"/>
      <w:r w:rsidRPr="001E5AC7">
        <w:rPr>
          <w:rFonts w:ascii="Times New Roman" w:hAnsi="Times New Roman" w:cs="Times New Roman"/>
          <w:sz w:val="24"/>
          <w:szCs w:val="24"/>
        </w:rPr>
        <w:t xml:space="preserve">, </w:t>
      </w:r>
      <w:proofErr w:type="spellStart"/>
      <w:r w:rsidRPr="001E5AC7">
        <w:rPr>
          <w:rFonts w:ascii="Times New Roman" w:hAnsi="Times New Roman" w:cs="Times New Roman"/>
          <w:sz w:val="24"/>
          <w:szCs w:val="24"/>
        </w:rPr>
        <w:t>пролин</w:t>
      </w:r>
      <w:proofErr w:type="spellEnd"/>
      <w:r w:rsidRPr="001E5AC7">
        <w:rPr>
          <w:rFonts w:ascii="Times New Roman" w:hAnsi="Times New Roman" w:cs="Times New Roman"/>
          <w:sz w:val="24"/>
          <w:szCs w:val="24"/>
        </w:rPr>
        <w:t xml:space="preserve">, лизин, </w:t>
      </w:r>
      <w:proofErr w:type="spellStart"/>
      <w:r w:rsidRPr="001E5AC7">
        <w:rPr>
          <w:rFonts w:ascii="Times New Roman" w:hAnsi="Times New Roman" w:cs="Times New Roman"/>
          <w:sz w:val="24"/>
          <w:szCs w:val="24"/>
        </w:rPr>
        <w:t>оксипролин</w:t>
      </w:r>
      <w:proofErr w:type="spellEnd"/>
      <w:r w:rsidRPr="001E5AC7">
        <w:rPr>
          <w:rFonts w:ascii="Times New Roman" w:hAnsi="Times New Roman" w:cs="Times New Roman"/>
          <w:sz w:val="24"/>
          <w:szCs w:val="24"/>
        </w:rPr>
        <w:t>.</w:t>
      </w:r>
    </w:p>
    <w:p w:rsidR="001E5AC7" w:rsidRDefault="001E5AC7" w:rsidP="001E5AC7">
      <w:pPr>
        <w:tabs>
          <w:tab w:val="left" w:pos="1980"/>
        </w:tabs>
        <w:jc w:val="both"/>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16. </w:t>
      </w:r>
      <w:r w:rsidRPr="001E5AC7">
        <w:rPr>
          <w:rFonts w:ascii="Times New Roman" w:hAnsi="Times New Roman" w:cs="Times New Roman"/>
          <w:sz w:val="24"/>
          <w:szCs w:val="24"/>
        </w:rPr>
        <w:t xml:space="preserve">У пожилой женщины отмечается снижение массы тела и нарушение всасывания, связанные с поражением тонкого кишечника, остеомаляция, </w:t>
      </w:r>
      <w:proofErr w:type="spellStart"/>
      <w:r w:rsidRPr="001E5AC7">
        <w:rPr>
          <w:rFonts w:ascii="Times New Roman" w:hAnsi="Times New Roman" w:cs="Times New Roman"/>
          <w:sz w:val="24"/>
          <w:szCs w:val="24"/>
        </w:rPr>
        <w:t>гипокальциемия</w:t>
      </w:r>
      <w:proofErr w:type="spellEnd"/>
      <w:r w:rsidRPr="001E5AC7">
        <w:rPr>
          <w:rFonts w:ascii="Times New Roman" w:hAnsi="Times New Roman" w:cs="Times New Roman"/>
          <w:sz w:val="24"/>
          <w:szCs w:val="24"/>
        </w:rPr>
        <w:t xml:space="preserve">, уровень магния в крови – 0,35 </w:t>
      </w:r>
      <w:proofErr w:type="spellStart"/>
      <w:r w:rsidRPr="001E5AC7">
        <w:rPr>
          <w:rFonts w:ascii="Times New Roman" w:hAnsi="Times New Roman" w:cs="Times New Roman"/>
          <w:sz w:val="24"/>
          <w:szCs w:val="24"/>
        </w:rPr>
        <w:t>ммоль</w:t>
      </w:r>
      <w:proofErr w:type="spellEnd"/>
      <w:r w:rsidRPr="001E5AC7">
        <w:rPr>
          <w:rFonts w:ascii="Times New Roman" w:hAnsi="Times New Roman" w:cs="Times New Roman"/>
          <w:sz w:val="24"/>
          <w:szCs w:val="24"/>
        </w:rPr>
        <w:t xml:space="preserve">/л. При лечении стали </w:t>
      </w:r>
      <w:proofErr w:type="spellStart"/>
      <w:r w:rsidRPr="001E5AC7">
        <w:rPr>
          <w:rFonts w:ascii="Times New Roman" w:hAnsi="Times New Roman" w:cs="Times New Roman"/>
          <w:sz w:val="24"/>
          <w:szCs w:val="24"/>
        </w:rPr>
        <w:t>парентерально</w:t>
      </w:r>
      <w:proofErr w:type="spellEnd"/>
      <w:r w:rsidRPr="001E5AC7">
        <w:rPr>
          <w:rFonts w:ascii="Times New Roman" w:hAnsi="Times New Roman" w:cs="Times New Roman"/>
          <w:sz w:val="24"/>
          <w:szCs w:val="24"/>
        </w:rPr>
        <w:t xml:space="preserve"> вводить питание, содержащее витамин</w:t>
      </w:r>
      <w:proofErr w:type="gramStart"/>
      <w:r w:rsidRPr="001E5AC7">
        <w:rPr>
          <w:rFonts w:ascii="Times New Roman" w:hAnsi="Times New Roman" w:cs="Times New Roman"/>
          <w:sz w:val="24"/>
          <w:szCs w:val="24"/>
        </w:rPr>
        <w:t xml:space="preserve"> Д</w:t>
      </w:r>
      <w:proofErr w:type="gramEnd"/>
      <w:r w:rsidRPr="001E5AC7">
        <w:rPr>
          <w:rFonts w:ascii="Times New Roman" w:hAnsi="Times New Roman" w:cs="Times New Roman"/>
          <w:sz w:val="24"/>
          <w:szCs w:val="24"/>
        </w:rPr>
        <w:t xml:space="preserve"> и необходимые количества кальция. Но </w:t>
      </w:r>
      <w:proofErr w:type="spellStart"/>
      <w:r w:rsidRPr="001E5AC7">
        <w:rPr>
          <w:rFonts w:ascii="Times New Roman" w:hAnsi="Times New Roman" w:cs="Times New Roman"/>
          <w:sz w:val="24"/>
          <w:szCs w:val="24"/>
        </w:rPr>
        <w:t>гипокальциемия</w:t>
      </w:r>
      <w:proofErr w:type="spellEnd"/>
      <w:r w:rsidRPr="001E5AC7">
        <w:rPr>
          <w:rFonts w:ascii="Times New Roman" w:hAnsi="Times New Roman" w:cs="Times New Roman"/>
          <w:sz w:val="24"/>
          <w:szCs w:val="24"/>
        </w:rPr>
        <w:t xml:space="preserve"> сохранилась. Как можно объяснить </w:t>
      </w:r>
      <w:proofErr w:type="spellStart"/>
      <w:r w:rsidRPr="001E5AC7">
        <w:rPr>
          <w:rFonts w:ascii="Times New Roman" w:hAnsi="Times New Roman" w:cs="Times New Roman"/>
          <w:sz w:val="24"/>
          <w:szCs w:val="24"/>
        </w:rPr>
        <w:t>гипокальциемию</w:t>
      </w:r>
      <w:proofErr w:type="spellEnd"/>
      <w:r w:rsidRPr="001E5AC7">
        <w:rPr>
          <w:rFonts w:ascii="Times New Roman" w:hAnsi="Times New Roman" w:cs="Times New Roman"/>
          <w:sz w:val="24"/>
          <w:szCs w:val="24"/>
        </w:rPr>
        <w:t>? Сравните уровень магния в крови с нормой. В чём значение магния? Почему уровень кальция не нормализовался при лечении?</w:t>
      </w:r>
    </w:p>
    <w:p w:rsidR="001E5AC7" w:rsidRDefault="001E5AC7" w:rsidP="001E5AC7">
      <w:pPr>
        <w:jc w:val="both"/>
        <w:rPr>
          <w:rFonts w:ascii="Times New Roman" w:hAnsi="Times New Roman" w:cs="Times New Roman"/>
          <w:sz w:val="24"/>
          <w:szCs w:val="24"/>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17. </w:t>
      </w:r>
      <w:r w:rsidRPr="001E5AC7">
        <w:rPr>
          <w:rFonts w:ascii="Times New Roman" w:hAnsi="Times New Roman" w:cs="Times New Roman"/>
          <w:sz w:val="24"/>
          <w:szCs w:val="24"/>
        </w:rPr>
        <w:t>При различных патологических процессах, которые сопровождаются разрушением молекул коллагена, свидетельством этого служит определение в крови и в моче больших количе</w:t>
      </w:r>
      <w:proofErr w:type="gramStart"/>
      <w:r w:rsidRPr="001E5AC7">
        <w:rPr>
          <w:rFonts w:ascii="Times New Roman" w:hAnsi="Times New Roman" w:cs="Times New Roman"/>
          <w:sz w:val="24"/>
          <w:szCs w:val="24"/>
        </w:rPr>
        <w:t>ств сп</w:t>
      </w:r>
      <w:proofErr w:type="gramEnd"/>
      <w:r w:rsidRPr="001E5AC7">
        <w:rPr>
          <w:rFonts w:ascii="Times New Roman" w:hAnsi="Times New Roman" w:cs="Times New Roman"/>
          <w:sz w:val="24"/>
          <w:szCs w:val="24"/>
        </w:rPr>
        <w:t>ецифичных для этого белка аминокислот. Какие аминокислоты будут наиболее специфичны? Как происходит ферментативный процесс распада коллагена? Может ли повлиять питание на результаты анализа? Приведите примеры патологий, при которых молекулы коллагена будут разрушаться.</w:t>
      </w:r>
    </w:p>
    <w:p w:rsidR="001E5AC7" w:rsidRDefault="001E5AC7" w:rsidP="001E5AC7">
      <w:pPr>
        <w:jc w:val="both"/>
        <w:rPr>
          <w:rFonts w:ascii="Times New Roman" w:hAnsi="Times New Roman" w:cs="Times New Roman"/>
          <w:sz w:val="24"/>
          <w:szCs w:val="24"/>
        </w:rPr>
      </w:pPr>
      <w:r w:rsidRPr="001E5AC7">
        <w:rPr>
          <w:rFonts w:ascii="Times New Roman" w:hAnsi="Times New Roman" w:cs="Times New Roman"/>
          <w:b/>
          <w:sz w:val="24"/>
          <w:szCs w:val="24"/>
        </w:rPr>
        <w:lastRenderedPageBreak/>
        <w:t xml:space="preserve">Задача </w:t>
      </w:r>
      <w:r>
        <w:rPr>
          <w:rFonts w:ascii="Times New Roman" w:hAnsi="Times New Roman" w:cs="Times New Roman"/>
          <w:b/>
          <w:sz w:val="24"/>
          <w:szCs w:val="24"/>
        </w:rPr>
        <w:t xml:space="preserve">18. </w:t>
      </w:r>
      <w:r w:rsidRPr="001E5AC7">
        <w:rPr>
          <w:rFonts w:ascii="Times New Roman" w:hAnsi="Times New Roman" w:cs="Times New Roman"/>
          <w:sz w:val="24"/>
          <w:szCs w:val="24"/>
        </w:rPr>
        <w:t xml:space="preserve">У пожилого мужчины, жаловавшегося на сильные боли в области таза и бёдер, была диагностирована болезнь </w:t>
      </w:r>
      <w:proofErr w:type="spellStart"/>
      <w:r w:rsidRPr="001E5AC7">
        <w:rPr>
          <w:rFonts w:ascii="Times New Roman" w:hAnsi="Times New Roman" w:cs="Times New Roman"/>
          <w:sz w:val="24"/>
          <w:szCs w:val="24"/>
        </w:rPr>
        <w:t>Педжета</w:t>
      </w:r>
      <w:proofErr w:type="spellEnd"/>
      <w:r w:rsidRPr="001E5AC7">
        <w:rPr>
          <w:rFonts w:ascii="Times New Roman" w:hAnsi="Times New Roman" w:cs="Times New Roman"/>
          <w:sz w:val="24"/>
          <w:szCs w:val="24"/>
        </w:rPr>
        <w:t xml:space="preserve"> (заболевание, первичная причина которого связана с увеличением активности остеокластов). Активность щелочной фосфатазы составляла 750 МЕ/л, при норме – до 100МЕ/л. Какое значение имеет фермент щелочная фосфатаза в костной ткани? Почему произошло такое резкое изменение активности? Какой ещё показатель можно определить для подтверждения деструктивных процессов происходящих в костной ткани? Для составления ответа нужно вспомнить составные органические и минеральные компоненты костной ткани.</w:t>
      </w:r>
    </w:p>
    <w:p w:rsidR="001E5AC7" w:rsidRPr="00F53C71" w:rsidRDefault="001E5AC7" w:rsidP="001E5AC7">
      <w:pPr>
        <w:jc w:val="both"/>
        <w:rPr>
          <w:sz w:val="20"/>
          <w:szCs w:val="20"/>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 xml:space="preserve">19. </w:t>
      </w:r>
      <w:r w:rsidR="00F53C71" w:rsidRPr="00F53C71">
        <w:rPr>
          <w:rFonts w:ascii="Times New Roman" w:hAnsi="Times New Roman" w:cs="Times New Roman"/>
          <w:sz w:val="24"/>
          <w:szCs w:val="24"/>
        </w:rPr>
        <w:t>Прочность костной ткани определяется содержанием в ней кристаллических форм солей кальция. Какие кристаллические формы могут присутствовать в костной ткани, приведите их формулы. Расположите их в порядке уменьшения прочности.</w:t>
      </w:r>
    </w:p>
    <w:p w:rsidR="00F53C71" w:rsidRPr="00A90920" w:rsidRDefault="00F53C71" w:rsidP="00F53C71">
      <w:pPr>
        <w:jc w:val="both"/>
        <w:rPr>
          <w:rFonts w:eastAsia="Times New Roman"/>
          <w:sz w:val="20"/>
          <w:szCs w:val="20"/>
          <w:lang w:eastAsia="ru-RU"/>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20</w:t>
      </w:r>
      <w:r w:rsidRPr="00A90920">
        <w:rPr>
          <w:b/>
          <w:bCs/>
          <w:sz w:val="20"/>
          <w:szCs w:val="20"/>
        </w:rPr>
        <w:t>.</w:t>
      </w:r>
      <w:r w:rsidRPr="00A90920">
        <w:rPr>
          <w:rFonts w:eastAsia="Times New Roman"/>
          <w:sz w:val="20"/>
          <w:szCs w:val="20"/>
          <w:lang w:eastAsia="ru-RU"/>
        </w:rPr>
        <w:t xml:space="preserve">  </w:t>
      </w:r>
      <w:r w:rsidRPr="00F53C71">
        <w:rPr>
          <w:rFonts w:ascii="Times New Roman" w:hAnsi="Times New Roman" w:cs="Times New Roman"/>
          <w:sz w:val="24"/>
          <w:szCs w:val="24"/>
        </w:rPr>
        <w:t>Назовите основные источники фтора в слюне. Опишите возможный путь поступления фтора из питьевой воды в ротовую полость. Как отразится избыток фтора в питьевой воде и окружающем воздухе на состоянии эмали?</w:t>
      </w:r>
    </w:p>
    <w:p w:rsidR="00F53C71" w:rsidRPr="00A90920" w:rsidRDefault="00F53C71" w:rsidP="00F53C71">
      <w:pPr>
        <w:jc w:val="both"/>
        <w:rPr>
          <w:rFonts w:eastAsia="Times New Roman"/>
          <w:sz w:val="20"/>
          <w:szCs w:val="20"/>
          <w:lang w:eastAsia="ru-RU"/>
        </w:rPr>
      </w:pPr>
      <w:r w:rsidRPr="001E5AC7">
        <w:rPr>
          <w:rFonts w:ascii="Times New Roman" w:hAnsi="Times New Roman" w:cs="Times New Roman"/>
          <w:b/>
          <w:sz w:val="24"/>
          <w:szCs w:val="24"/>
        </w:rPr>
        <w:t xml:space="preserve">Задача </w:t>
      </w:r>
      <w:r>
        <w:rPr>
          <w:rFonts w:ascii="Times New Roman" w:hAnsi="Times New Roman" w:cs="Times New Roman"/>
          <w:b/>
          <w:sz w:val="24"/>
          <w:szCs w:val="24"/>
        </w:rPr>
        <w:t>21</w:t>
      </w:r>
      <w:r w:rsidRPr="00A90920">
        <w:rPr>
          <w:b/>
          <w:bCs/>
          <w:sz w:val="20"/>
          <w:szCs w:val="20"/>
        </w:rPr>
        <w:t>.</w:t>
      </w:r>
      <w:r w:rsidRPr="00A90920">
        <w:rPr>
          <w:rFonts w:eastAsia="Times New Roman"/>
          <w:sz w:val="20"/>
          <w:szCs w:val="20"/>
          <w:lang w:eastAsia="ru-RU"/>
        </w:rPr>
        <w:t xml:space="preserve"> </w:t>
      </w:r>
      <w:r w:rsidRPr="00F53C71">
        <w:rPr>
          <w:rFonts w:ascii="Times New Roman" w:hAnsi="Times New Roman" w:cs="Times New Roman"/>
          <w:sz w:val="24"/>
          <w:szCs w:val="24"/>
        </w:rPr>
        <w:t>Как отразится на состоянии органов полости рта (зубов, десны, периодонта), повышенная, по сравнению с нормой, активность фосфатаз слюны?</w:t>
      </w:r>
    </w:p>
    <w:p w:rsidR="001E5AC7" w:rsidRDefault="001E5AC7" w:rsidP="001E5AC7">
      <w:pPr>
        <w:tabs>
          <w:tab w:val="left" w:pos="1980"/>
        </w:tabs>
        <w:jc w:val="both"/>
        <w:rPr>
          <w:rFonts w:ascii="Times New Roman" w:hAnsi="Times New Roman" w:cs="Times New Roman"/>
          <w:sz w:val="24"/>
          <w:szCs w:val="24"/>
        </w:rPr>
      </w:pPr>
    </w:p>
    <w:p w:rsidR="001E5AC7" w:rsidRPr="00A90920" w:rsidRDefault="001E5AC7" w:rsidP="001E5AC7">
      <w:pPr>
        <w:tabs>
          <w:tab w:val="left" w:pos="1980"/>
        </w:tabs>
        <w:jc w:val="both"/>
        <w:rPr>
          <w:sz w:val="20"/>
          <w:szCs w:val="20"/>
        </w:rPr>
      </w:pPr>
    </w:p>
    <w:p w:rsidR="00C2023B" w:rsidRDefault="00C2023B"/>
    <w:sectPr w:rsidR="00C2023B" w:rsidSect="00642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77F8"/>
    <w:multiLevelType w:val="multilevel"/>
    <w:tmpl w:val="12E64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33534"/>
    <w:multiLevelType w:val="multilevel"/>
    <w:tmpl w:val="7884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F01AE"/>
    <w:multiLevelType w:val="multilevel"/>
    <w:tmpl w:val="12E64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0D4BDA"/>
    <w:multiLevelType w:val="multilevel"/>
    <w:tmpl w:val="12E6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42353"/>
    <w:rsid w:val="001E5AC7"/>
    <w:rsid w:val="00642353"/>
    <w:rsid w:val="00C2023B"/>
    <w:rsid w:val="00F5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353"/>
    <w:rPr>
      <w:b/>
      <w:bCs/>
    </w:rPr>
  </w:style>
  <w:style w:type="table" w:styleId="a5">
    <w:name w:val="Table Grid"/>
    <w:basedOn w:val="a1"/>
    <w:uiPriority w:val="59"/>
    <w:rsid w:val="001E5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990437">
      <w:bodyDiv w:val="1"/>
      <w:marLeft w:val="0"/>
      <w:marRight w:val="0"/>
      <w:marTop w:val="0"/>
      <w:marBottom w:val="0"/>
      <w:divBdr>
        <w:top w:val="none" w:sz="0" w:space="0" w:color="auto"/>
        <w:left w:val="none" w:sz="0" w:space="0" w:color="auto"/>
        <w:bottom w:val="none" w:sz="0" w:space="0" w:color="auto"/>
        <w:right w:val="none" w:sz="0" w:space="0" w:color="auto"/>
      </w:divBdr>
    </w:div>
    <w:div w:id="10769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cp:revision>
  <dcterms:created xsi:type="dcterms:W3CDTF">2020-12-12T13:42:00Z</dcterms:created>
  <dcterms:modified xsi:type="dcterms:W3CDTF">2020-12-12T14:30:00Z</dcterms:modified>
</cp:coreProperties>
</file>