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098E7" w14:textId="377FD050" w:rsidR="00BD7072" w:rsidRPr="006C2AB5" w:rsidRDefault="006C2AB5" w:rsidP="006C2AB5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C2AB5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</w:t>
      </w:r>
    </w:p>
    <w:p w14:paraId="3D676182" w14:textId="421486E7" w:rsidR="006C2AB5" w:rsidRDefault="006C2AB5" w:rsidP="006C2AB5">
      <w:pPr>
        <w:jc w:val="center"/>
        <w:rPr>
          <w:rFonts w:ascii="Times New Roman" w:hAnsi="Times New Roman" w:cs="Times New Roman"/>
          <w:shd w:val="clear" w:color="auto" w:fill="FFFFFF"/>
        </w:rPr>
      </w:pPr>
    </w:p>
    <w:p w14:paraId="28881B1E" w14:textId="7E335FA8" w:rsidR="006C2AB5" w:rsidRPr="006C2AB5" w:rsidRDefault="006C2AB5" w:rsidP="006C2AB5">
      <w:pPr>
        <w:jc w:val="center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6C2AB5">
        <w:rPr>
          <w:rFonts w:ascii="Times New Roman" w:hAnsi="Times New Roman" w:cs="Times New Roman"/>
          <w:sz w:val="23"/>
          <w:szCs w:val="23"/>
          <w:shd w:val="clear" w:color="auto" w:fill="FFFFFF"/>
        </w:rPr>
        <w:t>Кафедра анестезиологии и реаниматологии ИПО</w:t>
      </w:r>
    </w:p>
    <w:p w14:paraId="0381B12F" w14:textId="77777777" w:rsidR="006C2AB5" w:rsidRPr="006C2AB5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7AA261F" w14:textId="3E5CA70F" w:rsidR="006C2AB5" w:rsidRPr="006C2AB5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Заведующий кафедрой: </w:t>
      </w:r>
    </w:p>
    <w:p w14:paraId="13E99D5B" w14:textId="064607E9" w:rsidR="006C2AB5" w:rsidRPr="006C2AB5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AB5">
        <w:rPr>
          <w:rFonts w:ascii="Times New Roman" w:hAnsi="Times New Roman" w:cs="Times New Roman"/>
          <w:sz w:val="24"/>
          <w:szCs w:val="24"/>
          <w:shd w:val="clear" w:color="auto" w:fill="FFFFFF"/>
        </w:rPr>
        <w:t>ДМН, профессор Грицан А.И.</w:t>
      </w:r>
    </w:p>
    <w:p w14:paraId="48EB2D96" w14:textId="77777777" w:rsidR="006C2AB5" w:rsidRPr="006C2AB5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AB5">
        <w:rPr>
          <w:rFonts w:ascii="Times New Roman" w:hAnsi="Times New Roman" w:cs="Times New Roman"/>
          <w:sz w:val="24"/>
          <w:szCs w:val="24"/>
          <w:shd w:val="clear" w:color="auto" w:fill="FFFFFF"/>
        </w:rPr>
        <w:t>Кафедральный руководитель:</w:t>
      </w:r>
    </w:p>
    <w:p w14:paraId="768D8802" w14:textId="6B04B9E8" w:rsidR="006C2AB5" w:rsidRPr="006C2AB5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КМН, доцент, </w:t>
      </w:r>
      <w:r w:rsidR="00F41A42">
        <w:rPr>
          <w:rFonts w:ascii="Times New Roman" w:hAnsi="Times New Roman" w:cs="Times New Roman"/>
          <w:sz w:val="24"/>
          <w:szCs w:val="24"/>
          <w:shd w:val="clear" w:color="auto" w:fill="FFFFFF"/>
        </w:rPr>
        <w:t>Бичурин Р.А.</w:t>
      </w:r>
    </w:p>
    <w:p w14:paraId="46B80BE2" w14:textId="1DACC5EE" w:rsidR="006C2AB5" w:rsidRDefault="006C2AB5" w:rsidP="006C2AB5">
      <w:pPr>
        <w:jc w:val="right"/>
        <w:rPr>
          <w:rFonts w:ascii="Times New Roman" w:hAnsi="Times New Roman" w:cs="Times New Roman"/>
          <w:shd w:val="clear" w:color="auto" w:fill="FFFFFF"/>
        </w:rPr>
      </w:pPr>
    </w:p>
    <w:p w14:paraId="0831F35C" w14:textId="7F51D73A" w:rsidR="006C2AB5" w:rsidRDefault="006C2AB5" w:rsidP="006C2AB5">
      <w:pPr>
        <w:jc w:val="right"/>
        <w:rPr>
          <w:rFonts w:ascii="Times New Roman" w:hAnsi="Times New Roman" w:cs="Times New Roman"/>
          <w:shd w:val="clear" w:color="auto" w:fill="FFFFFF"/>
        </w:rPr>
      </w:pPr>
    </w:p>
    <w:p w14:paraId="01BABEDD" w14:textId="7438E23F" w:rsidR="006C2AB5" w:rsidRDefault="006C2AB5" w:rsidP="006C2AB5">
      <w:pPr>
        <w:jc w:val="right"/>
        <w:rPr>
          <w:rFonts w:ascii="Times New Roman" w:hAnsi="Times New Roman" w:cs="Times New Roman"/>
          <w:shd w:val="clear" w:color="auto" w:fill="FFFFFF"/>
        </w:rPr>
      </w:pPr>
    </w:p>
    <w:p w14:paraId="454C9369" w14:textId="09F59F87" w:rsidR="006C2AB5" w:rsidRPr="006C2AB5" w:rsidRDefault="006C2AB5" w:rsidP="006C2AB5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C2AB5">
        <w:rPr>
          <w:rFonts w:ascii="Times New Roman" w:hAnsi="Times New Roman" w:cs="Times New Roman"/>
          <w:sz w:val="26"/>
          <w:szCs w:val="26"/>
          <w:shd w:val="clear" w:color="auto" w:fill="FFFFFF"/>
        </w:rPr>
        <w:t>Реферат</w:t>
      </w:r>
    </w:p>
    <w:p w14:paraId="2EF5C381" w14:textId="37A26721" w:rsidR="006C2AB5" w:rsidRPr="006C2AB5" w:rsidRDefault="006C2AB5" w:rsidP="006C2AB5">
      <w:pPr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6C2AB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«</w:t>
      </w:r>
      <w:proofErr w:type="spellStart"/>
      <w:r w:rsidR="00E41BC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Седация</w:t>
      </w:r>
      <w:proofErr w:type="spellEnd"/>
      <w:r w:rsidR="00E41BC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пациентов в отделениях анестезиологии, реанимации и интенсивной терапии</w:t>
      </w:r>
      <w:r w:rsidRPr="006C2AB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»</w:t>
      </w:r>
    </w:p>
    <w:p w14:paraId="00234A37" w14:textId="64E2BFE6" w:rsidR="006C2AB5" w:rsidRDefault="006C2AB5" w:rsidP="006C2AB5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69E8C2EE" w14:textId="218B0DAA" w:rsidR="006C2AB5" w:rsidRDefault="006C2AB5" w:rsidP="006C2AB5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6E97E721" w14:textId="07591309" w:rsidR="006C2AB5" w:rsidRDefault="006C2AB5" w:rsidP="006C2AB5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7F3BE222" w14:textId="375F3673" w:rsidR="006C2AB5" w:rsidRDefault="006C2AB5" w:rsidP="006C2AB5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5AB8BC9B" w14:textId="7C28768C" w:rsidR="006C2AB5" w:rsidRDefault="006C2AB5" w:rsidP="006C2AB5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2F8B58D7" w14:textId="77777777" w:rsidR="006C2AB5" w:rsidRDefault="006C2AB5" w:rsidP="006C2AB5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6E2394D2" w14:textId="66111CF2" w:rsidR="006C2AB5" w:rsidRPr="006C2AB5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90560B" w14:textId="70021ADD" w:rsidR="006C2AB5" w:rsidRPr="006C2AB5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AB5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Выполнил:</w:t>
      </w:r>
    </w:p>
    <w:p w14:paraId="1BCD82B4" w14:textId="62D0BF88" w:rsidR="006C2AB5" w:rsidRPr="006C2AB5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AB5">
        <w:rPr>
          <w:rFonts w:ascii="Times New Roman" w:hAnsi="Times New Roman" w:cs="Times New Roman"/>
          <w:sz w:val="24"/>
          <w:szCs w:val="24"/>
          <w:shd w:val="clear" w:color="auto" w:fill="FFFFFF"/>
        </w:rPr>
        <w:t>Ординатор 1 года обучения</w:t>
      </w:r>
    </w:p>
    <w:p w14:paraId="7D50AD9A" w14:textId="101E3F4B" w:rsidR="006C2AB5" w:rsidRPr="006C2AB5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Специальность: Анестезиология и реаниматология </w:t>
      </w:r>
    </w:p>
    <w:p w14:paraId="736EE879" w14:textId="6B656247" w:rsidR="006C2AB5" w:rsidRPr="006C2AB5" w:rsidRDefault="00F41A42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Егоров К.А.</w:t>
      </w:r>
    </w:p>
    <w:p w14:paraId="0DFFC3F0" w14:textId="280C8F4D" w:rsidR="006C2AB5" w:rsidRPr="006C2AB5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4E250E5" w14:textId="79462573" w:rsidR="006C2AB5" w:rsidRDefault="006C2AB5" w:rsidP="006C2AB5">
      <w:pPr>
        <w:jc w:val="right"/>
        <w:rPr>
          <w:rFonts w:ascii="Times New Roman" w:hAnsi="Times New Roman" w:cs="Times New Roman"/>
          <w:shd w:val="clear" w:color="auto" w:fill="FFFFFF"/>
        </w:rPr>
      </w:pPr>
    </w:p>
    <w:p w14:paraId="131798D4" w14:textId="0B4EADCC" w:rsidR="006C2AB5" w:rsidRDefault="006C2AB5" w:rsidP="006C2AB5">
      <w:pPr>
        <w:jc w:val="right"/>
        <w:rPr>
          <w:rFonts w:ascii="Times New Roman" w:hAnsi="Times New Roman" w:cs="Times New Roman"/>
          <w:shd w:val="clear" w:color="auto" w:fill="FFFFFF"/>
        </w:rPr>
      </w:pPr>
      <w:bookmarkStart w:id="0" w:name="_GoBack"/>
      <w:bookmarkEnd w:id="0"/>
    </w:p>
    <w:p w14:paraId="625B9657" w14:textId="77777777" w:rsidR="006C2AB5" w:rsidRPr="006C2AB5" w:rsidRDefault="006C2AB5" w:rsidP="00E41BC4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1B7D6C2" w14:textId="3E28DA62" w:rsidR="006C2AB5" w:rsidRPr="006329B0" w:rsidRDefault="00BC2AAF" w:rsidP="00E41BC4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Красноярск, 202</w:t>
      </w:r>
      <w:r w:rsidR="00F41A42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</w:p>
    <w:p w14:paraId="5C88F161" w14:textId="40E15973" w:rsidR="005F04A6" w:rsidRDefault="006C2AB5" w:rsidP="006C2AB5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C2AB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Содержание</w:t>
      </w:r>
      <w:r w:rsidR="00627EA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14:paraId="6D1D8A78" w14:textId="5332B420" w:rsidR="00627EAE" w:rsidRPr="00627EAE" w:rsidRDefault="00627EAE" w:rsidP="00627EAE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27E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Введение</w:t>
      </w:r>
    </w:p>
    <w:p w14:paraId="5B3501AC" w14:textId="69359670" w:rsidR="00627EAE" w:rsidRPr="00627EAE" w:rsidRDefault="00627EAE" w:rsidP="00627EAE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27E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Задачи седативной терапии пациентов в ОАРИТ</w:t>
      </w:r>
    </w:p>
    <w:p w14:paraId="47D92552" w14:textId="54E5C9EE" w:rsidR="00627EAE" w:rsidRPr="00627EAE" w:rsidRDefault="00627EAE" w:rsidP="00627EAE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27E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Классификация</w:t>
      </w:r>
    </w:p>
    <w:p w14:paraId="0E8091FF" w14:textId="04255195" w:rsidR="00627EAE" w:rsidRPr="00627EAE" w:rsidRDefault="00627EAE" w:rsidP="00627EAE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27E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Выбор седативных препаратов</w:t>
      </w:r>
    </w:p>
    <w:p w14:paraId="26B77103" w14:textId="1444DF52" w:rsidR="00627EAE" w:rsidRPr="00627EAE" w:rsidRDefault="00627EAE" w:rsidP="00627EAE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27E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Тактика седативной терапии</w:t>
      </w:r>
    </w:p>
    <w:p w14:paraId="313816E5" w14:textId="05FC7356" w:rsidR="00627EAE" w:rsidRPr="00627EAE" w:rsidRDefault="00627EAE" w:rsidP="00627EAE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27E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Алгоритм </w:t>
      </w:r>
      <w:proofErr w:type="spellStart"/>
      <w:r w:rsidRPr="00627E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седации</w:t>
      </w:r>
      <w:proofErr w:type="spellEnd"/>
      <w:r w:rsidRPr="00627E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Порядок проведения </w:t>
      </w:r>
      <w:proofErr w:type="spellStart"/>
      <w:r w:rsidRPr="00627E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седации</w:t>
      </w:r>
      <w:proofErr w:type="spellEnd"/>
      <w:r w:rsidRPr="00627E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ОРИТ</w:t>
      </w:r>
    </w:p>
    <w:p w14:paraId="13CEF7DE" w14:textId="1F926694" w:rsidR="00627EAE" w:rsidRPr="00627EAE" w:rsidRDefault="00627EAE" w:rsidP="00627EAE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27E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Алгоритм </w:t>
      </w:r>
      <w:proofErr w:type="spellStart"/>
      <w:r w:rsidRPr="00627E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седации</w:t>
      </w:r>
      <w:proofErr w:type="spellEnd"/>
      <w:r w:rsidRPr="00627E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Стратегия </w:t>
      </w:r>
      <w:proofErr w:type="spellStart"/>
      <w:r w:rsidRPr="00627E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седации</w:t>
      </w:r>
      <w:proofErr w:type="spellEnd"/>
      <w:r w:rsidRPr="00627E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ОРИТ</w:t>
      </w:r>
    </w:p>
    <w:p w14:paraId="58A18B9B" w14:textId="75FA0EB1" w:rsidR="00627EAE" w:rsidRPr="00627EAE" w:rsidRDefault="00627EAE" w:rsidP="00627EAE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27E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Список литературы</w:t>
      </w:r>
    </w:p>
    <w:p w14:paraId="15F037E3" w14:textId="3B9CC4ED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83B7A30" w14:textId="6CCB3EDA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C3732F8" w14:textId="7CAB4502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18353AA" w14:textId="362D7700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93B1777" w14:textId="3AFFE940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A41EDC" w14:textId="614092E5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5504525" w14:textId="737949C5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F1006A7" w14:textId="74DBE059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23AB290" w14:textId="10E11E73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59D6FA" w14:textId="3C990D50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6A07D65" w14:textId="65F76288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E8BE940" w14:textId="38802108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67FEF26" w14:textId="150643F9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C6A5FA8" w14:textId="07E46C5A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1D74A3" w14:textId="4210770B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B3B512" w14:textId="65361F5F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85E6350" w14:textId="0814F22C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69B29FF" w14:textId="29A6F554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51E5B41" w14:textId="17DF9E37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C39AE6" w14:textId="0286F25D" w:rsidR="004B4D35" w:rsidRDefault="004B4D35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E0C8F5D" w14:textId="12E49165" w:rsidR="00E41BC4" w:rsidRDefault="00E41BC4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5AA996B" w14:textId="5CCC93E2" w:rsidR="00E41BC4" w:rsidRDefault="00E41BC4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F52222A" w14:textId="7CF56FA9" w:rsidR="00E41BC4" w:rsidRDefault="00E41BC4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EC98E64" w14:textId="45689707" w:rsidR="00E41BC4" w:rsidRDefault="00E41BC4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8C5D06B" w14:textId="77777777" w:rsidR="00627EAE" w:rsidRDefault="00627EAE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F01010D" w14:textId="5322CAAA" w:rsidR="00E41BC4" w:rsidRPr="00E41BC4" w:rsidRDefault="00E41BC4" w:rsidP="00627EAE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41B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Введение</w:t>
      </w:r>
    </w:p>
    <w:p w14:paraId="7B476C57" w14:textId="23A87DA1" w:rsidR="00E41BC4" w:rsidRPr="00E41BC4" w:rsidRDefault="00E41BC4" w:rsidP="00E41BC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Практически все пациенты в отделении 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еанимации и интенсивной терапии </w:t>
      </w: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нуждаются в проведении адекватной </w:t>
      </w:r>
      <w:proofErr w:type="spellStart"/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седации</w:t>
      </w:r>
      <w:proofErr w:type="spellEnd"/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силу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различных причин, среди которых </w:t>
      </w: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необходимость выполнения инвазивных процедур, 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арушение циркадных ритмов сна и </w:t>
      </w: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бодрствования, тяжесть общего состояния, необхо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димость респираторной поддержки</w:t>
      </w: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Адекватная </w:t>
      </w:r>
      <w:proofErr w:type="spellStart"/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седация</w:t>
      </w:r>
      <w:proofErr w:type="spellEnd"/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препятствует развитию 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рессовой реакции, беспокойства, </w:t>
      </w: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обеспечивает комфорт и повышает переносимость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нтубации трахеи и искусственной </w:t>
      </w: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вентиляции легких (ИВЛ), а так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же облегчает процедуры ухода</w:t>
      </w: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26A6FDA" w14:textId="22A221F7" w:rsidR="00E41BC4" w:rsidRPr="00E41BC4" w:rsidRDefault="00E41BC4" w:rsidP="00E41BC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Основными причинами ажитации (возбу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ждения) являются боль, делирий, </w:t>
      </w: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гипоксемия, гипогликемия, гипотензия, алкогольный или другой абс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тинентный синдром. </w:t>
      </w: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Возбуждение способствует </w:t>
      </w:r>
      <w:proofErr w:type="spellStart"/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асинхрон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аппаратом ИВЛ, повышенному </w:t>
      </w: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потреблению кислорода, увеличению продукции угл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екислоты 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лактата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ведет к </w:t>
      </w: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угрожающему жизни респираторно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 и метаболическому ацидозу</w:t>
      </w: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1188464" w14:textId="226AE4AB" w:rsidR="00E41BC4" w:rsidRDefault="00E41BC4" w:rsidP="00E41BC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Избыточная </w:t>
      </w:r>
      <w:proofErr w:type="spellStart"/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седация</w:t>
      </w:r>
      <w:proofErr w:type="spellEnd"/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привести к неоп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равданно пролонгированной ИВЛ и </w:t>
      </w: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связанным с ней осложнениям, в том числе пневмонии.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Длительная ИВЛ, в свою очередь, </w:t>
      </w: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обусловливает увеличение времени пребывания в ОАРИТ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ухудшение прогноза, повышение </w:t>
      </w: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риска летального исхода и возрастание затрат на лечение пациентов.</w:t>
      </w:r>
    </w:p>
    <w:p w14:paraId="79D333E2" w14:textId="367A550C" w:rsidR="00E41BC4" w:rsidRDefault="00E41BC4" w:rsidP="00627EAE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E907BA4" w14:textId="77777777" w:rsidR="00E41BC4" w:rsidRPr="00E41BC4" w:rsidRDefault="00E41BC4" w:rsidP="00627EAE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41B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Задачи седативной терапии пациентов в ОАРИТ:</w:t>
      </w:r>
    </w:p>
    <w:p w14:paraId="57E3F860" w14:textId="77777777" w:rsidR="00E41BC4" w:rsidRPr="00E41BC4" w:rsidRDefault="00E41BC4" w:rsidP="00E41BC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- уменьшение возбуждения;</w:t>
      </w:r>
    </w:p>
    <w:p w14:paraId="5FBC64BF" w14:textId="77777777" w:rsidR="00E41BC4" w:rsidRPr="00E41BC4" w:rsidRDefault="00E41BC4" w:rsidP="00E41BC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- снижение количества дней на ИВЛ;</w:t>
      </w:r>
    </w:p>
    <w:p w14:paraId="5971E67A" w14:textId="77777777" w:rsidR="00E41BC4" w:rsidRPr="00E41BC4" w:rsidRDefault="00E41BC4" w:rsidP="00E41BC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- уменьшение времени пребывания в ОАРИТ;</w:t>
      </w:r>
    </w:p>
    <w:p w14:paraId="01A3B02A" w14:textId="77777777" w:rsidR="00E41BC4" w:rsidRPr="00E41BC4" w:rsidRDefault="00E41BC4" w:rsidP="00E41BC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- уменьшение длительных когнитивных расстройств;</w:t>
      </w:r>
    </w:p>
    <w:p w14:paraId="33FF2211" w14:textId="5E595AF5" w:rsidR="00E41BC4" w:rsidRPr="00E41BC4" w:rsidRDefault="00E41BC4" w:rsidP="00E41BC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- предупреждение осложнений со стороны серде</w:t>
      </w:r>
      <w:r w:rsid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чно-сосудистой системы, легких, </w:t>
      </w: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печени и почек;</w:t>
      </w:r>
    </w:p>
    <w:p w14:paraId="5DCAC003" w14:textId="77777777" w:rsidR="00E41BC4" w:rsidRPr="00E41BC4" w:rsidRDefault="00E41BC4" w:rsidP="00E41BC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- уменьшение частоты развития посттравматических стрессовых расстройств;</w:t>
      </w:r>
    </w:p>
    <w:p w14:paraId="46352B20" w14:textId="77777777" w:rsidR="00E41BC4" w:rsidRPr="00E41BC4" w:rsidRDefault="00E41BC4" w:rsidP="00E41BC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уменьшение количества спонтанных </w:t>
      </w:r>
      <w:proofErr w:type="spellStart"/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экстубаций</w:t>
      </w:r>
      <w:proofErr w:type="spellEnd"/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0E1D6F3A" w14:textId="047016C8" w:rsidR="00E41BC4" w:rsidRDefault="00E41BC4" w:rsidP="00E41BC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- уменьшение частоты встречаемости делирия и/или более успешное лечение делирия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B26B75B" w14:textId="2AFDDA24" w:rsidR="00E41BC4" w:rsidRDefault="00E41BC4" w:rsidP="00E41BC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2AC608F" w14:textId="77777777" w:rsidR="00E41BC4" w:rsidRPr="00627EAE" w:rsidRDefault="00E41BC4" w:rsidP="00627EAE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27E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Классификация</w:t>
      </w:r>
    </w:p>
    <w:p w14:paraId="7A00FA01" w14:textId="6C4BB4B3" w:rsidR="00E41BC4" w:rsidRPr="00E41BC4" w:rsidRDefault="00E41BC4" w:rsidP="00E41BC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Седация</w:t>
      </w:r>
      <w:proofErr w:type="spellEnd"/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личается по уровню (глубине)</w:t>
      </w: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03A64688" w14:textId="5D191A1F" w:rsidR="00E41BC4" w:rsidRPr="00E41BC4" w:rsidRDefault="00E41BC4" w:rsidP="00E41BC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минимальная </w:t>
      </w:r>
      <w:proofErr w:type="spellStart"/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седация</w:t>
      </w:r>
      <w:proofErr w:type="spellEnd"/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анксиолизис</w:t>
      </w:r>
      <w:proofErr w:type="spellEnd"/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), или легкая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поверхностная)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пациент </w:t>
      </w: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находится в состоянии бодрствования, контактир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ует с врачом, но познавательная </w:t>
      </w: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функция и координация могут быть нарушены;</w:t>
      </w:r>
    </w:p>
    <w:p w14:paraId="184C51DF" w14:textId="178AACD9" w:rsidR="00E41BC4" w:rsidRPr="00E41BC4" w:rsidRDefault="00E41BC4" w:rsidP="00E41BC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умеренная </w:t>
      </w:r>
      <w:proofErr w:type="spellStart"/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седация</w:t>
      </w:r>
      <w:proofErr w:type="spellEnd"/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: депрессия сознания, пр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которой пациенты реагируют на </w:t>
      </w: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словесный или легкий тактильный стимул, способны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сотрудничеству, не требуется </w:t>
      </w: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поддержки проходимости дыхательных путей,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адекватное спонтанное дыхание и </w:t>
      </w: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функция сердечно-сосудистой системы сохранены;</w:t>
      </w:r>
    </w:p>
    <w:p w14:paraId="51338993" w14:textId="047C7559" w:rsidR="00E41BC4" w:rsidRPr="00E41BC4" w:rsidRDefault="00E41BC4" w:rsidP="00E41BC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- глубокая </w:t>
      </w:r>
      <w:proofErr w:type="spellStart"/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седация</w:t>
      </w:r>
      <w:proofErr w:type="spellEnd"/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: пациенты не могут быть ле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гко пробуждены, но реагируют на </w:t>
      </w: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повторный или болезненный стимул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может потребоваться поддержка </w:t>
      </w: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проходимости дыхательных путей, спонтанное дыхание может быть наруше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но, </w:t>
      </w: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функция сердечно-сосудистой системы сохранена.</w:t>
      </w:r>
    </w:p>
    <w:p w14:paraId="67A653C5" w14:textId="57D991F4" w:rsidR="00E41BC4" w:rsidRDefault="00E41BC4" w:rsidP="00E41BC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Кроме того, </w:t>
      </w:r>
      <w:proofErr w:type="spellStart"/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седация</w:t>
      </w:r>
      <w:proofErr w:type="spellEnd"/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делится на фармакологич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ескую, осуществляемую с помощью </w:t>
      </w: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лекарственных препаратов, и нефармакологическую, при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которой проводятся мероприятия </w:t>
      </w: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и создаются условия более комфортного пребывания пациента</w:t>
      </w:r>
      <w:r w:rsidR="00472D8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46E1ACF" w14:textId="6D9D4045" w:rsidR="00472D89" w:rsidRPr="00472D89" w:rsidRDefault="00472D89" w:rsidP="00472D8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2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пациентов в ОАРИТ, находящихся на ИВЛ,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возможно возникновение тревоги, возбуждения, страха. </w:t>
      </w:r>
      <w:r w:rsidRPr="00472D89">
        <w:rPr>
          <w:rFonts w:ascii="Times New Roman" w:hAnsi="Times New Roman" w:cs="Times New Roman"/>
          <w:sz w:val="24"/>
          <w:szCs w:val="24"/>
          <w:shd w:val="clear" w:color="auto" w:fill="FFFFFF"/>
        </w:rPr>
        <w:t>Предрасполагает к развитию возбуждения нал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ичие в анамнезе алкогольной или </w:t>
      </w:r>
      <w:r w:rsidRPr="00472D89">
        <w:rPr>
          <w:rFonts w:ascii="Times New Roman" w:hAnsi="Times New Roman" w:cs="Times New Roman"/>
          <w:sz w:val="24"/>
          <w:szCs w:val="24"/>
          <w:shd w:val="clear" w:color="auto" w:fill="FFFFFF"/>
        </w:rPr>
        <w:t>наркотической зависимости, органических заболеваний головного мозга, артериал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ьной </w:t>
      </w:r>
      <w:r w:rsidRPr="00472D89">
        <w:rPr>
          <w:rFonts w:ascii="Times New Roman" w:hAnsi="Times New Roman" w:cs="Times New Roman"/>
          <w:sz w:val="24"/>
          <w:szCs w:val="24"/>
          <w:shd w:val="clear" w:color="auto" w:fill="FFFFFF"/>
        </w:rPr>
        <w:t>гипертензии, особенно плохо контролируемой, обще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тяжелое состояние пациента, а </w:t>
      </w:r>
      <w:r w:rsidRPr="00472D89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пожилой возраст.</w:t>
      </w:r>
    </w:p>
    <w:p w14:paraId="6AEFF19C" w14:textId="44B79432" w:rsidR="00472D89" w:rsidRPr="00472D89" w:rsidRDefault="00472D89" w:rsidP="00472D8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2D89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Большое значение имеют своевременная иде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нтификация и правильное лечение </w:t>
      </w:r>
      <w:r w:rsidRPr="00472D89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основных причин возбуждения, таких как боль, делирий, гипоксемия, гипогликем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ия, </w:t>
      </w:r>
      <w:r w:rsidRPr="00472D89">
        <w:rPr>
          <w:rFonts w:ascii="Times New Roman" w:hAnsi="Times New Roman" w:cs="Times New Roman"/>
          <w:sz w:val="24"/>
          <w:szCs w:val="24"/>
          <w:shd w:val="clear" w:color="auto" w:fill="FFFFFF"/>
        </w:rPr>
        <w:t>гипотензия, алкогольный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 другой абстинентный синдром. </w:t>
      </w:r>
      <w:r w:rsidRPr="00472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Результаты </w:t>
      </w:r>
      <w:proofErr w:type="spellStart"/>
      <w:r w:rsidRPr="00472D89">
        <w:rPr>
          <w:rFonts w:ascii="Times New Roman" w:hAnsi="Times New Roman" w:cs="Times New Roman"/>
          <w:sz w:val="24"/>
          <w:szCs w:val="24"/>
          <w:shd w:val="clear" w:color="auto" w:fill="FFFFFF"/>
        </w:rPr>
        <w:t>физикального</w:t>
      </w:r>
      <w:proofErr w:type="spellEnd"/>
      <w:r w:rsidRPr="00472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обследования завис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ят от конкретного заболевания и </w:t>
      </w:r>
      <w:r w:rsidRPr="00472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тяжести состояния пациента. Необходимо обратить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внимание на нарушения сознания, </w:t>
      </w:r>
      <w:r w:rsidRPr="00472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наличие признаков гипоксемии (цианоз) и нарушений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периферического кровообращения, </w:t>
      </w:r>
      <w:r w:rsidRPr="00472D89">
        <w:rPr>
          <w:rFonts w:ascii="Times New Roman" w:hAnsi="Times New Roman" w:cs="Times New Roman"/>
          <w:sz w:val="24"/>
          <w:szCs w:val="24"/>
          <w:shd w:val="clear" w:color="auto" w:fill="FFFFFF"/>
        </w:rPr>
        <w:t>одышки, тахикардии, дыхательной и сердечной недоста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точности, симптомов раздражения </w:t>
      </w:r>
      <w:r w:rsidRPr="00472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брюшины, </w:t>
      </w:r>
      <w:proofErr w:type="spellStart"/>
      <w:r w:rsidRPr="00472D89">
        <w:rPr>
          <w:rFonts w:ascii="Times New Roman" w:hAnsi="Times New Roman" w:cs="Times New Roman"/>
          <w:sz w:val="24"/>
          <w:szCs w:val="24"/>
          <w:shd w:val="clear" w:color="auto" w:fill="FFFFFF"/>
        </w:rPr>
        <w:t>олигурии</w:t>
      </w:r>
      <w:proofErr w:type="spellEnd"/>
      <w:r w:rsidRPr="00472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анурии, которые могут быть причин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ами возникновения возбуждения у </w:t>
      </w:r>
      <w:r w:rsidRPr="00472D89">
        <w:rPr>
          <w:rFonts w:ascii="Times New Roman" w:hAnsi="Times New Roman" w:cs="Times New Roman"/>
          <w:sz w:val="24"/>
          <w:szCs w:val="24"/>
          <w:shd w:val="clear" w:color="auto" w:fill="FFFFFF"/>
        </w:rPr>
        <w:t>пациентов в ОАРИТ.</w:t>
      </w:r>
    </w:p>
    <w:p w14:paraId="6219BFCA" w14:textId="2359DCE5" w:rsidR="00472D89" w:rsidRDefault="00472D89" w:rsidP="00472D8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2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всех пациентов отделений ОАРИТ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рекомендуется перед применением </w:t>
      </w:r>
      <w:r w:rsidRPr="00472D89">
        <w:rPr>
          <w:rFonts w:ascii="Times New Roman" w:hAnsi="Times New Roman" w:cs="Times New Roman"/>
          <w:sz w:val="24"/>
          <w:szCs w:val="24"/>
          <w:shd w:val="clear" w:color="auto" w:fill="FFFFFF"/>
        </w:rPr>
        <w:t>седативных средств предпринять попытки снижен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ия беспокойства и возбуждения с </w:t>
      </w:r>
      <w:r w:rsidRPr="00472D89">
        <w:rPr>
          <w:rFonts w:ascii="Times New Roman" w:hAnsi="Times New Roman" w:cs="Times New Roman"/>
          <w:sz w:val="24"/>
          <w:szCs w:val="24"/>
          <w:shd w:val="clear" w:color="auto" w:fill="FFFFFF"/>
        </w:rPr>
        <w:t>помощью обеспечения комфорта пациента, адеква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тного обезболивания, регулярной </w:t>
      </w:r>
      <w:r w:rsidRPr="00472D89">
        <w:rPr>
          <w:rFonts w:ascii="Times New Roman" w:hAnsi="Times New Roman" w:cs="Times New Roman"/>
          <w:sz w:val="24"/>
          <w:szCs w:val="24"/>
          <w:shd w:val="clear" w:color="auto" w:fill="FFFFFF"/>
        </w:rPr>
        <w:t>перемены положения и оптимизации окружающей обстановки для по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ддержания нормального сна</w:t>
      </w:r>
      <w:r w:rsidRPr="00472D8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D1BEED4" w14:textId="77777777" w:rsidR="00F42847" w:rsidRDefault="00472D89" w:rsidP="004410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2D89">
        <w:rPr>
          <w:rFonts w:ascii="Times New Roman" w:hAnsi="Times New Roman" w:cs="Times New Roman"/>
          <w:sz w:val="24"/>
          <w:szCs w:val="24"/>
          <w:shd w:val="clear" w:color="auto" w:fill="FFFFFF"/>
        </w:rPr>
        <w:t>Всем пациентам ОАРИТ рекомендуется регуля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рно оценивать уровень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r w:rsidRPr="00472D89">
        <w:rPr>
          <w:rFonts w:ascii="Times New Roman" w:hAnsi="Times New Roman" w:cs="Times New Roman"/>
          <w:sz w:val="24"/>
          <w:szCs w:val="24"/>
          <w:shd w:val="clear" w:color="auto" w:fill="FFFFFF"/>
        </w:rPr>
        <w:t>помощью шкал состояния пациента. RASS (</w:t>
      </w:r>
      <w:proofErr w:type="spellStart"/>
      <w:r w:rsidRPr="00472D89">
        <w:rPr>
          <w:rFonts w:ascii="Times New Roman" w:hAnsi="Times New Roman" w:cs="Times New Roman"/>
          <w:sz w:val="24"/>
          <w:szCs w:val="24"/>
          <w:shd w:val="clear" w:color="auto" w:fill="FFFFFF"/>
        </w:rPr>
        <w:t>Ричмондская</w:t>
      </w:r>
      <w:proofErr w:type="spellEnd"/>
      <w:r w:rsidRPr="00472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шкала ажита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ции –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—</w:t>
      </w:r>
      <w:r w:rsidRPr="00472D89">
        <w:rPr>
          <w:rFonts w:ascii="Times New Roman" w:hAnsi="Times New Roman" w:cs="Times New Roman"/>
          <w:sz w:val="24"/>
          <w:szCs w:val="24"/>
          <w:shd w:val="clear" w:color="auto" w:fill="FFFFFF"/>
        </w:rPr>
        <w:t>наиболее информативная и надежная шкала для оцен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ки качества и глубины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r w:rsidRPr="00472D89">
        <w:rPr>
          <w:rFonts w:ascii="Times New Roman" w:hAnsi="Times New Roman" w:cs="Times New Roman"/>
          <w:sz w:val="24"/>
          <w:szCs w:val="24"/>
          <w:shd w:val="clear" w:color="auto" w:fill="FFFFFF"/>
        </w:rPr>
        <w:t>пациентов в ОАРИТ.</w:t>
      </w:r>
      <w:r w:rsidRPr="00472D89">
        <w:rPr>
          <w:rFonts w:ascii="Times New Roman" w:hAnsi="Times New Roman" w:cs="Times New Roman"/>
          <w:sz w:val="24"/>
          <w:szCs w:val="24"/>
          <w:shd w:val="clear" w:color="auto" w:fill="FFFFFF"/>
        </w:rPr>
        <w:cr/>
      </w:r>
    </w:p>
    <w:p w14:paraId="79FB9D76" w14:textId="7A9EE74A" w:rsidR="004410C8" w:rsidRPr="004410C8" w:rsidRDefault="004410C8" w:rsidP="004410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Пациентам, получающим </w:t>
      </w:r>
      <w:proofErr w:type="spellStart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миорелаксанты</w:t>
      </w:r>
      <w:proofErr w:type="spellEnd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рекомендуется в условиях центра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анестезиологии и реанимации или специализир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ованных учреждений использовать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инструментальные методы оценки мозговых функций для </w:t>
      </w:r>
      <w:proofErr w:type="spellStart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мониториров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ания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уровня </w:t>
      </w:r>
      <w:proofErr w:type="spellStart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седации</w:t>
      </w:r>
      <w:proofErr w:type="spellEnd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(электроэнцефалография (ЭЭГ), </w:t>
      </w:r>
      <w:proofErr w:type="spellStart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биспект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ральный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индекс (BIS), вызванные слуховые потенциалы (AEP)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AA335BE" w14:textId="73A6190C" w:rsidR="00472D89" w:rsidRPr="004410C8" w:rsidRDefault="004410C8" w:rsidP="004410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Пациентам ОАРИТ рекомендуется проводить в пер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вую очередь анальгезию, а затем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седацию</w:t>
      </w:r>
      <w:proofErr w:type="spellEnd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73A8A3F" w14:textId="1144C087" w:rsidR="004410C8" w:rsidRDefault="004410C8" w:rsidP="00472D8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59AB09F" w14:textId="461BDFFD" w:rsidR="004410C8" w:rsidRDefault="004410C8" w:rsidP="00472D8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66CC5DA" w14:textId="77777777" w:rsidR="00F42847" w:rsidRDefault="00F42847" w:rsidP="00472D8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D0E593D" w14:textId="77777777" w:rsidR="004410C8" w:rsidRDefault="004410C8" w:rsidP="00472D8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A62E3A0" w14:textId="05EF06FA" w:rsidR="00472D89" w:rsidRDefault="00472D89" w:rsidP="00472D8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DEB62F0" w14:textId="0A3F5AEC" w:rsidR="00F42847" w:rsidRDefault="00F42847" w:rsidP="00472D8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B8FB905" w14:textId="6E59650D" w:rsidR="00F42847" w:rsidRPr="00F42847" w:rsidRDefault="00F42847" w:rsidP="00F42847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F428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Ричмондская</w:t>
      </w:r>
      <w:proofErr w:type="spellEnd"/>
      <w:r w:rsidRPr="00F428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шкала возбуждения - </w:t>
      </w:r>
      <w:proofErr w:type="spellStart"/>
      <w:r w:rsidRPr="00F428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седации</w:t>
      </w:r>
      <w:proofErr w:type="spellEnd"/>
      <w:r w:rsidRPr="00F428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(RASS)</w:t>
      </w:r>
      <w:r w:rsidRPr="00F428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cr/>
      </w:r>
    </w:p>
    <w:tbl>
      <w:tblPr>
        <w:tblStyle w:val="a6"/>
        <w:tblW w:w="9538" w:type="dxa"/>
        <w:tblLook w:val="04A0" w:firstRow="1" w:lastRow="0" w:firstColumn="1" w:lastColumn="0" w:noHBand="0" w:noVBand="1"/>
      </w:tblPr>
      <w:tblGrid>
        <w:gridCol w:w="879"/>
        <w:gridCol w:w="3166"/>
        <w:gridCol w:w="5493"/>
      </w:tblGrid>
      <w:tr w:rsidR="00472D89" w14:paraId="53ABF532" w14:textId="77777777" w:rsidTr="00472D89">
        <w:trPr>
          <w:trHeight w:val="309"/>
        </w:trPr>
        <w:tc>
          <w:tcPr>
            <w:tcW w:w="879" w:type="dxa"/>
          </w:tcPr>
          <w:p w14:paraId="6A827268" w14:textId="4C8ED925" w:rsidR="00472D89" w:rsidRDefault="00472D89" w:rsidP="00472D8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Баллы</w:t>
            </w:r>
          </w:p>
        </w:tc>
        <w:tc>
          <w:tcPr>
            <w:tcW w:w="3166" w:type="dxa"/>
          </w:tcPr>
          <w:p w14:paraId="296BF2A6" w14:textId="5453A68D" w:rsidR="00472D89" w:rsidRDefault="00472D89" w:rsidP="00472D8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Термин</w:t>
            </w:r>
          </w:p>
        </w:tc>
        <w:tc>
          <w:tcPr>
            <w:tcW w:w="5493" w:type="dxa"/>
          </w:tcPr>
          <w:p w14:paraId="2D488F3D" w14:textId="3BAFFBB8" w:rsidR="00472D89" w:rsidRDefault="00472D89" w:rsidP="00472D8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Описание</w:t>
            </w:r>
          </w:p>
        </w:tc>
      </w:tr>
      <w:tr w:rsidR="00472D89" w14:paraId="30DA2C5D" w14:textId="77777777" w:rsidTr="00F42847">
        <w:trPr>
          <w:trHeight w:val="769"/>
        </w:trPr>
        <w:tc>
          <w:tcPr>
            <w:tcW w:w="879" w:type="dxa"/>
          </w:tcPr>
          <w:p w14:paraId="06EA576F" w14:textId="04B2F8C5" w:rsidR="00472D89" w:rsidRDefault="00472D89" w:rsidP="00472D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+4</w:t>
            </w:r>
          </w:p>
        </w:tc>
        <w:tc>
          <w:tcPr>
            <w:tcW w:w="3166" w:type="dxa"/>
          </w:tcPr>
          <w:p w14:paraId="6728EFC0" w14:textId="4DC862D2" w:rsidR="00472D89" w:rsidRDefault="00472D89" w:rsidP="00472D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2D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Агрессивный</w:t>
            </w:r>
          </w:p>
        </w:tc>
        <w:tc>
          <w:tcPr>
            <w:tcW w:w="5493" w:type="dxa"/>
          </w:tcPr>
          <w:p w14:paraId="1DEB64B9" w14:textId="77777777" w:rsidR="00472D89" w:rsidRPr="00472D89" w:rsidRDefault="00472D89" w:rsidP="00472D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2D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Настроен враждебно или агрессивно, представляет</w:t>
            </w:r>
          </w:p>
          <w:p w14:paraId="28827BF5" w14:textId="6A83BF2F" w:rsidR="00472D89" w:rsidRDefault="00472D89" w:rsidP="00472D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2D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непосредственную опасность для персонала</w:t>
            </w:r>
          </w:p>
        </w:tc>
      </w:tr>
      <w:tr w:rsidR="00472D89" w14:paraId="3DD79A1A" w14:textId="77777777" w:rsidTr="00F42847">
        <w:trPr>
          <w:trHeight w:val="655"/>
        </w:trPr>
        <w:tc>
          <w:tcPr>
            <w:tcW w:w="879" w:type="dxa"/>
          </w:tcPr>
          <w:p w14:paraId="3CE4B4C4" w14:textId="196C0E2B" w:rsidR="00472D89" w:rsidRDefault="00472D89" w:rsidP="00472D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+3</w:t>
            </w:r>
          </w:p>
        </w:tc>
        <w:tc>
          <w:tcPr>
            <w:tcW w:w="3166" w:type="dxa"/>
          </w:tcPr>
          <w:p w14:paraId="2CF799E6" w14:textId="29BC964C" w:rsidR="00472D89" w:rsidRDefault="00472D89" w:rsidP="00472D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Очень сильно </w:t>
            </w:r>
            <w:r w:rsidRPr="00472D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возбуждён</w:t>
            </w:r>
          </w:p>
        </w:tc>
        <w:tc>
          <w:tcPr>
            <w:tcW w:w="5493" w:type="dxa"/>
          </w:tcPr>
          <w:p w14:paraId="31D7C61A" w14:textId="5879EA44" w:rsidR="00472D89" w:rsidRDefault="00472D89" w:rsidP="00472D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2D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Тянет или удаляет трубки, кат</w:t>
            </w:r>
            <w:r w:rsidR="00F428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етеры и т.д., или агрессивен по отношению к персоналу</w:t>
            </w:r>
          </w:p>
        </w:tc>
      </w:tr>
      <w:tr w:rsidR="00472D89" w14:paraId="68E9C7D5" w14:textId="77777777" w:rsidTr="00F42847">
        <w:trPr>
          <w:trHeight w:val="683"/>
        </w:trPr>
        <w:tc>
          <w:tcPr>
            <w:tcW w:w="879" w:type="dxa"/>
          </w:tcPr>
          <w:p w14:paraId="133FBC4D" w14:textId="7864EC18" w:rsidR="00472D89" w:rsidRDefault="00472D89" w:rsidP="00472D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+2</w:t>
            </w:r>
          </w:p>
        </w:tc>
        <w:tc>
          <w:tcPr>
            <w:tcW w:w="3166" w:type="dxa"/>
          </w:tcPr>
          <w:p w14:paraId="0F279C2F" w14:textId="10F02E85" w:rsidR="00472D89" w:rsidRDefault="00472D89" w:rsidP="00472D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2D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Возбуждён</w:t>
            </w:r>
          </w:p>
        </w:tc>
        <w:tc>
          <w:tcPr>
            <w:tcW w:w="5493" w:type="dxa"/>
          </w:tcPr>
          <w:p w14:paraId="7D9F721D" w14:textId="180C131C" w:rsidR="00472D89" w:rsidRDefault="00472D89" w:rsidP="00472D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2D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Частые бессмысленные движен</w:t>
            </w:r>
            <w:r w:rsidR="00F428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ия или десинхронизация пациента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ИВЛ</w:t>
            </w:r>
          </w:p>
        </w:tc>
      </w:tr>
      <w:tr w:rsidR="00472D89" w14:paraId="08B19B0A" w14:textId="77777777" w:rsidTr="00F42847">
        <w:trPr>
          <w:trHeight w:val="738"/>
        </w:trPr>
        <w:tc>
          <w:tcPr>
            <w:tcW w:w="879" w:type="dxa"/>
          </w:tcPr>
          <w:p w14:paraId="6BA4159C" w14:textId="024C89FD" w:rsidR="00472D89" w:rsidRDefault="00472D89" w:rsidP="00472D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+1</w:t>
            </w:r>
          </w:p>
        </w:tc>
        <w:tc>
          <w:tcPr>
            <w:tcW w:w="3166" w:type="dxa"/>
          </w:tcPr>
          <w:p w14:paraId="10DDFCB5" w14:textId="37E81F4B" w:rsidR="00472D89" w:rsidRDefault="00472D89" w:rsidP="00472D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2D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Беспокоен</w:t>
            </w:r>
          </w:p>
        </w:tc>
        <w:tc>
          <w:tcPr>
            <w:tcW w:w="5493" w:type="dxa"/>
          </w:tcPr>
          <w:p w14:paraId="2F34691F" w14:textId="67EF9FBF" w:rsidR="00472D89" w:rsidRDefault="00472D89" w:rsidP="00472D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2D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Взволнован, но движения не н</w:t>
            </w:r>
            <w:r w:rsidR="00F428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осят агрессивный или энергичный </w:t>
            </w:r>
            <w:r w:rsidRPr="00472D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характер</w:t>
            </w:r>
          </w:p>
        </w:tc>
      </w:tr>
      <w:tr w:rsidR="00472D89" w14:paraId="109BF247" w14:textId="77777777" w:rsidTr="00472D89">
        <w:trPr>
          <w:trHeight w:val="603"/>
        </w:trPr>
        <w:tc>
          <w:tcPr>
            <w:tcW w:w="879" w:type="dxa"/>
          </w:tcPr>
          <w:p w14:paraId="20957AC5" w14:textId="2A9BB970" w:rsidR="00472D89" w:rsidRDefault="00472D89" w:rsidP="00472D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166" w:type="dxa"/>
          </w:tcPr>
          <w:p w14:paraId="21938A85" w14:textId="6DF67BD4" w:rsidR="00472D89" w:rsidRDefault="00472D89" w:rsidP="00472D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Тревога и </w:t>
            </w:r>
            <w:r w:rsidRPr="00472D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спокойствие</w:t>
            </w:r>
          </w:p>
        </w:tc>
        <w:tc>
          <w:tcPr>
            <w:tcW w:w="5493" w:type="dxa"/>
          </w:tcPr>
          <w:p w14:paraId="3435D793" w14:textId="77777777" w:rsidR="00472D89" w:rsidRDefault="00472D89" w:rsidP="00472D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72D89" w14:paraId="775A4B3C" w14:textId="77777777" w:rsidTr="00F42847">
        <w:trPr>
          <w:trHeight w:val="718"/>
        </w:trPr>
        <w:tc>
          <w:tcPr>
            <w:tcW w:w="879" w:type="dxa"/>
          </w:tcPr>
          <w:p w14:paraId="49AA5965" w14:textId="49075E8C" w:rsidR="00472D89" w:rsidRDefault="00472D89" w:rsidP="00472D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</w:t>
            </w:r>
          </w:p>
        </w:tc>
        <w:tc>
          <w:tcPr>
            <w:tcW w:w="3166" w:type="dxa"/>
          </w:tcPr>
          <w:p w14:paraId="27345C19" w14:textId="3B04AE26" w:rsidR="00472D89" w:rsidRDefault="00472D89" w:rsidP="00472D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2D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Сонливый</w:t>
            </w:r>
          </w:p>
        </w:tc>
        <w:tc>
          <w:tcPr>
            <w:tcW w:w="5493" w:type="dxa"/>
          </w:tcPr>
          <w:p w14:paraId="1EBDEDD8" w14:textId="38159134" w:rsidR="00472D89" w:rsidRDefault="00472D89" w:rsidP="00472D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2D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в полном сознании, но без</w:t>
            </w:r>
            <w:r w:rsidR="00F428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пробуждения (более 10 секунд), </w:t>
            </w:r>
            <w:r w:rsidRPr="00472D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зрит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ельный контакт в ответ на голос</w:t>
            </w:r>
          </w:p>
        </w:tc>
      </w:tr>
      <w:tr w:rsidR="00472D89" w14:paraId="7689BE31" w14:textId="77777777" w:rsidTr="00472D89">
        <w:trPr>
          <w:trHeight w:val="946"/>
        </w:trPr>
        <w:tc>
          <w:tcPr>
            <w:tcW w:w="879" w:type="dxa"/>
          </w:tcPr>
          <w:p w14:paraId="5E053FD8" w14:textId="682C1343" w:rsidR="00472D89" w:rsidRDefault="00472D89" w:rsidP="00472D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-2</w:t>
            </w:r>
          </w:p>
        </w:tc>
        <w:tc>
          <w:tcPr>
            <w:tcW w:w="3166" w:type="dxa"/>
          </w:tcPr>
          <w:p w14:paraId="0A6F35D6" w14:textId="7AB0460B" w:rsidR="00472D89" w:rsidRDefault="00472D89" w:rsidP="00472D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Легкая </w:t>
            </w:r>
            <w:proofErr w:type="spellStart"/>
            <w:r w:rsidRPr="00472D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седация</w:t>
            </w:r>
            <w:proofErr w:type="spellEnd"/>
          </w:p>
        </w:tc>
        <w:tc>
          <w:tcPr>
            <w:tcW w:w="5493" w:type="dxa"/>
          </w:tcPr>
          <w:p w14:paraId="67710996" w14:textId="6031056C" w:rsidR="00472D89" w:rsidRDefault="00472D89" w:rsidP="00472D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2D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Пробуждается на короткий период времени </w:t>
            </w:r>
            <w:r w:rsidR="00F428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(менее 10 секунд), </w:t>
            </w:r>
            <w:r w:rsidRPr="00472D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зрит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ельный контакт в ответ на голос</w:t>
            </w:r>
          </w:p>
        </w:tc>
      </w:tr>
      <w:tr w:rsidR="00472D89" w14:paraId="2A266D92" w14:textId="77777777" w:rsidTr="00472D89">
        <w:trPr>
          <w:trHeight w:val="636"/>
        </w:trPr>
        <w:tc>
          <w:tcPr>
            <w:tcW w:w="879" w:type="dxa"/>
          </w:tcPr>
          <w:p w14:paraId="1D5263ED" w14:textId="5D0ED0A7" w:rsidR="00472D89" w:rsidRDefault="00472D89" w:rsidP="00472D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-3</w:t>
            </w:r>
          </w:p>
        </w:tc>
        <w:tc>
          <w:tcPr>
            <w:tcW w:w="3166" w:type="dxa"/>
          </w:tcPr>
          <w:p w14:paraId="7CD033F7" w14:textId="455B1578" w:rsidR="00472D89" w:rsidRDefault="00472D89" w:rsidP="00472D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Умеренная </w:t>
            </w:r>
            <w:proofErr w:type="spellStart"/>
            <w:r w:rsidRPr="00472D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седация</w:t>
            </w:r>
            <w:proofErr w:type="spellEnd"/>
          </w:p>
        </w:tc>
        <w:tc>
          <w:tcPr>
            <w:tcW w:w="5493" w:type="dxa"/>
          </w:tcPr>
          <w:p w14:paraId="5A6685C3" w14:textId="152D6A08" w:rsidR="00472D89" w:rsidRDefault="00472D89" w:rsidP="00472D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2D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Движение в ответ на голос, без зрительного контакта</w:t>
            </w:r>
          </w:p>
        </w:tc>
      </w:tr>
      <w:tr w:rsidR="00472D89" w14:paraId="0375BE77" w14:textId="77777777" w:rsidTr="00F42847">
        <w:trPr>
          <w:trHeight w:val="727"/>
        </w:trPr>
        <w:tc>
          <w:tcPr>
            <w:tcW w:w="879" w:type="dxa"/>
          </w:tcPr>
          <w:p w14:paraId="1F464AD0" w14:textId="4A1CDCD3" w:rsidR="00472D89" w:rsidRDefault="00472D89" w:rsidP="00472D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-4</w:t>
            </w:r>
          </w:p>
        </w:tc>
        <w:tc>
          <w:tcPr>
            <w:tcW w:w="3166" w:type="dxa"/>
          </w:tcPr>
          <w:p w14:paraId="66B0E00E" w14:textId="64494356" w:rsidR="00472D89" w:rsidRDefault="00472D89" w:rsidP="00472D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Глубокая </w:t>
            </w:r>
            <w:proofErr w:type="spellStart"/>
            <w:r w:rsidRPr="00472D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седация</w:t>
            </w:r>
            <w:proofErr w:type="spellEnd"/>
          </w:p>
        </w:tc>
        <w:tc>
          <w:tcPr>
            <w:tcW w:w="5493" w:type="dxa"/>
          </w:tcPr>
          <w:p w14:paraId="2A9078C4" w14:textId="00C83C6F" w:rsidR="00472D89" w:rsidRDefault="00472D89" w:rsidP="00472D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2D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Никакой реакции в отве</w:t>
            </w:r>
            <w:r w:rsidR="00F428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 на голос, движение в ответ на </w:t>
            </w:r>
            <w:r w:rsidRPr="00472D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физическую стимуляцию</w:t>
            </w:r>
          </w:p>
        </w:tc>
      </w:tr>
      <w:tr w:rsidR="00472D89" w14:paraId="1DAEC22B" w14:textId="77777777" w:rsidTr="00472D89">
        <w:trPr>
          <w:trHeight w:val="619"/>
        </w:trPr>
        <w:tc>
          <w:tcPr>
            <w:tcW w:w="879" w:type="dxa"/>
          </w:tcPr>
          <w:p w14:paraId="571884BD" w14:textId="392BB06D" w:rsidR="00472D89" w:rsidRDefault="00472D89" w:rsidP="00472D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-5</w:t>
            </w:r>
          </w:p>
        </w:tc>
        <w:tc>
          <w:tcPr>
            <w:tcW w:w="3166" w:type="dxa"/>
          </w:tcPr>
          <w:p w14:paraId="62A938A0" w14:textId="6F47BC5F" w:rsidR="00472D89" w:rsidRDefault="00472D89" w:rsidP="00472D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Отсутствие </w:t>
            </w:r>
            <w:r w:rsidRPr="00472D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пробуждения</w:t>
            </w:r>
          </w:p>
        </w:tc>
        <w:tc>
          <w:tcPr>
            <w:tcW w:w="5493" w:type="dxa"/>
          </w:tcPr>
          <w:p w14:paraId="10EE3688" w14:textId="4FE83467" w:rsidR="00472D89" w:rsidRDefault="00472D89" w:rsidP="00472D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2D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Никакой </w:t>
            </w:r>
            <w:r w:rsidR="00F428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реакции на голос или физическую </w:t>
            </w:r>
            <w:r w:rsidRPr="00472D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стимуляцию</w:t>
            </w:r>
          </w:p>
        </w:tc>
      </w:tr>
    </w:tbl>
    <w:p w14:paraId="7783B1DD" w14:textId="124B6C8A" w:rsidR="00472D89" w:rsidRDefault="00472D89" w:rsidP="00472D8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3B53D50" w14:textId="77777777" w:rsidR="00E41BC4" w:rsidRPr="004410C8" w:rsidRDefault="00E41BC4" w:rsidP="00E41BC4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0A742BD" w14:textId="77777777" w:rsidR="004410C8" w:rsidRPr="004410C8" w:rsidRDefault="004410C8" w:rsidP="004410C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410C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Ключ (интерпретация):</w:t>
      </w:r>
    </w:p>
    <w:p w14:paraId="6BB81184" w14:textId="42D6CA6E" w:rsidR="004410C8" w:rsidRPr="004410C8" w:rsidRDefault="004410C8" w:rsidP="004410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RASS от -3 баллов и менее – слишком глубокая </w:t>
      </w:r>
      <w:proofErr w:type="spellStart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0F84F263" w14:textId="4520A5F8" w:rsidR="004410C8" w:rsidRPr="004410C8" w:rsidRDefault="004410C8" w:rsidP="004410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RASS 2 и более баллов – недостаточная </w:t>
      </w:r>
      <w:proofErr w:type="spellStart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седация</w:t>
      </w:r>
      <w:proofErr w:type="spellEnd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, возбуждение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A537623" w14:textId="6D91E680" w:rsidR="004410C8" w:rsidRPr="004410C8" w:rsidRDefault="004410C8" w:rsidP="004410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RASS от -2 до 0 баллов - оптимальный уровень </w:t>
      </w:r>
      <w:proofErr w:type="spellStart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AB7485D" w14:textId="77777777" w:rsidR="00F42847" w:rsidRDefault="00F42847" w:rsidP="004410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89CADF7" w14:textId="3F0E82A8" w:rsidR="00E41BC4" w:rsidRPr="00E41BC4" w:rsidRDefault="004410C8" w:rsidP="004410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Следует избегать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чрезмерного углубления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(меньше -2 баллов по RASS), если для этого нет показаний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3F2C646" w14:textId="63AD3801" w:rsidR="00E41BC4" w:rsidRDefault="00E41BC4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31DC6A9" w14:textId="4DCFAA67" w:rsidR="004759D0" w:rsidRDefault="004759D0" w:rsidP="00DB448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2C90A0F" w14:textId="6593B6B7" w:rsidR="00E41BC4" w:rsidRDefault="00E41BC4" w:rsidP="00DB448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ED57F71" w14:textId="0F8700A6" w:rsidR="00E41BC4" w:rsidRDefault="00E41BC4" w:rsidP="00DB448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93097AD" w14:textId="6837AA9A" w:rsidR="00E41BC4" w:rsidRDefault="00E41BC4" w:rsidP="00DB448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DA138D5" w14:textId="238D727C" w:rsidR="004410C8" w:rsidRPr="004410C8" w:rsidRDefault="004410C8" w:rsidP="004410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Седацию</w:t>
      </w:r>
      <w:proofErr w:type="spellEnd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возбужденного пациент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в критическом состоянии можно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начинать только после обеспечения адекватной аналь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гезии на фоне лечения обратимых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физиологических причин (гипоксемии, гипогликем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ии, гипотензии, алкогольной или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наркотической абстиненции). При этом предупреждени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боли эффективнее, чем лечение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уже имеющейся боли. Боль, страх и возбужде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ние могут иметь неблагоприятные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психологические эф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фекты и вредные последствия. Боль ухудшает респираторную и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циркуляторную функции, повышает частоту легочных осложнений и эндокринно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метаболических реакций. Страх может привести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отказу от ухода, прекращению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сотрудничества с персоналом ОАРИТ, росту агрессивности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Анальгезия 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приводят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к уменьшению эндокринно-метаболической реакции на стресс, повышают соотно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шение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«доставка–потребление кислорода», снижают частоту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послеоперационных осложнений и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смертность. Важно также исключить наличие обструкц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ии верхних дыхательных путей, а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пациентов на ИВЛ — </w:t>
      </w:r>
      <w:proofErr w:type="spellStart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однолегочной</w:t>
      </w:r>
      <w:proofErr w:type="spellEnd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вентиляции.</w:t>
      </w:r>
    </w:p>
    <w:p w14:paraId="3A98BF38" w14:textId="61A7EC16" w:rsidR="00E41BC4" w:rsidRDefault="004410C8" w:rsidP="004410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Пациентам ОАРИТ рекомендуется проводить легку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седацию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если нет показаний к глубокой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C4C7AFA" w14:textId="27A2CFE8" w:rsidR="004410C8" w:rsidRPr="004410C8" w:rsidRDefault="004410C8" w:rsidP="004410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легкой </w:t>
      </w:r>
      <w:proofErr w:type="spellStart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седации</w:t>
      </w:r>
      <w:proofErr w:type="spellEnd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пациент спокое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н, речь и сознание сохраняются,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и он может взаимодействовать с медицинским персонал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ом и общаться с родственниками.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При этом пациент может спать, если его не беспокоят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Это состояние соответствует -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1/0 баллов по шкале RASS. Поддержание легкой 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епени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связано с лучшими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исходами заболевания (меньшей продолжительно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стью ИВЛ и пребывания в ОАРИТ).</w:t>
      </w:r>
    </w:p>
    <w:p w14:paraId="23073D25" w14:textId="29080695" w:rsidR="004410C8" w:rsidRPr="004410C8" w:rsidRDefault="004410C8" w:rsidP="004410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Пациентам с внутричерепной гипертензией независимо от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этиологии рекомендуется проводить глубокую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седацию</w:t>
      </w:r>
      <w:proofErr w:type="spellEnd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6E16F09C" w14:textId="535952A8" w:rsidR="004410C8" w:rsidRPr="004410C8" w:rsidRDefault="004410C8" w:rsidP="004410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внутричерепной гиперте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нзии целью является оптимизация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перфузии и церебральной </w:t>
      </w:r>
      <w:proofErr w:type="spellStart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оксигенации</w:t>
      </w:r>
      <w:proofErr w:type="spellEnd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борьба с судорожным синдромом,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нейровегетативными нарушениями и предупреждение новых эпизодов гипертензии.</w:t>
      </w:r>
    </w:p>
    <w:p w14:paraId="04D0E63F" w14:textId="2C0EBC97" w:rsidR="004410C8" w:rsidRDefault="004410C8" w:rsidP="004410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Пациентам ОАРИТ с тяжелой дыхательн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ой недостаточностью и при ИВЛ в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условиях </w:t>
      </w:r>
      <w:proofErr w:type="spellStart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миорелаксации</w:t>
      </w:r>
      <w:proofErr w:type="spellEnd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рекомендуется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проводить глубокую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седацию</w:t>
      </w:r>
      <w:proofErr w:type="spellEnd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861EBD7" w14:textId="737D8376" w:rsidR="004410C8" w:rsidRDefault="004410C8" w:rsidP="004410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Пациентам ОАРИТ с </w:t>
      </w:r>
      <w:proofErr w:type="spellStart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постгипоксической</w:t>
      </w:r>
      <w:proofErr w:type="spellEnd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энцефал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опатией рекомендуется проводить глубокую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седацию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У всех пациентов в ОАРИТ рекомендуется регуляр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оценивать глубину и качество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седации</w:t>
      </w:r>
      <w:proofErr w:type="spellEnd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Раннее применение глубоко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(первые 48 часов) при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отсутствии показаний может ухудшить исход заболева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ния у пациентов, находящихся на ИВЛ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. В то же время современные исследова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ния доказывают, что поддержание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минимальной </w:t>
      </w:r>
      <w:proofErr w:type="spellStart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седации</w:t>
      </w:r>
      <w:proofErr w:type="spellEnd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пациентов с тяжелыми нарушения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 функции дыхания, в том числе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острым </w:t>
      </w:r>
      <w:proofErr w:type="spellStart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респираторны</w:t>
      </w:r>
      <w:proofErr w:type="spellEnd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дистресс</w:t>
      </w:r>
      <w:proofErr w:type="spellEnd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-синдромом (ОРДС),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позволяют достичь более ранней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активизации, отлучения от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аппарата ИВЛ, снизить риск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озникновения делирия и ускорить выздоровление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. Во всех перечисленных случаях со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стояние пациентов и показания к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глубокой </w:t>
      </w:r>
      <w:proofErr w:type="spellStart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седации</w:t>
      </w:r>
      <w:proofErr w:type="spellEnd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должны подвергаться периодической переоценке.</w:t>
      </w:r>
    </w:p>
    <w:p w14:paraId="420C0ECA" w14:textId="63C10027" w:rsidR="004410C8" w:rsidRDefault="004410C8" w:rsidP="004410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У пациентов ОАРИТ с риском развит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синкопальных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состояний и при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необходимости титрования дозы противоэпилептических препаратов (антиконвульса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нтов)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для подавления патологической активности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пациентов ОАРИТ с повышенным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внутричерепным давлением рекомендуется в условиях цен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тра анестезиологии и реанимации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или специализированных учреждений использовать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ЭЭГ для мониторинга судорожной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патологической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активности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A58D086" w14:textId="19A16462" w:rsidR="004410C8" w:rsidRPr="004410C8" w:rsidRDefault="004410C8" w:rsidP="004410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Для улучшения проведения </w:t>
      </w:r>
      <w:proofErr w:type="spellStart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седации</w:t>
      </w:r>
      <w:proofErr w:type="spellEnd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АРИТ рекомендуется использовать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протоколы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карты наблюдения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8C287FC" w14:textId="77777777" w:rsidR="004410C8" w:rsidRDefault="004410C8" w:rsidP="004410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У пациентов ОАРИТ рекомендуется огран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ичить использование производных </w:t>
      </w:r>
      <w:proofErr w:type="spellStart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бензодиазепина</w:t>
      </w:r>
      <w:proofErr w:type="spellEnd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мидазолам</w:t>
      </w:r>
      <w:proofErr w:type="spellEnd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</w:t>
      </w:r>
      <w:proofErr w:type="spellStart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диазепам</w:t>
      </w:r>
      <w:proofErr w:type="spellEnd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). В качеств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альтернативных препаратов для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пациентов на ИВЛ рекомендовано применять </w:t>
      </w:r>
      <w:proofErr w:type="spellStart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пропофол</w:t>
      </w:r>
      <w:proofErr w:type="spellEnd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</w:t>
      </w:r>
      <w:proofErr w:type="spellStart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дексмедетомиди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5F58EA8" w14:textId="1DD9B07F" w:rsidR="004410C8" w:rsidRPr="004410C8" w:rsidRDefault="004410C8" w:rsidP="004410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У пациентов ОАРИТ рекомендуется ис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пользовать все доступные методы нефармакологической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седации</w:t>
      </w:r>
      <w:proofErr w:type="spellEnd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26EC585" w14:textId="545FEFC0" w:rsidR="004410C8" w:rsidRPr="004410C8" w:rsidRDefault="004410C8" w:rsidP="004410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ефармакологическая </w:t>
      </w:r>
      <w:proofErr w:type="spellStart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седация</w:t>
      </w:r>
      <w:proofErr w:type="spellEnd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включает следующие мероприятия:</w:t>
      </w:r>
    </w:p>
    <w:p w14:paraId="0E9C5018" w14:textId="77777777" w:rsidR="004410C8" w:rsidRPr="004410C8" w:rsidRDefault="004410C8" w:rsidP="004410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удаление ненужных </w:t>
      </w:r>
      <w:proofErr w:type="spellStart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инфузионных</w:t>
      </w:r>
      <w:proofErr w:type="spellEnd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линий и трубок;</w:t>
      </w:r>
    </w:p>
    <w:p w14:paraId="1DB9605B" w14:textId="77777777" w:rsidR="004410C8" w:rsidRPr="004410C8" w:rsidRDefault="004410C8" w:rsidP="004410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- прекращение или минимизацию фиксации пациента;</w:t>
      </w:r>
    </w:p>
    <w:p w14:paraId="353C2770" w14:textId="40183720" w:rsidR="004410C8" w:rsidRPr="004410C8" w:rsidRDefault="004410C8" w:rsidP="004410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- обеспечение нормального цикла сна (обе</w:t>
      </w:r>
      <w:r w:rsid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спечить естественный сон ночью,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соблюдать режим сна, не будить ранее чем через 90 мин, </w:t>
      </w:r>
      <w:r w:rsid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проводить регулярные перерывы в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уходе (60–90 мин), массаж спины 5–10 мин, создать с</w:t>
      </w:r>
      <w:r w:rsid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покойное окружение (в том числе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посредством привлечения близких и родственник</w:t>
      </w:r>
      <w:r w:rsid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 пациента), не включать свет,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использовать естественные маркеры для сна — окно или регулировка свет/темнота);</w:t>
      </w:r>
    </w:p>
    <w:p w14:paraId="24340198" w14:textId="50FC09CB" w:rsidR="004410C8" w:rsidRDefault="004410C8" w:rsidP="004410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- если пациент пользуется слуховым аппаратом</w:t>
      </w:r>
      <w:r w:rsid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и/или очками, целесообразно их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применение в ОАРИТ для лучшего контакта персонала с пациентом.</w:t>
      </w:r>
    </w:p>
    <w:p w14:paraId="7010A302" w14:textId="494A8401" w:rsidR="00E10037" w:rsidRPr="00E10037" w:rsidRDefault="00E10037" w:rsidP="00627EAE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384C1A0" w14:textId="77777777" w:rsidR="00627EAE" w:rsidRDefault="00E10037" w:rsidP="00627EAE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100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Выбор седативных препаратов</w:t>
      </w:r>
      <w:r w:rsidRPr="00E100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cr/>
      </w:r>
    </w:p>
    <w:p w14:paraId="6C12BFFA" w14:textId="64087531" w:rsidR="00E10037" w:rsidRPr="00627EAE" w:rsidRDefault="00E10037" w:rsidP="00E1003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Седативные препараты — это медикаментозны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средства, которые успокаивают </w:t>
      </w:r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пациента, уменьшают возбуждение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обеспечивают сон</w:t>
      </w:r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65BB948" w14:textId="77777777" w:rsidR="00E10037" w:rsidRPr="00E10037" w:rsidRDefault="00E10037" w:rsidP="00E1003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Отрицательные побочные эффекты седативных препаратов в ОАРИТ:</w:t>
      </w:r>
    </w:p>
    <w:p w14:paraId="27DFC285" w14:textId="77777777" w:rsidR="00E10037" w:rsidRPr="00E10037" w:rsidRDefault="00E10037" w:rsidP="00E1003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развитие толерантности к препаратам;</w:t>
      </w:r>
    </w:p>
    <w:p w14:paraId="4E36271B" w14:textId="77777777" w:rsidR="00E10037" w:rsidRPr="00E10037" w:rsidRDefault="00E10037" w:rsidP="00E1003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- избыточный седативный эффект;</w:t>
      </w:r>
    </w:p>
    <w:p w14:paraId="0E8718E5" w14:textId="77777777" w:rsidR="00E10037" w:rsidRPr="00E10037" w:rsidRDefault="00E10037" w:rsidP="00E1003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- нарушение перистальтики желудочно-кишечного тракта;</w:t>
      </w:r>
    </w:p>
    <w:p w14:paraId="6FD2B3C0" w14:textId="77777777" w:rsidR="00E10037" w:rsidRPr="00E10037" w:rsidRDefault="00E10037" w:rsidP="00E1003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- появление симптомов отмены;</w:t>
      </w:r>
    </w:p>
    <w:p w14:paraId="0146AD30" w14:textId="77777777" w:rsidR="00E10037" w:rsidRPr="00E10037" w:rsidRDefault="00E10037" w:rsidP="00E1003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- когнитивный дефицит.</w:t>
      </w:r>
    </w:p>
    <w:p w14:paraId="45224F8A" w14:textId="509F35EA" w:rsidR="00E10037" w:rsidRPr="00E10037" w:rsidRDefault="00E10037" w:rsidP="00E1003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100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Дексмедетомидин</w:t>
      </w:r>
      <w:proofErr w:type="spellEnd"/>
      <w:r w:rsidRPr="00E100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селективным агони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стом α2-адренорецепторов, но не </w:t>
      </w:r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обладает селективностью к А, В и С подтипов α2-адре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норецепторов. Препарат обладает </w:t>
      </w:r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седативным, обезболивающим и симпатолитическим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эффектами, но без </w:t>
      </w:r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противосудорожного действия, позволяет снизить потр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ебность в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опиоидах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</w:t>
      </w:r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назначении </w:t>
      </w:r>
      <w:proofErr w:type="spellStart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дексмедетомидина</w:t>
      </w:r>
      <w:proofErr w:type="spellEnd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имеет определенные ос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обенности. Пациенты, получающие </w:t>
      </w:r>
      <w:proofErr w:type="spellStart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инфузию</w:t>
      </w:r>
      <w:proofErr w:type="spellEnd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дексмедетомидина</w:t>
      </w:r>
      <w:proofErr w:type="spellEnd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, легко просыпаются и способны к взаимодействию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персоналом, а признаки угнетения дыхания выражены 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инимально. α2-Агонисты вызывают </w:t>
      </w:r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активацию α2А-адренорецепторов в голубом пятне (</w:t>
      </w:r>
      <w:proofErr w:type="spellStart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locus</w:t>
      </w:r>
      <w:proofErr w:type="spellEnd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coereleus</w:t>
      </w:r>
      <w:proofErr w:type="spellEnd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) и стволе мозга. Это,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свою очередь, приводит к ингибированию выброса норадреналина и </w:t>
      </w:r>
      <w:proofErr w:type="spellStart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гиперполяризации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возбудимых нейронов, что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вызывает седативный эффект. Поэтому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вызванная </w:t>
      </w:r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применением </w:t>
      </w:r>
      <w:proofErr w:type="spellStart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дексмедетомидина</w:t>
      </w:r>
      <w:proofErr w:type="spellEnd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близка к естественному сну</w:t>
      </w:r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F11628A" w14:textId="46674485" w:rsidR="00E10037" w:rsidRPr="00E10037" w:rsidRDefault="00E10037" w:rsidP="00E1003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Дексмедетомидин</w:t>
      </w:r>
      <w:proofErr w:type="spellEnd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легко проникает через гематоэ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нцефалический барьер и обладает </w:t>
      </w:r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анальгетическим эффектом, особенно в сочетании с низк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ими дозами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опиоидов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местных анестетиков</w:t>
      </w:r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0EA02A0" w14:textId="450B9F92" w:rsidR="00E10037" w:rsidRPr="00E10037" w:rsidRDefault="00E10037" w:rsidP="00E1003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 симпатолитический э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ффект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дексмедетомидина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связан с </w:t>
      </w:r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уменьшением высвобождения норадреналина из симп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атических нервных окончаний, а </w:t>
      </w:r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седативный эффект опосредован снижением возбуж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дения в голубом пятне, основном </w:t>
      </w:r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центре </w:t>
      </w:r>
      <w:proofErr w:type="spellStart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норадренергической</w:t>
      </w:r>
      <w:proofErr w:type="spellEnd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иннервации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центральной нервной системы</w:t>
      </w:r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9B83CC0" w14:textId="37BF8064" w:rsidR="00E10037" w:rsidRDefault="00E10037" w:rsidP="00E1003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Дексмедетомидин</w:t>
      </w:r>
      <w:proofErr w:type="spellEnd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потенцирует ана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льгетический эффект опиатов. У взрослых </w:t>
      </w:r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на ИВЛ с факторами риска развития делирия использован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ие для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дексмедетомидина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снижает выраженность делирия в сравнении с </w:t>
      </w:r>
      <w:proofErr w:type="spellStart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ензодиазепинами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пропофолом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</w:t>
      </w:r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сравнении с </w:t>
      </w:r>
      <w:proofErr w:type="spellStart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пропофолом</w:t>
      </w:r>
      <w:proofErr w:type="spellEnd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дексмедетомидин</w:t>
      </w:r>
      <w:proofErr w:type="spellEnd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уменьшает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частоту когнитивных расстройств в 1,6 раза</w:t>
      </w:r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Кроме того, </w:t>
      </w:r>
      <w:proofErr w:type="spellStart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дексмедетомидин</w:t>
      </w:r>
      <w:proofErr w:type="spellEnd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сокр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ащает время пребывания на ИВЛ и </w:t>
      </w:r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продолжительность пребывания в ОАРИТ паци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ентов с делирием по сравнению с </w:t>
      </w:r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пациентами, для лечения кот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орых применялся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галоперидол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Внутривенное введение </w:t>
      </w:r>
      <w:proofErr w:type="spellStart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дексмедетомидина</w:t>
      </w:r>
      <w:proofErr w:type="spellEnd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обеспечивает эффективную </w:t>
      </w:r>
      <w:proofErr w:type="spellStart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седацию</w:t>
      </w:r>
      <w:proofErr w:type="spellEnd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пациенто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 ИВЛ в ОАРИТ, </w:t>
      </w:r>
      <w:proofErr w:type="spellStart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седацию</w:t>
      </w:r>
      <w:proofErr w:type="spellEnd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 время оперативных вмешательст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и процедурную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седацию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Обычно </w:t>
      </w:r>
      <w:proofErr w:type="spellStart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инфузия</w:t>
      </w:r>
      <w:proofErr w:type="spellEnd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дексмедетомидина</w:t>
      </w:r>
      <w:proofErr w:type="spellEnd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переносится хорошо и приво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дит к уменьшению потребности во </w:t>
      </w:r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внутривенном введении </w:t>
      </w:r>
      <w:proofErr w:type="spellStart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пропофола</w:t>
      </w:r>
      <w:proofErr w:type="spellEnd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мидазолама</w:t>
      </w:r>
      <w:proofErr w:type="spellEnd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снижает необходимость назна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чения опиатов. </w:t>
      </w:r>
      <w:proofErr w:type="spellStart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Дексмедетомидин</w:t>
      </w:r>
      <w:proofErr w:type="spellEnd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вызывает депрессии дыха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ния. Препарат может применяться </w:t>
      </w:r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</w:t>
      </w:r>
      <w:proofErr w:type="spellStart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седации</w:t>
      </w:r>
      <w:proofErr w:type="spellEnd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самостоятельно дышащих </w:t>
      </w:r>
      <w:proofErr w:type="spellStart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неинтуби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рованных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пациентов и пациентов, </w:t>
      </w:r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которым проводят </w:t>
      </w:r>
      <w:proofErr w:type="spellStart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неинвазивную</w:t>
      </w:r>
      <w:proofErr w:type="spellEnd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масочную вентиляцию лег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ких. После прекращения введения </w:t>
      </w:r>
      <w:proofErr w:type="spellStart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дексмедетомидин</w:t>
      </w:r>
      <w:proofErr w:type="spellEnd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оказывает каких-либо остаточных влияний на систему дыхания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32EE154" w14:textId="609CDD15" w:rsidR="00D13A27" w:rsidRPr="00D13A27" w:rsidRDefault="00D13A27" w:rsidP="00D13A2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использовании </w:t>
      </w:r>
      <w:proofErr w:type="spellStart"/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>дексмедетомидина</w:t>
      </w:r>
      <w:proofErr w:type="spellEnd"/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могут возн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икать гипотензия и брадикардия</w:t>
      </w:r>
      <w:r w:rsidR="0029386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>но они проходят обычно самостоятельно, без допол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нительного лечения. При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>дексмедетомидином</w:t>
      </w:r>
      <w:proofErr w:type="spellEnd"/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возникает также побочный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эффект в виде расслабления мышц ротоглотки</w:t>
      </w:r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9838EF4" w14:textId="09559511" w:rsidR="00D13A27" w:rsidRPr="00D13A27" w:rsidRDefault="00D13A27" w:rsidP="00D13A2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инструкции по медицинскому приме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нению лекарственного препарата, </w:t>
      </w:r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размещенной в Государственном реестре лекарственны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 средств Российской Федерации, </w:t>
      </w:r>
      <w:proofErr w:type="spellStart"/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>дексмедетомидин</w:t>
      </w:r>
      <w:proofErr w:type="spellEnd"/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показан для </w:t>
      </w:r>
      <w:proofErr w:type="spellStart"/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седации</w:t>
      </w:r>
      <w:proofErr w:type="spellEnd"/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взрослых пац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иентов, находящихся в отделении </w:t>
      </w:r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>интенсивной терапии, необходимая глубина которой 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превышает пробуждение в ответ </w:t>
      </w:r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>на голосовую стимуляцию (соответствует диапа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зону от 0 до -3 баллов по шкале </w:t>
      </w:r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>ажитации-</w:t>
      </w:r>
      <w:proofErr w:type="spellStart"/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седации</w:t>
      </w:r>
      <w:proofErr w:type="spellEnd"/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Ричмонда (RASS).</w:t>
      </w:r>
    </w:p>
    <w:p w14:paraId="57101010" w14:textId="77777777" w:rsidR="00D13A27" w:rsidRPr="00D13A27" w:rsidRDefault="00D13A27" w:rsidP="00D13A2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>Препарат противопоказан при:</w:t>
      </w:r>
    </w:p>
    <w:p w14:paraId="1E452575" w14:textId="77777777" w:rsidR="00D13A27" w:rsidRPr="00D13A27" w:rsidRDefault="00D13A27" w:rsidP="00D13A2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>- гиперчувствительности к компонентам препарата;</w:t>
      </w:r>
    </w:p>
    <w:p w14:paraId="613F802D" w14:textId="1523A832" w:rsidR="00D13A27" w:rsidRPr="00D13A27" w:rsidRDefault="00D13A27" w:rsidP="00D13A2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>- атриовентрикулярной блокаде II–III степени</w:t>
      </w:r>
      <w:r w:rsidR="002938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 отсутствии искусственного </w:t>
      </w:r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>водителя ритма);</w:t>
      </w:r>
    </w:p>
    <w:p w14:paraId="5C252CDE" w14:textId="77777777" w:rsidR="00D13A27" w:rsidRPr="00D13A27" w:rsidRDefault="00D13A27" w:rsidP="00D13A2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>- неконтролируемой артериальной гипотензии;</w:t>
      </w:r>
    </w:p>
    <w:p w14:paraId="1937176B" w14:textId="77777777" w:rsidR="00D13A27" w:rsidRPr="00D13A27" w:rsidRDefault="00D13A27" w:rsidP="00D13A2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>- острой цереброваскулярной патологии;</w:t>
      </w:r>
    </w:p>
    <w:p w14:paraId="718A2462" w14:textId="77777777" w:rsidR="00D13A27" w:rsidRPr="00D13A27" w:rsidRDefault="00D13A27" w:rsidP="00D13A2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>- у детей до 18 лет.</w:t>
      </w:r>
    </w:p>
    <w:p w14:paraId="48AD4768" w14:textId="2659A489" w:rsidR="00D13A27" w:rsidRDefault="00D13A27" w:rsidP="00D13A2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>Пациенты на ИВЛ могут быть переведен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 на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инфузию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дексмедетомидина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начальной скоростью 0,7 мкг/(</w:t>
      </w:r>
      <w:proofErr w:type="spellStart"/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>кг×ч</w:t>
      </w:r>
      <w:proofErr w:type="spellEnd"/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>) с последующей постепенной коррекцией дозы в пр</w:t>
      </w:r>
      <w:r w:rsid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еделах </w:t>
      </w:r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>0,2–1,4 мкг/(</w:t>
      </w:r>
      <w:proofErr w:type="spellStart"/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>кг×ч</w:t>
      </w:r>
      <w:proofErr w:type="spellEnd"/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>) с целью достижения необходимой глуби</w:t>
      </w:r>
      <w:r w:rsid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ны </w:t>
      </w:r>
      <w:proofErr w:type="spellStart"/>
      <w:r w:rsid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седации</w:t>
      </w:r>
      <w:proofErr w:type="spellEnd"/>
      <w:r w:rsid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Седация</w:t>
      </w:r>
      <w:proofErr w:type="spellEnd"/>
      <w:r w:rsid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наступает в </w:t>
      </w:r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течение 5–10 мин, пик наблюдается чер</w:t>
      </w:r>
      <w:r w:rsid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ез 1 ч после начала в/в </w:t>
      </w:r>
      <w:proofErr w:type="spellStart"/>
      <w:r w:rsid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инфузии</w:t>
      </w:r>
      <w:proofErr w:type="spellEnd"/>
      <w:r w:rsid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дексмедетомидина</w:t>
      </w:r>
      <w:proofErr w:type="spellEnd"/>
      <w:r w:rsid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длительность действия препарата после окончания </w:t>
      </w:r>
      <w:proofErr w:type="spellStart"/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нфузии</w:t>
      </w:r>
      <w:proofErr w:type="spellEnd"/>
      <w:r w:rsid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составляет 30 мин. После </w:t>
      </w:r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>коррекции скорости введения препарата необх</w:t>
      </w:r>
      <w:r w:rsid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одимая глубина </w:t>
      </w:r>
      <w:proofErr w:type="spellStart"/>
      <w:r w:rsid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седации</w:t>
      </w:r>
      <w:proofErr w:type="spellEnd"/>
      <w:r w:rsid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не </w:t>
      </w:r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достигаться в течение 1 ч. </w:t>
      </w:r>
      <w:r w:rsid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этом не рекомендуется </w:t>
      </w:r>
      <w:r w:rsid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превышать максимальную дозу 1,4 мкг/(</w:t>
      </w:r>
      <w:proofErr w:type="spellStart"/>
      <w:r w:rsid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кг×ч</w:t>
      </w:r>
      <w:proofErr w:type="spellEnd"/>
      <w:r w:rsid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>Для ослабленных пациентов начальная скорость</w:t>
      </w:r>
      <w:r w:rsid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инфузии</w:t>
      </w:r>
      <w:proofErr w:type="spellEnd"/>
      <w:r w:rsid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дексмедетомидина</w:t>
      </w:r>
      <w:proofErr w:type="spellEnd"/>
      <w:r w:rsid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</w:t>
      </w:r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>быть снижена до минимальных значений. У пожилых п</w:t>
      </w:r>
      <w:r w:rsid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ациентов не требуется коррекции </w:t>
      </w:r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>дозы.</w:t>
      </w:r>
    </w:p>
    <w:p w14:paraId="3CD7C711" w14:textId="4CD5B9E0" w:rsidR="00A62EE8" w:rsidRPr="00A62EE8" w:rsidRDefault="00A62EE8" w:rsidP="00A62E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нужно ускорить начало действия преп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арата, например, при выраженном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возбуждении, рекомендовано проводить нагрузочную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инфу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зию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дозе 0,5–1,0 мкг/кг массы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тела в течение 20 мин, т.е. начальную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инфузию</w:t>
      </w:r>
      <w:proofErr w:type="spellEnd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1,5–3 мкг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кг×ч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в течение 20 мин. После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нагрузочной дозы скорость введения препарата снижается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 0,4 мкг/(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кг×ч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в дальнейшем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скорость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инфузии</w:t>
      </w:r>
      <w:proofErr w:type="spellEnd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корригировать.</w:t>
      </w:r>
    </w:p>
    <w:p w14:paraId="259A6024" w14:textId="7AF22651" w:rsidR="00A62EE8" w:rsidRPr="00A62EE8" w:rsidRDefault="00A62EE8" w:rsidP="00A62E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Пациенты, у которых адекватный се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дативный эффект не достигнут на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максимальной дозе препарата, должны быть переведе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ны на альтернативное седативное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средство. Введение насыщающей дозы препарата не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рекомендуется, так как при этом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повышается частота побочных реакций. До 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аступления клинического эффекта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дексмедетомидина</w:t>
      </w:r>
      <w:proofErr w:type="spellEnd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допускается введение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пропофола</w:t>
      </w:r>
      <w:proofErr w:type="spellEnd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мидазолама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Опыт применения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дексмедетомидина</w:t>
      </w:r>
      <w:proofErr w:type="spellEnd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течение более 14 дней отсутствует,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применении препарата более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14 дней необходимо регулярно оценивать состояние пациента.</w:t>
      </w:r>
    </w:p>
    <w:p w14:paraId="44EFEE27" w14:textId="416BD802" w:rsidR="00A62EE8" w:rsidRDefault="00A62EE8" w:rsidP="00A62E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Дексмедетомидин</w:t>
      </w:r>
      <w:proofErr w:type="spellEnd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имеет ряд преимуществ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сравнению с другими седативными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средствами, так как обладает одновременно седативн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ым и анальгетическим действием,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практически не влияет на внешнее дыхание и не вызывает кумулятивного эффек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та,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способствует уменьшению времени пребы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вания в ОАРИТ и на ИВЛ.</w:t>
      </w:r>
    </w:p>
    <w:p w14:paraId="614AA9E1" w14:textId="0863FED3" w:rsidR="00A62EE8" w:rsidRDefault="00A62EE8" w:rsidP="00A62E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BDEB826" w14:textId="5B1E8CEC" w:rsidR="00A62EE8" w:rsidRPr="00A62EE8" w:rsidRDefault="00A62EE8" w:rsidP="00A62E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62E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Пропофол</w:t>
      </w:r>
      <w:proofErr w:type="spellEnd"/>
      <w:r w:rsidRPr="00A62E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Коротко действующий гипноти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к. Механизм действия достаточно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сложен и обусловлен воздействием на различные рецепто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ры центральной нервной системы,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в том числе рецепторы γ-аминомасляной кислоты, гли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цина, никотиновой кислоты и М1-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мускариновые</w:t>
      </w:r>
      <w:proofErr w:type="spellEnd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рецепторы. Препарат обладает седатив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ным, снотворным,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амнестическим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противорвотным и противосудорожным действием, но лишен об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езболивающего эффекта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Пропофол</w:t>
      </w:r>
      <w:proofErr w:type="spellEnd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хорошо растворяется в липидах и прони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кает через гематоэнцефалический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барьер, что обеспечивает быстрое наступлени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седативного эффекта. При этом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печеночный и внепеченочный клиренс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пропофола</w:t>
      </w:r>
      <w:proofErr w:type="spellEnd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высок, что обусловливает быстрое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прекращение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действия препарата. В связи с этим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применение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пропофола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быть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рекомендовано для пациентов, которым 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ребуется частое пробуждение для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неврологической оценки или при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дневном прерывании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При длительном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применении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пропофола</w:t>
      </w:r>
      <w:proofErr w:type="spellEnd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произойти насыщ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ение периферических тканей, что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приведет к более длительному действию и более 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едленному выходу из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Так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же, как и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бензодиазепинов</w:t>
      </w:r>
      <w:proofErr w:type="spellEnd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производные,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пропоф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ол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вызывает угнетение дыхания и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гипотензию, особенно у пациентов с уже имеющейся 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ыхательной недостаточностью или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гемодинамической нестабильностью. Эти эффе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кты потенцируются одновременным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назначением других седативных средств или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опиоидов</w:t>
      </w:r>
      <w:proofErr w:type="spellEnd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D66A33F" w14:textId="6F60BE81" w:rsidR="00E10037" w:rsidRDefault="00A62EE8" w:rsidP="00A62E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Доза введения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пропофола</w:t>
      </w:r>
      <w:proofErr w:type="spellEnd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ОАРИТ составляе</w:t>
      </w:r>
      <w:r w:rsidR="00293863">
        <w:rPr>
          <w:rFonts w:ascii="Times New Roman" w:hAnsi="Times New Roman" w:cs="Times New Roman"/>
          <w:sz w:val="24"/>
          <w:szCs w:val="24"/>
          <w:shd w:val="clear" w:color="auto" w:fill="FFFFFF"/>
        </w:rPr>
        <w:t>т 0,3–4,0 мг/(</w:t>
      </w:r>
      <w:proofErr w:type="spellStart"/>
      <w:r w:rsidR="00293863">
        <w:rPr>
          <w:rFonts w:ascii="Times New Roman" w:hAnsi="Times New Roman" w:cs="Times New Roman"/>
          <w:sz w:val="24"/>
          <w:szCs w:val="24"/>
          <w:shd w:val="clear" w:color="auto" w:fill="FFFFFF"/>
        </w:rPr>
        <w:t>кг×ч</w:t>
      </w:r>
      <w:proofErr w:type="spellEnd"/>
      <w:r w:rsidR="002938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и не должна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превышать 4 мг/(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кг×ч</w:t>
      </w:r>
      <w:proofErr w:type="spellEnd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). Для пожилых пациентов ск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орость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инфузии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препарата должна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быть снижена. Через 3 дня введения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пропофола</w:t>
      </w:r>
      <w:proofErr w:type="spellEnd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одимо проверить уровень липидов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крови. Длительность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седации</w:t>
      </w:r>
      <w:proofErr w:type="spellEnd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пропофо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лом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должна превышать 7 дней.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побочным эффектам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пропофола</w:t>
      </w:r>
      <w:proofErr w:type="spellEnd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относятся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гипертри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глицеридемия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острый панкреатит 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миоклонус</w:t>
      </w:r>
      <w:proofErr w:type="spellEnd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Пропофол</w:t>
      </w:r>
      <w:proofErr w:type="spellEnd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 также вызывать аллергические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реакции у пациентов с аллергией на яичный лецитин и со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евое масло (так как растворен в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10% эмульсии липидов, содержащей эти вещества). В 1% случаев возможно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озникновение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инфузионного</w:t>
      </w:r>
      <w:proofErr w:type="spellEnd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синдрома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пропофола</w:t>
      </w:r>
      <w:proofErr w:type="spellEnd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. Степень тяж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ести синдрома может существенно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различаться. Основными проявлениями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являются метаболический ацидоз,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гипертриглицеридемия</w:t>
      </w:r>
      <w:proofErr w:type="spellEnd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гипотензия,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артимии</w:t>
      </w:r>
      <w:proofErr w:type="spellEnd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. В более тяж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елых случаях развивается острая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почечная недостаточность,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гиперкалиемия</w:t>
      </w:r>
      <w:proofErr w:type="spellEnd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рабдомиол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печеночная недостаточность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Причиной развития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инфузионн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синдрома является нарушение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метаболизма жирных кислот и углеводов и нак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опление промежуточных продуктов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метаболизма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пропофола</w:t>
      </w:r>
      <w:proofErr w:type="spellEnd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Как правило, синдром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инфузии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пропофола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возникает при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использовании высоких доз препарата, но описан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инфузии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низких доз.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Распознавание синдрома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инфузии</w:t>
      </w:r>
      <w:proofErr w:type="spellEnd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имеет важное значен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ие, так как летальность при его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тии остается высокой (до 33%)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. Лечени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пациентов с синдромом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инфузии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пропофола</w:t>
      </w:r>
      <w:proofErr w:type="spellEnd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основном симптоматическое.</w:t>
      </w:r>
    </w:p>
    <w:p w14:paraId="29036951" w14:textId="77777777" w:rsidR="00A62EE8" w:rsidRDefault="00A62EE8" w:rsidP="00A62E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B622338" w14:textId="21C20C20" w:rsidR="00A62EE8" w:rsidRPr="00A62EE8" w:rsidRDefault="00A62EE8" w:rsidP="00A62E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62E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Бензодиазепинов</w:t>
      </w:r>
      <w:proofErr w:type="spellEnd"/>
      <w:r w:rsidRPr="00A62E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производные.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Механизм дейст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бензодиазепинов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производных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основан на взаимодействии с рецепторами гамма-аминомас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ляной кислоты в головном мозге.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Препараты обладают седативным,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амнестическим</w:t>
      </w:r>
      <w:proofErr w:type="spellEnd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снотворным и противосудорожным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эффектами, но не имеют обезболивающего действия. Пр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этом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мидазолам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обладает более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выраженным эффектом, чем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диазепам</w:t>
      </w:r>
      <w:proofErr w:type="spellEnd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. Отмечаетс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повышенная чувствительность к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бензодиазепинам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пожилых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Бензодиазепины</w:t>
      </w:r>
      <w:proofErr w:type="spellEnd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могу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вызывать угнетение дыхания, а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вызывать артериальную гипотензию, особе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нно в сочетании с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опиоидами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При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длительном применении развивается 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лерантность к препаратам данной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фармакологической группы.</w:t>
      </w:r>
    </w:p>
    <w:p w14:paraId="7985C3DA" w14:textId="5BA4F759" w:rsidR="00A62EE8" w:rsidRPr="00A62EE8" w:rsidRDefault="00A62EE8" w:rsidP="00A62E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бензодиазепины</w:t>
      </w:r>
      <w:proofErr w:type="spellEnd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метаболизируются</w:t>
      </w:r>
      <w:proofErr w:type="spellEnd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печени,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оэтому их выведение замедлено у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пациентов с печеночной недостаточностью, пож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илых, а также при одновременном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применении с препаратами, ингибирующи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 ферментную систему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цитохрома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 450 и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конъюгаци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глюкуронида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печени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. При почечной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недостаточности могут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накапливаться активные метабо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литы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мидазолама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диазепама</w:t>
      </w:r>
      <w:proofErr w:type="spellEnd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F845871" w14:textId="77777777" w:rsidR="00A62EE8" w:rsidRDefault="00A62EE8" w:rsidP="00A62E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длительном применении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бензодиазепинов</w:t>
      </w:r>
      <w:proofErr w:type="spellEnd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можно длительное восстановление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сознания после окончания введения за счет насыщения пери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ферических тканей, особенно при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печеночной, почечной недостаточности и в пож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илом возрасте. Особенно большой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длительностью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действия обладает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диазепам</w:t>
      </w:r>
      <w:proofErr w:type="spellEnd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применении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бензодиазепинов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возможна повыш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енная частота развития делирия. </w:t>
      </w:r>
    </w:p>
    <w:p w14:paraId="2BBEF1C1" w14:textId="7EF0B4CF" w:rsidR="00A62EE8" w:rsidRPr="00A62EE8" w:rsidRDefault="00A62EE8" w:rsidP="00A62E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настоящее время наиболее часто применяется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мидазолам</w:t>
      </w:r>
      <w:proofErr w:type="spellEnd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. Начал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ьная доза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препарата 2–2,5 мг, последующие дозы 1 мг, общая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доза 3,5 – 7,5 мг. Для пожилых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пациентов начальная доза должна быть снижена до 0,5–1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мг, последующие дозы: 0,5–1 мг,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общая доза &lt;3,5 мг, так как период полувыведения увеличивается в 2 раза.</w:t>
      </w:r>
    </w:p>
    <w:p w14:paraId="0A5705F9" w14:textId="4AD10521" w:rsidR="00A62EE8" w:rsidRPr="00A62EE8" w:rsidRDefault="00A62EE8" w:rsidP="00A62E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седации</w:t>
      </w:r>
      <w:proofErr w:type="spellEnd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пациентов в ОАРИТ рекоменд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уется использовать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пропофол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дексмедетомидин</w:t>
      </w:r>
      <w:proofErr w:type="spellEnd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вместо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бенз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одиазепинов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производных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AB8A659" w14:textId="5E8964CD" w:rsidR="00E41BC4" w:rsidRDefault="00E41BC4" w:rsidP="00DB448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a6"/>
        <w:tblW w:w="1107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437"/>
        <w:gridCol w:w="1005"/>
        <w:gridCol w:w="1293"/>
        <w:gridCol w:w="943"/>
        <w:gridCol w:w="2216"/>
        <w:gridCol w:w="1470"/>
        <w:gridCol w:w="2712"/>
      </w:tblGrid>
      <w:tr w:rsidR="00423456" w14:paraId="50908BFA" w14:textId="77777777" w:rsidTr="00293863">
        <w:trPr>
          <w:trHeight w:val="2239"/>
        </w:trPr>
        <w:tc>
          <w:tcPr>
            <w:tcW w:w="1437" w:type="dxa"/>
          </w:tcPr>
          <w:p w14:paraId="32DDE6F0" w14:textId="0F6E1A7A" w:rsidR="00E10037" w:rsidRPr="00E10037" w:rsidRDefault="00E10037" w:rsidP="00DB44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Препарат</w:t>
            </w:r>
          </w:p>
        </w:tc>
        <w:tc>
          <w:tcPr>
            <w:tcW w:w="1005" w:type="dxa"/>
          </w:tcPr>
          <w:p w14:paraId="05F164E0" w14:textId="3A3E46C1" w:rsidR="00E10037" w:rsidRPr="00E10037" w:rsidRDefault="00E10037" w:rsidP="00DB44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 наступления действия</w:t>
            </w:r>
          </w:p>
        </w:tc>
        <w:tc>
          <w:tcPr>
            <w:tcW w:w="1293" w:type="dxa"/>
          </w:tcPr>
          <w:p w14:paraId="18B79721" w14:textId="0750B9BA" w:rsidR="00E10037" w:rsidRPr="00E10037" w:rsidRDefault="00E10037" w:rsidP="00DB44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 полувы</w:t>
            </w: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ведения</w:t>
            </w:r>
          </w:p>
        </w:tc>
        <w:tc>
          <w:tcPr>
            <w:tcW w:w="943" w:type="dxa"/>
          </w:tcPr>
          <w:p w14:paraId="562D97D7" w14:textId="54B7CDFE" w:rsidR="00E10037" w:rsidRPr="00E10037" w:rsidRDefault="00E10037" w:rsidP="00DB44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Активные метаболиты</w:t>
            </w:r>
          </w:p>
        </w:tc>
        <w:tc>
          <w:tcPr>
            <w:tcW w:w="2216" w:type="dxa"/>
          </w:tcPr>
          <w:p w14:paraId="2E26FE8E" w14:textId="057942F4" w:rsidR="00E10037" w:rsidRPr="00E10037" w:rsidRDefault="00E10037" w:rsidP="00DB44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Нагрузочная доза, в/в</w:t>
            </w:r>
          </w:p>
        </w:tc>
        <w:tc>
          <w:tcPr>
            <w:tcW w:w="1470" w:type="dxa"/>
          </w:tcPr>
          <w:p w14:paraId="29005332" w14:textId="0D9BC86F" w:rsidR="00E10037" w:rsidRPr="00E10037" w:rsidRDefault="00E10037" w:rsidP="00DB44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Поддерживающая доза, в/в</w:t>
            </w:r>
          </w:p>
        </w:tc>
        <w:tc>
          <w:tcPr>
            <w:tcW w:w="2712" w:type="dxa"/>
          </w:tcPr>
          <w:p w14:paraId="0C847531" w14:textId="756B2EEF" w:rsidR="00E10037" w:rsidRPr="00E10037" w:rsidRDefault="00E10037" w:rsidP="00DB44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Побочные явления</w:t>
            </w:r>
          </w:p>
        </w:tc>
      </w:tr>
      <w:tr w:rsidR="00423456" w14:paraId="0B8A4DE4" w14:textId="77777777" w:rsidTr="00293863">
        <w:trPr>
          <w:trHeight w:val="3260"/>
        </w:trPr>
        <w:tc>
          <w:tcPr>
            <w:tcW w:w="1437" w:type="dxa"/>
          </w:tcPr>
          <w:p w14:paraId="5456D1FB" w14:textId="148AC83C" w:rsidR="00E10037" w:rsidRPr="00E10037" w:rsidRDefault="00E10037" w:rsidP="00DB44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Дексмеде-томидин</w:t>
            </w:r>
            <w:proofErr w:type="spellEnd"/>
          </w:p>
        </w:tc>
        <w:tc>
          <w:tcPr>
            <w:tcW w:w="1005" w:type="dxa"/>
          </w:tcPr>
          <w:p w14:paraId="2ABC6564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5–10</w:t>
            </w:r>
          </w:p>
          <w:p w14:paraId="21C2740F" w14:textId="144C3BFA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</w:t>
            </w:r>
          </w:p>
        </w:tc>
        <w:tc>
          <w:tcPr>
            <w:tcW w:w="1293" w:type="dxa"/>
          </w:tcPr>
          <w:p w14:paraId="3BEB302D" w14:textId="760CE8D1" w:rsidR="00E10037" w:rsidRPr="00E10037" w:rsidRDefault="00E10037" w:rsidP="00DB44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1,8–3,1 ч</w:t>
            </w:r>
          </w:p>
        </w:tc>
        <w:tc>
          <w:tcPr>
            <w:tcW w:w="943" w:type="dxa"/>
          </w:tcPr>
          <w:p w14:paraId="48A40830" w14:textId="5822AACD" w:rsidR="00E10037" w:rsidRPr="00E10037" w:rsidRDefault="00E10037" w:rsidP="00DB44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2216" w:type="dxa"/>
          </w:tcPr>
          <w:p w14:paraId="2891187B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мкг/кг в</w:t>
            </w:r>
          </w:p>
          <w:p w14:paraId="6164E493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течение 10 мин.</w:t>
            </w:r>
          </w:p>
          <w:p w14:paraId="76A1B696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назначают</w:t>
            </w:r>
          </w:p>
          <w:p w14:paraId="34E69ADE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</w:t>
            </w:r>
          </w:p>
          <w:p w14:paraId="0DD01297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нестабильной</w:t>
            </w:r>
          </w:p>
          <w:p w14:paraId="57DAEB1C" w14:textId="0265D9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гемодинамике</w:t>
            </w:r>
          </w:p>
        </w:tc>
        <w:tc>
          <w:tcPr>
            <w:tcW w:w="1470" w:type="dxa"/>
          </w:tcPr>
          <w:p w14:paraId="5D91570F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0,2–0,7</w:t>
            </w:r>
          </w:p>
          <w:p w14:paraId="2BC5D3E9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мкг/(</w:t>
            </w:r>
            <w:proofErr w:type="spellStart"/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кг×ч</w:t>
            </w:r>
            <w:proofErr w:type="spellEnd"/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), при</w:t>
            </w:r>
          </w:p>
          <w:p w14:paraId="5F5F55FA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нормальной</w:t>
            </w:r>
          </w:p>
          <w:p w14:paraId="67724AD5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переносимости</w:t>
            </w:r>
          </w:p>
          <w:p w14:paraId="26ADC69D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можно</w:t>
            </w:r>
          </w:p>
          <w:p w14:paraId="73A94AD3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повысить до</w:t>
            </w:r>
          </w:p>
          <w:p w14:paraId="047A6A91" w14:textId="3AF6457D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1,5 мкг/(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кг×ч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712" w:type="dxa"/>
          </w:tcPr>
          <w:p w14:paraId="1FFEBC1D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Брадикардия,</w:t>
            </w:r>
          </w:p>
          <w:p w14:paraId="0A836CEB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гипотензия;</w:t>
            </w:r>
          </w:p>
          <w:p w14:paraId="6EF638AD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гипертензия при</w:t>
            </w:r>
          </w:p>
          <w:p w14:paraId="76E945B9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нагрузочной дозе;</w:t>
            </w:r>
          </w:p>
          <w:p w14:paraId="6E24B43A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потеря рефлексов</w:t>
            </w:r>
          </w:p>
          <w:p w14:paraId="6756E489" w14:textId="5765BF0F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дыхательных путей</w:t>
            </w:r>
          </w:p>
        </w:tc>
      </w:tr>
      <w:tr w:rsidR="00423456" w14:paraId="2A00F208" w14:textId="77777777" w:rsidTr="00293863">
        <w:trPr>
          <w:trHeight w:val="6858"/>
        </w:trPr>
        <w:tc>
          <w:tcPr>
            <w:tcW w:w="1437" w:type="dxa"/>
          </w:tcPr>
          <w:p w14:paraId="53DAC971" w14:textId="6BD460AA" w:rsidR="00E10037" w:rsidRPr="00E10037" w:rsidRDefault="00E10037" w:rsidP="00DB44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Пропофол</w:t>
            </w:r>
            <w:proofErr w:type="spellEnd"/>
          </w:p>
        </w:tc>
        <w:tc>
          <w:tcPr>
            <w:tcW w:w="1005" w:type="dxa"/>
          </w:tcPr>
          <w:p w14:paraId="0B6ED4F0" w14:textId="2EFA7BE6" w:rsidR="00E10037" w:rsidRPr="00E10037" w:rsidRDefault="00E10037" w:rsidP="00DB44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1-2 мин</w:t>
            </w:r>
          </w:p>
        </w:tc>
        <w:tc>
          <w:tcPr>
            <w:tcW w:w="1293" w:type="dxa"/>
          </w:tcPr>
          <w:p w14:paraId="1729D7E6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Кратковременное</w:t>
            </w:r>
          </w:p>
          <w:p w14:paraId="3B4C4E93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применение</w:t>
            </w:r>
          </w:p>
          <w:p w14:paraId="796F23D5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3–12 ч,</w:t>
            </w:r>
          </w:p>
          <w:p w14:paraId="37BE98B1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длительное</w:t>
            </w:r>
          </w:p>
          <w:p w14:paraId="25F490F3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применение</w:t>
            </w:r>
          </w:p>
          <w:p w14:paraId="35EBA958" w14:textId="1446687D" w:rsidR="00E10037" w:rsidRPr="00E10037" w:rsidRDefault="00D13A2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50±18,6 ч</w:t>
            </w:r>
          </w:p>
        </w:tc>
        <w:tc>
          <w:tcPr>
            <w:tcW w:w="943" w:type="dxa"/>
          </w:tcPr>
          <w:p w14:paraId="2CCC6A9D" w14:textId="006A3CAB" w:rsidR="00E10037" w:rsidRPr="00E10037" w:rsidRDefault="00E10037" w:rsidP="00DB44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2216" w:type="dxa"/>
          </w:tcPr>
          <w:p w14:paraId="03A3E42F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мкг/(</w:t>
            </w:r>
            <w:proofErr w:type="spellStart"/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кг×мин</w:t>
            </w:r>
            <w:proofErr w:type="spellEnd"/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14:paraId="41758A4F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5</w:t>
            </w:r>
          </w:p>
          <w:p w14:paraId="5547CB1F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мин.</w:t>
            </w:r>
          </w:p>
          <w:p w14:paraId="3E48369C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Вводят только</w:t>
            </w:r>
          </w:p>
          <w:p w14:paraId="7363CA0C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пациентам, у</w:t>
            </w:r>
          </w:p>
          <w:p w14:paraId="564B2438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которых</w:t>
            </w:r>
          </w:p>
          <w:p w14:paraId="1BB96DE9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маловероятная</w:t>
            </w:r>
          </w:p>
          <w:p w14:paraId="3922D41D" w14:textId="0320AC08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гипертензи</w:t>
            </w:r>
            <w:r w:rsidR="00D13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</w:p>
        </w:tc>
        <w:tc>
          <w:tcPr>
            <w:tcW w:w="1470" w:type="dxa"/>
          </w:tcPr>
          <w:p w14:paraId="390352D4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5–50</w:t>
            </w:r>
          </w:p>
          <w:p w14:paraId="08303687" w14:textId="7535C3DC" w:rsidR="00E10037" w:rsidRPr="00E10037" w:rsidRDefault="00D13A2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мкг/(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кг×мин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712" w:type="dxa"/>
          </w:tcPr>
          <w:p w14:paraId="3FB26D60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Угнетение дыхания.</w:t>
            </w:r>
          </w:p>
          <w:p w14:paraId="3B1AC6E1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 при инъекции в</w:t>
            </w:r>
          </w:p>
          <w:p w14:paraId="0D4C78C3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периферические вены,</w:t>
            </w:r>
          </w:p>
          <w:p w14:paraId="49C18E35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гипотензия,</w:t>
            </w:r>
          </w:p>
          <w:p w14:paraId="21795807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гипертриглицеридеми</w:t>
            </w:r>
            <w:proofErr w:type="spellEnd"/>
          </w:p>
          <w:p w14:paraId="4732D70A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я, панкреатит,</w:t>
            </w:r>
          </w:p>
          <w:p w14:paraId="047073F4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аллергические</w:t>
            </w:r>
          </w:p>
          <w:p w14:paraId="691CF888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реакции, </w:t>
            </w:r>
            <w:proofErr w:type="spellStart"/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инфузионный</w:t>
            </w:r>
            <w:proofErr w:type="spellEnd"/>
          </w:p>
          <w:p w14:paraId="17776FA5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синдром, связанный с</w:t>
            </w:r>
          </w:p>
          <w:p w14:paraId="5C02D88B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пропофолом</w:t>
            </w:r>
            <w:proofErr w:type="spellEnd"/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после</w:t>
            </w:r>
          </w:p>
          <w:p w14:paraId="743A30E6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глубокой </w:t>
            </w:r>
            <w:proofErr w:type="spellStart"/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седации</w:t>
            </w:r>
            <w:proofErr w:type="spellEnd"/>
          </w:p>
          <w:p w14:paraId="7772D0AD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пропофолом</w:t>
            </w:r>
            <w:proofErr w:type="spellEnd"/>
          </w:p>
          <w:p w14:paraId="0ABC770F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пробуждение гораздо</w:t>
            </w:r>
          </w:p>
          <w:p w14:paraId="7B3037D0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более длительное, чем</w:t>
            </w:r>
          </w:p>
          <w:p w14:paraId="3CA8924A" w14:textId="7A482B79" w:rsidR="00E10037" w:rsidRPr="00E10037" w:rsidRDefault="00D13A2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после легкой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седации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23456" w14:paraId="298E21AF" w14:textId="77777777" w:rsidTr="00293863">
        <w:trPr>
          <w:trHeight w:val="636"/>
        </w:trPr>
        <w:tc>
          <w:tcPr>
            <w:tcW w:w="1437" w:type="dxa"/>
          </w:tcPr>
          <w:p w14:paraId="0151EBE3" w14:textId="7D8845E4" w:rsidR="00423456" w:rsidRPr="00D13A27" w:rsidRDefault="00423456" w:rsidP="00D13A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13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Мидазолам</w:t>
            </w:r>
            <w:proofErr w:type="spellEnd"/>
          </w:p>
        </w:tc>
        <w:tc>
          <w:tcPr>
            <w:tcW w:w="1005" w:type="dxa"/>
          </w:tcPr>
          <w:p w14:paraId="3ED301D0" w14:textId="1F00CD6C" w:rsidR="00423456" w:rsidRPr="00D13A27" w:rsidRDefault="00423456" w:rsidP="00D13A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3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2-5 мин</w:t>
            </w:r>
          </w:p>
        </w:tc>
        <w:tc>
          <w:tcPr>
            <w:tcW w:w="1293" w:type="dxa"/>
          </w:tcPr>
          <w:p w14:paraId="3FF951B2" w14:textId="1FDBAA6A" w:rsidR="00423456" w:rsidRPr="00D13A27" w:rsidRDefault="00423456" w:rsidP="00DB44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3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3-11 ч</w:t>
            </w:r>
          </w:p>
        </w:tc>
        <w:tc>
          <w:tcPr>
            <w:tcW w:w="943" w:type="dxa"/>
          </w:tcPr>
          <w:p w14:paraId="5ABFE364" w14:textId="0F7FC411" w:rsidR="00423456" w:rsidRPr="00D13A27" w:rsidRDefault="00423456" w:rsidP="00DB44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Есть</w:t>
            </w:r>
          </w:p>
        </w:tc>
        <w:tc>
          <w:tcPr>
            <w:tcW w:w="2216" w:type="dxa"/>
          </w:tcPr>
          <w:p w14:paraId="4558D386" w14:textId="77777777" w:rsidR="00423456" w:rsidRPr="00D13A27" w:rsidRDefault="00423456" w:rsidP="00D13A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3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0,01–0,05 мг/кг</w:t>
            </w:r>
          </w:p>
          <w:p w14:paraId="7BB7876E" w14:textId="77777777" w:rsidR="00423456" w:rsidRPr="00D13A27" w:rsidRDefault="00423456" w:rsidP="00D13A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3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</w:t>
            </w:r>
          </w:p>
          <w:p w14:paraId="4AD3794D" w14:textId="77777777" w:rsidR="00423456" w:rsidRPr="00D13A27" w:rsidRDefault="00423456" w:rsidP="00D13A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3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нескольких</w:t>
            </w:r>
          </w:p>
          <w:p w14:paraId="0E836958" w14:textId="2DE16002" w:rsidR="00423456" w:rsidRPr="00D13A27" w:rsidRDefault="00423456" w:rsidP="00DB44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минут</w:t>
            </w:r>
          </w:p>
        </w:tc>
        <w:tc>
          <w:tcPr>
            <w:tcW w:w="1470" w:type="dxa"/>
          </w:tcPr>
          <w:p w14:paraId="67EC8DB0" w14:textId="77777777" w:rsidR="00423456" w:rsidRPr="00D13A27" w:rsidRDefault="00423456" w:rsidP="00D13A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3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0,02–0,1</w:t>
            </w:r>
          </w:p>
          <w:p w14:paraId="626D0BAA" w14:textId="79048B20" w:rsidR="00423456" w:rsidRPr="00D13A27" w:rsidRDefault="00423456" w:rsidP="00DB44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мг/(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кг×ч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712" w:type="dxa"/>
          </w:tcPr>
          <w:p w14:paraId="2B48D337" w14:textId="77777777" w:rsidR="00423456" w:rsidRPr="00423456" w:rsidRDefault="00423456" w:rsidP="004234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4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Угнетение дыхания,</w:t>
            </w:r>
          </w:p>
          <w:p w14:paraId="0C656987" w14:textId="23DB9E27" w:rsidR="00423456" w:rsidRPr="00D13A27" w:rsidRDefault="00423456" w:rsidP="004234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4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гипотензия</w:t>
            </w:r>
          </w:p>
        </w:tc>
      </w:tr>
    </w:tbl>
    <w:p w14:paraId="2C39C6F0" w14:textId="3F91A51A" w:rsidR="00E41BC4" w:rsidRPr="00423456" w:rsidRDefault="00E41BC4" w:rsidP="00DB448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9C6FFEE" w14:textId="77777777" w:rsidR="00F42847" w:rsidRDefault="00F42847" w:rsidP="00DB448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87C8751" w14:textId="758C1322" w:rsidR="00423456" w:rsidRDefault="00423456" w:rsidP="00F42847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234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Тактика седативной терапии</w:t>
      </w:r>
    </w:p>
    <w:p w14:paraId="4A15F770" w14:textId="301118AC" w:rsidR="00423456" w:rsidRPr="00423456" w:rsidRDefault="00423456" w:rsidP="0042345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У пациентов ОАРИТ рекомендуется тит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ровать седативные препараты для </w:t>
      </w: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поддержания легкой, а не глубокой, степени </w:t>
      </w:r>
      <w:proofErr w:type="spellStart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седац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если это не противопоказано клинически</w:t>
      </w: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A4D624A" w14:textId="6A9CFBF8" w:rsidR="00423456" w:rsidRPr="00423456" w:rsidRDefault="00423456" w:rsidP="0042345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еобходимо титровать дозы седа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тивных препаратов, периодически </w:t>
      </w: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снижая скорость введения или ежедневно прерыв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ать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седацию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целью минимизации </w:t>
      </w: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пролонгированных седативных эффектов, за исклю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чением случаев, когда требуется </w:t>
      </w: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глубокая </w:t>
      </w:r>
      <w:proofErr w:type="spellStart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седация</w:t>
      </w:r>
      <w:proofErr w:type="spellEnd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. При необходимости проведени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аналгоседации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предпочтительно </w:t>
      </w: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использовать препараты, обладающие комбинированны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 (обезболивающим и седативным) </w:t>
      </w: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эффектом, </w:t>
      </w:r>
      <w:r w:rsidR="002938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например, </w:t>
      </w:r>
      <w:proofErr w:type="spellStart"/>
      <w:r w:rsidR="00293863">
        <w:rPr>
          <w:rFonts w:ascii="Times New Roman" w:hAnsi="Times New Roman" w:cs="Times New Roman"/>
          <w:sz w:val="24"/>
          <w:szCs w:val="24"/>
          <w:shd w:val="clear" w:color="auto" w:fill="FFFFFF"/>
        </w:rPr>
        <w:t>дексмедетомидин</w:t>
      </w:r>
      <w:proofErr w:type="spellEnd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. Пр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проведении постоянной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инфузии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пропофола</w:t>
      </w:r>
      <w:proofErr w:type="spellEnd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доза постепенно снижается на 5 – 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 мкг/(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кг×мин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каждые 10 мин до </w:t>
      </w: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достижения целевой </w:t>
      </w:r>
      <w:proofErr w:type="spellStart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седации</w:t>
      </w:r>
      <w:proofErr w:type="spellEnd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(учет данных оценочных ш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кал). При использовании </w:t>
      </w:r>
      <w:proofErr w:type="spellStart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бензодиазепинов</w:t>
      </w:r>
      <w:proofErr w:type="spellEnd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мидазолама</w:t>
      </w:r>
      <w:proofErr w:type="spellEnd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) после достижения более гл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убокого уровня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скорость </w:t>
      </w: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введения снижается в 2 раза, а затем титруется. В слу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чае применения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дексмедетомидина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в большинстве наблюдений для достижения эффекта достаточны до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зировки 0,5– 1,0 </w:t>
      </w: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мкг/(</w:t>
      </w:r>
      <w:proofErr w:type="spellStart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кг×ч</w:t>
      </w:r>
      <w:proofErr w:type="spellEnd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), а для под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держания 0,2–0,7 мкг/(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кг×ч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152C67F8" w14:textId="77777777" w:rsidR="00423456" w:rsidRDefault="00423456" w:rsidP="0042345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пациентов, получающих высокие дозы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бензодиазепинов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производных или </w:t>
      </w:r>
      <w:proofErr w:type="spellStart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постояннуюих</w:t>
      </w:r>
      <w:proofErr w:type="spellEnd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инфузию</w:t>
      </w:r>
      <w:proofErr w:type="spellEnd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течение 7 дней, рекомендуется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прекращение введения препаратов </w:t>
      </w: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со снижением дозы на 10–30% в день для предупре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ждения симптомов отмены.</w:t>
      </w:r>
    </w:p>
    <w:p w14:paraId="68E4DD0F" w14:textId="02BD65A3" w:rsidR="00423456" w:rsidRPr="00423456" w:rsidRDefault="00423456" w:rsidP="0042345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лечения избыточной </w:t>
      </w:r>
      <w:proofErr w:type="spellStart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седац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бензодиазепинов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производными </w:t>
      </w: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используется </w:t>
      </w:r>
      <w:proofErr w:type="spellStart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флумазенил</w:t>
      </w:r>
      <w:proofErr w:type="spellEnd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(для пациентов, получавших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бензодиазепины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 дней и более, </w:t>
      </w: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используются более низкие дозы). </w:t>
      </w:r>
      <w:proofErr w:type="spellStart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Флумазенил</w:t>
      </w:r>
      <w:proofErr w:type="spellEnd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назначается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нутривенно в начальной дозе 0,3 </w:t>
      </w: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мг; при необходимости инъекцию повторяют каждые 60 с до суммарной дозы - 2 мг.</w:t>
      </w:r>
    </w:p>
    <w:p w14:paraId="43A5F1E5" w14:textId="77777777" w:rsidR="00423456" w:rsidRDefault="00423456" w:rsidP="0042345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Пациентам с </w:t>
      </w:r>
      <w:proofErr w:type="spellStart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постгипоксическим</w:t>
      </w:r>
      <w:proofErr w:type="spellEnd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состоянием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остром периоде рекомендуется </w:t>
      </w: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глубокая </w:t>
      </w:r>
      <w:proofErr w:type="spellStart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седация</w:t>
      </w:r>
      <w:proofErr w:type="spellEnd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 периодов пробного пробужд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ения.</w:t>
      </w:r>
    </w:p>
    <w:p w14:paraId="722EB833" w14:textId="56AD2F17" w:rsidR="00423456" w:rsidRPr="00423456" w:rsidRDefault="00423456" w:rsidP="0042345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остром периоде </w:t>
      </w:r>
      <w:proofErr w:type="spellStart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постгипок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сической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энцефалопатии показана </w:t>
      </w: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терапия, направленная на снижение энергетических по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требностей мозга. Недостаточная </w:t>
      </w:r>
      <w:proofErr w:type="spellStart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аналгоседация</w:t>
      </w:r>
      <w:proofErr w:type="spellEnd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этих пациентов приводит к повы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шению внутричерепного давления, </w:t>
      </w:r>
      <w:proofErr w:type="spellStart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дисциркуляторным</w:t>
      </w:r>
      <w:proofErr w:type="spellEnd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изменениям, гипоксии, нарушению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текучих свойств крови, жировой </w:t>
      </w: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эмболии, синдрому диссеминированного внутрисосудисто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 свертывания, отеку-набуханию </w:t>
      </w: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мозга, истощению системы </w:t>
      </w:r>
      <w:proofErr w:type="spellStart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эндорфинов</w:t>
      </w:r>
      <w:proofErr w:type="spellEnd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, диэнцефал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ьным кризам. Терапия первых 3 ч </w:t>
      </w:r>
      <w:proofErr w:type="spellStart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постгипоксического</w:t>
      </w:r>
      <w:proofErr w:type="spellEnd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периода для всех пациентов, пер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енесших терминальное состояние, </w:t>
      </w: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идентична (дозы и схема лечения приводятся для взрослого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средней массой тела 70–80 кг) </w:t>
      </w: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и включает введение препаратов, снижающих эн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ергетические потребности мозга: </w:t>
      </w:r>
      <w:proofErr w:type="spellStart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бензодиазепинов</w:t>
      </w:r>
      <w:proofErr w:type="spellEnd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производные или </w:t>
      </w:r>
      <w:proofErr w:type="spellStart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пропофол</w:t>
      </w:r>
      <w:proofErr w:type="spellEnd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. Соглас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американскому руководству по </w:t>
      </w: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ведению пациентов с </w:t>
      </w:r>
      <w:proofErr w:type="spellStart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постгипоксической</w:t>
      </w:r>
      <w:proofErr w:type="spellEnd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энцефалопа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тией вследствие травматического </w:t>
      </w: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повреждения головного мозга, рекомендовано назначени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центральных агонистов альфа-2 </w:t>
      </w: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рецепторов (</w:t>
      </w:r>
      <w:proofErr w:type="spellStart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дексмедетомидин</w:t>
      </w:r>
      <w:proofErr w:type="spellEnd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) под контр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олем артериального давления</w:t>
      </w: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798E683" w14:textId="38D59828" w:rsidR="00423456" w:rsidRPr="00423456" w:rsidRDefault="00423456" w:rsidP="0042345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Соблюдение основных принципов проведения </w:t>
      </w:r>
      <w:proofErr w:type="spellStart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r w:rsidR="00293863">
        <w:rPr>
          <w:rFonts w:ascii="Times New Roman" w:hAnsi="Times New Roman" w:cs="Times New Roman"/>
          <w:sz w:val="24"/>
          <w:szCs w:val="24"/>
          <w:shd w:val="clear" w:color="auto" w:fill="FFFFFF"/>
        </w:rPr>
        <w:t>дации</w:t>
      </w:r>
      <w:proofErr w:type="spellEnd"/>
      <w:r w:rsidR="002938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ОАРИТ, в первую очередь </w:t>
      </w: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обеспечения адекватной анальгезии, а также разраб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отка надежных алгоритмов и шкал </w:t>
      </w: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оценки </w:t>
      </w:r>
      <w:proofErr w:type="spellStart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седации</w:t>
      </w:r>
      <w:proofErr w:type="spellEnd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непосредственно у постели пацие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нта позволяют улучшить качество </w:t>
      </w: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лечения. Современные методы оценки психоэмоционал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ьного статуса пациентов в ОАРИТ </w:t>
      </w: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дают возможность контролировать исходы, свя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занные с нефармакологическими и </w:t>
      </w: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фармакологическими методами </w:t>
      </w:r>
      <w:proofErr w:type="spellStart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аналгоседации</w:t>
      </w:r>
      <w:proofErr w:type="spellEnd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, осуще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ствлять мониторинг и управление </w:t>
      </w: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уровнем </w:t>
      </w:r>
      <w:proofErr w:type="spellStart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седации</w:t>
      </w:r>
      <w:proofErr w:type="spellEnd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. У большинства пациентов ОАРИТ обе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спечение легкой степени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связано с лучшими клиническими исходами.</w:t>
      </w:r>
    </w:p>
    <w:p w14:paraId="2F4801C5" w14:textId="55F2398D" w:rsidR="00423456" w:rsidRPr="00423456" w:rsidRDefault="00423456" w:rsidP="0042345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У пациентов ОАРИТ рекомендуется проведение профилактики возникновения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возбуждения.</w:t>
      </w:r>
    </w:p>
    <w:p w14:paraId="4B4F13FD" w14:textId="3C1295F0" w:rsidR="00423456" w:rsidRPr="00423456" w:rsidRDefault="00423456" w:rsidP="0042345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рофилактика возникновения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возбуждения у пациентов в ОАРИТ </w:t>
      </w: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включает следующие мероприятия:</w:t>
      </w:r>
    </w:p>
    <w:p w14:paraId="33BEBE3B" w14:textId="3B107E3E" w:rsidR="00423456" w:rsidRPr="00423456" w:rsidRDefault="00423456" w:rsidP="0042345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адекватное обезболивание;</w:t>
      </w:r>
    </w:p>
    <w:p w14:paraId="3794B7CC" w14:textId="265D9E37" w:rsidR="00423456" w:rsidRPr="00423456" w:rsidRDefault="00423456" w:rsidP="0042345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своевременное проведение седативной терапии;</w:t>
      </w:r>
    </w:p>
    <w:p w14:paraId="5F5BE932" w14:textId="0E2CCAD5" w:rsidR="00423456" w:rsidRPr="00423456" w:rsidRDefault="00423456" w:rsidP="0042345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предпочтение легкой </w:t>
      </w:r>
      <w:proofErr w:type="spellStart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седации</w:t>
      </w:r>
      <w:proofErr w:type="spellEnd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отсутствии показаний к глубокой </w:t>
      </w:r>
      <w:proofErr w:type="spellStart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седации</w:t>
      </w:r>
      <w:proofErr w:type="spellEnd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090BB164" w14:textId="47B6C467" w:rsidR="00423456" w:rsidRPr="00423456" w:rsidRDefault="00423456" w:rsidP="0042345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регулярная оценка уровня </w:t>
      </w:r>
      <w:proofErr w:type="spellStart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седации</w:t>
      </w:r>
      <w:proofErr w:type="spellEnd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возбуждения с помощью оценочных шкал;</w:t>
      </w:r>
    </w:p>
    <w:p w14:paraId="5B00DD27" w14:textId="00EB6303" w:rsidR="00423456" w:rsidRPr="00423456" w:rsidRDefault="00423456" w:rsidP="0042345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частое общение медицинского персонала с пациентами, объяснение проводимых процедур лечения и ухода, привлечение родственников;</w:t>
      </w:r>
    </w:p>
    <w:p w14:paraId="4B310F2A" w14:textId="3DD73DFD" w:rsidR="00423456" w:rsidRPr="00423456" w:rsidRDefault="00423456" w:rsidP="0042345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ориентировка пациентов во времени и пространстве;</w:t>
      </w:r>
    </w:p>
    <w:p w14:paraId="341F8A9C" w14:textId="192C1159" w:rsidR="00423456" w:rsidRPr="00423456" w:rsidRDefault="00423456" w:rsidP="0042345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физическая активность, ранняя мобилизация пациентов;</w:t>
      </w:r>
    </w:p>
    <w:p w14:paraId="39156009" w14:textId="40041DDA" w:rsidR="00423456" w:rsidRPr="00423456" w:rsidRDefault="00423456" w:rsidP="0042345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избегание ненужной фиксации пациентов;</w:t>
      </w:r>
    </w:p>
    <w:p w14:paraId="0411F930" w14:textId="43B54D27" w:rsidR="00423456" w:rsidRPr="00423456" w:rsidRDefault="00423456" w:rsidP="0042345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уменьшение шума;</w:t>
      </w:r>
    </w:p>
    <w:p w14:paraId="42E40894" w14:textId="0728516C" w:rsidR="00E41BC4" w:rsidRDefault="00423456" w:rsidP="0042345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обеспечение ночного сна.</w:t>
      </w: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cr/>
      </w:r>
    </w:p>
    <w:p w14:paraId="30C8593A" w14:textId="310004A3" w:rsidR="008F2C41" w:rsidRDefault="008F2C41" w:rsidP="008F2C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8BEAA91" w14:textId="75A27635" w:rsidR="008F2C41" w:rsidRDefault="008F2C41" w:rsidP="008F2C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49DC0EB" w14:textId="62FEE657" w:rsidR="008F2C41" w:rsidRDefault="008F2C41" w:rsidP="008F2C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7D771E4" w14:textId="4F39334F" w:rsidR="008F2C41" w:rsidRDefault="008F2C41" w:rsidP="008F2C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07244B9" w14:textId="1AC3640C" w:rsidR="008F2C41" w:rsidRDefault="008F2C41" w:rsidP="008F2C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4E1D6FB" w14:textId="770144FB" w:rsidR="008F2C41" w:rsidRDefault="008F2C41" w:rsidP="008F2C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C03D4F" w14:textId="17FCB760" w:rsidR="008F2C41" w:rsidRDefault="008F2C41" w:rsidP="008F2C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138FC7" w14:textId="6A7F9E15" w:rsidR="008F2C41" w:rsidRDefault="008F2C41" w:rsidP="008F2C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CE06ED6" w14:textId="0908CE1B" w:rsidR="008F2C41" w:rsidRDefault="008F2C41" w:rsidP="008F2C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1D7846D" w14:textId="3400204A" w:rsidR="008F2C41" w:rsidRDefault="008F2C41" w:rsidP="008F2C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3E396CC" w14:textId="4D1CB067" w:rsidR="008F2C41" w:rsidRDefault="008F2C41" w:rsidP="008F2C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CDDD150" w14:textId="753B105E" w:rsidR="00627EAE" w:rsidRDefault="00627EAE" w:rsidP="008F2C41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5EFDE2E" w14:textId="0E2B8A9E" w:rsidR="00293863" w:rsidRDefault="00293863" w:rsidP="008F2C41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7718546" w14:textId="191298E9" w:rsidR="00293863" w:rsidRDefault="00293863" w:rsidP="008F2C41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80EB3F" w14:textId="61CDD076" w:rsidR="00293863" w:rsidRDefault="00293863" w:rsidP="008F2C41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FC33362" w14:textId="6E96FB62" w:rsidR="00293863" w:rsidRDefault="00293863" w:rsidP="008F2C41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136D510" w14:textId="1F98A766" w:rsidR="00293863" w:rsidRDefault="00293863" w:rsidP="008F2C41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E5AACB3" w14:textId="77777777" w:rsidR="00293863" w:rsidRDefault="00293863" w:rsidP="008F2C41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6111AD2" w14:textId="293EBA64" w:rsidR="00F42847" w:rsidRDefault="00F42847" w:rsidP="008F2C41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2E21001" w14:textId="1824091D" w:rsidR="00F42847" w:rsidRDefault="00F42847" w:rsidP="008F2C41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7E5F3F" w14:textId="77777777" w:rsidR="00293863" w:rsidRDefault="00293863" w:rsidP="008F2C41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8EA6F7B" w14:textId="44B3CE2B" w:rsidR="008F2C41" w:rsidRDefault="008F2C41" w:rsidP="008F2C41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F2C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Алгоритм </w:t>
      </w:r>
      <w:proofErr w:type="spellStart"/>
      <w:r w:rsidRPr="008F2C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седации</w:t>
      </w:r>
      <w:proofErr w:type="spellEnd"/>
      <w:r w:rsidRPr="008F2C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Порядок проведения </w:t>
      </w:r>
      <w:proofErr w:type="spellStart"/>
      <w:r w:rsidRPr="008F2C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седации</w:t>
      </w:r>
      <w:proofErr w:type="spellEnd"/>
      <w:r w:rsidRPr="008F2C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ОРИТ.</w:t>
      </w:r>
    </w:p>
    <w:p w14:paraId="40F914DF" w14:textId="77777777" w:rsidR="00627EAE" w:rsidRDefault="00627EAE" w:rsidP="008F2C41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815C781" w14:textId="19C3AEAA" w:rsidR="008F2C41" w:rsidRPr="008F2C41" w:rsidRDefault="008F2C41" w:rsidP="008F2C41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07645" wp14:editId="5C273543">
                <wp:simplePos x="0" y="0"/>
                <wp:positionH relativeFrom="page">
                  <wp:posOffset>2295525</wp:posOffset>
                </wp:positionH>
                <wp:positionV relativeFrom="paragraph">
                  <wp:posOffset>8256</wp:posOffset>
                </wp:positionV>
                <wp:extent cx="3000375" cy="4572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1C152" w14:textId="0B6FD01F" w:rsidR="00713A07" w:rsidRDefault="00713A07" w:rsidP="00713A07">
                            <w:pPr>
                              <w:jc w:val="center"/>
                            </w:pPr>
                            <w:r>
                              <w:t xml:space="preserve">Определить необходимость проведения </w:t>
                            </w:r>
                            <w:proofErr w:type="spellStart"/>
                            <w:r>
                              <w:t>седации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3107645" id="Прямоугольник 1" o:spid="_x0000_s1026" style="position:absolute;margin-left:180.75pt;margin-top:.65pt;width:236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" fillcolor="white [3201]" strokecolor="black [3200]" strokeweight="1pt">
                <v:textbox>
                  <w:txbxContent>
                    <w:p w14:paraId="7861C152" w14:textId="0B6FD01F" w:rsidR="00713A07" w:rsidRDefault="00713A07" w:rsidP="00713A07">
                      <w:pPr>
                        <w:jc w:val="center"/>
                      </w:pPr>
                      <w:r>
                        <w:t xml:space="preserve">Определить необходимость проведения </w:t>
                      </w:r>
                      <w:proofErr w:type="spellStart"/>
                      <w:r>
                        <w:t>седации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324449A" w14:textId="6902B447" w:rsidR="00E41BC4" w:rsidRDefault="00713A07" w:rsidP="00DB448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97A60C" wp14:editId="02B38B9F">
                <wp:simplePos x="0" y="0"/>
                <wp:positionH relativeFrom="column">
                  <wp:posOffset>2606040</wp:posOffset>
                </wp:positionH>
                <wp:positionV relativeFrom="paragraph">
                  <wp:posOffset>212725</wp:posOffset>
                </wp:positionV>
                <wp:extent cx="285750" cy="371475"/>
                <wp:effectExtent l="19050" t="0" r="19050" b="47625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EBCB52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205.2pt;margin-top:16.75pt;width:22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" adj="13292" fillcolor="#a5a5a5 [3206]" strokecolor="#525252 [1606]" strokeweight="1pt"/>
            </w:pict>
          </mc:Fallback>
        </mc:AlternateContent>
      </w:r>
    </w:p>
    <w:p w14:paraId="40C0EAFF" w14:textId="70B19DE1" w:rsidR="00E41BC4" w:rsidRDefault="00E41BC4" w:rsidP="00DB448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86E64B6" w14:textId="5EABF3F1" w:rsidR="00E41BC4" w:rsidRDefault="008F2C41" w:rsidP="00DB448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A40CB" wp14:editId="5D746380">
                <wp:simplePos x="0" y="0"/>
                <wp:positionH relativeFrom="column">
                  <wp:posOffset>1253490</wp:posOffset>
                </wp:positionH>
                <wp:positionV relativeFrom="paragraph">
                  <wp:posOffset>22225</wp:posOffset>
                </wp:positionV>
                <wp:extent cx="2971800" cy="2952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35F834" w14:textId="3F6C32B8" w:rsidR="00713A07" w:rsidRDefault="00713A07" w:rsidP="008F2C41">
                            <w:pPr>
                              <w:jc w:val="center"/>
                            </w:pPr>
                            <w:r w:rsidRPr="008F2C41">
                              <w:t xml:space="preserve">Начать </w:t>
                            </w:r>
                            <w:proofErr w:type="spellStart"/>
                            <w:r w:rsidRPr="008F2C41">
                              <w:t>седацию</w:t>
                            </w:r>
                            <w:proofErr w:type="spellEnd"/>
                            <w:r w:rsidRPr="008F2C41">
                              <w:t>/анальгезию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5BA40CB" id="Прямоугольник 4" o:spid="_x0000_s1027" style="position:absolute;margin-left:98.7pt;margin-top:1.75pt;width:234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" fillcolor="white [3201]" strokecolor="black [3200]" strokeweight="1pt">
                <v:textbox>
                  <w:txbxContent>
                    <w:p w14:paraId="7B35F834" w14:textId="3F6C32B8" w:rsidR="00713A07" w:rsidRDefault="00713A07" w:rsidP="008F2C41">
                      <w:pPr>
                        <w:jc w:val="center"/>
                      </w:pPr>
                      <w:r w:rsidRPr="008F2C41">
                        <w:t xml:space="preserve">Начать </w:t>
                      </w:r>
                      <w:proofErr w:type="spellStart"/>
                      <w:r w:rsidRPr="008F2C41">
                        <w:t>седацию</w:t>
                      </w:r>
                      <w:proofErr w:type="spellEnd"/>
                      <w:r w:rsidRPr="008F2C41">
                        <w:t>/анальгезию</w:t>
                      </w:r>
                    </w:p>
                  </w:txbxContent>
                </v:textbox>
              </v:rect>
            </w:pict>
          </mc:Fallback>
        </mc:AlternateContent>
      </w:r>
    </w:p>
    <w:p w14:paraId="08D3A4B0" w14:textId="350F92C6" w:rsidR="00E41BC4" w:rsidRDefault="00713A07" w:rsidP="00DB448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49CB3E" wp14:editId="7C003701">
                <wp:simplePos x="0" y="0"/>
                <wp:positionH relativeFrom="column">
                  <wp:posOffset>2596515</wp:posOffset>
                </wp:positionH>
                <wp:positionV relativeFrom="paragraph">
                  <wp:posOffset>64770</wp:posOffset>
                </wp:positionV>
                <wp:extent cx="304800" cy="400050"/>
                <wp:effectExtent l="19050" t="0" r="19050" b="3810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650C350" id="Стрелка вниз 5" o:spid="_x0000_s1026" type="#_x0000_t67" style="position:absolute;margin-left:204.45pt;margin-top:5.1pt;width:24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" adj="13371" fillcolor="#a5a5a5 [3206]" strokecolor="#525252 [1606]" strokeweight="1pt"/>
            </w:pict>
          </mc:Fallback>
        </mc:AlternateContent>
      </w:r>
    </w:p>
    <w:p w14:paraId="4E91687E" w14:textId="736C66A6" w:rsidR="00E41BC4" w:rsidRDefault="00713A07" w:rsidP="00DB448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45B430" wp14:editId="0E2C2D95">
                <wp:simplePos x="0" y="0"/>
                <wp:positionH relativeFrom="column">
                  <wp:posOffset>1272540</wp:posOffset>
                </wp:positionH>
                <wp:positionV relativeFrom="paragraph">
                  <wp:posOffset>212090</wp:posOffset>
                </wp:positionV>
                <wp:extent cx="2933700" cy="3333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934EC" w14:textId="61FE243C" w:rsidR="00713A07" w:rsidRDefault="00713A07" w:rsidP="00713A07">
                            <w:pPr>
                              <w:jc w:val="center"/>
                            </w:pPr>
                            <w:r>
                              <w:t>Обеспечить естественный цикл сна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645B430" id="Прямоугольник 6" o:spid="_x0000_s1028" style="position:absolute;margin-left:100.2pt;margin-top:16.7pt;width:231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" fillcolor="white [3201]" strokecolor="black [3200]" strokeweight="1pt">
                <v:textbox>
                  <w:txbxContent>
                    <w:p w14:paraId="1C2934EC" w14:textId="61FE243C" w:rsidR="00713A07" w:rsidRDefault="00713A07" w:rsidP="00713A07">
                      <w:pPr>
                        <w:jc w:val="center"/>
                      </w:pPr>
                      <w:r>
                        <w:t>Обеспечить естественный цикл сна</w:t>
                      </w:r>
                    </w:p>
                  </w:txbxContent>
                </v:textbox>
              </v:rect>
            </w:pict>
          </mc:Fallback>
        </mc:AlternateContent>
      </w:r>
    </w:p>
    <w:p w14:paraId="4BC7C212" w14:textId="045C5B41" w:rsidR="00E41BC4" w:rsidRDefault="00E41BC4" w:rsidP="00DB448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7FEF8DF" w14:textId="3A8DA7DE" w:rsidR="00E41BC4" w:rsidRDefault="00713A07" w:rsidP="00DB448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4EFEB" wp14:editId="4775AFF3">
                <wp:simplePos x="0" y="0"/>
                <wp:positionH relativeFrom="column">
                  <wp:posOffset>2596515</wp:posOffset>
                </wp:positionH>
                <wp:positionV relativeFrom="paragraph">
                  <wp:posOffset>11430</wp:posOffset>
                </wp:positionV>
                <wp:extent cx="323850" cy="438150"/>
                <wp:effectExtent l="19050" t="0" r="38100" b="3810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8287528" id="Стрелка вниз 7" o:spid="_x0000_s1026" type="#_x0000_t67" style="position:absolute;margin-left:204.45pt;margin-top:.9pt;width:25.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" adj="13617" fillcolor="#a5a5a5 [3206]" strokecolor="#525252 [1606]" strokeweight="1pt"/>
            </w:pict>
          </mc:Fallback>
        </mc:AlternateContent>
      </w:r>
    </w:p>
    <w:p w14:paraId="5933FCB6" w14:textId="15D036B3" w:rsidR="00E41BC4" w:rsidRDefault="00713A07" w:rsidP="00DB448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E99BB9" wp14:editId="63AB7618">
                <wp:simplePos x="0" y="0"/>
                <wp:positionH relativeFrom="column">
                  <wp:posOffset>1282065</wp:posOffset>
                </wp:positionH>
                <wp:positionV relativeFrom="paragraph">
                  <wp:posOffset>197485</wp:posOffset>
                </wp:positionV>
                <wp:extent cx="2895600" cy="4095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73204" w14:textId="79C39A02" w:rsidR="00713A07" w:rsidRDefault="00713A07" w:rsidP="00713A07">
                            <w:pPr>
                              <w:jc w:val="center"/>
                            </w:pPr>
                            <w:r>
                              <w:t>Улучшить окружающую обстановку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7E99BB9" id="Прямоугольник 8" o:spid="_x0000_s1029" style="position:absolute;margin-left:100.95pt;margin-top:15.55pt;width:228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" fillcolor="white [3201]" strokecolor="black [3200]" strokeweight="1pt">
                <v:textbox>
                  <w:txbxContent>
                    <w:p w14:paraId="53B73204" w14:textId="79C39A02" w:rsidR="00713A07" w:rsidRDefault="00713A07" w:rsidP="00713A07">
                      <w:pPr>
                        <w:jc w:val="center"/>
                      </w:pPr>
                      <w:r>
                        <w:t>Улучшить окружающую обстановку</w:t>
                      </w:r>
                    </w:p>
                  </w:txbxContent>
                </v:textbox>
              </v:rect>
            </w:pict>
          </mc:Fallback>
        </mc:AlternateContent>
      </w:r>
    </w:p>
    <w:p w14:paraId="5EB6EB18" w14:textId="3C14C482" w:rsidR="00E41BC4" w:rsidRDefault="00E41BC4" w:rsidP="00DB448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0923C33" w14:textId="5F2F97B1" w:rsidR="00E41BC4" w:rsidRDefault="00713A07" w:rsidP="00DB448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D4E151" wp14:editId="272BE784">
                <wp:simplePos x="0" y="0"/>
                <wp:positionH relativeFrom="column">
                  <wp:posOffset>2606040</wp:posOffset>
                </wp:positionH>
                <wp:positionV relativeFrom="paragraph">
                  <wp:posOffset>73025</wp:posOffset>
                </wp:positionV>
                <wp:extent cx="314325" cy="419100"/>
                <wp:effectExtent l="19050" t="0" r="28575" b="3810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E27948A" id="Стрелка вниз 9" o:spid="_x0000_s1026" type="#_x0000_t67" style="position:absolute;margin-left:205.2pt;margin-top:5.75pt;width:24.7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" adj="13500" fillcolor="#a5a5a5 [3206]" strokecolor="#525252 [1606]" strokeweight="1pt"/>
            </w:pict>
          </mc:Fallback>
        </mc:AlternateContent>
      </w:r>
    </w:p>
    <w:p w14:paraId="459AD525" w14:textId="3513C3F1" w:rsidR="00E41BC4" w:rsidRDefault="00E41BC4" w:rsidP="00DB448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C712B83" w14:textId="32585E0B" w:rsidR="00E41BC4" w:rsidRDefault="00713A07" w:rsidP="00DB448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2861BE" wp14:editId="2F3392D1">
                <wp:simplePos x="0" y="0"/>
                <wp:positionH relativeFrom="column">
                  <wp:posOffset>1339215</wp:posOffset>
                </wp:positionH>
                <wp:positionV relativeFrom="paragraph">
                  <wp:posOffset>5715</wp:posOffset>
                </wp:positionV>
                <wp:extent cx="2847975" cy="4953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98D87" w14:textId="7A999AC2" w:rsidR="00713A07" w:rsidRDefault="00713A07" w:rsidP="00713A07">
                            <w:pPr>
                              <w:jc w:val="center"/>
                            </w:pPr>
                            <w:r>
                              <w:t xml:space="preserve">Систематически оценивать пациента (боль, </w:t>
                            </w:r>
                            <w:proofErr w:type="spellStart"/>
                            <w:r>
                              <w:t>седация</w:t>
                            </w:r>
                            <w:proofErr w:type="spellEnd"/>
                            <w:r>
                              <w:t>, делирий)</w:t>
                            </w:r>
                            <w: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C2861BE" id="Прямоугольник 10" o:spid="_x0000_s1030" style="position:absolute;margin-left:105.45pt;margin-top:.45pt;width:224.2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" fillcolor="white [3201]" strokecolor="black [3200]" strokeweight="1pt">
                <v:textbox>
                  <w:txbxContent>
                    <w:p w14:paraId="73098D87" w14:textId="7A999AC2" w:rsidR="00713A07" w:rsidRDefault="00713A07" w:rsidP="00713A07">
                      <w:pPr>
                        <w:jc w:val="center"/>
                      </w:pPr>
                      <w:r>
                        <w:t xml:space="preserve">Систематически оценивать пациента (боль, </w:t>
                      </w:r>
                      <w:proofErr w:type="spellStart"/>
                      <w:r>
                        <w:t>седация</w:t>
                      </w:r>
                      <w:proofErr w:type="spellEnd"/>
                      <w:r>
                        <w:t>, делирий)</w:t>
                      </w:r>
                      <w:r>
                        <w:cr/>
                      </w:r>
                    </w:p>
                  </w:txbxContent>
                </v:textbox>
              </v:rect>
            </w:pict>
          </mc:Fallback>
        </mc:AlternateContent>
      </w:r>
    </w:p>
    <w:p w14:paraId="2B3C485F" w14:textId="14252CC7" w:rsidR="00E41BC4" w:rsidRDefault="00E41BC4" w:rsidP="00DB448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37EECC9" w14:textId="1CC09CFD" w:rsidR="00E41BC4" w:rsidRDefault="00713A07" w:rsidP="00DB448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195FF6" wp14:editId="6371E489">
                <wp:simplePos x="0" y="0"/>
                <wp:positionH relativeFrom="column">
                  <wp:posOffset>2615565</wp:posOffset>
                </wp:positionH>
                <wp:positionV relativeFrom="paragraph">
                  <wp:posOffset>24765</wp:posOffset>
                </wp:positionV>
                <wp:extent cx="314325" cy="428625"/>
                <wp:effectExtent l="19050" t="0" r="47625" b="47625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3432F5E" id="Стрелка вниз 11" o:spid="_x0000_s1026" type="#_x0000_t67" style="position:absolute;margin-left:205.95pt;margin-top:1.95pt;width:24.7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" adj="13680" fillcolor="#a5a5a5 [3206]" strokecolor="#525252 [1606]" strokeweight="1pt"/>
            </w:pict>
          </mc:Fallback>
        </mc:AlternateContent>
      </w:r>
    </w:p>
    <w:p w14:paraId="108100F4" w14:textId="58775CF2" w:rsidR="00E41BC4" w:rsidRDefault="00E41BC4" w:rsidP="00E41BC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D0A3985" w14:textId="0139C127" w:rsidR="00E10037" w:rsidRDefault="00713A07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CAE124" wp14:editId="65A86C71">
                <wp:simplePos x="0" y="0"/>
                <wp:positionH relativeFrom="column">
                  <wp:posOffset>1358265</wp:posOffset>
                </wp:positionH>
                <wp:positionV relativeFrom="paragraph">
                  <wp:posOffset>5080</wp:posOffset>
                </wp:positionV>
                <wp:extent cx="2819400" cy="47625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02A90" w14:textId="7C34BCE9" w:rsidR="00713A07" w:rsidRDefault="00713A07" w:rsidP="00713A07">
                            <w:pPr>
                              <w:jc w:val="center"/>
                            </w:pPr>
                            <w:r>
                              <w:t>Использовать протокол применения седативных препаратов</w:t>
                            </w:r>
                            <w: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4CAE124" id="Прямоугольник 12" o:spid="_x0000_s1031" style="position:absolute;margin-left:106.95pt;margin-top:.4pt;width:222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" fillcolor="white [3201]" strokecolor="black [3200]" strokeweight="1pt">
                <v:textbox>
                  <w:txbxContent>
                    <w:p w14:paraId="7ED02A90" w14:textId="7C34BCE9" w:rsidR="00713A07" w:rsidRDefault="00713A07" w:rsidP="00713A07">
                      <w:pPr>
                        <w:jc w:val="center"/>
                      </w:pPr>
                      <w:r>
                        <w:t>Использовать протокол применения седативных препаратов</w:t>
                      </w:r>
                      <w:r>
                        <w:cr/>
                      </w:r>
                    </w:p>
                  </w:txbxContent>
                </v:textbox>
              </v:rect>
            </w:pict>
          </mc:Fallback>
        </mc:AlternateContent>
      </w:r>
    </w:p>
    <w:p w14:paraId="214ED5A8" w14:textId="56B89976" w:rsidR="00E10037" w:rsidRDefault="00713A07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81F020" wp14:editId="7E6F2C24">
                <wp:simplePos x="0" y="0"/>
                <wp:positionH relativeFrom="column">
                  <wp:posOffset>2606040</wp:posOffset>
                </wp:positionH>
                <wp:positionV relativeFrom="paragraph">
                  <wp:posOffset>247650</wp:posOffset>
                </wp:positionV>
                <wp:extent cx="342900" cy="438150"/>
                <wp:effectExtent l="19050" t="0" r="38100" b="38100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64918D4" id="Стрелка вниз 13" o:spid="_x0000_s1026" type="#_x0000_t67" style="position:absolute;margin-left:205.2pt;margin-top:19.5pt;width:27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" adj="13148" fillcolor="#a5a5a5 [3206]" strokecolor="#525252 [1606]" strokeweight="1pt"/>
            </w:pict>
          </mc:Fallback>
        </mc:AlternateContent>
      </w:r>
    </w:p>
    <w:p w14:paraId="5FDB00C5" w14:textId="1A567100" w:rsidR="00E10037" w:rsidRDefault="00E10037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50B39F" w14:textId="2364E358" w:rsidR="00E10037" w:rsidRDefault="00713A07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E337B1" wp14:editId="71D3C31C">
                <wp:simplePos x="0" y="0"/>
                <wp:positionH relativeFrom="column">
                  <wp:posOffset>1358265</wp:posOffset>
                </wp:positionH>
                <wp:positionV relativeFrom="paragraph">
                  <wp:posOffset>189865</wp:posOffset>
                </wp:positionV>
                <wp:extent cx="2828925" cy="33337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1DE47" w14:textId="6F1E4C69" w:rsidR="00713A07" w:rsidRDefault="00713A07" w:rsidP="00713A07">
                            <w:pPr>
                              <w:jc w:val="center"/>
                            </w:pPr>
                            <w:r>
                              <w:t>Ежедневные пробные пробуждения</w:t>
                            </w:r>
                            <w: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AE337B1" id="Прямоугольник 14" o:spid="_x0000_s1032" style="position:absolute;margin-left:106.95pt;margin-top:14.95pt;width:222.7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" fillcolor="white [3201]" strokecolor="black [3200]" strokeweight="1pt">
                <v:textbox>
                  <w:txbxContent>
                    <w:p w14:paraId="4481DE47" w14:textId="6F1E4C69" w:rsidR="00713A07" w:rsidRDefault="00713A07" w:rsidP="00713A07">
                      <w:pPr>
                        <w:jc w:val="center"/>
                      </w:pPr>
                      <w:r>
                        <w:t>Ежедневные пробные пробуждения</w:t>
                      </w:r>
                      <w:r>
                        <w:cr/>
                      </w:r>
                    </w:p>
                  </w:txbxContent>
                </v:textbox>
              </v:rect>
            </w:pict>
          </mc:Fallback>
        </mc:AlternateContent>
      </w:r>
    </w:p>
    <w:p w14:paraId="5077EE58" w14:textId="6B2E8E0C" w:rsidR="00E10037" w:rsidRDefault="00E10037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B11906" w14:textId="0E10E3F7" w:rsidR="00E10037" w:rsidRDefault="00713A07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3CE25A" wp14:editId="0BB618F8">
                <wp:simplePos x="0" y="0"/>
                <wp:positionH relativeFrom="column">
                  <wp:posOffset>2625090</wp:posOffset>
                </wp:positionH>
                <wp:positionV relativeFrom="paragraph">
                  <wp:posOffset>8889</wp:posOffset>
                </wp:positionV>
                <wp:extent cx="314325" cy="428625"/>
                <wp:effectExtent l="19050" t="0" r="47625" b="47625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638C191" id="Стрелка вниз 15" o:spid="_x0000_s1026" type="#_x0000_t67" style="position:absolute;margin-left:206.7pt;margin-top:.7pt;width:24.7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" adj="13680" fillcolor="#a5a5a5 [3206]" strokecolor="#525252 [1606]" strokeweight="1pt"/>
            </w:pict>
          </mc:Fallback>
        </mc:AlternateContent>
      </w:r>
    </w:p>
    <w:p w14:paraId="77A18E02" w14:textId="631208F6" w:rsidR="008F2C41" w:rsidRDefault="00713A07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474625" wp14:editId="6CCD3D5E">
                <wp:simplePos x="0" y="0"/>
                <wp:positionH relativeFrom="column">
                  <wp:posOffset>1386840</wp:posOffset>
                </wp:positionH>
                <wp:positionV relativeFrom="paragraph">
                  <wp:posOffset>184785</wp:posOffset>
                </wp:positionV>
                <wp:extent cx="2819400" cy="4667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4F3A3" w14:textId="70A32BCD" w:rsidR="00713A07" w:rsidRDefault="00713A07" w:rsidP="00713A07">
                            <w:pPr>
                              <w:jc w:val="center"/>
                            </w:pPr>
                            <w:r>
                              <w:t>Регулярно оценивать и изменять терапию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6474625" id="Прямоугольник 16" o:spid="_x0000_s1033" style="position:absolute;margin-left:109.2pt;margin-top:14.55pt;width:222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" fillcolor="white [3201]" strokecolor="black [3200]" strokeweight="1pt">
                <v:textbox>
                  <w:txbxContent>
                    <w:p w14:paraId="35A4F3A3" w14:textId="70A32BCD" w:rsidR="00713A07" w:rsidRDefault="00713A07" w:rsidP="00713A07">
                      <w:pPr>
                        <w:jc w:val="center"/>
                      </w:pPr>
                      <w:r>
                        <w:t>Регулярно оценивать и изменять терапию</w:t>
                      </w:r>
                    </w:p>
                  </w:txbxContent>
                </v:textbox>
              </v:rect>
            </w:pict>
          </mc:Fallback>
        </mc:AlternateContent>
      </w:r>
    </w:p>
    <w:p w14:paraId="0C01ACF9" w14:textId="291EC55C" w:rsidR="008F2C41" w:rsidRDefault="008F2C41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89E073" w14:textId="0F374D6C" w:rsidR="008F2C41" w:rsidRDefault="00713A07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99C352" wp14:editId="5B40D679">
                <wp:simplePos x="0" y="0"/>
                <wp:positionH relativeFrom="column">
                  <wp:posOffset>2634615</wp:posOffset>
                </wp:positionH>
                <wp:positionV relativeFrom="paragraph">
                  <wp:posOffset>136525</wp:posOffset>
                </wp:positionV>
                <wp:extent cx="333375" cy="409575"/>
                <wp:effectExtent l="19050" t="0" r="28575" b="47625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1AEEDA3" id="Стрелка вниз 17" o:spid="_x0000_s1026" type="#_x0000_t67" style="position:absolute;margin-left:207.45pt;margin-top:10.75pt;width:26.2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" adj="12809" fillcolor="#a5a5a5 [3206]" strokecolor="#525252 [1606]" strokeweight="1pt"/>
            </w:pict>
          </mc:Fallback>
        </mc:AlternateContent>
      </w:r>
    </w:p>
    <w:p w14:paraId="5D68AB2D" w14:textId="47669070" w:rsidR="008F2C41" w:rsidRDefault="008F2C41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7D1A9F" w14:textId="4C5940FF" w:rsidR="008F2C41" w:rsidRDefault="00713A07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1F4A42" wp14:editId="5D39600E">
                <wp:simplePos x="0" y="0"/>
                <wp:positionH relativeFrom="column">
                  <wp:posOffset>1434465</wp:posOffset>
                </wp:positionH>
                <wp:positionV relativeFrom="paragraph">
                  <wp:posOffset>50801</wp:posOffset>
                </wp:positionV>
                <wp:extent cx="2771775" cy="49530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7ADBE" w14:textId="7EDBCF8A" w:rsidR="00713A07" w:rsidRDefault="00713A07" w:rsidP="00713A07">
                            <w:pPr>
                              <w:jc w:val="center"/>
                            </w:pPr>
                            <w:r>
                              <w:t>Уменьшение боли, возбуждения, лечение делирия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71F4A42" id="Прямоугольник 18" o:spid="_x0000_s1034" style="position:absolute;margin-left:112.95pt;margin-top:4pt;width:218.2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" fillcolor="white [3201]" strokecolor="black [3200]" strokeweight="1pt">
                <v:textbox>
                  <w:txbxContent>
                    <w:p w14:paraId="3867ADBE" w14:textId="7EDBCF8A" w:rsidR="00713A07" w:rsidRDefault="00713A07" w:rsidP="00713A07">
                      <w:pPr>
                        <w:jc w:val="center"/>
                      </w:pPr>
                      <w:r>
                        <w:t>Уменьшение боли, возбуждения, лечение делирия</w:t>
                      </w:r>
                    </w:p>
                  </w:txbxContent>
                </v:textbox>
              </v:rect>
            </w:pict>
          </mc:Fallback>
        </mc:AlternateContent>
      </w:r>
    </w:p>
    <w:p w14:paraId="7451C502" w14:textId="77777777" w:rsidR="008F2C41" w:rsidRDefault="008F2C41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5A3D86" w14:textId="137539C1" w:rsidR="00713A07" w:rsidRDefault="00713A07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356959" w14:textId="77777777" w:rsidR="00627EAE" w:rsidRDefault="00627EAE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BBD89A" w14:textId="3BB87DE0" w:rsidR="00713A07" w:rsidRDefault="00713A07" w:rsidP="00627E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A07">
        <w:rPr>
          <w:rFonts w:ascii="Times New Roman" w:hAnsi="Times New Roman" w:cs="Times New Roman"/>
          <w:b/>
          <w:bCs/>
          <w:sz w:val="24"/>
          <w:szCs w:val="24"/>
        </w:rPr>
        <w:t xml:space="preserve">Алгоритм </w:t>
      </w:r>
      <w:proofErr w:type="spellStart"/>
      <w:r w:rsidRPr="00713A07">
        <w:rPr>
          <w:rFonts w:ascii="Times New Roman" w:hAnsi="Times New Roman" w:cs="Times New Roman"/>
          <w:b/>
          <w:bCs/>
          <w:sz w:val="24"/>
          <w:szCs w:val="24"/>
        </w:rPr>
        <w:t>седации</w:t>
      </w:r>
      <w:proofErr w:type="spellEnd"/>
      <w:r w:rsidRPr="00713A07">
        <w:rPr>
          <w:rFonts w:ascii="Times New Roman" w:hAnsi="Times New Roman" w:cs="Times New Roman"/>
          <w:b/>
          <w:bCs/>
          <w:sz w:val="24"/>
          <w:szCs w:val="24"/>
        </w:rPr>
        <w:t xml:space="preserve">. Стратегия </w:t>
      </w:r>
      <w:proofErr w:type="spellStart"/>
      <w:r w:rsidRPr="00713A07">
        <w:rPr>
          <w:rFonts w:ascii="Times New Roman" w:hAnsi="Times New Roman" w:cs="Times New Roman"/>
          <w:b/>
          <w:bCs/>
          <w:sz w:val="24"/>
          <w:szCs w:val="24"/>
        </w:rPr>
        <w:t>седации</w:t>
      </w:r>
      <w:proofErr w:type="spellEnd"/>
      <w:r w:rsidRPr="00713A07">
        <w:rPr>
          <w:rFonts w:ascii="Times New Roman" w:hAnsi="Times New Roman" w:cs="Times New Roman"/>
          <w:b/>
          <w:bCs/>
          <w:sz w:val="24"/>
          <w:szCs w:val="24"/>
        </w:rPr>
        <w:t xml:space="preserve"> в ОРИТ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FC1D185" w14:textId="54D2E2FE" w:rsidR="00713A07" w:rsidRDefault="00713A07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5B1160" wp14:editId="090AE5D8">
                <wp:simplePos x="0" y="0"/>
                <wp:positionH relativeFrom="column">
                  <wp:posOffset>1539240</wp:posOffset>
                </wp:positionH>
                <wp:positionV relativeFrom="paragraph">
                  <wp:posOffset>231775</wp:posOffset>
                </wp:positionV>
                <wp:extent cx="2143125" cy="1285875"/>
                <wp:effectExtent l="19050" t="19050" r="28575" b="47625"/>
                <wp:wrapNone/>
                <wp:docPr id="19" name="Ром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28587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6C4DB" w14:textId="37D913B2" w:rsidR="00713A07" w:rsidRDefault="00713A07" w:rsidP="00713A07">
                            <w:pPr>
                              <w:jc w:val="center"/>
                            </w:pPr>
                            <w:r>
                              <w:t>Есть боль?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95B1160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9" o:spid="_x0000_s1035" type="#_x0000_t4" style="position:absolute;margin-left:121.2pt;margin-top:18.25pt;width:168.75pt;height:10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" fillcolor="white [3201]" strokecolor="black [3200]" strokeweight="1pt">
                <v:textbox>
                  <w:txbxContent>
                    <w:p w14:paraId="4E96C4DB" w14:textId="37D913B2" w:rsidR="00713A07" w:rsidRDefault="00713A07" w:rsidP="00713A07">
                      <w:pPr>
                        <w:jc w:val="center"/>
                      </w:pPr>
                      <w:r>
                        <w:t>Есть боль?</w:t>
                      </w:r>
                    </w:p>
                  </w:txbxContent>
                </v:textbox>
              </v:shape>
            </w:pict>
          </mc:Fallback>
        </mc:AlternateContent>
      </w:r>
    </w:p>
    <w:p w14:paraId="17BBDAC4" w14:textId="1CC45DC8" w:rsidR="00713A07" w:rsidRDefault="00713A07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4E8D8F" w14:textId="3D46AF15" w:rsidR="00713A07" w:rsidRDefault="00713A07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B799A9" wp14:editId="664DA9E5">
                <wp:simplePos x="0" y="0"/>
                <wp:positionH relativeFrom="column">
                  <wp:posOffset>3682366</wp:posOffset>
                </wp:positionH>
                <wp:positionV relativeFrom="paragraph">
                  <wp:posOffset>288925</wp:posOffset>
                </wp:positionV>
                <wp:extent cx="0" cy="55245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4CF01E1" id="Прямая соединительная линия 2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95pt,22.75pt" to="289.95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</w:p>
    <w:p w14:paraId="4FF176ED" w14:textId="794C8F79" w:rsidR="00713A07" w:rsidRDefault="00713A07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291576" wp14:editId="58A976E3">
                <wp:simplePos x="0" y="0"/>
                <wp:positionH relativeFrom="column">
                  <wp:posOffset>1529715</wp:posOffset>
                </wp:positionH>
                <wp:positionV relativeFrom="paragraph">
                  <wp:posOffset>7621</wp:posOffset>
                </wp:positionV>
                <wp:extent cx="0" cy="53340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A182F30" id="Прямая соединительная линия 21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45pt,.6pt" to="120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" strokecolor="black [3200]" strokeweight=".5pt">
                <v:stroke joinstyle="miter"/>
              </v:line>
            </w:pict>
          </mc:Fallback>
        </mc:AlternateContent>
      </w:r>
    </w:p>
    <w:p w14:paraId="3B94DFC0" w14:textId="579E4402" w:rsidR="00713A07" w:rsidRDefault="00627EAE" w:rsidP="00627EAE">
      <w:pPr>
        <w:tabs>
          <w:tab w:val="left" w:pos="618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FE7E56" wp14:editId="779AFF88">
                <wp:simplePos x="0" y="0"/>
                <wp:positionH relativeFrom="column">
                  <wp:posOffset>4168140</wp:posOffset>
                </wp:positionH>
                <wp:positionV relativeFrom="paragraph">
                  <wp:posOffset>240665</wp:posOffset>
                </wp:positionV>
                <wp:extent cx="9525" cy="552450"/>
                <wp:effectExtent l="38100" t="0" r="66675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44C61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328.2pt;margin-top:18.95pt;width:.75pt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0E8679" wp14:editId="1F642909">
                <wp:simplePos x="0" y="0"/>
                <wp:positionH relativeFrom="column">
                  <wp:posOffset>3682365</wp:posOffset>
                </wp:positionH>
                <wp:positionV relativeFrom="paragraph">
                  <wp:posOffset>250190</wp:posOffset>
                </wp:positionV>
                <wp:extent cx="476250" cy="9525"/>
                <wp:effectExtent l="0" t="0" r="19050" b="2857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9069B9F" id="Прямая соединительная линия 2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95pt,19.7pt" to="327.4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713A07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63D3E5" wp14:editId="2AB3C958">
                <wp:simplePos x="0" y="0"/>
                <wp:positionH relativeFrom="column">
                  <wp:posOffset>986790</wp:posOffset>
                </wp:positionH>
                <wp:positionV relativeFrom="paragraph">
                  <wp:posOffset>231140</wp:posOffset>
                </wp:positionV>
                <wp:extent cx="9525" cy="704850"/>
                <wp:effectExtent l="76200" t="0" r="66675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020CD88" id="Прямая со стрелкой 24" o:spid="_x0000_s1026" type="#_x0000_t32" style="position:absolute;margin-left:77.7pt;margin-top:18.2pt;width:.75pt;height:55.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713A07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3E0964" wp14:editId="3F55B474">
                <wp:simplePos x="0" y="0"/>
                <wp:positionH relativeFrom="column">
                  <wp:posOffset>986790</wp:posOffset>
                </wp:positionH>
                <wp:positionV relativeFrom="paragraph">
                  <wp:posOffset>240665</wp:posOffset>
                </wp:positionV>
                <wp:extent cx="552450" cy="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3E4922A" id="Прямая соединительная линия 23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7pt,18.95pt" to="121.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="00713A0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ДА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НЕТ</w:t>
      </w:r>
    </w:p>
    <w:p w14:paraId="35C1AACA" w14:textId="526A6B2B" w:rsidR="00713A07" w:rsidRDefault="00713A07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A2111A" w14:textId="51533782" w:rsidR="00713A07" w:rsidRDefault="00713A07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FA36B0" w14:textId="00854D13" w:rsidR="00713A07" w:rsidRDefault="00627EAE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4D2C53" wp14:editId="4C3A2ECE">
                <wp:simplePos x="0" y="0"/>
                <wp:positionH relativeFrom="column">
                  <wp:posOffset>3339465</wp:posOffset>
                </wp:positionH>
                <wp:positionV relativeFrom="paragraph">
                  <wp:posOffset>6985</wp:posOffset>
                </wp:positionV>
                <wp:extent cx="1581150" cy="619125"/>
                <wp:effectExtent l="0" t="0" r="19050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918F7" w14:textId="5B3ECF8C" w:rsidR="00627EAE" w:rsidRDefault="00627EAE" w:rsidP="00627EAE">
                            <w:pPr>
                              <w:jc w:val="center"/>
                            </w:pPr>
                            <w:r>
                              <w:t xml:space="preserve">Начало </w:t>
                            </w:r>
                            <w:proofErr w:type="spellStart"/>
                            <w:r>
                              <w:t>седации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64D2C53" id="Прямоугольник 29" o:spid="_x0000_s1036" style="position:absolute;margin-left:262.95pt;margin-top:.55pt;width:124.5pt;height:4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" fillcolor="white [3201]" strokecolor="black [3200]" strokeweight="1pt">
                <v:textbox>
                  <w:txbxContent>
                    <w:p w14:paraId="4B9918F7" w14:textId="5B3ECF8C" w:rsidR="00627EAE" w:rsidRDefault="00627EAE" w:rsidP="00627EAE">
                      <w:pPr>
                        <w:jc w:val="center"/>
                      </w:pPr>
                      <w:r>
                        <w:t xml:space="preserve">Начало </w:t>
                      </w:r>
                      <w:proofErr w:type="spellStart"/>
                      <w:r>
                        <w:t>седации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713A07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9D63E4" wp14:editId="3928CDCD">
                <wp:simplePos x="0" y="0"/>
                <wp:positionH relativeFrom="column">
                  <wp:posOffset>120014</wp:posOffset>
                </wp:positionH>
                <wp:positionV relativeFrom="paragraph">
                  <wp:posOffset>92710</wp:posOffset>
                </wp:positionV>
                <wp:extent cx="1781175" cy="866775"/>
                <wp:effectExtent l="0" t="0" r="28575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2F6F4" w14:textId="53B80BFD" w:rsidR="00713A07" w:rsidRDefault="00713A07" w:rsidP="00713A07">
                            <w:pPr>
                              <w:jc w:val="center"/>
                            </w:pPr>
                            <w:r>
                              <w:t>Выбор анальгетика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D9D63E4" id="Прямоугольник 25" o:spid="_x0000_s1037" style="position:absolute;margin-left:9.45pt;margin-top:7.3pt;width:140.25pt;height:68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" fillcolor="white [3201]" strokecolor="black [3200]" strokeweight="1pt">
                <v:textbox>
                  <w:txbxContent>
                    <w:p w14:paraId="57E2F6F4" w14:textId="53B80BFD" w:rsidR="00713A07" w:rsidRDefault="00713A07" w:rsidP="00713A07">
                      <w:pPr>
                        <w:jc w:val="center"/>
                      </w:pPr>
                      <w:r>
                        <w:t>Выбор анальгетика</w:t>
                      </w:r>
                    </w:p>
                  </w:txbxContent>
                </v:textbox>
              </v:rect>
            </w:pict>
          </mc:Fallback>
        </mc:AlternateContent>
      </w:r>
    </w:p>
    <w:p w14:paraId="668E0CC9" w14:textId="728D60B2" w:rsidR="00713A07" w:rsidRDefault="00713A07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C37929" w14:textId="404B2324" w:rsidR="00713A07" w:rsidRDefault="00627EAE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90032F" wp14:editId="44C69AAE">
                <wp:simplePos x="0" y="0"/>
                <wp:positionH relativeFrom="column">
                  <wp:posOffset>4168140</wp:posOffset>
                </wp:positionH>
                <wp:positionV relativeFrom="paragraph">
                  <wp:posOffset>92075</wp:posOffset>
                </wp:positionV>
                <wp:extent cx="0" cy="495300"/>
                <wp:effectExtent l="76200" t="0" r="57150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EBD4CCB" id="Прямая со стрелкой 30" o:spid="_x0000_s1026" type="#_x0000_t32" style="position:absolute;margin-left:328.2pt;margin-top:7.25pt;width:0;height:3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</w:p>
    <w:p w14:paraId="47A943EF" w14:textId="43A0069C" w:rsidR="00713A07" w:rsidRDefault="00713A07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2A5FE4" w14:textId="31FC4DF2" w:rsidR="00713A07" w:rsidRDefault="00627EAE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470153" wp14:editId="6F6CA65C">
                <wp:simplePos x="0" y="0"/>
                <wp:positionH relativeFrom="column">
                  <wp:posOffset>3358515</wp:posOffset>
                </wp:positionH>
                <wp:positionV relativeFrom="paragraph">
                  <wp:posOffset>43815</wp:posOffset>
                </wp:positionV>
                <wp:extent cx="1571625" cy="1038225"/>
                <wp:effectExtent l="0" t="0" r="28575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8FF65" w14:textId="7F2AA8EF" w:rsidR="00627EAE" w:rsidRDefault="00627EAE" w:rsidP="00627EAE">
                            <w:pPr>
                              <w:jc w:val="center"/>
                            </w:pPr>
                            <w:r>
                              <w:t xml:space="preserve">Выбор стратегии </w:t>
                            </w:r>
                            <w:proofErr w:type="spellStart"/>
                            <w:r>
                              <w:t>седации</w:t>
                            </w:r>
                            <w:proofErr w:type="spellEnd"/>
                            <w:r>
                              <w:t xml:space="preserve"> (ежедневное прерывание, по протоколу)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7470153" id="Прямоугольник 31" o:spid="_x0000_s1038" style="position:absolute;margin-left:264.45pt;margin-top:3.45pt;width:123.75pt;height:8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" fillcolor="white [3201]" strokecolor="black [3200]" strokeweight="1pt">
                <v:textbox>
                  <w:txbxContent>
                    <w:p w14:paraId="6D48FF65" w14:textId="7F2AA8EF" w:rsidR="00627EAE" w:rsidRDefault="00627EAE" w:rsidP="00627EAE">
                      <w:pPr>
                        <w:jc w:val="center"/>
                      </w:pPr>
                      <w:r>
                        <w:t xml:space="preserve">Выбор стратегии </w:t>
                      </w:r>
                      <w:proofErr w:type="spellStart"/>
                      <w:r>
                        <w:t>седации</w:t>
                      </w:r>
                      <w:proofErr w:type="spellEnd"/>
                      <w:r>
                        <w:t xml:space="preserve"> (ежедневное прерывание, по </w:t>
                      </w:r>
                      <w:r>
                        <w:t>протоколу)</w:t>
                      </w:r>
                    </w:p>
                  </w:txbxContent>
                </v:textbox>
              </v:rect>
            </w:pict>
          </mc:Fallback>
        </mc:AlternateContent>
      </w:r>
    </w:p>
    <w:p w14:paraId="5A64C160" w14:textId="665B76B6" w:rsidR="00713A07" w:rsidRDefault="00713A07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E6011A" w14:textId="5BC52C3E" w:rsidR="00713A07" w:rsidRDefault="00713A07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3F32A5" w14:textId="166FDADC" w:rsidR="00713A07" w:rsidRPr="00627EAE" w:rsidRDefault="00627EAE" w:rsidP="00DB448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2BE723" wp14:editId="0DD0CE46">
                <wp:simplePos x="0" y="0"/>
                <wp:positionH relativeFrom="column">
                  <wp:posOffset>4149090</wp:posOffset>
                </wp:positionH>
                <wp:positionV relativeFrom="paragraph">
                  <wp:posOffset>267335</wp:posOffset>
                </wp:positionV>
                <wp:extent cx="0" cy="495300"/>
                <wp:effectExtent l="76200" t="0" r="57150" b="571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E09E470" id="Прямая со стрелкой 32" o:spid="_x0000_s1026" type="#_x0000_t32" style="position:absolute;margin-left:326.7pt;margin-top:21.05pt;width:0;height:3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</w:p>
    <w:p w14:paraId="19C98C38" w14:textId="6414F6E4" w:rsidR="00713A07" w:rsidRPr="00627EAE" w:rsidRDefault="00713A07" w:rsidP="00DB4488">
      <w:pPr>
        <w:rPr>
          <w:rFonts w:ascii="Times New Roman" w:hAnsi="Times New Roman" w:cs="Times New Roman"/>
          <w:bCs/>
          <w:sz w:val="24"/>
          <w:szCs w:val="24"/>
        </w:rPr>
      </w:pPr>
    </w:p>
    <w:p w14:paraId="13506BA9" w14:textId="12D9D057" w:rsidR="00713A07" w:rsidRDefault="00627EAE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1A5EEA" wp14:editId="1F1BCD58">
                <wp:simplePos x="0" y="0"/>
                <wp:positionH relativeFrom="column">
                  <wp:posOffset>3339465</wp:posOffset>
                </wp:positionH>
                <wp:positionV relativeFrom="paragraph">
                  <wp:posOffset>257175</wp:posOffset>
                </wp:positionV>
                <wp:extent cx="1657350" cy="771525"/>
                <wp:effectExtent l="0" t="0" r="19050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9C1A9" w14:textId="08BD93E0" w:rsidR="00627EAE" w:rsidRDefault="00627EAE" w:rsidP="00627EAE">
                            <w:pPr>
                              <w:jc w:val="center"/>
                            </w:pPr>
                            <w:r>
                              <w:t>Выбор седативного препарата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91A5EEA" id="Прямоугольник 33" o:spid="_x0000_s1039" style="position:absolute;margin-left:262.95pt;margin-top:20.25pt;width:130.5pt;height:6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" fillcolor="white [3201]" strokecolor="black [3200]" strokeweight="1pt">
                <v:textbox>
                  <w:txbxContent>
                    <w:p w14:paraId="56D9C1A9" w14:textId="08BD93E0" w:rsidR="00627EAE" w:rsidRDefault="00627EAE" w:rsidP="00627EAE">
                      <w:pPr>
                        <w:jc w:val="center"/>
                      </w:pPr>
                      <w:r>
                        <w:t xml:space="preserve">Выбор седативного </w:t>
                      </w:r>
                      <w:r>
                        <w:t>препарата</w:t>
                      </w:r>
                    </w:p>
                  </w:txbxContent>
                </v:textbox>
              </v:rect>
            </w:pict>
          </mc:Fallback>
        </mc:AlternateContent>
      </w:r>
    </w:p>
    <w:p w14:paraId="7E60E703" w14:textId="668B5945" w:rsidR="00713A07" w:rsidRDefault="00713A07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EC9D96" w14:textId="1E861B4A" w:rsidR="00713A07" w:rsidRDefault="00713A07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D1A0C7" w14:textId="1A11C34B" w:rsidR="00627EAE" w:rsidRDefault="00627EAE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7DD549" w14:textId="77777777" w:rsidR="00627EAE" w:rsidRDefault="00627EAE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68AD7C" w14:textId="77777777" w:rsidR="00713A07" w:rsidRDefault="00713A07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AA86BF" w14:textId="77777777" w:rsidR="00E10037" w:rsidRDefault="00E10037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2AFBE2" w14:textId="40C33A90" w:rsidR="00DB4488" w:rsidRDefault="00AE2576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литературы:</w:t>
      </w:r>
      <w:r w:rsidR="00DB44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7FFD7B" w14:textId="291A1F46" w:rsidR="00DB4488" w:rsidRPr="004C1D7C" w:rsidRDefault="004C1D7C" w:rsidP="00DB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C1D7C">
        <w:rPr>
          <w:rFonts w:ascii="Times New Roman" w:hAnsi="Times New Roman" w:cs="Times New Roman"/>
          <w:sz w:val="24"/>
          <w:szCs w:val="24"/>
        </w:rPr>
        <w:t>Атлас по Анестезиологии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B4488" w:rsidRPr="004C1D7C">
        <w:rPr>
          <w:rFonts w:ascii="Times New Roman" w:hAnsi="Times New Roman" w:cs="Times New Roman"/>
          <w:sz w:val="24"/>
          <w:szCs w:val="24"/>
        </w:rPr>
        <w:t>Норберт</w:t>
      </w:r>
      <w:proofErr w:type="spellEnd"/>
      <w:r w:rsidR="00DB4488" w:rsidRPr="004C1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488" w:rsidRPr="004C1D7C">
        <w:rPr>
          <w:rFonts w:ascii="Times New Roman" w:hAnsi="Times New Roman" w:cs="Times New Roman"/>
          <w:sz w:val="24"/>
          <w:szCs w:val="24"/>
        </w:rPr>
        <w:t>Рёвер</w:t>
      </w:r>
      <w:proofErr w:type="spellEnd"/>
      <w:r w:rsidR="00DB4488" w:rsidRPr="004C1D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4488" w:rsidRPr="004C1D7C">
        <w:rPr>
          <w:rFonts w:ascii="Times New Roman" w:hAnsi="Times New Roman" w:cs="Times New Roman"/>
          <w:sz w:val="24"/>
          <w:szCs w:val="24"/>
        </w:rPr>
        <w:t>Хольгер</w:t>
      </w:r>
      <w:proofErr w:type="spellEnd"/>
      <w:r w:rsidR="00DB4488" w:rsidRPr="004C1D7C">
        <w:rPr>
          <w:rFonts w:ascii="Times New Roman" w:hAnsi="Times New Roman" w:cs="Times New Roman"/>
          <w:sz w:val="24"/>
          <w:szCs w:val="24"/>
        </w:rPr>
        <w:t xml:space="preserve"> Тиль</w:t>
      </w:r>
      <w:r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DB4488" w:rsidRPr="004C1D7C">
        <w:rPr>
          <w:rFonts w:ascii="Times New Roman" w:hAnsi="Times New Roman" w:cs="Times New Roman"/>
          <w:sz w:val="24"/>
          <w:szCs w:val="24"/>
        </w:rPr>
        <w:t>2020г</w:t>
      </w:r>
      <w:r>
        <w:rPr>
          <w:rFonts w:ascii="Times New Roman" w:hAnsi="Times New Roman" w:cs="Times New Roman"/>
          <w:sz w:val="24"/>
          <w:szCs w:val="24"/>
        </w:rPr>
        <w:t>. – 409с.</w:t>
      </w:r>
    </w:p>
    <w:p w14:paraId="63F2E2B6" w14:textId="25FF4E47" w:rsidR="00DB4488" w:rsidRPr="004C1D7C" w:rsidRDefault="004C1D7C" w:rsidP="00DB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C1D7C">
        <w:rPr>
          <w:rFonts w:ascii="Times New Roman" w:hAnsi="Times New Roman" w:cs="Times New Roman"/>
          <w:sz w:val="24"/>
          <w:szCs w:val="24"/>
        </w:rPr>
        <w:t>Клиническая анестезиология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B4488" w:rsidRPr="004C1D7C">
        <w:rPr>
          <w:rFonts w:ascii="Times New Roman" w:hAnsi="Times New Roman" w:cs="Times New Roman"/>
          <w:sz w:val="24"/>
          <w:szCs w:val="24"/>
        </w:rPr>
        <w:t xml:space="preserve">Дж. </w:t>
      </w:r>
      <w:proofErr w:type="spellStart"/>
      <w:r w:rsidR="00DB4488" w:rsidRPr="004C1D7C">
        <w:rPr>
          <w:rFonts w:ascii="Times New Roman" w:hAnsi="Times New Roman" w:cs="Times New Roman"/>
          <w:sz w:val="24"/>
          <w:szCs w:val="24"/>
        </w:rPr>
        <w:t>Эвард</w:t>
      </w:r>
      <w:proofErr w:type="spellEnd"/>
      <w:r w:rsidR="00DB4488" w:rsidRPr="004C1D7C">
        <w:rPr>
          <w:rFonts w:ascii="Times New Roman" w:hAnsi="Times New Roman" w:cs="Times New Roman"/>
          <w:sz w:val="24"/>
          <w:szCs w:val="24"/>
        </w:rPr>
        <w:t xml:space="preserve"> Морган-мл., </w:t>
      </w:r>
      <w:proofErr w:type="spellStart"/>
      <w:r w:rsidR="00DB4488" w:rsidRPr="004C1D7C">
        <w:rPr>
          <w:rFonts w:ascii="Times New Roman" w:hAnsi="Times New Roman" w:cs="Times New Roman"/>
          <w:sz w:val="24"/>
          <w:szCs w:val="24"/>
        </w:rPr>
        <w:t>Мэгид</w:t>
      </w:r>
      <w:proofErr w:type="spellEnd"/>
      <w:r w:rsidR="00DB4488" w:rsidRPr="004C1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488" w:rsidRPr="004C1D7C">
        <w:rPr>
          <w:rFonts w:ascii="Times New Roman" w:hAnsi="Times New Roman" w:cs="Times New Roman"/>
          <w:sz w:val="24"/>
          <w:szCs w:val="24"/>
        </w:rPr>
        <w:t>С.Михаил</w:t>
      </w:r>
      <w:proofErr w:type="spellEnd"/>
      <w:r w:rsidR="00DB4488" w:rsidRPr="004C1D7C">
        <w:rPr>
          <w:rFonts w:ascii="Times New Roman" w:hAnsi="Times New Roman" w:cs="Times New Roman"/>
          <w:sz w:val="24"/>
          <w:szCs w:val="24"/>
        </w:rPr>
        <w:t>, Майкл Дж. Марри</w:t>
      </w:r>
      <w:r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156497" w:rsidRPr="004C1D7C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46561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610">
        <w:rPr>
          <w:rFonts w:ascii="Times New Roman" w:hAnsi="Times New Roman" w:cs="Times New Roman"/>
          <w:sz w:val="24"/>
          <w:szCs w:val="24"/>
        </w:rPr>
        <w:t>1203с.</w:t>
      </w:r>
    </w:p>
    <w:p w14:paraId="00DFB0E6" w14:textId="3A805148" w:rsidR="00156497" w:rsidRPr="004C1D7C" w:rsidRDefault="004C1D7C" w:rsidP="00627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56497" w:rsidRPr="004C1D7C">
        <w:rPr>
          <w:rFonts w:ascii="Times New Roman" w:hAnsi="Times New Roman" w:cs="Times New Roman"/>
          <w:sz w:val="24"/>
          <w:szCs w:val="24"/>
        </w:rPr>
        <w:t>ФАР Клинические рекомендации «</w:t>
      </w:r>
      <w:proofErr w:type="spellStart"/>
      <w:r w:rsidR="00627EAE" w:rsidRPr="00627EAE">
        <w:rPr>
          <w:rFonts w:ascii="Times New Roman" w:hAnsi="Times New Roman" w:cs="Times New Roman"/>
          <w:sz w:val="24"/>
          <w:szCs w:val="24"/>
        </w:rPr>
        <w:t>Седация</w:t>
      </w:r>
      <w:proofErr w:type="spellEnd"/>
      <w:r w:rsidR="00627EAE" w:rsidRPr="00627EAE">
        <w:rPr>
          <w:rFonts w:ascii="Times New Roman" w:hAnsi="Times New Roman" w:cs="Times New Roman"/>
          <w:sz w:val="24"/>
          <w:szCs w:val="24"/>
        </w:rPr>
        <w:t xml:space="preserve"> пациентов в отделениях анестезиологии, реанимации и интенсивной терапии</w:t>
      </w:r>
      <w:r w:rsidR="00627EAE">
        <w:rPr>
          <w:rFonts w:ascii="Times New Roman" w:hAnsi="Times New Roman" w:cs="Times New Roman"/>
          <w:sz w:val="24"/>
          <w:szCs w:val="24"/>
        </w:rPr>
        <w:t xml:space="preserve">». </w:t>
      </w:r>
      <w:r w:rsidR="00627EAE" w:rsidRPr="00627EAE">
        <w:rPr>
          <w:rFonts w:ascii="Times New Roman" w:hAnsi="Times New Roman" w:cs="Times New Roman"/>
          <w:sz w:val="24"/>
          <w:szCs w:val="24"/>
        </w:rPr>
        <w:t>Утверждены Президиумом ФАР 3 апреля 2020 года.</w:t>
      </w:r>
    </w:p>
    <w:sectPr w:rsidR="00156497" w:rsidRPr="004C1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025"/>
    <w:multiLevelType w:val="hybridMultilevel"/>
    <w:tmpl w:val="309AE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F1618"/>
    <w:multiLevelType w:val="hybridMultilevel"/>
    <w:tmpl w:val="A5C4B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53FC4"/>
    <w:multiLevelType w:val="hybridMultilevel"/>
    <w:tmpl w:val="AD08B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44368"/>
    <w:multiLevelType w:val="hybridMultilevel"/>
    <w:tmpl w:val="48684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F5A13"/>
    <w:multiLevelType w:val="hybridMultilevel"/>
    <w:tmpl w:val="8DA80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16D41"/>
    <w:multiLevelType w:val="hybridMultilevel"/>
    <w:tmpl w:val="315E6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322E2"/>
    <w:multiLevelType w:val="hybridMultilevel"/>
    <w:tmpl w:val="C42A0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7333E"/>
    <w:multiLevelType w:val="hybridMultilevel"/>
    <w:tmpl w:val="5A6C6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C4999"/>
    <w:multiLevelType w:val="hybridMultilevel"/>
    <w:tmpl w:val="7F4CE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217B5"/>
    <w:multiLevelType w:val="hybridMultilevel"/>
    <w:tmpl w:val="42040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C84430"/>
    <w:multiLevelType w:val="hybridMultilevel"/>
    <w:tmpl w:val="76262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C217D2"/>
    <w:multiLevelType w:val="hybridMultilevel"/>
    <w:tmpl w:val="EC4E0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11"/>
  </w:num>
  <w:num w:numId="9">
    <w:abstractNumId w:val="0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03"/>
    <w:rsid w:val="000452C9"/>
    <w:rsid w:val="00156497"/>
    <w:rsid w:val="001F1EBF"/>
    <w:rsid w:val="00293863"/>
    <w:rsid w:val="002A2CA8"/>
    <w:rsid w:val="003F2F8E"/>
    <w:rsid w:val="00423456"/>
    <w:rsid w:val="004243A3"/>
    <w:rsid w:val="004410C8"/>
    <w:rsid w:val="00462D3A"/>
    <w:rsid w:val="00465610"/>
    <w:rsid w:val="00472D89"/>
    <w:rsid w:val="004759D0"/>
    <w:rsid w:val="00487A9E"/>
    <w:rsid w:val="00490848"/>
    <w:rsid w:val="004B3B6B"/>
    <w:rsid w:val="004B4D35"/>
    <w:rsid w:val="004C1D7C"/>
    <w:rsid w:val="00571035"/>
    <w:rsid w:val="0058082B"/>
    <w:rsid w:val="00584D9C"/>
    <w:rsid w:val="005851D5"/>
    <w:rsid w:val="005D136F"/>
    <w:rsid w:val="005F04A6"/>
    <w:rsid w:val="00627EAE"/>
    <w:rsid w:val="006329B0"/>
    <w:rsid w:val="0068087B"/>
    <w:rsid w:val="006C2AB5"/>
    <w:rsid w:val="00713A07"/>
    <w:rsid w:val="00745705"/>
    <w:rsid w:val="007F0C7A"/>
    <w:rsid w:val="00843A88"/>
    <w:rsid w:val="00872D92"/>
    <w:rsid w:val="008F2C41"/>
    <w:rsid w:val="00912B3C"/>
    <w:rsid w:val="00916DA7"/>
    <w:rsid w:val="009D33AF"/>
    <w:rsid w:val="00A62EE8"/>
    <w:rsid w:val="00AE2576"/>
    <w:rsid w:val="00AE70E4"/>
    <w:rsid w:val="00BC2AAF"/>
    <w:rsid w:val="00BD7072"/>
    <w:rsid w:val="00C02BF8"/>
    <w:rsid w:val="00C41425"/>
    <w:rsid w:val="00C57903"/>
    <w:rsid w:val="00D13A27"/>
    <w:rsid w:val="00DB142C"/>
    <w:rsid w:val="00DB4488"/>
    <w:rsid w:val="00E05C17"/>
    <w:rsid w:val="00E10037"/>
    <w:rsid w:val="00E41BC4"/>
    <w:rsid w:val="00F04026"/>
    <w:rsid w:val="00F41A42"/>
    <w:rsid w:val="00F4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5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D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2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257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72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D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2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257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72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06A56-4183-425C-BA28-ADBA300D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4022</Words>
  <Characters>22930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Игнатьева</dc:creator>
  <cp:keywords/>
  <dc:description/>
  <cp:lastModifiedBy>Константин Егоров</cp:lastModifiedBy>
  <cp:revision>12</cp:revision>
  <cp:lastPrinted>2023-05-24T15:10:00Z</cp:lastPrinted>
  <dcterms:created xsi:type="dcterms:W3CDTF">2022-11-04T12:33:00Z</dcterms:created>
  <dcterms:modified xsi:type="dcterms:W3CDTF">2024-06-09T07:21:00Z</dcterms:modified>
</cp:coreProperties>
</file>