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8BF6A6" w14:paraId="5A49142C" wp14:textId="0158E87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ФГБОУ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 </w:t>
      </w:r>
    </w:p>
    <w:p xmlns:wp14="http://schemas.microsoft.com/office/word/2010/wordml" w:rsidP="7B8BF6A6" w14:paraId="695B4100" wp14:textId="2FAE8D1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Кафедра анестезиологии и реаниматологии ИПО </w:t>
      </w:r>
    </w:p>
    <w:p xmlns:wp14="http://schemas.microsoft.com/office/word/2010/wordml" w:rsidP="7B8BF6A6" w14:paraId="17ECF5BE" wp14:textId="53737C0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23C14471" wp14:textId="5F3E3A7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123138F4" wp14:textId="1B77E203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Зав .кафедрой:ДМН, профессор Грицан А. И. </w:t>
      </w:r>
    </w:p>
    <w:p xmlns:wp14="http://schemas.microsoft.com/office/word/2010/wordml" w:rsidP="7B8BF6A6" w14:paraId="0199A908" wp14:textId="58B14DB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Реферат на тему: </w:t>
      </w:r>
    </w:p>
    <w:p xmlns:wp14="http://schemas.microsoft.com/office/word/2010/wordml" w:rsidP="7B8BF6A6" w14:paraId="44B3A7D6" wp14:textId="51DFF66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«Переливание крови» </w:t>
      </w:r>
    </w:p>
    <w:p xmlns:wp14="http://schemas.microsoft.com/office/word/2010/wordml" w:rsidP="7B8BF6A6" w14:paraId="258224CA" wp14:textId="7E1BCF7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54487722" wp14:textId="1D007A5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3A91FA64" wp14:textId="4A2A4CC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513E84BA" wp14:textId="1CA2AA7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713E90FD" wp14:textId="7234C74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3404C544" wp14:textId="3A3F944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64859F17" wp14:textId="1447D70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78CAD1F9" wp14:textId="530C149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72F8351B" wp14:textId="691A1D91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Выполнила: Ординатор 1 года</w:t>
      </w:r>
    </w:p>
    <w:p xmlns:wp14="http://schemas.microsoft.com/office/word/2010/wordml" w:rsidP="7C1C3EF4" w14:paraId="6E452417" wp14:textId="47DA2EEB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C1C3EF4" w:rsidR="7C1C3E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кафедры </w:t>
      </w:r>
    </w:p>
    <w:p xmlns:wp14="http://schemas.microsoft.com/office/word/2010/wordml" w:rsidP="7C1C3EF4" w14:paraId="34D8D5AD" wp14:textId="5C091984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C1C3EF4" w:rsidR="7C1C3E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Анестезиологии и реаниматологии</w:t>
      </w:r>
    </w:p>
    <w:p xmlns:wp14="http://schemas.microsoft.com/office/word/2010/wordml" w:rsidP="7C1C3EF4" w14:paraId="1F94C8E3" wp14:textId="0FBA37FC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C1C3EF4" w:rsidR="7C1C3E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Баринов А.И.</w:t>
      </w:r>
    </w:p>
    <w:p xmlns:wp14="http://schemas.microsoft.com/office/word/2010/wordml" w:rsidP="7B8BF6A6" w14:paraId="31BC6D80" wp14:textId="1E70462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0F814CEB" wp14:textId="2A51B1D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18DABAC8" wp14:textId="31F5B0D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10B607E4" wp14:textId="38DD17D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B8BF6A6" w14:paraId="110D8187" wp14:textId="4394449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Красноярск </w:t>
      </w:r>
    </w:p>
    <w:p xmlns:wp14="http://schemas.microsoft.com/office/word/2010/wordml" w:rsidP="7B8BF6A6" w14:paraId="1B3BC9D8" wp14:textId="1D5F53C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2022</w:t>
      </w:r>
    </w:p>
    <w:p xmlns:wp14="http://schemas.microsoft.com/office/word/2010/wordml" w:rsidP="7B8BF6A6" w14:paraId="501817AE" wp14:textId="5E7B9512">
      <w:pPr>
        <w:pStyle w:val="Normal"/>
      </w:pPr>
    </w:p>
    <w:p w:rsidR="7B8BF6A6" w:rsidP="7B8BF6A6" w:rsidRDefault="7B8BF6A6" w14:paraId="51EF5228" w14:textId="378F1693">
      <w:pPr>
        <w:pStyle w:val="Normal"/>
      </w:pPr>
    </w:p>
    <w:p w:rsidR="7B8BF6A6" w:rsidP="7B8BF6A6" w:rsidRDefault="7B8BF6A6" w14:paraId="46366950" w14:textId="7ABD1BF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7B8BF6A6" w:rsidP="7B8BF6A6" w:rsidRDefault="7B8BF6A6" w14:paraId="7147A383" w14:textId="65D88EE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Содержание</w:t>
      </w:r>
    </w:p>
    <w:p w:rsidR="7B8BF6A6" w:rsidP="7B8BF6A6" w:rsidRDefault="7B8BF6A6" w14:paraId="70301A64" w14:textId="5136595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Организация деятельности по трансфузии (переливанию) донорской крови и (или) ее компонентов</w:t>
      </w:r>
    </w:p>
    <w:p w:rsidR="7B8BF6A6" w:rsidP="7B8BF6A6" w:rsidRDefault="7B8BF6A6" w14:paraId="3A0A4843" w14:textId="414253E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проведения трансфузии донорской крови и (или) ее компонентов</w:t>
      </w:r>
    </w:p>
    <w:p w:rsidR="7B8BF6A6" w:rsidP="7B8BF6A6" w:rsidRDefault="7B8BF6A6" w14:paraId="393F7B15" w14:textId="3FA16D3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исследований при трансфузии донорской крови и (или) ее компонентов</w:t>
      </w:r>
    </w:p>
    <w:p w:rsidR="7B8BF6A6" w:rsidP="7B8BF6A6" w:rsidRDefault="7B8BF6A6" w14:paraId="18F02F67" w14:textId="231161C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и методы исследований при трансфузии консервированной донорской крови и эритроцитсодержащих компонентов</w:t>
      </w:r>
    </w:p>
    <w:p w:rsidR="7B8BF6A6" w:rsidP="7B8BF6A6" w:rsidRDefault="7B8BF6A6" w14:paraId="740D7530" w14:textId="6CA224AB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и методы исследований при трансфузии (переливании) свежезамороженной плазмы и тромбоцитного концентрата (тромбоцитов)</w:t>
      </w:r>
    </w:p>
    <w:p w:rsidR="7B8BF6A6" w:rsidP="7B8BF6A6" w:rsidRDefault="7B8BF6A6" w14:paraId="47F84938" w14:textId="239D4E3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переливания консервированной донорской крови и эритроцитсодержащих компонентов</w:t>
      </w:r>
    </w:p>
    <w:p w:rsidR="7B8BF6A6" w:rsidP="7B8BF6A6" w:rsidRDefault="7B8BF6A6" w14:paraId="799354B8" w14:textId="2C0A247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проведения трансфузии (переливания) свежезамороженной плазмы</w:t>
      </w:r>
    </w:p>
    <w:p w:rsidR="7B8BF6A6" w:rsidP="7B8BF6A6" w:rsidRDefault="7B8BF6A6" w14:paraId="26663A41" w14:textId="3B773A6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трансфузии (переливания) криопреципитата</w:t>
      </w:r>
    </w:p>
    <w:p w:rsidR="7B8BF6A6" w:rsidP="7B8BF6A6" w:rsidRDefault="7B8BF6A6" w14:paraId="64DBE119" w14:textId="2405BB6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трансфузии (переливания) тромбоцитного концентрата (тромбоцитов)</w:t>
      </w:r>
    </w:p>
    <w:p w:rsidR="7B8BF6A6" w:rsidP="7B8BF6A6" w:rsidRDefault="7B8BF6A6" w14:paraId="3611B306" w14:textId="23A061D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Правила трансфузии (переливания) донорской крови и (или) ее компонентов детям</w:t>
      </w:r>
    </w:p>
    <w:p w:rsidR="7B8BF6A6" w:rsidP="7B8BF6A6" w:rsidRDefault="7B8BF6A6" w14:paraId="446CB805" w14:textId="397C050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Аутодонорство компонентов крови и аутогемотрансфузия</w:t>
      </w:r>
    </w:p>
    <w:p w:rsidR="7B8BF6A6" w:rsidP="7B8BF6A6" w:rsidRDefault="7B8BF6A6" w14:paraId="4549EB7B" w14:textId="6271DF3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Посттрансфузионные реакции и осложнения</w:t>
      </w:r>
    </w:p>
    <w:p w:rsidR="7B8BF6A6" w:rsidP="7B8BF6A6" w:rsidRDefault="7B8BF6A6" w14:paraId="7E7A37DF" w14:textId="4BBA122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Список литературы</w:t>
      </w:r>
    </w:p>
    <w:p w:rsidR="7B8BF6A6" w:rsidP="7B8BF6A6" w:rsidRDefault="7B8BF6A6" w14:paraId="3A3485BA" w14:textId="0B8B70E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275A1AB1" w14:textId="1A20BD2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56325E4A" w14:textId="7516342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591B3419" w14:textId="1C4ED1F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49E08A10" w14:textId="09E0D04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576B5DF3" w14:textId="512C654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3782E78A" w14:textId="263FBF3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1AB5D73A" w14:textId="397919F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083A3F85" w14:textId="6D610E0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3D9CF907" w14:textId="41A55CC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2BE93B90" w14:textId="41EF557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7B8BF6A6" w:rsidP="7B8BF6A6" w:rsidRDefault="7B8BF6A6" w14:paraId="640AD745" w14:textId="4898328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Организация деятельности по трансфузии (переливанию) донорской крови и (или) ее компонентов</w:t>
      </w:r>
    </w:p>
    <w:p w:rsidR="7B8BF6A6" w:rsidP="7B8BF6A6" w:rsidRDefault="7B8BF6A6" w14:paraId="23C2411F" w14:textId="012E523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организациях создается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трансфузиологическая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комиссия, в состав которой включаются заведующие клиническими подразделениями, заведующие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трансфузиологическим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отделением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трансфузиологическим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кабинетом, а при отсутствии их в штате организации - врачи, ответственные за организацию трансфузии (переливания) донорской крови и (или) ее компонентов в организации и другие специалисты.</w:t>
      </w:r>
    </w:p>
    <w:p w:rsidR="7B8BF6A6" w:rsidP="7B8BF6A6" w:rsidRDefault="7B8BF6A6" w14:paraId="363D0E6B" w14:textId="5219108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Функциями </w:t>
      </w:r>
      <w:proofErr w:type="spellStart"/>
      <w:r w:rsidRPr="7B8BF6A6" w:rsidR="7B8BF6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трансфузиологической</w:t>
      </w:r>
      <w:proofErr w:type="spellEnd"/>
      <w:r w:rsidRPr="7B8BF6A6" w:rsidR="7B8BF6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комиссии являются:</w:t>
      </w: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7B8BF6A6" w:rsidP="7B8BF6A6" w:rsidRDefault="7B8BF6A6" w14:paraId="5A352B78" w14:textId="697323D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контроль за организацией трансфузии (переливания) донорской крови и (или) ее компонентов в организации; </w:t>
      </w:r>
    </w:p>
    <w:p w:rsidR="7B8BF6A6" w:rsidP="7B8BF6A6" w:rsidRDefault="7B8BF6A6" w14:paraId="21301CA6" w14:textId="7C1DF5A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анализ результатов клинического использования донорской крови и (или) ее компонентов; </w:t>
      </w:r>
    </w:p>
    <w:p w:rsidR="7B8BF6A6" w:rsidP="7B8BF6A6" w:rsidRDefault="7B8BF6A6" w14:paraId="17A9C6C2" w14:textId="6717553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разработка оптимальных программ трансфузии (переливания) донорской крови и (или) ее компонентов; </w:t>
      </w:r>
    </w:p>
    <w:p w:rsidR="7B8BF6A6" w:rsidP="7B8BF6A6" w:rsidRDefault="7B8BF6A6" w14:paraId="78CF0347" w14:textId="42AC6F9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организация, планирование и контроль повышения уровня профессиональной подготовки врачей и других медицинских работников по вопросам трансфузии (переливания) донорской крови и (или) ее компонентов; </w:t>
      </w:r>
    </w:p>
    <w:p w:rsidR="7B8BF6A6" w:rsidP="7B8BF6A6" w:rsidRDefault="7B8BF6A6" w14:paraId="2D1CE326" w14:textId="7276C61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д) анализ случаев реакций и осложнений, возникших в связи с трансфузией (переливанием) донорской крови и (или) ее компонентов, и разработка мероприятий по их профилактике.</w:t>
      </w:r>
    </w:p>
    <w:p w:rsidR="7B8BF6A6" w:rsidP="7B8BF6A6" w:rsidRDefault="7B8BF6A6" w14:paraId="12FFF5B4" w14:textId="3CBDFF75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В целях обеспечения безопасности трансфузии донорской крови и (или) ее компонентов: </w:t>
      </w:r>
    </w:p>
    <w:p w:rsidR="7B8BF6A6" w:rsidP="7B8BF6A6" w:rsidRDefault="7B8BF6A6" w14:paraId="2C8AB049" w14:textId="53775FC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запрещается трансфузия (переливание) донорской крови и (или) ее компонентов нескольким реципиентам из одного контейнера; </w:t>
      </w:r>
    </w:p>
    <w:p w:rsidR="7B8BF6A6" w:rsidP="7B8BF6A6" w:rsidRDefault="7B8BF6A6" w14:paraId="247EFFB6" w14:textId="4925D5F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запрещается трансфузия (переливание) донорской крови и (или) ее компонентов, не обследованной на маркеры вирусов иммунодефицита человека, гепатитов В и С, возбудителя сифилиса, группу крови по системе АВО и резус-принадлежность; </w:t>
      </w:r>
    </w:p>
    <w:p w:rsidR="7B8BF6A6" w:rsidP="7B8BF6A6" w:rsidRDefault="7B8BF6A6" w14:paraId="7578FDE5" w14:textId="0158F66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при трансфузии (переливании) донорской крови и (или) ее компонентов, не подвергнутых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лейкоредукции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используются устройства одноразового применения со встроенным микрофильтром, обеспечивающим удаление микроагрегатов диаметром более 30 мкм; </w:t>
      </w:r>
    </w:p>
    <w:p w:rsidR="7B8BF6A6" w:rsidP="7B8BF6A6" w:rsidRDefault="7B8BF6A6" w14:paraId="7EADA676" w14:textId="430D676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при множественных трансфузиях у лиц с отягощенным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трансфузионным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анамнезом трансфузия (переливание)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компонентов, свежезамороженной плазмы и тромбоцитов проводится с использованием лейкоцитарных фильтров.</w:t>
      </w:r>
    </w:p>
    <w:p w:rsidR="7B8BF6A6" w:rsidP="7B8BF6A6" w:rsidRDefault="7B8BF6A6" w14:paraId="26D1EA09" w14:textId="1D3AE3B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Правила проведения трансфузии донорской крови и (или) ее компонентов</w:t>
      </w:r>
    </w:p>
    <w:p w:rsidR="7B8BF6A6" w:rsidP="7B8BF6A6" w:rsidRDefault="7B8BF6A6" w14:paraId="00051934" w14:textId="36CF5CEB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поступлении реципиента, нуждающегося в проведении трансфузии (переливания) донорской крови и (или) ее компонентов, в организацию врачом клинического отделения организации, прошедшим обучение по вопросам трансфузиологии, проводится первичное исследование групповой и резус-принадлежности крови реципиента. </w:t>
      </w:r>
    </w:p>
    <w:p w:rsidR="7B8BF6A6" w:rsidP="7B8BF6A6" w:rsidRDefault="7B8BF6A6" w14:paraId="75DC29C8" w14:textId="4BE0BC5B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Подтверждающее определение группы крови по системе АВО и резус-принадлежности, а также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фенотипирование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антигенам С, с, Е, е, , К, k и определение антиэритроцитарных антител у реципиента осуществляется в клинико-диагностической лаборатории. </w:t>
      </w:r>
    </w:p>
    <w:p w:rsidR="7B8BF6A6" w:rsidP="7B8BF6A6" w:rsidRDefault="7B8BF6A6" w14:paraId="1248BB10" w14:textId="13FF27D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Результаты подтверждающего определения группы крови АВО и резус-принадлежности, а также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фенотипирования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антигенам С, с, Е, е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,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К, k и определения антиэритроцитарных антител у реципиента вносятся в медицинскую документацию, отражающую состояние здоровья реципиента.</w:t>
      </w:r>
    </w:p>
    <w:p w:rsidR="7B8BF6A6" w:rsidP="7B8BF6A6" w:rsidRDefault="7B8BF6A6" w14:paraId="56EB64B9" w14:textId="5F4D49C5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Реципиентам, имеющим в анамнезе посттрансфузионные осложнения, беременность, рождение детей с гемолитической болезнью новорожденного, а также реципиентам, имеющим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аллоиммунные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антитела, производят индивидуальный подбор компонентов крови в клинико-диагностической лаборатории. </w:t>
      </w:r>
    </w:p>
    <w:p w:rsidR="7B8BF6A6" w:rsidP="7B8BF6A6" w:rsidRDefault="7B8BF6A6" w14:paraId="44251BB0" w14:textId="169790B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день трансфузии (переливания) донорской крови и (или) ее компонентов (не ранее, чем за 24 часа до трансфузии (переливания) донорской крови и (или) ее компонентов) у реципиента из вены берут кровь: 2-3 мл в пробирку с антикоагулянтом и 3-5 мл в пробирку без антикоагулянта для проведения обязательных контрольных исследований и проб на совместимость. Пробирки должны быть маркированы с указанием фамилии и инициалов реципиента, номера медицинской документации, отражающей состояние здоровья реципиента, наименования отделения, где проводится трансфузия (переливание) донорской крови и (или) ее компонентов, групповой и резус-принадлежности, даты взятия образца крови.</w:t>
      </w:r>
    </w:p>
    <w:p w:rsidR="7B8BF6A6" w:rsidP="7B8BF6A6" w:rsidRDefault="7B8BF6A6" w14:paraId="3DB98350" w14:textId="219B7D2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Перед началом трансфузии (переливания) донорской крови и (или) ее компонентов врач, проводящий трансфузию (переливание) донорской крови и (или) ее компонентов, должен убедиться в их пригодности для переливания с учетом результатов лабораторного контроля, проверить герметичность контейнера и правильность паспортизации, провести макроскопический осмотр контейнера с кровью и (или) ее компонентами.</w:t>
      </w:r>
    </w:p>
    <w:p w:rsidR="7B8BF6A6" w:rsidP="7B8BF6A6" w:rsidRDefault="7B8BF6A6" w14:paraId="1FD1D8F1" w14:textId="4FC7AC1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переливании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донорской крови врач, проводящий трансфузию (переливание)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компонентов, проводит контрольную проверку группы крови донора и реципиента по системе АВО, а также пробы на индивидуальную совместимость. </w:t>
      </w:r>
    </w:p>
    <w:p w:rsidR="7B8BF6A6" w:rsidP="7B8BF6A6" w:rsidRDefault="7B8BF6A6" w14:paraId="05B32521" w14:textId="5E53205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совпадении результатов первичного и подтверждающего определения группы крови по системе АВО, резус-принадлежности, фенотипа донора и реципиента, а также сведений об отсутствии у реципиента антиэритроцитарных антител врач, проводящий трансфузию (переливание)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компонентов, перед переливанием при контрольной проверке определяет группу реципиента и донора крови по системе АВО и выполняет только одну пробу на индивидуальную совместимость - на плоскости при комнатной температуре.</w:t>
      </w:r>
    </w:p>
    <w:p w:rsidR="7B8BF6A6" w:rsidP="7B8BF6A6" w:rsidRDefault="7B8BF6A6" w14:paraId="3D04A4AB" w14:textId="591CC0D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После проведения контрольной проверки группы крови реципиента и донора по системе АВО, а также проб на индивидуальную совместимость врач, проводящий трансфузию (переливание) донорской крови и (или) ее компонентов, выполняет биологическую пробу. </w:t>
      </w:r>
    </w:p>
    <w:p w:rsidR="7B8BF6A6" w:rsidP="7B8BF6A6" w:rsidRDefault="7B8BF6A6" w14:paraId="1A90BA79" w14:textId="0FD3EDA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Биологическая проба проводится независимо от вида и объема донорской крови и (или) ее компонентов и скорости их введения, а также в случае индивидуально подобранных в клинико-диагностической лаборатории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фенотипированных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компонентов. При необходимости переливания нескольких доз компонентов донорской крови биологическая проба выполняется перед началом переливания каждой новой дозы компонента донорской крови. </w:t>
      </w:r>
    </w:p>
    <w:p w:rsidR="7B8BF6A6" w:rsidP="7B8BF6A6" w:rsidRDefault="7B8BF6A6" w14:paraId="13E815E6" w14:textId="3D9F778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Биологическая проба проводится посредством однократного переливания 10 мл донорской крови и (или) ее компонентов со скоростью 2 - 3 мл (40 - 60 капель) в минуту в течение 3 - 3,5 минут. После этого переливание прекращается и в течение 3 минут осуществляется наблюдение за состоянием реципиента, контролируется его пульс, число дыхательных движений, артериальное давление, общее состояние, цвет кожи, измеряется температура тела. Данная процедура повторяется дважды. При появлении в этот период клинических симптомов: озноб, боли в пояснице, чувства жара и стеснения в груди, головной боли, тошноты или рвоты, врач, проводящий трансфузию (переливание) донорской крови и (или) ее компонентов, немедленно прекращает трансфузию (переливание) донорской крови и (или) ее компонентов.  </w:t>
      </w:r>
    </w:p>
    <w:p w:rsidR="7B8BF6A6" w:rsidP="7B8BF6A6" w:rsidRDefault="7B8BF6A6" w14:paraId="62AFE3C4" w14:textId="5D1383E8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Биологическая проба выполняется, в том числе при экстренной трансфузии (переливании) донорской крови и (или) ее компонентов. Во время проведения трансфузии (переливания) донорской крови и (или) ее компонентов экстренно допускается продолжение переливания солевых растворов.</w:t>
      </w:r>
    </w:p>
    <w:p w:rsidR="7B8BF6A6" w:rsidP="7B8BF6A6" w:rsidRDefault="7B8BF6A6" w14:paraId="500458D2" w14:textId="30E1C99F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трансфузии (переливании) донорской крови и (или) ее компонентов под наркозом признаками реакции или осложнения служат усиливающаяся без видимых причин кровоточивость в операционной ране, снижение артериального давления, учащение пульса, изменение цвета мочи при катетеризации мочевого пузыря. При наступлении любого из перечисленных случаев трансфузия (переливание) донорской крови и (или) ее компонентов прекращается. </w:t>
      </w:r>
    </w:p>
    <w:p w:rsidR="7B8BF6A6" w:rsidP="7B8BF6A6" w:rsidRDefault="7B8BF6A6" w14:paraId="45440037" w14:textId="2F4CDDF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Врачом-хирургом и врачом-анестезиологом-реаниматологом совместно с врачом-трансфузиологом проводится установление причины реакции или осложнения. При установлении связи реакции или осложнения с трансфузией (переливанием) донорской крови и (или) ее компонентов, трансфузия (переливание) донорской крови и (или) ее компонентов прекращается.</w:t>
      </w:r>
    </w:p>
    <w:p w:rsidR="7B8BF6A6" w:rsidP="7B8BF6A6" w:rsidRDefault="7B8BF6A6" w14:paraId="2126FA09" w14:textId="4B8F3C9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Врач, проводящий трансфузию (переливание) донорской крови и (или) ее компонентов, обязан регистрировать трансфузию в журнале регистрации переливания крови и ее компонентов, а также производить запись в медицинской документации реципиента, отражающую состояние его здоровья, с обязательным указанием: </w:t>
      </w:r>
    </w:p>
    <w:p w:rsidR="7B8BF6A6" w:rsidP="7B8BF6A6" w:rsidRDefault="7B8BF6A6" w14:paraId="01459ADE" w14:textId="458863F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медицинских показаний к трансфузии (переливанию) донорской крови и (или) ее компонентов;</w:t>
      </w:r>
    </w:p>
    <w:p w:rsidR="7B8BF6A6" w:rsidP="7B8BF6A6" w:rsidRDefault="7B8BF6A6" w14:paraId="04A67BAB" w14:textId="0532183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паспортных данных с этикетки донорского контейнера, содержащих сведения о коде донора, группе крови по системе АВО и резус-принадлежности, фенотипе донора, а также номера контейнера, даты заготовки, названия организации (после окончания трансфузии (переливания) донорской крови и (или) ее компонентов этикетка или копия этикетки от контейнера с компонентом крови, полученная с использованием фото- или оргтехники, вклеивается в медицинскую документацию, отражающую состояние здоровья реципиента); </w:t>
      </w:r>
    </w:p>
    <w:p w:rsidR="7B8BF6A6" w:rsidP="7B8BF6A6" w:rsidRDefault="7B8BF6A6" w14:paraId="75F50DD6" w14:textId="14DD7C9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результата контрольной проверки группы крови реципиента по системе АВО с указанием сведений (наименование, производитель, серия, срок годности) об используемых реактивах (реагентах); </w:t>
      </w:r>
    </w:p>
    <w:p w:rsidR="7B8BF6A6" w:rsidP="7B8BF6A6" w:rsidRDefault="7B8BF6A6" w14:paraId="67301D39" w14:textId="4895A13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результата контрольной проверки группы донорской крови или ее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компонентов, взятых из контейнера, по системе АВО; </w:t>
      </w:r>
    </w:p>
    <w:p w:rsidR="7B8BF6A6" w:rsidP="7B8BF6A6" w:rsidRDefault="7B8BF6A6" w14:paraId="32307AEA" w14:textId="18B6D2A1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д) результата проб на индивидуальную совместимость крови донора и реципиента; </w:t>
      </w:r>
    </w:p>
    <w:p w:rsidR="7B8BF6A6" w:rsidP="7B8BF6A6" w:rsidRDefault="7B8BF6A6" w14:paraId="107A55B1" w14:textId="7A9D514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е) результата биологической пробы.</w:t>
      </w:r>
    </w:p>
    <w:p w:rsidR="7B8BF6A6" w:rsidP="7B8BF6A6" w:rsidRDefault="7B8BF6A6" w14:paraId="11A7A847" w14:textId="0EFFFE3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Реципиент после трансфузии (переливания) донорской крови и (или) ее компонентов должен в течение 2 часов соблюдать постельный режим. Лечащий или дежурный врач контролирует его температуру тела, артериальное давление, пульс, диурез, цвет мочи и фиксирует эти показатели в медицинской карте реципиента. На следующий день после трансфузии (переливания) донорской крови и (или) ее компонентов производится клинический анализ крови и мочи.</w:t>
      </w:r>
    </w:p>
    <w:p w:rsidR="7B8BF6A6" w:rsidP="7B8BF6A6" w:rsidRDefault="7B8BF6A6" w14:paraId="7A5E51A5" w14:textId="508D530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После окончания трансфузии (переливания) донорской крови и (или) ее компонентов донорский контейнер с оставшейся донорской кровью и (или) ее компонентами ( мл), а также пробирка с кровью реципиента, использованная для проведения проб на индивидуальную совместимость, подлежат обязательному сохранению в течение 48 часов при температуре 2 - 6°С в холодильном оборудовании.</w:t>
      </w:r>
    </w:p>
    <w:p w:rsidR="7B8BF6A6" w:rsidP="7B8BF6A6" w:rsidRDefault="7B8BF6A6" w14:paraId="7D18522C" w14:textId="56693EC2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Правила исследований при трансфузии донорской крови и (или) ее компонентов</w:t>
      </w:r>
    </w:p>
    <w:p w:rsidR="7B8BF6A6" w:rsidP="7B8BF6A6" w:rsidRDefault="7B8BF6A6" w14:paraId="2107919A" w14:textId="4B1BE0F0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 взрослых реципиентов проводятся следующие исследования: </w:t>
      </w:r>
    </w:p>
    <w:p w:rsidR="7B8BF6A6" w:rsidP="7B8BF6A6" w:rsidRDefault="7B8BF6A6" w14:paraId="627AF43B" w14:textId="5C8AEC0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первичное и подтверждающее определение группы крови по системе АВО и резус-принадлежности (антиген D) (осуществляется с использованием реагентов, содержащих анти-А-, анти-В- и анти-D-антитела соответственно); </w:t>
      </w:r>
    </w:p>
    <w:p w:rsidR="7B8BF6A6" w:rsidP="7B8BF6A6" w:rsidRDefault="7B8BF6A6" w14:paraId="758EB0E8" w14:textId="1A295960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при получении результатов, вызывающих сомнения (слабовыраженные реакции) при подтверждающем исследовании, определение группы крови по системе АВО осуществляется с использованием реагентов, содержащих анти-А- и анти-В-антитела, и стандартных эритроцитов O(I), А(II) и В(III), а определение резус-принадлежности (антиген D) - с использованием реагентов, содержащих анти-D-антитела другой серии; </w:t>
      </w:r>
    </w:p>
    <w:p w:rsidR="7B8BF6A6" w:rsidP="7B8BF6A6" w:rsidRDefault="7B8BF6A6" w14:paraId="2C75A9F7" w14:textId="687F626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определение антигенов эритроцитов С, с, Е, е, К и k с использованием реагентов, содержащих соответствующие антитела (у детей до 18 лет, женщин детородного возраста и беременных, реципиентов с отягощенным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трансфузионным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анамнезом, имеющих антитела к антигенам эритроцитов, реципиентов, нуждающихся в многократных (в том числе повторных) трансфузиях (переливаниях) донорской крови и (или) ее компонентов (кардиохирургия, трансплантология, ортопедия, онкология, онкогематология, травматология, гематология); </w:t>
      </w:r>
    </w:p>
    <w:p w:rsidR="7B8BF6A6" w:rsidP="7B8BF6A6" w:rsidRDefault="7B8BF6A6" w14:paraId="3D75C56F" w14:textId="565D09C0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скрининг антиэритроцитарных антител с использованием не менее трех образцов эритроцитов, которые в совокупности содержат антигены С, с, Е, е,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Fy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(a),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Fy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(b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,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К, k,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Lu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(a),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Lu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(b),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Jk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(a)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Jk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(b).</w:t>
      </w:r>
    </w:p>
    <w:p w:rsidR="7B8BF6A6" w:rsidP="7B8BF6A6" w:rsidRDefault="7B8BF6A6" w14:paraId="18F72953" w14:textId="213F92B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выявлении у реципиента антиэритроцитарных антител осуществляется: </w:t>
      </w:r>
    </w:p>
    <w:p w:rsidR="7B8BF6A6" w:rsidP="7B8BF6A6" w:rsidRDefault="7B8BF6A6" w14:paraId="4A88163A" w14:textId="4D0A3D5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типирование эритроцитов по антигенам систем резус,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Келл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других систем с помощью антител соответствующей специфичности; </w:t>
      </w:r>
    </w:p>
    <w:p w:rsidR="7B8BF6A6" w:rsidP="7B8BF6A6" w:rsidRDefault="7B8BF6A6" w14:paraId="47EFA77D" w14:textId="148ABFD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идентификация антиэритроцитарных антител с панелью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типированных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эритроцитов, содержащей не менее 10 образцов клеток; </w:t>
      </w:r>
    </w:p>
    <w:p w:rsidR="7B8BF6A6" w:rsidP="7B8BF6A6" w:rsidRDefault="7B8BF6A6" w14:paraId="40BE336C" w14:textId="3DA4F91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индивидуальный подбор доноров крови и эритроцитов с проведением непрямого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антиглобулинового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теста или его модификации с аналогичной чувствительностью</w:t>
      </w:r>
    </w:p>
    <w:p w:rsidR="7B8BF6A6" w:rsidP="7B8BF6A6" w:rsidRDefault="7B8BF6A6" w14:paraId="1E14364B" w14:textId="14A04E7E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Правила и методы исследований при трансфузии консервированной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компонентов</w:t>
      </w:r>
    </w:p>
    <w:p w:rsidR="7B8BF6A6" w:rsidP="7B8BF6A6" w:rsidRDefault="7B8BF6A6" w14:paraId="586A34D6" w14:textId="1D7912B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плановой трансфузии (переливании) консервированной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врач, проводящий трансфузию (переливание) донорской крови и (или) ее компонентов, обязан: </w:t>
      </w:r>
    </w:p>
    <w:p w:rsidR="7B8BF6A6" w:rsidP="7B8BF6A6" w:rsidRDefault="7B8BF6A6" w14:paraId="349DA023" w14:textId="2323503B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по данным медицинской документации, отражающей состояние здоровья реципиента и данным на этикетке контейнера консервированной донорской крови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компонентов, удостовериться, что фенотипы реципиента и донора совместимы. Для гетерозиготных реципиентов (Сс, Ее,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Кk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совместимыми считают как гетеро-, так и гомозиготных доноров: Сс, СС и сс; Ее, ЕЕ и ее;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Кk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КК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kk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соответственно. Для гомозиготных реципиентов (СС, ЕЕ, КК) совместимыми являются только гомозиготные доноры. Подбор доноров крови и (или) ее компонентов, совместимых с реципиентом по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Rh-Hr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Кк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при трансфузии (переливании)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компонентов/</w:t>
      </w:r>
    </w:p>
    <w:p w:rsidR="7B8BF6A6" w:rsidP="7B8BF6A6" w:rsidRDefault="7B8BF6A6" w14:paraId="05288621" w14:textId="137E5C82">
      <w:pPr>
        <w:pStyle w:val="Normal"/>
        <w:ind w:firstLine="708"/>
        <w:jc w:val="left"/>
      </w:pPr>
      <w:r>
        <w:drawing>
          <wp:inline wp14:editId="0AFD8A80" wp14:anchorId="534B8098">
            <wp:extent cx="3579014" cy="3695742"/>
            <wp:effectExtent l="0" t="0" r="0" b="0"/>
            <wp:docPr id="124030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ae423b01b943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333" t="23703" r="38333" b="5925"/>
                    <a:stretch>
                      <a:fillRect/>
                    </a:stretch>
                  </pic:blipFill>
                  <pic:spPr>
                    <a:xfrm>
                      <a:off x="0" y="0"/>
                      <a:ext cx="3579014" cy="369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8BF6A6" w:rsidP="7B8BF6A6" w:rsidRDefault="7B8BF6A6" w14:paraId="54431D57" w14:textId="7DAB4472">
      <w:pPr>
        <w:pStyle w:val="Normal"/>
        <w:ind w:firstLine="708"/>
        <w:jc w:val="left"/>
      </w:pPr>
      <w:r>
        <w:drawing>
          <wp:inline wp14:editId="24B09466" wp14:anchorId="46FDC9FF">
            <wp:extent cx="3666854" cy="3429024"/>
            <wp:effectExtent l="0" t="0" r="0" b="0"/>
            <wp:docPr id="7253171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32188db47e42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333" t="17037" r="38125" b="18888"/>
                    <a:stretch>
                      <a:fillRect/>
                    </a:stretch>
                  </pic:blipFill>
                  <pic:spPr>
                    <a:xfrm>
                      <a:off x="0" y="0"/>
                      <a:ext cx="3666854" cy="34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8BF6A6" w:rsidP="7B8BF6A6" w:rsidRDefault="7B8BF6A6" w14:paraId="76818D6A" w14:textId="43FED3D7">
      <w:pPr>
        <w:pStyle w:val="Normal"/>
        <w:ind w:firstLine="708"/>
        <w:jc w:val="left"/>
      </w:pPr>
      <w:r>
        <w:drawing>
          <wp:inline wp14:editId="323C82FE" wp14:anchorId="6728FFE9">
            <wp:extent cx="3629056" cy="2386520"/>
            <wp:effectExtent l="0" t="0" r="0" b="0"/>
            <wp:docPr id="1092644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c50bf92b1f41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541" t="30370" r="38125" b="24814"/>
                    <a:stretch>
                      <a:fillRect/>
                    </a:stretch>
                  </pic:blipFill>
                  <pic:spPr>
                    <a:xfrm>
                      <a:off x="0" y="0"/>
                      <a:ext cx="3629056" cy="23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8BF6A6" w:rsidP="7B8BF6A6" w:rsidRDefault="7B8BF6A6" w14:paraId="6D6B0AAF" w14:textId="495AC32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sz w:val="28"/>
          <w:szCs w:val="28"/>
        </w:rPr>
        <w:t>Табл. 1 П</w:t>
      </w: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одбор доноров крови и (или) ее компонентов, совместимых с реципиентом по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Rh-Hr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Кk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при трансфузии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компонентов.</w:t>
      </w:r>
    </w:p>
    <w:p w:rsidR="7B8BF6A6" w:rsidP="7B8BF6A6" w:rsidRDefault="7B8BF6A6" w14:paraId="45E74FAB" w14:textId="04E8065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перепроверить группу крови реципиента по системе АВО; </w:t>
      </w:r>
    </w:p>
    <w:p w:rsidR="7B8BF6A6" w:rsidP="7B8BF6A6" w:rsidRDefault="7B8BF6A6" w14:paraId="43FF6BAB" w14:textId="08F73954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определить группу крови донора в контейнере по системе АВО (резус-принадлежность донора устанавливается по обозначению на контейнере); </w:t>
      </w:r>
    </w:p>
    <w:p w:rsidR="7B8BF6A6" w:rsidP="7B8BF6A6" w:rsidRDefault="7B8BF6A6" w14:paraId="32B38529" w14:textId="4678646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провести пробу на индивидуальную совместимость крови реципиента и донора методами: на плоскости при комнатной температуре; одной из трех проб (непрямая реакция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Кумбса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ее аналоги, реакция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конглютинации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10% желатином или реакция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конглютинации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33%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полиглюкином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); </w:t>
      </w:r>
    </w:p>
    <w:p w:rsidR="7B8BF6A6" w:rsidP="7B8BF6A6" w:rsidRDefault="7B8BF6A6" w14:paraId="4034A616" w14:textId="4127F91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д) провести биологическую пробу.</w:t>
      </w:r>
    </w:p>
    <w:p w:rsidR="7B8BF6A6" w:rsidP="7B8BF6A6" w:rsidRDefault="7B8BF6A6" w14:paraId="2776D384" w14:textId="402EED20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Правила и методы исследований при трансфузии (переливании) свежезамороженной плазмы и </w:t>
      </w:r>
      <w:proofErr w:type="spellStart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тромбоцитного</w:t>
      </w:r>
      <w:proofErr w:type="spellEnd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концентрата (тромбоцитов)</w:t>
      </w:r>
    </w:p>
    <w:p w:rsidR="7B8BF6A6" w:rsidP="7B8BF6A6" w:rsidRDefault="7B8BF6A6" w14:paraId="488F5984" w14:textId="175B87D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переливании свежезамороженной плазмы врач, проводящий трансфузию (переливание) донорской крови и (или) ее компонентов, обязан определить группу крови реципиента по системе АВО, при переливании тромбоцитов - группу крови по системе АВО и резус-принадлежность реципиента. Групповую и резус-принадлежность донора врач, проводящий трансфузию (переливание) тромбоцитов, устанавливает по маркировке на контейнере с компонентом крови, при этом пробы на индивидуальную совместимость не проводятся. </w:t>
      </w:r>
    </w:p>
    <w:p w:rsidR="7B8BF6A6" w:rsidP="7B8BF6A6" w:rsidRDefault="7B8BF6A6" w14:paraId="708FAB6F" w14:textId="7449A4C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переливании свежезамороженной плазмы и тромбоцитов антигены эритроцитов С, с, Е, е, К и k не учитываются.</w:t>
      </w:r>
    </w:p>
    <w:p w:rsidR="7B8BF6A6" w:rsidP="7B8BF6A6" w:rsidRDefault="7B8BF6A6" w14:paraId="1158D757" w14:textId="4279AFD6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Правила переливания консервированной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компонентов</w:t>
      </w:r>
    </w:p>
    <w:p w:rsidR="7B8BF6A6" w:rsidP="7B8BF6A6" w:rsidRDefault="7B8BF6A6" w14:paraId="2EB61813" w14:textId="47D9BA9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Медицинским показанием к трансфузии (переливанию)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при острой анемии вследствие массивной кровопотери является потеря 25 - 30% объема циркулирующей крови, сопровождающаяся снижением уровня гемоглобина ниже 70-80 г/л и гематокрита ниже 25% и возникновением циркуляторных нарушений. </w:t>
      </w:r>
    </w:p>
    <w:p w:rsidR="7B8BF6A6" w:rsidP="7B8BF6A6" w:rsidRDefault="7B8BF6A6" w14:paraId="617A05BD" w14:textId="25D1A0F8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хронической анемии трансфузия (переливание) донорской крови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назначаются только для коррекции важнейших симптомов, обусловленных анемией и не поддающихся основной патогенетической терапии. </w:t>
      </w:r>
    </w:p>
    <w:p w:rsidR="7B8BF6A6" w:rsidP="7B8BF6A6" w:rsidRDefault="7B8BF6A6" w14:paraId="3E842553" w14:textId="635E9A31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Донорская кровь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переливаются только той группы системы АВО и той резус-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Келл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-принадлежности, которая имеется у реципиента. При наличии медицинских показаний подбор пары "донор - реципиент" проводят с учетом антигенов С, с, Е, е, К и k.</w:t>
      </w:r>
    </w:p>
    <w:p w:rsidR="7B8BF6A6" w:rsidP="7B8BF6A6" w:rsidRDefault="7B8BF6A6" w14:paraId="004707A3" w14:textId="0AC8E96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жизненным показаниям в экстренных случаях реципиентам с группой крови А(II) или В(III) при отсутствии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одногруппной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крови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могут быть перелиты резус-отрицательные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O(I), a реципиентам AB(IV) могут быть перелиты резус-отрицательные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В(III) независимо от резус-принадлежности реципиентов. </w:t>
      </w:r>
    </w:p>
    <w:p w:rsidR="7B8BF6A6" w:rsidP="7B8BF6A6" w:rsidRDefault="7B8BF6A6" w14:paraId="44406BAB" w14:textId="05872395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экстренных случаях при невозможности определения группы крови по жизненным показаниям реципиенту переливают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О(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1) группы резус-отрицательные в количестве не более 500 мл независимо от групповой и резус-принадлежности реципиента. </w:t>
      </w:r>
    </w:p>
    <w:p w:rsidR="7B8BF6A6" w:rsidP="7B8BF6A6" w:rsidRDefault="7B8BF6A6" w14:paraId="1EE79916" w14:textId="0BFC4E05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невозможности определения антигенов С, с, Е, е, K и k реципиенту переливают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компоненты, совместимые по группе крови системы АВО и резус-антигену D.</w:t>
      </w:r>
    </w:p>
    <w:p w:rsidR="7B8BF6A6" w:rsidP="7B8BF6A6" w:rsidRDefault="7B8BF6A6" w14:paraId="4C8A4FE7" w14:textId="7CC882E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Трансфузия (переливание) донорской крови и (или)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должна быть начата не позднее двух часов после извлечения донорской крови и (или)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из холодильного оборудования и согревания до 37°С. </w:t>
      </w:r>
    </w:p>
    <w:p w:rsidR="7B8BF6A6" w:rsidP="7B8BF6A6" w:rsidRDefault="7B8BF6A6" w14:paraId="0FAF20DE" w14:textId="410B0C5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Трансфузия (переливание)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донорской крови производится с учетом групповых свойств донора и реципиента по системе АВО, резус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Келл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Запрещается введение в контейнер с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эритроцитной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массой каких-либо лекарственных средств или растворов, кроме 0,9% стерильного раствора хлорида натрия.</w:t>
      </w:r>
    </w:p>
    <w:p w:rsidR="7B8BF6A6" w:rsidP="7B8BF6A6" w:rsidRDefault="7B8BF6A6" w14:paraId="3F024DF7" w14:textId="08D91E24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проведения трансфузии (переливания)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аллоиммунизированным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реципиентам осуществляется следующее: </w:t>
      </w:r>
    </w:p>
    <w:p w:rsidR="7B8BF6A6" w:rsidP="7B8BF6A6" w:rsidRDefault="7B8BF6A6" w14:paraId="29FB5982" w14:textId="5800B1B5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при выявлении у реципиента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экстраагглютининов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анти-А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1 ,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ему переливаются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компоненты, не содержащие антигена А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1 ,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реципиенту А2αβ1 (II) переливаются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A2(II) или O(I), реципиенту A2Bα1 (IV) - </w:t>
      </w: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В(III); </w:t>
      </w:r>
    </w:p>
    <w:p w:rsidR="7B8BF6A6" w:rsidP="7B8BF6A6" w:rsidRDefault="7B8BF6A6" w14:paraId="0666304D" w14:textId="2B47CF9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реципиентам с выявленными антиэритроцитарными антителами или тем реципиентам, у которых антитела были обнаружены при предыдущем исследовании, переливаются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компоненты, не содержащие антигены соответствующей специфичности; </w:t>
      </w:r>
    </w:p>
    <w:p w:rsidR="7B8BF6A6" w:rsidP="7B8BF6A6" w:rsidRDefault="7B8BF6A6" w14:paraId="4A359C76" w14:textId="62960EE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при наличии у реципиента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неспецифически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реагирующих антиэритроцитарных антител (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панагглютининов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или антител с неустановленной специфичностью ему переливаются индивидуально подобранные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компоненты, не реагирующие в серологических реакциях с сывороткой реципиента; </w:t>
      </w:r>
    </w:p>
    <w:p w:rsidR="7B8BF6A6" w:rsidP="7B8BF6A6" w:rsidRDefault="7B8BF6A6" w14:paraId="129A8EC2" w14:textId="28DE2A6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для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аллоиммунизированных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реципиентов индивидуальный подбор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крови осуществляется в клинико-диагностической лаборатории; </w:t>
      </w:r>
    </w:p>
    <w:p w:rsidR="7B8BF6A6" w:rsidP="7B8BF6A6" w:rsidRDefault="7B8BF6A6" w14:paraId="0146E5F2" w14:textId="0D66464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д) для реципиентов, иммунизированных антигенами системы лейкоцитов (HLA), проводится подбор доноров по системе НLА.</w:t>
      </w:r>
    </w:p>
    <w:p w:rsidR="7B8BF6A6" w:rsidP="7B8BF6A6" w:rsidRDefault="7B8BF6A6" w14:paraId="04B3F224" w14:textId="780EC00A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Правила проведения трансфузии (переливания) свежезамороженной плазмы</w:t>
      </w:r>
    </w:p>
    <w:p w:rsidR="7B8BF6A6" w:rsidP="7B8BF6A6" w:rsidRDefault="7B8BF6A6" w14:paraId="5241A7A3" w14:textId="5D268FF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Переливаемая свежезамороженная плазма донора должна быть той же группы по системе АВО, что и у реципиента. Разногруппность по системе резус не учитывается. При переливании больших объемов свежезамороженной плазмы (более 1 л) соответствие донора и реципиента по антигену D учитывается обязательно.</w:t>
      </w:r>
    </w:p>
    <w:p w:rsidR="7B8BF6A6" w:rsidP="7B8BF6A6" w:rsidRDefault="7B8BF6A6" w14:paraId="6C8184F9" w14:textId="7E64DFCC">
      <w:pPr>
        <w:pStyle w:val="Normal"/>
        <w:ind w:firstLine="708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Медицинскими показаниями для назначения переливаний свежезамороженной плазмы являются: </w:t>
      </w:r>
    </w:p>
    <w:p w:rsidR="7B8BF6A6" w:rsidP="7B8BF6A6" w:rsidRDefault="7B8BF6A6" w14:paraId="3E72C173" w14:textId="26145AF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острый ДВС-синдром, осложняющий течение шоков различного генеза (септического, геморрагического, гемолитического) или вызванный другими причинами (эмболия околоплодными водами, краш-синдром, тяжелая травма с размозжением тканей, обширные хирургические операции, особенно на легких, сосудах, головном мозге, простате), синдром массивных трансфузий; </w:t>
      </w:r>
    </w:p>
    <w:p w:rsidR="7B8BF6A6" w:rsidP="7B8BF6A6" w:rsidRDefault="7B8BF6A6" w14:paraId="020AA352" w14:textId="7AA8ACE4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острая массивная кровопотеря (более 30% объема циркулирующей крови) с развитием геморрагического шока и ДВС-синдрома; </w:t>
      </w:r>
    </w:p>
    <w:p w:rsidR="7B8BF6A6" w:rsidP="7B8BF6A6" w:rsidRDefault="7B8BF6A6" w14:paraId="43D2E6E2" w14:textId="1F029EE1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болезни печени, сопровождающиеся снижением продукции плазменных факторов свертывания и, соответственно, их дефицитом в циркуляции (острый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фульминантный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гепатит, цирроз печени); </w:t>
      </w:r>
    </w:p>
    <w:p w:rsidR="7B8BF6A6" w:rsidP="7B8BF6A6" w:rsidRDefault="7B8BF6A6" w14:paraId="3FC1E001" w14:textId="23E3BFDF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г) передозировка антикоагулянтов непрямого действия (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дикумарин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другие); </w:t>
      </w:r>
    </w:p>
    <w:p w:rsidR="7B8BF6A6" w:rsidP="7B8BF6A6" w:rsidRDefault="7B8BF6A6" w14:paraId="18C18DD8" w14:textId="0C3BAC04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д) терапевтический плазмаферез у пациентов с тромботической тромбоцитопенической пурпурой (болезнь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Мошковиц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), тяжелых отравлениях, сепсисе, остром ДВС-синдроме; </w:t>
      </w:r>
    </w:p>
    <w:p w:rsidR="7B8BF6A6" w:rsidP="7B8BF6A6" w:rsidRDefault="7B8BF6A6" w14:paraId="204F33A7" w14:textId="153FC70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коагулопатия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обусловленная дефицитом плазменных физиологических антикоагулянтов.</w:t>
      </w:r>
    </w:p>
    <w:p w:rsidR="7B8BF6A6" w:rsidP="7B8BF6A6" w:rsidRDefault="7B8BF6A6" w14:paraId="33D736FC" w14:textId="4CA61FC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Трансфузия (переливание) свежезамороженной плазмы выполняется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струйно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капельно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При остром ДВС-синдроме с выраженным геморрагическим синдромом трансфузия (переливание) свежезамороженной плазмы выполняется только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струйно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При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транфузии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(переливании) свежезамороженной плазмы необходимо выполнение биологической пробы (аналогичной той, которая проводится при трансфузии (переливании)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компонентов).</w:t>
      </w:r>
    </w:p>
    <w:p w:rsidR="7B8BF6A6" w:rsidP="7B8BF6A6" w:rsidRDefault="7B8BF6A6" w14:paraId="27BC97DF" w14:textId="3F38268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острой массивной кровопотере (более 30% объема циркулирующей крови, для взрослых - более 1500 мл), сопровождающейся развитием острого ДВС-синдрома, количество переливаемой свежезамороженной плазмы должно составлять не менее 25- 30% всего объема переливаемой крови и (или) ее компонентов, назначаемых для восполнения кровопотери (не менее 800-1000 мл).</w:t>
      </w:r>
    </w:p>
    <w:p w:rsidR="7B8BF6A6" w:rsidP="7B8BF6A6" w:rsidRDefault="7B8BF6A6" w14:paraId="0E5039FA" w14:textId="6E11D10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Непосредственно перед трансфузией (переливанием) свежезамороженную плазму размораживают при температуре 37°С с использованием специально предназначенного оборудования для размораживания.</w:t>
      </w:r>
    </w:p>
    <w:p w:rsidR="7B8BF6A6" w:rsidP="7B8BF6A6" w:rsidRDefault="7B8BF6A6" w14:paraId="67D00FA3" w14:textId="1CCE35D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повышения безопасности гемотрансфузий, снижения риска переноса вирусов, вызывающих инфекционные заболевания, предупреждения развития реакций и осложнений, возникающих в связи с трансфузией (переливанием) донорской крови и (или) ее компонентов, используют свежезамороженную плазму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карантинизированную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(или) свежезамороженную плазму вирус (патоген) инактивированную.</w:t>
      </w:r>
    </w:p>
    <w:p w:rsidR="7B8BF6A6" w:rsidP="7B8BF6A6" w:rsidRDefault="7B8BF6A6" w14:paraId="76D3EB88" w14:textId="6BA19015">
      <w:pPr>
        <w:pStyle w:val="Normal"/>
        <w:ind w:firstLine="708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Правила трансфузии (переливания) криопреципитата</w:t>
      </w:r>
    </w:p>
    <w:p w:rsidR="7B8BF6A6" w:rsidP="7B8BF6A6" w:rsidRDefault="7B8BF6A6" w14:paraId="6F59CD92" w14:textId="268B577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Основными медицинскими показаниями для трансфузии (переливания) криопреципитата является гемофилия А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гипофибриногенемия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B8BF6A6" w:rsidP="7B8BF6A6" w:rsidRDefault="7B8BF6A6" w14:paraId="72B4378B" w14:textId="2C94B9D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Необходимость в трансфузии (переливании) криопреципитата рассчитывается по следующим правилам: </w:t>
      </w:r>
    </w:p>
    <w:p w:rsidR="7B8BF6A6" w:rsidP="7B8BF6A6" w:rsidRDefault="7B8BF6A6" w14:paraId="472CB31A" w14:textId="2FB5314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Масса тела (кг) х 70 мл = объем циркулирующей крови ОЦК (мл).</w:t>
      </w:r>
    </w:p>
    <w:p w:rsidR="7B8BF6A6" w:rsidP="7B8BF6A6" w:rsidRDefault="7B8BF6A6" w14:paraId="0DCF4FF9" w14:textId="751D811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ОЦК(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мл) х (1,0 - гематокрит) = объем циркулирующей плазмы ОЦП (мл). </w:t>
      </w:r>
    </w:p>
    <w:p w:rsidR="7B8BF6A6" w:rsidP="7B8BF6A6" w:rsidRDefault="7B8BF6A6" w14:paraId="3D63CFF8" w14:textId="22BA2FD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ОЦП (мл) х (необходимый уровень фактора VIII - имеющийся уровень фактора VIII) = необходимое количество фактора VIII для переливания (в ед.). </w:t>
      </w:r>
    </w:p>
    <w:p w:rsidR="7B8BF6A6" w:rsidP="7B8BF6A6" w:rsidRDefault="7B8BF6A6" w14:paraId="6E5077AD" w14:textId="771C097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Необходимое количество фактора VIII (в ед.):100 ед. = количество доз криопреципитата, необходимого для разовой трансфузии (переливания). Для гемостаза поддерживается уровень фактора VIII до 50% во время операций и до 30% в послеоперационном периоде. Одна единица фактора VIII соответствует 1 мл свежезамороженной плазмы.</w:t>
      </w:r>
    </w:p>
    <w:p w:rsidR="7B8BF6A6" w:rsidP="7B8BF6A6" w:rsidRDefault="7B8BF6A6" w14:paraId="61827F00" w14:textId="031D2E74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Криопреципитат, полученный из одной дозы крови, должен содержать не менее 70 ед. фактора VIII. Криопреципитат донора должен быть той же группы по системе АВО, что и у реципиента.</w:t>
      </w:r>
    </w:p>
    <w:p w:rsidR="7B8BF6A6" w:rsidP="7B8BF6A6" w:rsidRDefault="7B8BF6A6" w14:paraId="4A6FCE2B" w14:textId="4EF162D6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Правила трансфузии (переливания) </w:t>
      </w:r>
      <w:proofErr w:type="spellStart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тромбоцитного</w:t>
      </w:r>
      <w:proofErr w:type="spellEnd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концентрата (тромбоцитов)</w:t>
      </w:r>
    </w:p>
    <w:p w:rsidR="7B8BF6A6" w:rsidP="7B8BF6A6" w:rsidRDefault="7B8BF6A6" w14:paraId="2A600976" w14:textId="3FE515F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Расчет терапевтической дозы тромбоцитов проводится по следующим правилам: 50-70*10^9 тромбоцитов на каждые 10 кг массы тела реципиента или 200-250*10^9 тромбоцитов на 1 м^2 поверхности тела реципиента.</w:t>
      </w:r>
    </w:p>
    <w:p w:rsidR="7B8BF6A6" w:rsidP="7B8BF6A6" w:rsidRDefault="7B8BF6A6" w14:paraId="37936124" w14:textId="19C79C9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Конкретные показания к трансфузии (переливанию) тромбоцитов определяет лечащий врач на основании анализа клинической картины и причин тромбоцитопении, степени ее выраженности и локализации кровотечения, объема и тяжести предстоящей операции.</w:t>
      </w:r>
    </w:p>
    <w:p w:rsidR="7B8BF6A6" w:rsidP="7B8BF6A6" w:rsidRDefault="7B8BF6A6" w14:paraId="75EEC529" w14:textId="19C21FF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Клиническими критериями эффективности трансфузии (переливания) тромбоцитов являются прекращение спонтанной кровоточивости, отсутствие свежих геморрагии на коже и видимых слизистых. Лабораторными признаками эффективности переливания тромбоцитов являются увеличение количества циркулирующих тромбоцитов через 1 час после окончания трансфузии (переливания) и превышение их исходного числа через 18 - 24 часа. </w:t>
      </w:r>
    </w:p>
    <w:p w:rsidR="7B8BF6A6" w:rsidP="7B8BF6A6" w:rsidRDefault="7B8BF6A6" w14:paraId="24546FA2" w14:textId="6A0730FC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спленомегалии количество переливаемых тромбоцитов должно быть увеличено по сравнению с обычным на 40 - 60%, при инфекционных осложнениях - в среднем на 20%, при выраженном ДВС-синдроме, массивной кровопотере, явлениях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аллоиммунизации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на 60 - 80%. Необходимую терапевтическую дозу тромбоцитов переливают в два приема с интервалом в 10 - 12 часов. </w:t>
      </w:r>
    </w:p>
    <w:p w:rsidR="7B8BF6A6" w:rsidP="7B8BF6A6" w:rsidRDefault="7B8BF6A6" w14:paraId="26BCEF86" w14:textId="7EFC9B9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Профилактические переливания тромбоцитов обязательны при наличии у реципиентов агранулоцитоза и ДВС-синдрома, осложненных сепсисом. </w:t>
      </w:r>
    </w:p>
    <w:p w:rsidR="7B8BF6A6" w:rsidP="7B8BF6A6" w:rsidRDefault="7B8BF6A6" w14:paraId="6FE0C8E4" w14:textId="1350774F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экстренных случаях при отсутствии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одногруппных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тромбоцитов допускается переливание тромбоцитов O(I) группы реципиентам других групп крови.</w:t>
      </w:r>
    </w:p>
    <w:p w:rsidR="7B8BF6A6" w:rsidP="7B8BF6A6" w:rsidRDefault="7B8BF6A6" w14:paraId="13BFE26F" w14:textId="6A2ABE30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Правила трансфузии (переливания) донорской крови и (или) ее компонентов детям</w:t>
      </w:r>
    </w:p>
    <w:p w:rsidR="7B8BF6A6" w:rsidP="7B8BF6A6" w:rsidRDefault="7B8BF6A6" w14:paraId="6AA58387" w14:textId="5A9880D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обязательном порядке у ребенка, нуждающегося в трансфузии (переливании) компонентов донорской крови и (или) ее компонентов (после первичного определения групповой и резус-принадлежности), в клинико-диагностической лаборатории проводятся: подтверждающее определение группы крови АВО и резус-принадлежности,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фенотипирование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другим антигенам эритроцитов С, с, Е, е, К и k, а также выявление антиэритроцитарных антител. </w:t>
      </w:r>
    </w:p>
    <w:p w:rsidR="7B8BF6A6" w:rsidP="7B8BF6A6" w:rsidRDefault="7B8BF6A6" w14:paraId="4892AB8A" w14:textId="40CE2200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Указанные исследования проводятся в соответствии со следующими требованиями: </w:t>
      </w:r>
    </w:p>
    <w:p w:rsidR="7B8BF6A6" w:rsidP="7B8BF6A6" w:rsidRDefault="7B8BF6A6" w14:paraId="03B7ACC7" w14:textId="48073B3F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определение группы крови по системе АВО проводится с использованием реагентов, содержащих антитела анти-А и анти-В. У детей старше 4 месяцев группа крови определяется, в том числе перекрестным методом, с использованием реагентов анти-А, анти-В и стандартных эритроцитов O(I), А(II) и В(III); </w:t>
      </w:r>
    </w:p>
    <w:p w:rsidR="7B8BF6A6" w:rsidP="7B8BF6A6" w:rsidRDefault="7B8BF6A6" w14:paraId="142006D0" w14:textId="650F9D8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определение резус-принадлежности (антиген D) проводится с использованием реагентов, содержащих анти-D-антитела; </w:t>
      </w:r>
    </w:p>
    <w:p w:rsidR="7B8BF6A6" w:rsidP="7B8BF6A6" w:rsidRDefault="7B8BF6A6" w14:paraId="351D595A" w14:textId="66C005F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определение антигенов эритроцитов С, с, Е, е</w:t>
      </w:r>
      <w:proofErr w:type="gram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,</w:t>
      </w:r>
      <w:proofErr w:type="gram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 и k проводится с использованием реагентов, содержащих соответствующие антитела; г) скрининг антиэритроцитарных антител проводится непрямым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антиглобулиновым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тестом, при котором выявляются клинически значимые антитела, с использованием панели стандартных эритроцитов, состоящей не менее чем из 3 образцов клеток, содержащих в совокупности клинически значимые антигены. </w:t>
      </w:r>
    </w:p>
    <w:p w:rsidR="7B8BF6A6" w:rsidP="7B8BF6A6" w:rsidRDefault="7B8BF6A6" w14:paraId="36B32D9A" w14:textId="2A0D5C0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 допускается применение смеси (пула) образцов эритроцитов для скрининга антиэритроцитарных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аллоантител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B8BF6A6" w:rsidP="7B8BF6A6" w:rsidRDefault="7B8BF6A6" w14:paraId="4E41F34E" w14:textId="77D47C5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проведения трансфузии (переливания) донорской крови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аллоиммунизированным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реципиентам детского возраста применяются следующие правила: </w:t>
      </w:r>
    </w:p>
    <w:p w:rsidR="7B8BF6A6" w:rsidP="7B8BF6A6" w:rsidRDefault="7B8BF6A6" w14:paraId="66128881" w14:textId="0D558115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при выявлении у реципиента детского возраста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экстраагглютининов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анти-А1 ему переливаются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компоненты, не содержащие антигена А1, свежезамороженную плазму - одногруппную. Реципиенту детского возраста с А2βα1(II) переливаются отмытые эритроциты O(I) и свежезамороженная плазма А(II), реципиенту детского возраста с A2Bα1(IV) переливаются отмытые эритроциты O(I) или В(III) и свежезамороженная плазма AB(IV); </w:t>
      </w:r>
    </w:p>
    <w:p w:rsidR="7B8BF6A6" w:rsidP="7B8BF6A6" w:rsidRDefault="7B8BF6A6" w14:paraId="1ECDE27A" w14:textId="5544636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при наличии у реципиента детского возраста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неспецифически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реагирующих антиэритроцитарных антител (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панагглютининов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ему переливаются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O(I) резус-отрицательные, не реагирующие в серологических реакциях с сывороткой реципиента; </w:t>
      </w:r>
    </w:p>
    <w:p w:rsidR="7B8BF6A6" w:rsidP="7B8BF6A6" w:rsidRDefault="7B8BF6A6" w14:paraId="4610A9BC" w14:textId="0FDAAD1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для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аллоиммунизированных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реципиентов детского возраста индивидуальный подбор донорской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проводится в клинико-диагностической лаборатории; </w:t>
      </w:r>
    </w:p>
    <w:p w:rsidR="7B8BF6A6" w:rsidP="7B8BF6A6" w:rsidRDefault="7B8BF6A6" w14:paraId="09AD2360" w14:textId="436202FA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г) для HLA-иммунизированных реципиентов детского возраста проводится подбор доноров тромбоцитов по системе HLA.</w:t>
      </w:r>
    </w:p>
    <w:p w:rsidR="7B8BF6A6" w:rsidP="7B8BF6A6" w:rsidRDefault="7B8BF6A6" w14:paraId="4AC10813" w14:textId="630CC79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новорожденных в день трансфузии (переливания) донорской крови и (или) ее компонентов (не ранее чем за 24 часа до трансфузии (переливания) из вены производится забор крови не более 1,5 мл; у детей грудного возраста и старше из вены производится забор крови 1,5 - 3,0 мл в пробирку без антикоагулянта для проведения обязательных контрольных исследований и проб на совместимость. Пробирка должна быть маркирована с указанием фамилии и инициалов реципиента детского возраста (в случае новорожденных первых часов жизни указывается фамилия и инициалы матери), номера медицинской документации, отражающей состояние здоровья реципиента детского возраста, наименования отделения, групповой и резус-принадлежности, даты взятия образца крови.</w:t>
      </w:r>
    </w:p>
    <w:p w:rsidR="7B8BF6A6" w:rsidP="7B8BF6A6" w:rsidRDefault="7B8BF6A6" w14:paraId="3F57282E" w14:textId="0944E1FB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плановом переливании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врач, проводящий трансфузию (переливание) донорской крови и (или) ее компонентов, обязан: </w:t>
      </w:r>
    </w:p>
    <w:p w:rsidR="7B8BF6A6" w:rsidP="7B8BF6A6" w:rsidRDefault="7B8BF6A6" w14:paraId="2DBC3CCF" w14:textId="6F8716E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по данным медицинской документации, отражающей состояние здоровья реципиента детского возраста, и данным на этикетке контейнера, сравнить фенотип донора и реципиента по антигенам эритроцитов с целью установления их совместимости. Запрещается введение пациенту антигена эритроцитов, отсутствующего в его фенотипе; </w:t>
      </w:r>
    </w:p>
    <w:p w:rsidR="7B8BF6A6" w:rsidP="7B8BF6A6" w:rsidRDefault="7B8BF6A6" w14:paraId="082BA380" w14:textId="1BCC173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перепроверить группу крови реципиента детского возраста по системе АВО; </w:t>
      </w:r>
    </w:p>
    <w:p w:rsidR="7B8BF6A6" w:rsidP="7B8BF6A6" w:rsidRDefault="7B8BF6A6" w14:paraId="100EDBF4" w14:textId="36B5E02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определить группу крови донора по системе АВО (резус-принадлежность донора устанавливается по обозначению на контейнере); </w:t>
      </w:r>
    </w:p>
    <w:p w:rsidR="7B8BF6A6" w:rsidP="7B8BF6A6" w:rsidRDefault="7B8BF6A6" w14:paraId="5182B16A" w14:textId="5FF46CF5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провести пробу на индивидуальную совместимость крови реципиента детского возраста и донора методами: на плоскости при комнатной температуре, одной из трех проб (непрямая реакция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Кумбса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ее аналоги, реакция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конглютинации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10% желатином или реакция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конглютинации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33%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полиглюкином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). Если донорская кровь или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 индивидуально подобран в клинико-диагностической лаборатории, данная проба не проводится; </w:t>
      </w:r>
    </w:p>
    <w:p w:rsidR="7B8BF6A6" w:rsidP="7B8BF6A6" w:rsidRDefault="7B8BF6A6" w14:paraId="5AF0A67B" w14:textId="741B8BC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д) провести биологическую пробу.</w:t>
      </w:r>
    </w:p>
    <w:p w:rsidR="7B8BF6A6" w:rsidP="7B8BF6A6" w:rsidRDefault="7B8BF6A6" w14:paraId="21EE8F71" w14:textId="0A1CA68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Порядок проведения биологической пробы: </w:t>
      </w:r>
    </w:p>
    <w:p w:rsidR="7B8BF6A6" w:rsidP="7B8BF6A6" w:rsidRDefault="7B8BF6A6" w14:paraId="0E78D63F" w14:textId="1B09E45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биологическая проба состоит в трехкратном введении донорской крови и (или) ее компонентов с последующим наблюдением за состоянием реципиента детского возраста в течение 3 - 5 минут при пережатой системе для переливания крови; </w:t>
      </w:r>
    </w:p>
    <w:p w:rsidR="7B8BF6A6" w:rsidP="7B8BF6A6" w:rsidRDefault="7B8BF6A6" w14:paraId="5171F1FA" w14:textId="4C2B5BD0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объем вводимой донорской крови и (или) ее компонентов для детей до 1 года составляет 1 - 2 мл, от 1 года до 10 лет - 3 - 5 мл, после 10 лет - 5 - 10 мл; </w:t>
      </w:r>
    </w:p>
    <w:p w:rsidR="7B8BF6A6" w:rsidP="7B8BF6A6" w:rsidRDefault="7B8BF6A6" w14:paraId="3B407A26" w14:textId="75503AC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при отсутствии реакций и осложнений трансфузия (переливание) донорской крови и (или) ее компонентов продолжается при постоянном наблюдении врача, проводящего трансфузию (переливание) донорской крови и (или) ее компонентов.</w:t>
      </w:r>
    </w:p>
    <w:p w:rsidR="7B8BF6A6" w:rsidP="7B8BF6A6" w:rsidRDefault="7B8BF6A6" w14:paraId="2D737F17" w14:textId="2F187A18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детей до 1 года в критическом состоянии трансфузия (переливание) донорской крови и (или)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проводится при уровне гемоглобина менее 85 г/л. Для детей старшего возраста трансфузия (переливание) донорской крови и (или)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- при уровне гемоглобина менее 70 г/л.</w:t>
      </w:r>
    </w:p>
    <w:p w:rsidR="7B8BF6A6" w:rsidP="7B8BF6A6" w:rsidRDefault="7B8BF6A6" w14:paraId="4F2F8889" w14:textId="3CB6BD33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трансфузии (переливании) донорской крови и (или)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новорожденным: </w:t>
      </w:r>
    </w:p>
    <w:p w:rsidR="7B8BF6A6" w:rsidP="7B8BF6A6" w:rsidRDefault="7B8BF6A6" w14:paraId="7A1E55A7" w14:textId="60392162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переливаются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компоненты, обедненные лейкоцитами (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эритроцитная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взвесь,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эритроцитная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масса, отмытые эритроциты, размороженные и отмытые эритроциты); </w:t>
      </w:r>
    </w:p>
    <w:p w:rsidR="7B8BF6A6" w:rsidP="7B8BF6A6" w:rsidRDefault="7B8BF6A6" w14:paraId="0E0E5BEE" w14:textId="3CC1474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трансфузия (переливание) новорожденным проводятся под контролем объема перелитых компонентов донорской крови и объема взятой на исследования крови; </w:t>
      </w:r>
    </w:p>
    <w:p w:rsidR="7B8BF6A6" w:rsidP="7B8BF6A6" w:rsidRDefault="7B8BF6A6" w14:paraId="0BB11914" w14:textId="4208642E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объем трансфузии (переливания) определяется из расчета 10 - 15 мл на 1 кг массы тела; </w:t>
      </w:r>
    </w:p>
    <w:p w:rsidR="7B8BF6A6" w:rsidP="7B8BF6A6" w:rsidRDefault="7B8BF6A6" w14:paraId="4A70F94A" w14:textId="4228F78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для трансфузии (переливания) используют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компоненты со сроком хранения не более 10 дней с момента заготовки; </w:t>
      </w:r>
    </w:p>
    <w:p w:rsidR="7B8BF6A6" w:rsidP="7B8BF6A6" w:rsidRDefault="7B8BF6A6" w14:paraId="0ED53207" w14:textId="43A30128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д) скорость трансфузии (переливания) донорской крови и (или)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 составляет 5 мл на 1 кг массы тела в час под обязательным контролем показателей гемодинамики, дыхания и функции почек; </w:t>
      </w:r>
    </w:p>
    <w:p w:rsidR="7B8BF6A6" w:rsidP="7B8BF6A6" w:rsidRDefault="7B8BF6A6" w14:paraId="3FFAA5F2" w14:textId="601959B1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е) компоненты донорской крови предварительно согревают до температуры 36 - 37°С; </w:t>
      </w:r>
    </w:p>
    <w:p w:rsidR="7B8BF6A6" w:rsidP="7B8BF6A6" w:rsidRDefault="7B8BF6A6" w14:paraId="75F025B9" w14:textId="7305E77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ж) при подборе компонентов донорской крови для трансфузии (переливания) учитывается, что мать является нежелательным донором свежезамороженной плазмы для новорожденного, поскольку плазма матери может содержать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аллоиммунные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антитела против эритроцитов новорожденного, а отец является нежелательным донором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эритроцитсодержащих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компонентов, поскольку против антигенов отца в крови новорожденного могут быть антитела, проникшие из кровотока матери через плаценту; </w:t>
      </w:r>
    </w:p>
    <w:p w:rsidR="7B8BF6A6" w:rsidP="7B8BF6A6" w:rsidRDefault="7B8BF6A6" w14:paraId="57E0BDD4" w14:textId="13268E9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з) наиболее предпочтительным является переливание детям негативного по цитомегаловирусу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эритроцитосодержащего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компонента.</w:t>
      </w:r>
    </w:p>
    <w:p w:rsidR="7B8BF6A6" w:rsidP="7B8BF6A6" w:rsidRDefault="7B8BF6A6" w14:paraId="2F050158" w14:textId="36C8755A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proofErr w:type="spellStart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Аутодонорство</w:t>
      </w:r>
      <w:proofErr w:type="spellEnd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компонентов крови и </w:t>
      </w:r>
      <w:proofErr w:type="spellStart"/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аутогемотрансфузия</w:t>
      </w:r>
      <w:proofErr w:type="spellEnd"/>
    </w:p>
    <w:p w:rsidR="7B8BF6A6" w:rsidP="7B8BF6A6" w:rsidRDefault="7B8BF6A6" w14:paraId="2F9605E9" w14:textId="786BC6BD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проведении аутотрансфузии крови и ее компонентов: </w:t>
      </w:r>
    </w:p>
    <w:p w:rsidR="7B8BF6A6" w:rsidP="7B8BF6A6" w:rsidRDefault="7B8BF6A6" w14:paraId="62DAF903" w14:textId="03CA5891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а) пациент дает информированное согласие на заготовку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аутокрови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ее компонентов, которое фиксируется в медицинской документации, отражающей состояние здоровья реципиента; </w:t>
      </w:r>
    </w:p>
    <w:p w:rsidR="7B8BF6A6" w:rsidP="7B8BF6A6" w:rsidRDefault="7B8BF6A6" w14:paraId="39E557B2" w14:textId="5A825E14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б) предоперационная заготовка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аутокрови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ее компонентов осуществляется при уровне гемоглобина не ниже 110 г/л, гематокрита - не ниже 33%; </w:t>
      </w:r>
    </w:p>
    <w:p w:rsidR="7B8BF6A6" w:rsidP="7B8BF6A6" w:rsidRDefault="7B8BF6A6" w14:paraId="4B2DC1D4" w14:textId="7FDA696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в) частота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аутологичных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донаций крови и (или) ее компонентов перед операцией определяется лечащим врачом совместно с врачом-трансфузиологом. Последняя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аутодонация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осуществляется не менее чем за 3 суток до начала оперативного вмешательства; </w:t>
      </w:r>
    </w:p>
    <w:p w:rsidR="7B8BF6A6" w:rsidP="7B8BF6A6" w:rsidRDefault="7B8BF6A6" w14:paraId="259DBE07" w14:textId="57604827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г) при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нормоволемической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гемодилюции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постгемодилюционный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уровень гемоглобина не должен быть ниже 90-100 г/л, а уровень гематокрита не должен быть менее 28%; при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гиперволемической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гемодилюции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поддерживается уровень гематокрита в пределах 23 - 25% </w:t>
      </w:r>
    </w:p>
    <w:p w:rsidR="7B8BF6A6" w:rsidP="7B8BF6A6" w:rsidRDefault="7B8BF6A6" w14:paraId="18C4744D" w14:textId="02FD7BAB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д) интервал между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эксфузией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реинфузией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проведении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гемодилюции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должен быть более 6 часов. В противном случае контейнеры с кровью помещаются в холодильное оборудование при температуре 4 - 6°С; </w:t>
      </w:r>
    </w:p>
    <w:p w:rsidR="7B8BF6A6" w:rsidP="7B8BF6A6" w:rsidRDefault="7B8BF6A6" w14:paraId="78BF5037" w14:textId="354DF796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интраоперационная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реинфузия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крови, собранной во время операции из операционной раны и полостей излившейся крови, и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реинфузия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дренажной крови не проводится при ее бактериальном загрязнении; </w:t>
      </w:r>
    </w:p>
    <w:p w:rsidR="7B8BF6A6" w:rsidP="7B8BF6A6" w:rsidRDefault="7B8BF6A6" w14:paraId="7BC6A9FF" w14:textId="44CC34B9">
      <w:pPr>
        <w:pStyle w:val="Normal"/>
        <w:ind w:firstLine="708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ж) перед трансфузией (переливанием)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аутологичной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крови и ее компонентов врачом, проводящим трансфузию (переливание) </w:t>
      </w:r>
      <w:proofErr w:type="spellStart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аутологичной</w:t>
      </w:r>
      <w:proofErr w:type="spellEnd"/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крови и (или) ее компонентов, выполняется проба на их совместимость с реципиентом и биологическая проба, как и в случае применения компонентов аллогенной крови.</w:t>
      </w:r>
    </w:p>
    <w:p w:rsidR="7B8BF6A6" w:rsidP="7B8BF6A6" w:rsidRDefault="7B8BF6A6" w14:paraId="3EFFF8E1" w14:textId="460DECD5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Посттрансфузионные реакции и осложнения</w:t>
      </w:r>
    </w:p>
    <w:p w:rsidR="7B8BF6A6" w:rsidP="7B8BF6A6" w:rsidRDefault="7B8BF6A6" w14:paraId="00179277" w14:textId="3E5012E8">
      <w:pPr>
        <w:pStyle w:val="Normal"/>
        <w:ind w:firstLine="708"/>
        <w:jc w:val="left"/>
      </w:pPr>
      <w:r>
        <w:drawing>
          <wp:inline wp14:editId="53DE4C06" wp14:anchorId="626AD147">
            <wp:extent cx="3760899" cy="4171971"/>
            <wp:effectExtent l="0" t="0" r="0" b="0"/>
            <wp:docPr id="8548750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2a7e5d67bf40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125" t="14444" r="38750" b="10370"/>
                    <a:stretch>
                      <a:fillRect/>
                    </a:stretch>
                  </pic:blipFill>
                  <pic:spPr>
                    <a:xfrm>
                      <a:off x="0" y="0"/>
                      <a:ext cx="3760899" cy="41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8BF6A6" w:rsidP="7B8BF6A6" w:rsidRDefault="7B8BF6A6" w14:paraId="6E487314" w14:textId="15733F6A">
      <w:pPr>
        <w:pStyle w:val="Normal"/>
        <w:ind w:firstLine="708"/>
        <w:jc w:val="left"/>
      </w:pPr>
      <w:r>
        <w:drawing>
          <wp:inline wp14:editId="5845F544" wp14:anchorId="12B2C866">
            <wp:extent cx="3777172" cy="1190638"/>
            <wp:effectExtent l="0" t="0" r="0" b="0"/>
            <wp:docPr id="1626200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27f42ef5b646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333" t="38148" r="38333" b="40370"/>
                    <a:stretch>
                      <a:fillRect/>
                    </a:stretch>
                  </pic:blipFill>
                  <pic:spPr>
                    <a:xfrm>
                      <a:off x="0" y="0"/>
                      <a:ext cx="3777172" cy="119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8BF6A6" w:rsidP="7B8BF6A6" w:rsidRDefault="7B8BF6A6" w14:paraId="00FC6C6A" w14:textId="041570B8">
      <w:pPr>
        <w:pStyle w:val="Normal"/>
        <w:ind w:firstLine="708"/>
        <w:jc w:val="center"/>
      </w:pPr>
      <w:r w:rsidRPr="7B8BF6A6" w:rsidR="7B8BF6A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Список литературы:</w:t>
      </w:r>
    </w:p>
    <w:p w:rsidR="7B8BF6A6" w:rsidP="7B8BF6A6" w:rsidRDefault="7B8BF6A6" w14:paraId="3F2E5874" w14:textId="5C6DD24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B8BF6A6" w:rsidR="7B8BF6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7B8BF6A6" w:rsidP="7B8BF6A6" w:rsidRDefault="7B8BF6A6" w14:paraId="4040B4DB" w14:textId="191B921B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B8BF6A6" w:rsidP="7B8BF6A6" w:rsidRDefault="7B8BF6A6" w14:paraId="5E352CE6" w14:textId="1E992702">
      <w:pPr>
        <w:pStyle w:val="Normal"/>
        <w:ind w:firstLine="708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50DF7"/>
    <w:rsid w:val="1F350DF7"/>
    <w:rsid w:val="7B8BF6A6"/>
    <w:rsid w:val="7C1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0DF7"/>
  <w15:chartTrackingRefBased/>
  <w15:docId w15:val="{6AA2D930-784A-410A-B33C-A3AC734C2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8ae423b01b943b9" /><Relationship Type="http://schemas.openxmlformats.org/officeDocument/2006/relationships/image" Target="/media/image2.png" Id="Ref32188db47e42de" /><Relationship Type="http://schemas.openxmlformats.org/officeDocument/2006/relationships/image" Target="/media/image3.png" Id="R01c50bf92b1f4156" /><Relationship Type="http://schemas.openxmlformats.org/officeDocument/2006/relationships/image" Target="/media/image4.png" Id="R6d2a7e5d67bf403d" /><Relationship Type="http://schemas.openxmlformats.org/officeDocument/2006/relationships/image" Target="/media/image5.png" Id="R9e27f42ef5b646ff" /><Relationship Type="http://schemas.openxmlformats.org/officeDocument/2006/relationships/numbering" Target="numbering.xml" Id="R6fa23fca88b647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2022-02-07T17:19:13.2906320Z</dcterms:created>
  <dcterms:modified xsi:type="dcterms:W3CDTF">2022-06-21T04:29:34.6569515Z</dcterms:modified>
  <dc:creator>Parfenova Galina</dc:creator>
  <lastModifiedBy>Parfenova Galina</lastModifiedBy>
</coreProperties>
</file>