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D9" w:rsidRPr="00AE5040" w:rsidRDefault="00AE5040" w:rsidP="00AE5040">
      <w:pPr>
        <w:jc w:val="center"/>
        <w:rPr>
          <w:sz w:val="28"/>
          <w:szCs w:val="32"/>
        </w:rPr>
      </w:pPr>
      <w:r w:rsidRPr="00AE5040">
        <w:rPr>
          <w:sz w:val="28"/>
          <w:szCs w:val="32"/>
        </w:rPr>
        <w:t>Памятка по профилактике ожогов</w:t>
      </w:r>
    </w:p>
    <w:p w:rsidR="00AE5040" w:rsidRPr="00AE5040" w:rsidRDefault="00AE5040" w:rsidP="00AE5040">
      <w:pPr>
        <w:rPr>
          <w:szCs w:val="28"/>
        </w:rPr>
      </w:pPr>
      <w:proofErr w:type="spellStart"/>
      <w:r w:rsidRPr="00AE5040">
        <w:rPr>
          <w:b/>
          <w:szCs w:val="28"/>
        </w:rPr>
        <w:t>Ожо́г</w:t>
      </w:r>
      <w:proofErr w:type="spellEnd"/>
      <w:r w:rsidRPr="00AE5040">
        <w:rPr>
          <w:szCs w:val="28"/>
        </w:rPr>
        <w:t xml:space="preserve"> — повреждение тканей организма, вызванное действием высокой или низкой температуры, действием некоторых химических веществ (щелочей, кислот, солей тяжёлых металлов и других).</w:t>
      </w:r>
      <w:r w:rsidR="00345676">
        <w:rPr>
          <w:szCs w:val="28"/>
        </w:rPr>
        <w:br/>
      </w:r>
      <w:r w:rsidRPr="00AE5040">
        <w:rPr>
          <w:b/>
          <w:szCs w:val="28"/>
        </w:rPr>
        <w:t>Виды ожогов:</w:t>
      </w:r>
    </w:p>
    <w:p w:rsidR="00AE5040" w:rsidRDefault="00AE5040" w:rsidP="00AE5040">
      <w:pPr>
        <w:rPr>
          <w:szCs w:val="28"/>
        </w:rPr>
      </w:pPr>
      <w:r w:rsidRPr="00AE5040">
        <w:rPr>
          <w:szCs w:val="28"/>
        </w:rPr>
        <w:t>Термический — возникает в результате соприкосновения с горячими жидкостями, паром, поверхностями, предметами, под в</w:t>
      </w:r>
      <w:r>
        <w:rPr>
          <w:szCs w:val="28"/>
        </w:rPr>
        <w:t>оздействием высоких температур.</w:t>
      </w:r>
    </w:p>
    <w:p w:rsidR="00AE5040" w:rsidRPr="00AE5040" w:rsidRDefault="00AE5040" w:rsidP="00AE5040">
      <w:pPr>
        <w:rPr>
          <w:szCs w:val="28"/>
        </w:rPr>
      </w:pPr>
      <w:r w:rsidRPr="00AE5040">
        <w:rPr>
          <w:szCs w:val="28"/>
        </w:rPr>
        <w:t>Лучевой — их получают при длительном пребывании на активном ярком солнце или же в солярии.</w:t>
      </w:r>
    </w:p>
    <w:p w:rsidR="00AE5040" w:rsidRPr="00AE5040" w:rsidRDefault="00AE5040" w:rsidP="00AE5040">
      <w:pPr>
        <w:rPr>
          <w:szCs w:val="28"/>
        </w:rPr>
      </w:pPr>
      <w:r w:rsidRPr="00AE5040">
        <w:rPr>
          <w:szCs w:val="28"/>
        </w:rPr>
        <w:t>Химический — возникает вследствие воздействия на кожные покровы агрессивных кислотных растворов.</w:t>
      </w:r>
    </w:p>
    <w:p w:rsidR="00AE5040" w:rsidRDefault="00AE5040" w:rsidP="00AE5040">
      <w:pPr>
        <w:rPr>
          <w:szCs w:val="32"/>
        </w:rPr>
      </w:pPr>
      <w:r w:rsidRPr="00AE5040">
        <w:rPr>
          <w:szCs w:val="28"/>
        </w:rPr>
        <w:t>Электрический — причина возникновения заключается в воздействии электрического тока, получить их можно и при ударе молнии. Данная травма может носить как бытовой, так и</w:t>
      </w:r>
      <w:r w:rsidRPr="00AE5040">
        <w:rPr>
          <w:sz w:val="28"/>
          <w:szCs w:val="32"/>
        </w:rPr>
        <w:t xml:space="preserve"> </w:t>
      </w:r>
      <w:r w:rsidRPr="00AE5040">
        <w:rPr>
          <w:szCs w:val="32"/>
        </w:rPr>
        <w:t xml:space="preserve">производственный характер. </w:t>
      </w:r>
    </w:p>
    <w:p w:rsidR="00AE5040" w:rsidRPr="00345676" w:rsidRDefault="00AE5040" w:rsidP="00AE5040">
      <w:pPr>
        <w:rPr>
          <w:b/>
          <w:szCs w:val="32"/>
        </w:rPr>
      </w:pPr>
      <w:r w:rsidRPr="00345676">
        <w:rPr>
          <w:b/>
          <w:szCs w:val="32"/>
        </w:rPr>
        <w:t>Степени ожогов:</w:t>
      </w:r>
      <w:r w:rsidR="00345676">
        <w:rPr>
          <w:b/>
          <w:szCs w:val="32"/>
        </w:rPr>
        <w:br/>
      </w:r>
      <w:r w:rsidRPr="00AE5040">
        <w:rPr>
          <w:szCs w:val="32"/>
        </w:rPr>
        <w:t xml:space="preserve">Ожог 1-й степени характеризуется покраснением и небольшим отеком кожных покровов. Обычно </w:t>
      </w:r>
      <w:r w:rsidRPr="00AE5040">
        <w:rPr>
          <w:szCs w:val="32"/>
        </w:rPr>
        <w:lastRenderedPageBreak/>
        <w:t>выздоровление в этих случаях наступае</w:t>
      </w:r>
      <w:r>
        <w:rPr>
          <w:szCs w:val="32"/>
        </w:rPr>
        <w:t>т на четвертые или пятые сутки.</w:t>
      </w:r>
    </w:p>
    <w:p w:rsidR="00AE5040" w:rsidRPr="00AE5040" w:rsidRDefault="00AE5040" w:rsidP="00AE5040">
      <w:pPr>
        <w:rPr>
          <w:szCs w:val="32"/>
        </w:rPr>
      </w:pPr>
      <w:r w:rsidRPr="00AE5040">
        <w:rPr>
          <w:szCs w:val="32"/>
        </w:rPr>
        <w:t>Ожог 2-й степени – появление на покрасневшей коже пузырей, которые могут образоваться не сразу. Ожоговые пузыри наполнены прозрачной желтоватой жидкостью, при их разрыве обнажается ярко-красная болезненная поверхность росткового слоя кожи. Заживление, если к ране присоединилась инфекция, происходит в течение десяти-пятнадцати дней без образования рубца.</w:t>
      </w:r>
    </w:p>
    <w:p w:rsidR="00AE5040" w:rsidRPr="00AE5040" w:rsidRDefault="00AE5040" w:rsidP="00AE5040">
      <w:pPr>
        <w:rPr>
          <w:szCs w:val="32"/>
        </w:rPr>
      </w:pPr>
      <w:r w:rsidRPr="00AE5040">
        <w:rPr>
          <w:szCs w:val="32"/>
        </w:rPr>
        <w:t>Ожог 3-й степени – омертвение кожи с образованием струпа серого или черного цвета.</w:t>
      </w:r>
    </w:p>
    <w:p w:rsidR="00AE5040" w:rsidRDefault="00AE5040" w:rsidP="00AE5040">
      <w:pPr>
        <w:rPr>
          <w:szCs w:val="32"/>
        </w:rPr>
      </w:pPr>
      <w:r w:rsidRPr="00AE5040">
        <w:rPr>
          <w:szCs w:val="32"/>
        </w:rPr>
        <w:t>Ожог 4-й степени – омертвление и даже обугливание не только кожи, но и глубже лежащих тканей – мышц, сухожилий и даже костей. Омертвевшие ткани частично расплавляются и отторгаются в течение нескольких недель. Заживление протекает очень медленно. На месте глубоких ожогов часто образуются грубые рубцы, которые при ожоге лица, шеи и суставов ведут к обезображиванию. На шее и в области суставов при этом, как правило, образуются рубцовые контрактуры.</w:t>
      </w:r>
      <w:r w:rsidR="00C60364" w:rsidRPr="00C60364">
        <w:rPr>
          <w:noProof/>
          <w:lang w:eastAsia="ru-RU"/>
        </w:rPr>
        <w:t xml:space="preserve"> </w:t>
      </w:r>
    </w:p>
    <w:p w:rsidR="00345676" w:rsidRDefault="00345676" w:rsidP="00AE5040">
      <w:pPr>
        <w:rPr>
          <w:szCs w:val="32"/>
        </w:rPr>
      </w:pPr>
    </w:p>
    <w:p w:rsidR="00345676" w:rsidRDefault="00387CFD" w:rsidP="00AE5040">
      <w:pPr>
        <w:rPr>
          <w:szCs w:val="32"/>
        </w:rPr>
      </w:pPr>
      <w:r>
        <w:rPr>
          <w:szCs w:val="32"/>
        </w:rPr>
        <w:lastRenderedPageBreak/>
        <w:t>Первая помощь при ожогах:</w:t>
      </w:r>
    </w:p>
    <w:p w:rsidR="00387CFD" w:rsidRDefault="00387CFD" w:rsidP="00AE5040">
      <w:pPr>
        <w:rPr>
          <w:szCs w:val="32"/>
        </w:rPr>
      </w:pPr>
      <w:r>
        <w:rPr>
          <w:szCs w:val="32"/>
        </w:rPr>
        <w:t>В случае ожогов 1-2 степени тяжести:</w:t>
      </w:r>
    </w:p>
    <w:p w:rsidR="00387CFD" w:rsidRDefault="00387CFD" w:rsidP="00AE5040">
      <w:pPr>
        <w:rPr>
          <w:szCs w:val="32"/>
        </w:rPr>
      </w:pPr>
      <w:r>
        <w:rPr>
          <w:szCs w:val="32"/>
        </w:rPr>
        <w:t>1. Поддержать обожженное место в прохладной воде 15-20 минут</w:t>
      </w:r>
    </w:p>
    <w:p w:rsidR="00387CFD" w:rsidRDefault="00387CFD" w:rsidP="00AE5040">
      <w:pPr>
        <w:rPr>
          <w:szCs w:val="32"/>
        </w:rPr>
      </w:pPr>
      <w:r>
        <w:rPr>
          <w:szCs w:val="32"/>
        </w:rPr>
        <w:t>2.</w:t>
      </w:r>
      <w:r w:rsidR="00C60364">
        <w:rPr>
          <w:szCs w:val="32"/>
        </w:rPr>
        <w:t>Закрыть ожог чистой салфеткой</w:t>
      </w:r>
    </w:p>
    <w:p w:rsidR="00C60364" w:rsidRDefault="00C60364" w:rsidP="00AE5040">
      <w:pPr>
        <w:rPr>
          <w:szCs w:val="32"/>
        </w:rPr>
      </w:pPr>
      <w:r>
        <w:rPr>
          <w:szCs w:val="32"/>
        </w:rPr>
        <w:t>3.При осложнениях обратиться к врачу</w:t>
      </w:r>
    </w:p>
    <w:p w:rsidR="00C60364" w:rsidRDefault="00C60364" w:rsidP="00AE5040">
      <w:pPr>
        <w:rPr>
          <w:szCs w:val="32"/>
        </w:rPr>
      </w:pPr>
      <w:r>
        <w:rPr>
          <w:szCs w:val="32"/>
        </w:rPr>
        <w:t>В случае ожогов 3-4 степени:</w:t>
      </w:r>
    </w:p>
    <w:p w:rsidR="00C60364" w:rsidRDefault="00C60364" w:rsidP="00AE5040">
      <w:pPr>
        <w:rPr>
          <w:szCs w:val="32"/>
        </w:rPr>
      </w:pPr>
      <w:r>
        <w:rPr>
          <w:szCs w:val="32"/>
        </w:rPr>
        <w:t>1. Срочно вызвать скорую помощь</w:t>
      </w:r>
    </w:p>
    <w:p w:rsidR="00C60364" w:rsidRDefault="00C60364" w:rsidP="00AE5040">
      <w:pPr>
        <w:rPr>
          <w:szCs w:val="32"/>
        </w:rPr>
      </w:pPr>
      <w:r>
        <w:rPr>
          <w:szCs w:val="32"/>
        </w:rPr>
        <w:t>2. Если одежда прилипла к телу, не отдирать её, чтобы не повредить обожженные участки.</w:t>
      </w:r>
    </w:p>
    <w:p w:rsidR="00C60364" w:rsidRDefault="00C60364" w:rsidP="00AE5040">
      <w:pPr>
        <w:rPr>
          <w:szCs w:val="32"/>
        </w:rPr>
      </w:pPr>
      <w:r>
        <w:rPr>
          <w:szCs w:val="32"/>
        </w:rPr>
        <w:t xml:space="preserve">3. Если пострадавший в сознании, дать выпить теплую воду для восстановления водного баланса </w:t>
      </w:r>
    </w:p>
    <w:p w:rsidR="00C60364" w:rsidRDefault="00C60364" w:rsidP="00AE5040">
      <w:pPr>
        <w:rPr>
          <w:szCs w:val="32"/>
        </w:rPr>
      </w:pPr>
      <w:r>
        <w:rPr>
          <w:szCs w:val="32"/>
        </w:rPr>
        <w:t>4. Дать обезболивающее средство</w:t>
      </w:r>
    </w:p>
    <w:p w:rsidR="00C60364" w:rsidRDefault="00C60364" w:rsidP="00AE5040">
      <w:pPr>
        <w:rPr>
          <w:szCs w:val="32"/>
        </w:rPr>
      </w:pPr>
      <w:r>
        <w:rPr>
          <w:szCs w:val="32"/>
        </w:rPr>
        <w:t>Запрещается: наносить на ожог мазь, крем, растительное масло, присыпать порошками, прокалывать пузыри.</w:t>
      </w:r>
    </w:p>
    <w:p w:rsidR="00C60364" w:rsidRPr="00AE5040" w:rsidRDefault="00C60364" w:rsidP="00AE5040">
      <w:pPr>
        <w:rPr>
          <w:szCs w:val="32"/>
        </w:rPr>
      </w:pPr>
      <w:r>
        <w:rPr>
          <w:noProof/>
          <w:lang w:eastAsia="ru-RU"/>
        </w:rPr>
        <w:drawing>
          <wp:inline distT="0" distB="0" distL="0" distR="0" wp14:anchorId="49A0A1A4" wp14:editId="41867399">
            <wp:extent cx="2783840" cy="1391920"/>
            <wp:effectExtent l="0" t="0" r="0" b="0"/>
            <wp:docPr id="2" name="Рисунок 2" descr="https://pbs.twimg.com/media/DyvWDbJX4AAX5Y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yvWDbJX4AAX5Y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364" w:rsidRPr="00AE5040" w:rsidSect="00AE5040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0"/>
    <w:rsid w:val="00345676"/>
    <w:rsid w:val="00387CFD"/>
    <w:rsid w:val="00AE5040"/>
    <w:rsid w:val="00C60364"/>
    <w:rsid w:val="00E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B2F5"/>
  <w15:chartTrackingRefBased/>
  <w15:docId w15:val="{922FD374-C633-41B0-B872-5F47EAFF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Мухтасар</dc:creator>
  <cp:keywords/>
  <dc:description/>
  <cp:lastModifiedBy>Мухтасар</cp:lastModifiedBy>
  <cp:revision>1</cp:revision>
  <dcterms:created xsi:type="dcterms:W3CDTF">2020-06-06T13:04:00Z</dcterms:created>
  <dcterms:modified xsi:type="dcterms:W3CDTF">2020-06-06T13:56:00Z</dcterms:modified>
</cp:coreProperties>
</file>