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8" w:rsidRDefault="00FA7618" w:rsidP="00FA7618">
      <w:pPr>
        <w:tabs>
          <w:tab w:val="left" w:pos="0"/>
        </w:tabs>
        <w:ind w:right="851"/>
        <w:jc w:val="center"/>
        <w:rPr>
          <w:b/>
          <w:sz w:val="32"/>
          <w:szCs w:val="32"/>
        </w:rPr>
      </w:pPr>
      <w:r>
        <w:rPr>
          <w:rFonts w:ascii="Times NR Cyr MT" w:hAnsi="Times NR Cyr MT"/>
          <w:b/>
          <w:sz w:val="32"/>
          <w:szCs w:val="32"/>
        </w:rPr>
        <w:t xml:space="preserve">        4 курс Педиатрический  факульте</w:t>
      </w:r>
      <w:r>
        <w:rPr>
          <w:b/>
          <w:sz w:val="32"/>
          <w:szCs w:val="32"/>
        </w:rPr>
        <w:t>т</w:t>
      </w:r>
    </w:p>
    <w:p w:rsidR="00FA7618" w:rsidRDefault="00FA7618" w:rsidP="00FA7618">
      <w:pPr>
        <w:tabs>
          <w:tab w:val="left" w:pos="0"/>
        </w:tabs>
        <w:ind w:right="851"/>
        <w:jc w:val="center"/>
        <w:rPr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      Перечень практических занятий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"Общественное здоровье и здравоохранение, экономика здравоохранения</w:t>
      </w:r>
      <w:r>
        <w:rPr>
          <w:color w:val="000000"/>
          <w:sz w:val="27"/>
          <w:szCs w:val="27"/>
        </w:rPr>
        <w:t>" </w:t>
      </w:r>
    </w:p>
    <w:p w:rsidR="00FA7618" w:rsidRDefault="00FA7618" w:rsidP="00FA7618">
      <w:pPr>
        <w:tabs>
          <w:tab w:val="left" w:pos="0"/>
        </w:tabs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(7 семестр)</w:t>
      </w:r>
    </w:p>
    <w:p w:rsidR="00FA7618" w:rsidRDefault="00FA7618" w:rsidP="00FA7618">
      <w:pPr>
        <w:tabs>
          <w:tab w:val="left" w:pos="0"/>
        </w:tabs>
        <w:ind w:right="851"/>
        <w:jc w:val="center"/>
        <w:rPr>
          <w:b/>
          <w:sz w:val="28"/>
          <w:szCs w:val="28"/>
        </w:rPr>
      </w:pPr>
    </w:p>
    <w:p w:rsidR="00FA7618" w:rsidRDefault="00FA7618" w:rsidP="00FA7618">
      <w:pPr>
        <w:tabs>
          <w:tab w:val="left" w:pos="0"/>
        </w:tabs>
        <w:ind w:right="851"/>
        <w:jc w:val="center"/>
        <w:rPr>
          <w:rFonts w:ascii="Times NR Cyr MT" w:hAnsi="Times NR Cyr MT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668"/>
        <w:gridCol w:w="886"/>
      </w:tblGrid>
      <w:tr w:rsidR="00FA7618" w:rsidTr="00FA7618">
        <w:trPr>
          <w:cantSplit/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b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R Cyr MT" w:hAnsi="Times NR Cyr MT"/>
                <w:sz w:val="24"/>
                <w:szCs w:val="24"/>
              </w:rPr>
              <w:t>п</w:t>
            </w:r>
            <w:proofErr w:type="gramEnd"/>
            <w:r>
              <w:rPr>
                <w:rFonts w:ascii="Times NR Cyr MT" w:hAnsi="Times NR Cyr MT"/>
                <w:sz w:val="24"/>
                <w:szCs w:val="24"/>
              </w:rPr>
              <w:t>/п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b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Тема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Всего часов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ind w:left="5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изучения здоровья населения. Определение, характеристика факторов, влияющих на общественное здоровье.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44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ind w:left="3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Основы медицинской статистики.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45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ind w:left="5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Медицинская демография.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ind w:left="5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Заболеваемость населения.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ind w:left="5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амбулаторно-поликлинической помощи населению.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стационарной помощи населению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Pr="00FA5188" w:rsidRDefault="00FA5188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Трех</w:t>
            </w:r>
            <w:r w:rsidRPr="00FA5188">
              <w:rPr>
                <w:b/>
                <w:bCs/>
                <w:color w:val="000000"/>
                <w:sz w:val="24"/>
                <w:szCs w:val="24"/>
                <w:lang w:val="en-US"/>
              </w:rPr>
              <w:t>уровневая</w:t>
            </w:r>
            <w:proofErr w:type="spellEnd"/>
            <w:r w:rsidRPr="00FA5188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188">
              <w:rPr>
                <w:b/>
                <w:bCs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FA5188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5188">
              <w:rPr>
                <w:b/>
                <w:bCs/>
                <w:color w:val="000000"/>
                <w:sz w:val="24"/>
                <w:szCs w:val="24"/>
                <w:lang w:val="en-US"/>
              </w:rPr>
              <w:t>здравоохранения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охраны материнства. Организация акушерско-гинекологической помощи.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Реформирование, информатизация и инновация в здравоохранении. ВОЗ, Зарубежное здравоохранение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color w:val="000000"/>
                <w:sz w:val="24"/>
                <w:szCs w:val="24"/>
              </w:rPr>
              <w:t>4</w:t>
            </w:r>
          </w:p>
        </w:tc>
      </w:tr>
      <w:tr w:rsidR="00FA7618" w:rsidTr="00FA7618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8" w:rsidRDefault="00FA7618">
            <w:pPr>
              <w:spacing w:line="240" w:lineRule="atLeast"/>
              <w:jc w:val="center"/>
              <w:rPr>
                <w:rFonts w:ascii="Times NR Cyr MT" w:hAnsi="Times NR Cyr MT"/>
                <w:b/>
                <w:color w:val="000000"/>
                <w:sz w:val="24"/>
                <w:szCs w:val="24"/>
              </w:rPr>
            </w:pPr>
            <w:r>
              <w:rPr>
                <w:rFonts w:ascii="Times NR Cyr MT" w:hAnsi="Times NR Cyr MT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FA7618" w:rsidRDefault="00FA7618" w:rsidP="00FA7618">
      <w:pPr>
        <w:tabs>
          <w:tab w:val="left" w:pos="0"/>
        </w:tabs>
        <w:ind w:right="851"/>
        <w:jc w:val="center"/>
        <w:rPr>
          <w:rFonts w:ascii="Times NR Cyr MT" w:hAnsi="Times NR Cyr MT"/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FA7618" w:rsidRDefault="00FA7618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курс Педиатрический  факультет</w:t>
      </w:r>
    </w:p>
    <w:p w:rsidR="00137AF5" w:rsidRDefault="00137AF5" w:rsidP="00137AF5">
      <w:pPr>
        <w:tabs>
          <w:tab w:val="left" w:pos="0"/>
        </w:tabs>
        <w:ind w:right="851"/>
        <w:jc w:val="center"/>
        <w:rPr>
          <w:rStyle w:val="apple-converted-space"/>
        </w:rPr>
      </w:pPr>
      <w:r>
        <w:rPr>
          <w:b/>
          <w:sz w:val="24"/>
          <w:szCs w:val="24"/>
        </w:rPr>
        <w:t xml:space="preserve">Перечень практических занятий  </w:t>
      </w:r>
      <w:r>
        <w:rPr>
          <w:rStyle w:val="apple-style-span"/>
          <w:b/>
          <w:sz w:val="24"/>
          <w:szCs w:val="24"/>
        </w:rPr>
        <w:t>"Общественное здоровье и здравоохранение, экономика здравоохранения</w:t>
      </w:r>
      <w:r>
        <w:rPr>
          <w:rStyle w:val="apple-style-span"/>
          <w:sz w:val="24"/>
          <w:szCs w:val="24"/>
        </w:rPr>
        <w:t>"</w:t>
      </w:r>
    </w:p>
    <w:p w:rsidR="00137AF5" w:rsidRDefault="00137AF5" w:rsidP="00137AF5">
      <w:pPr>
        <w:tabs>
          <w:tab w:val="left" w:pos="0"/>
        </w:tabs>
        <w:ind w:right="851"/>
        <w:jc w:val="center"/>
        <w:rPr>
          <w:b/>
          <w:sz w:val="28"/>
          <w:szCs w:val="28"/>
        </w:rPr>
      </w:pPr>
      <w:r>
        <w:rPr>
          <w:rStyle w:val="apple-style-span"/>
          <w:b/>
          <w:sz w:val="27"/>
          <w:szCs w:val="27"/>
        </w:rPr>
        <w:t>(8 семестр)</w:t>
      </w:r>
    </w:p>
    <w:p w:rsidR="00137AF5" w:rsidRDefault="00137AF5" w:rsidP="00137AF5">
      <w:pPr>
        <w:tabs>
          <w:tab w:val="left" w:pos="0"/>
        </w:tabs>
        <w:ind w:right="851"/>
        <w:rPr>
          <w:b/>
          <w:sz w:val="24"/>
          <w:szCs w:val="24"/>
        </w:rPr>
      </w:pPr>
    </w:p>
    <w:p w:rsidR="00137AF5" w:rsidRDefault="00137AF5" w:rsidP="00137AF5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668"/>
        <w:gridCol w:w="886"/>
      </w:tblGrid>
      <w:tr w:rsidR="00137AF5" w:rsidTr="00137AF5">
        <w:trPr>
          <w:cantSplit/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</w:tr>
      <w:tr w:rsidR="00137AF5" w:rsidTr="00137AF5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ind w:left="501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AF5" w:rsidRDefault="0051062F" w:rsidP="0051062F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Организация лечебно-профилактической помощи детскому населению.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Особенности организации медицинской помощи женщинам и детям. Социально-гигиенические проблемы здоровья женщин и охраны здоровья детей. Организация работы детских ЛПУ, перинатального центра, анализ деятельности, учетно-отчетная документация.</w:t>
            </w:r>
            <w:r w:rsidR="00137AF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7AF5" w:rsidTr="00137AF5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ind w:left="501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62F" w:rsidRDefault="0051062F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Страховая медицина.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Определение, цель, задачи. Основные положения медицинского страхования граждан РФ. Обязательное и добровольное медицинское страхование. Субъекты медицинского страхования. Работа медицинских учреждений в условиях бюджетно-страховой медицины. Лицензирование и аккредитация. Краевая программа обязательного медицинского страхования.</w:t>
            </w:r>
          </w:p>
          <w:p w:rsidR="00137AF5" w:rsidRDefault="00137AF5">
            <w:pPr>
              <w:spacing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Контроль качества медицинской помощи в условиях </w:t>
            </w:r>
          </w:p>
          <w:p w:rsidR="00137AF5" w:rsidRDefault="00137AF5">
            <w:pPr>
              <w:spacing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бюджетно-страховой </w:t>
            </w:r>
          </w:p>
          <w:p w:rsidR="00137AF5" w:rsidRDefault="00137AF5">
            <w:pPr>
              <w:spacing w:line="240" w:lineRule="atLeast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медицины.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7AF5" w:rsidTr="00137AF5">
        <w:trPr>
          <w:trHeight w:val="5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ind w:left="501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AF5" w:rsidRDefault="00137AF5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Организация экспертизы временной нетрудоспособности.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br/>
              <w:t>Организация и порядок проведения экспертизы временной нетрудоспособности. Временная нетрудоспособность: понятие, виды. Клинический и трудовой прогноз. Правила проведения ЭВН. Порядок выдачи листков нетрудоспособности (справок) при различных видах временной нетрудоспособности. Порядок оформления, учета и хранения документов, удостоверяющих временную нетрудоспособность.  </w:t>
            </w:r>
          </w:p>
          <w:p w:rsidR="00137AF5" w:rsidRDefault="00137AF5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Организация </w:t>
            </w:r>
            <w:proofErr w:type="gramStart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медико - социальной</w:t>
            </w:r>
            <w:proofErr w:type="gramEnd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экспертизы.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br/>
              <w:t>Основные органы, осуществляющие медик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социальную экспертизу. Порядок направления граждан на медик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социальную экспертизу (МСЭК). Инвалидность, понятие, виды, причины, показатели.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7AF5" w:rsidTr="00137AF5">
        <w:trPr>
          <w:trHeight w:val="83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ind w:left="501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AF5" w:rsidRDefault="0051062F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Организация реабилитационной помощи населению.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Реабилитация. Определение. Особенности современного подхода к реабилитации. Направления и этапы медицинской реабилитации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7AF5" w:rsidTr="00137AF5">
        <w:trPr>
          <w:trHeight w:val="84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ind w:left="501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AF5" w:rsidRDefault="00137AF5">
            <w:pPr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рганизация профилактики заболеваний населения.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Определение профилактики. Виды профилактики. Диспансеризация, диспансерные группы. Навыки здорового образа жизни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137AF5" w:rsidRDefault="00137AF5">
            <w:pPr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7AF5" w:rsidTr="00137AF5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51062F">
            <w:pPr>
              <w:spacing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1062F">
              <w:rPr>
                <w:b/>
                <w:sz w:val="24"/>
                <w:szCs w:val="24"/>
                <w:lang w:eastAsia="en-US"/>
              </w:rPr>
              <w:t>Итоговое тестирование по курсу дисциплины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7AF5" w:rsidTr="00137AF5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5" w:rsidRDefault="00137AF5">
            <w:pPr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137AF5" w:rsidRDefault="00137AF5" w:rsidP="00137AF5">
      <w:pPr>
        <w:rPr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rPr>
          <w:rFonts w:ascii="Times NR Cyr MT" w:hAnsi="Times NR Cyr MT"/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rPr>
          <w:rFonts w:ascii="Times NR Cyr MT" w:hAnsi="Times NR Cyr MT"/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rPr>
          <w:rFonts w:ascii="Times NR Cyr MT" w:hAnsi="Times NR Cyr MT"/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rPr>
          <w:rFonts w:ascii="Times NR Cyr MT" w:hAnsi="Times NR Cyr MT"/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rPr>
          <w:rFonts w:ascii="Times NR Cyr MT" w:hAnsi="Times NR Cyr MT"/>
          <w:b/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педиатрический факультет</w:t>
      </w:r>
    </w:p>
    <w:p w:rsidR="00137AF5" w:rsidRDefault="00137AF5" w:rsidP="00137AF5">
      <w:pPr>
        <w:tabs>
          <w:tab w:val="left" w:pos="0"/>
        </w:tabs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лекций дисциплины "Общественное здоровье и здравоохранение, экономика здравоохранения</w:t>
      </w:r>
      <w:r>
        <w:rPr>
          <w:sz w:val="28"/>
          <w:szCs w:val="28"/>
        </w:rPr>
        <w:t>"</w:t>
      </w:r>
    </w:p>
    <w:p w:rsidR="00137AF5" w:rsidRDefault="00137AF5" w:rsidP="00137AF5">
      <w:pPr>
        <w:tabs>
          <w:tab w:val="left" w:pos="0"/>
        </w:tabs>
        <w:ind w:righ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( 8 семестр</w:t>
      </w:r>
      <w:proofErr w:type="gramStart"/>
      <w:r w:rsidR="00FA7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137AF5" w:rsidRDefault="00137AF5" w:rsidP="00137AF5">
      <w:pPr>
        <w:tabs>
          <w:tab w:val="left" w:pos="567"/>
        </w:tabs>
        <w:ind w:right="851"/>
        <w:rPr>
          <w:b/>
          <w:sz w:val="28"/>
          <w:szCs w:val="28"/>
        </w:rPr>
      </w:pPr>
    </w:p>
    <w:p w:rsidR="00137AF5" w:rsidRDefault="00137AF5" w:rsidP="00137AF5">
      <w:pPr>
        <w:tabs>
          <w:tab w:val="left" w:pos="567"/>
        </w:tabs>
        <w:ind w:left="567" w:right="851" w:firstLine="567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7722"/>
        <w:gridCol w:w="840"/>
      </w:tblGrid>
      <w:tr w:rsidR="00137AF5" w:rsidTr="00137AF5">
        <w:trPr>
          <w:cantSplit/>
          <w:tblHeader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  <w:p w:rsidR="00137AF5" w:rsidRDefault="00137AF5">
            <w:pPr>
              <w:spacing w:line="276" w:lineRule="auto"/>
              <w:ind w:left="3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Экспертиза временной нетрудоспособности</w:t>
            </w:r>
            <w:r>
              <w:rPr>
                <w:rFonts w:ascii="Tahoma" w:hAnsi="Tahoma" w:cs="Tahoma"/>
                <w:b/>
                <w:bCs/>
                <w:bdr w:val="none" w:sz="0" w:space="0" w:color="auto" w:frame="1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Медико - социальная</w:t>
            </w:r>
            <w:proofErr w:type="gramEnd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экспертиза. Лекарственная помощь населению. Обеспечение учреждений здравоохранения медицинским оборудованием и инструментами. Организация государственной санитарно-эпидемиологической службы. Организация санаторно-курортной службы.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Состояние здравоохранения и здоровья населения Красноярского края.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t>Основные показатели здравоохранения Красноярского края. Демографические показатели. Заболеваемость населения. Социально-значимые заболевания.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7618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8" w:rsidRDefault="00FA761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8" w:rsidRDefault="00FA7618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                                             ( 7 семестр</w:t>
            </w:r>
            <w:proofErr w:type="gramStart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)</w:t>
            </w:r>
            <w:proofErr w:type="gramEnd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8" w:rsidRDefault="00FA7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Экономическая сущность материально-технической базы ЛПУ: основные и оборотные средства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br/>
              <w:t>Сущность материально-технической базы ЛПУ, средства</w:t>
            </w:r>
            <w:r>
              <w:rPr>
                <w:rFonts w:ascii="Tahoma" w:hAnsi="Tahoma" w:cs="Tahoma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Цены, ценообразование в здравоохранении.</w:t>
            </w: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Абсолютные, относительные показатели экономического результата деятельности медицинской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Оплата труда в учреждении здравоохранения</w:t>
            </w:r>
            <w:proofErr w:type="gramStart"/>
            <w:r>
              <w:rPr>
                <w:sz w:val="24"/>
                <w:szCs w:val="24"/>
                <w:lang w:eastAsia="en-US"/>
              </w:rPr>
              <w:t> .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Финансирование здравоохранения. Налогообложение учреждения здравоохранения</w:t>
            </w:r>
            <w:r>
              <w:rPr>
                <w:sz w:val="24"/>
                <w:szCs w:val="24"/>
                <w:lang w:eastAsia="en-US"/>
              </w:rPr>
              <w:t> 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F5" w:rsidRDefault="00137AF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t>Налогообложение учреждения здравоохранения.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br/>
              <w:t>Налогообложение учреждения здравоохранения.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7AF5" w:rsidTr="00137AF5">
        <w:trPr>
          <w:cantSplit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F5" w:rsidRDefault="00137AF5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5" w:rsidRDefault="00137AF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</w:tbl>
    <w:p w:rsidR="00137AF5" w:rsidRDefault="00137AF5" w:rsidP="00137AF5">
      <w:pPr>
        <w:jc w:val="center"/>
        <w:rPr>
          <w:sz w:val="24"/>
          <w:szCs w:val="24"/>
        </w:rPr>
      </w:pPr>
    </w:p>
    <w:p w:rsidR="00137AF5" w:rsidRDefault="00137AF5" w:rsidP="00137AF5">
      <w:pPr>
        <w:rPr>
          <w:sz w:val="24"/>
          <w:szCs w:val="24"/>
        </w:rPr>
      </w:pPr>
    </w:p>
    <w:p w:rsidR="00137AF5" w:rsidRDefault="00137AF5" w:rsidP="00137AF5">
      <w:pPr>
        <w:jc w:val="center"/>
        <w:rPr>
          <w:sz w:val="24"/>
          <w:szCs w:val="24"/>
        </w:rPr>
      </w:pPr>
    </w:p>
    <w:p w:rsidR="00137AF5" w:rsidRDefault="00137AF5" w:rsidP="00872737">
      <w:pPr>
        <w:rPr>
          <w:sz w:val="24"/>
          <w:szCs w:val="24"/>
        </w:rPr>
      </w:pPr>
    </w:p>
    <w:p w:rsidR="00137AF5" w:rsidRDefault="00137AF5" w:rsidP="00137AF5">
      <w:pPr>
        <w:tabs>
          <w:tab w:val="left" w:pos="0"/>
        </w:tabs>
        <w:ind w:right="851"/>
        <w:rPr>
          <w:b/>
          <w:sz w:val="24"/>
          <w:szCs w:val="24"/>
        </w:rPr>
      </w:pPr>
    </w:p>
    <w:sectPr w:rsidR="00137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CB" w:rsidRDefault="00180FCB" w:rsidP="00FA5188">
      <w:r>
        <w:separator/>
      </w:r>
    </w:p>
  </w:endnote>
  <w:endnote w:type="continuationSeparator" w:id="0">
    <w:p w:rsidR="00180FCB" w:rsidRDefault="00180FCB" w:rsidP="00FA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88" w:rsidRDefault="00FA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88" w:rsidRDefault="00FA5188" w:rsidP="00FA5188">
    <w:pPr>
      <w:tabs>
        <w:tab w:val="center" w:pos="4677"/>
        <w:tab w:val="right" w:pos="9355"/>
      </w:tabs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И.о</w:t>
    </w:r>
    <w:proofErr w:type="spellEnd"/>
    <w:r>
      <w:rPr>
        <w:rFonts w:asciiTheme="majorHAnsi" w:hAnsiTheme="majorHAnsi"/>
        <w:sz w:val="16"/>
        <w:szCs w:val="16"/>
      </w:rPr>
      <w:t xml:space="preserve">. зав. </w:t>
    </w:r>
    <w:r>
      <w:rPr>
        <w:rFonts w:asciiTheme="majorHAnsi" w:hAnsiTheme="majorHAnsi"/>
        <w:sz w:val="16"/>
        <w:szCs w:val="16"/>
        <w:lang w:val="x-none"/>
      </w:rPr>
      <w:t>кафедрой,  д.м.н.,</w:t>
    </w:r>
    <w:r>
      <w:rPr>
        <w:rFonts w:asciiTheme="majorHAnsi" w:hAnsiTheme="majorHAnsi"/>
        <w:sz w:val="16"/>
        <w:szCs w:val="16"/>
      </w:rPr>
      <w:t xml:space="preserve"> профессор  Соловьева И.А.</w:t>
    </w:r>
  </w:p>
  <w:p w:rsidR="00FA5188" w:rsidRDefault="00FA5188" w:rsidP="00FA5188">
    <w:pPr>
      <w:rPr>
        <w:sz w:val="16"/>
        <w:szCs w:val="16"/>
      </w:rPr>
    </w:pPr>
    <w:r>
      <w:rPr>
        <w:rFonts w:asciiTheme="majorHAnsi" w:hAnsiTheme="majorHAnsi"/>
        <w:sz w:val="16"/>
        <w:szCs w:val="16"/>
      </w:rPr>
      <w:t>09.02.2024</w:t>
    </w:r>
    <w:r>
      <w:rPr>
        <w:sz w:val="16"/>
        <w:szCs w:val="16"/>
      </w:rPr>
      <w:tab/>
    </w:r>
  </w:p>
  <w:p w:rsidR="00FA5188" w:rsidRDefault="00FA5188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88" w:rsidRDefault="00FA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CB" w:rsidRDefault="00180FCB" w:rsidP="00FA5188">
      <w:r>
        <w:separator/>
      </w:r>
    </w:p>
  </w:footnote>
  <w:footnote w:type="continuationSeparator" w:id="0">
    <w:p w:rsidR="00180FCB" w:rsidRDefault="00180FCB" w:rsidP="00FA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88" w:rsidRDefault="00FA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88" w:rsidRDefault="00FA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88" w:rsidRDefault="00FA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A"/>
    <w:rsid w:val="00137AF5"/>
    <w:rsid w:val="00180FCB"/>
    <w:rsid w:val="001B7B42"/>
    <w:rsid w:val="0051062F"/>
    <w:rsid w:val="00872737"/>
    <w:rsid w:val="00E8026A"/>
    <w:rsid w:val="00FA5188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37AF5"/>
  </w:style>
  <w:style w:type="character" w:customStyle="1" w:styleId="apple-converted-space">
    <w:name w:val="apple-converted-space"/>
    <w:rsid w:val="00137AF5"/>
  </w:style>
  <w:style w:type="paragraph" w:styleId="a3">
    <w:name w:val="header"/>
    <w:basedOn w:val="a"/>
    <w:link w:val="a4"/>
    <w:uiPriority w:val="99"/>
    <w:unhideWhenUsed/>
    <w:rsid w:val="00FA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37AF5"/>
  </w:style>
  <w:style w:type="character" w:customStyle="1" w:styleId="apple-converted-space">
    <w:name w:val="apple-converted-space"/>
    <w:rsid w:val="00137AF5"/>
  </w:style>
  <w:style w:type="paragraph" w:styleId="a3">
    <w:name w:val="header"/>
    <w:basedOn w:val="a"/>
    <w:link w:val="a4"/>
    <w:uiPriority w:val="99"/>
    <w:unhideWhenUsed/>
    <w:rsid w:val="00FA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</cp:revision>
  <dcterms:created xsi:type="dcterms:W3CDTF">2024-02-21T07:46:00Z</dcterms:created>
  <dcterms:modified xsi:type="dcterms:W3CDTF">2024-02-21T07:46:00Z</dcterms:modified>
</cp:coreProperties>
</file>