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CC93" w14:textId="77777777" w:rsidR="00FC52C1" w:rsidRPr="00FC52C1" w:rsidRDefault="00FC52C1" w:rsidP="00FC52C1">
      <w:pPr>
        <w:shd w:val="clear" w:color="auto" w:fill="FFFFFF"/>
        <w:spacing w:before="100" w:beforeAutospacing="1" w:after="147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Федеральное государственное бюджетное образовательное учреждение</w:t>
      </w: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высшего образования</w:t>
      </w: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"Красноярский государственный медицинский университет</w:t>
      </w: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имени профессора В.Ф. Войно-Ясенецкого"</w:t>
      </w: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Министерства здравоохранения Российской Федерации</w:t>
      </w:r>
    </w:p>
    <w:p w14:paraId="37DDF4C6" w14:textId="77777777" w:rsidR="00FC52C1" w:rsidRPr="00FC52C1" w:rsidRDefault="00FC52C1" w:rsidP="00FC52C1">
      <w:pPr>
        <w:shd w:val="clear" w:color="auto" w:fill="FFFFFF"/>
        <w:spacing w:before="100" w:beforeAutospacing="1" w:after="147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Институт последипломного образования</w:t>
      </w:r>
    </w:p>
    <w:p w14:paraId="590433CF" w14:textId="77777777" w:rsidR="00FC52C1" w:rsidRPr="00FC52C1" w:rsidRDefault="00FC52C1" w:rsidP="00FC52C1">
      <w:pPr>
        <w:shd w:val="clear" w:color="auto" w:fill="FFFFFF"/>
        <w:spacing w:before="100" w:beforeAutospacing="1" w:after="147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Кафедра госпитальной хирургии им. проф. А.М. </w:t>
      </w:r>
      <w:proofErr w:type="spellStart"/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Дыхно</w:t>
      </w:r>
      <w:proofErr w:type="spellEnd"/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 курсом ПО</w:t>
      </w:r>
    </w:p>
    <w:p w14:paraId="11446AE9" w14:textId="77777777" w:rsidR="00FC52C1" w:rsidRPr="00FC52C1" w:rsidRDefault="00FC52C1" w:rsidP="00FC52C1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8C636E7" w14:textId="77777777" w:rsidR="00FC52C1" w:rsidRPr="00FC52C1" w:rsidRDefault="00FC52C1" w:rsidP="00FC52C1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34EF9F" w14:textId="77777777" w:rsidR="00FC52C1" w:rsidRPr="00FC52C1" w:rsidRDefault="00FC52C1" w:rsidP="00FC52C1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D966FB" w14:textId="77777777" w:rsidR="00FC52C1" w:rsidRPr="00FC52C1" w:rsidRDefault="00FC52C1" w:rsidP="00FC52C1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35051D9" w14:textId="22F5D4A5" w:rsidR="00FC52C1" w:rsidRPr="00FC52C1" w:rsidRDefault="00FC52C1" w:rsidP="00FC52C1">
      <w:pPr>
        <w:spacing w:before="100" w:beforeAutospacing="1" w:after="24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C52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Реферат на тему: </w:t>
      </w:r>
      <w:r w:rsidRPr="00FC52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ДВС-синдром</w:t>
      </w: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5B60C12E" w14:textId="77777777" w:rsidR="00FC52C1" w:rsidRPr="00FC52C1" w:rsidRDefault="00FC52C1" w:rsidP="00FC52C1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9DFE943" w14:textId="77777777" w:rsidR="00FC52C1" w:rsidRPr="00FC52C1" w:rsidRDefault="00FC52C1" w:rsidP="00FC52C1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E048A3B" w14:textId="77777777" w:rsidR="00FC52C1" w:rsidRPr="00FC52C1" w:rsidRDefault="00FC52C1" w:rsidP="00FC52C1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37B992" w14:textId="77777777" w:rsidR="00FC52C1" w:rsidRPr="00FC52C1" w:rsidRDefault="00FC52C1" w:rsidP="00FC52C1">
      <w:pPr>
        <w:spacing w:before="100" w:beforeAutospacing="1" w:after="0" w:line="276" w:lineRule="auto"/>
        <w:ind w:left="453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Проверила: </w:t>
      </w:r>
      <w:hyperlink r:id="rId8" w:history="1">
        <w:r w:rsidRPr="00FC52C1">
          <w:rPr>
            <w:rFonts w:ascii="Times New Roman" w:eastAsia="Times New Roman" w:hAnsi="Times New Roman" w:cs="Times New Roman"/>
            <w:color w:val="000080"/>
            <w:kern w:val="0"/>
            <w:sz w:val="24"/>
            <w:szCs w:val="24"/>
            <w:u w:val="single"/>
            <w:lang w:eastAsia="ru-RU"/>
            <w14:ligatures w14:val="none"/>
          </w:rPr>
          <w:t>ДМН</w:t>
        </w:r>
      </w:hyperlink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hyperlink r:id="rId9" w:history="1">
        <w:r w:rsidRPr="00FC52C1">
          <w:rPr>
            <w:rFonts w:ascii="Times New Roman" w:eastAsia="Times New Roman" w:hAnsi="Times New Roman" w:cs="Times New Roman"/>
            <w:color w:val="000080"/>
            <w:kern w:val="0"/>
            <w:sz w:val="24"/>
            <w:szCs w:val="24"/>
            <w:u w:val="single"/>
            <w:lang w:eastAsia="ru-RU"/>
            <w14:ligatures w14:val="none"/>
          </w:rPr>
          <w:t>Профессор</w:t>
        </w:r>
      </w:hyperlink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Первова О.В. </w:t>
      </w:r>
    </w:p>
    <w:p w14:paraId="77D70275" w14:textId="77777777" w:rsidR="00FC52C1" w:rsidRPr="00FC52C1" w:rsidRDefault="00FC52C1" w:rsidP="00FC52C1">
      <w:pPr>
        <w:spacing w:before="100" w:beforeAutospacing="1" w:after="0" w:line="276" w:lineRule="auto"/>
        <w:ind w:left="453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C5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Выполнила: Бердникова В.В. </w:t>
      </w:r>
    </w:p>
    <w:p w14:paraId="0E863C57" w14:textId="77777777" w:rsidR="00FC52C1" w:rsidRPr="00FC52C1" w:rsidRDefault="00FC52C1" w:rsidP="00FC52C1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EC59691" w14:textId="77777777" w:rsidR="00FC52C1" w:rsidRPr="00FC52C1" w:rsidRDefault="00FC52C1" w:rsidP="00FC52C1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2E2507" w14:textId="77777777" w:rsidR="00FC52C1" w:rsidRPr="00FC52C1" w:rsidRDefault="00FC52C1" w:rsidP="00FC52C1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E4F23AF" w14:textId="77777777" w:rsidR="00FC52C1" w:rsidRPr="00FC52C1" w:rsidRDefault="00FC52C1" w:rsidP="00FC52C1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18B581" w14:textId="77777777" w:rsidR="00FC52C1" w:rsidRPr="00FC52C1" w:rsidRDefault="00FC52C1" w:rsidP="00FC52C1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F81A43" w14:textId="77777777" w:rsidR="00FC52C1" w:rsidRDefault="00FC52C1" w:rsidP="00FC52C1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9B36AC8" w14:textId="77777777" w:rsidR="00FC52C1" w:rsidRPr="00FC52C1" w:rsidRDefault="00FC52C1" w:rsidP="00FC52C1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B0176F8" w14:textId="5A5DFA94" w:rsidR="00FC52C1" w:rsidRPr="00FC52C1" w:rsidRDefault="00FC52C1" w:rsidP="00FC52C1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C52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Красноярск,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</w:p>
    <w:p w14:paraId="799EC30F" w14:textId="77777777" w:rsidR="007F745D" w:rsidRPr="007F745D" w:rsidRDefault="007F745D" w:rsidP="00FC52C1">
      <w:pPr>
        <w:pStyle w:val="a3"/>
        <w:spacing w:before="100" w:beforeAutospacing="1" w:after="100" w:afterAutospacing="1" w:line="360" w:lineRule="auto"/>
      </w:pPr>
      <w:r w:rsidRPr="007F745D">
        <w:lastRenderedPageBreak/>
        <w:t>Содержание</w:t>
      </w:r>
    </w:p>
    <w:p w14:paraId="5AAE153A" w14:textId="05AB27DC" w:rsidR="007F745D" w:rsidRP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Введение</w:t>
      </w:r>
      <w:r w:rsidR="00FC52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…………………………………………………………………………………………………3</w:t>
      </w:r>
    </w:p>
    <w:p w14:paraId="637138CC" w14:textId="5DEB1FAC" w:rsidR="007F745D" w:rsidRP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Этиология, патогенез</w:t>
      </w:r>
      <w:r w:rsidR="00FC52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……………………………………………………………………………………4</w:t>
      </w:r>
    </w:p>
    <w:p w14:paraId="099CC513" w14:textId="4E8FB976" w:rsidR="007F745D" w:rsidRPr="007F745D" w:rsidRDefault="00FC52C1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Клиническая картина……………………………………………………………………………………5</w:t>
      </w:r>
    </w:p>
    <w:p w14:paraId="5E413102" w14:textId="35803D24" w:rsidR="007F745D" w:rsidRP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Диагно</w:t>
      </w:r>
      <w:r w:rsidR="00FC52C1">
        <w:rPr>
          <w:rFonts w:ascii="Times New Roman" w:hAnsi="Times New Roman" w:cs="Times New Roman"/>
          <w:sz w:val="24"/>
          <w:szCs w:val="24"/>
        </w:rPr>
        <w:t>стика………………………………………………………………………………………………7</w:t>
      </w:r>
    </w:p>
    <w:p w14:paraId="06020208" w14:textId="5A8FB912" w:rsidR="007F745D" w:rsidRP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Лечение</w:t>
      </w:r>
      <w:r w:rsidR="00FC52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……………………………………………………………………………………………………7</w:t>
      </w:r>
    </w:p>
    <w:p w14:paraId="16149A64" w14:textId="13AEE7F4" w:rsidR="007F745D" w:rsidRP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Подострый ДВС-синдром</w:t>
      </w:r>
      <w:r w:rsidR="00FC52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Start"/>
      <w:r w:rsidR="00FC52C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C52C1">
        <w:rPr>
          <w:rFonts w:ascii="Times New Roman" w:hAnsi="Times New Roman" w:cs="Times New Roman"/>
          <w:sz w:val="24"/>
          <w:szCs w:val="24"/>
        </w:rPr>
        <w:t>10</w:t>
      </w:r>
    </w:p>
    <w:p w14:paraId="2F73AB9F" w14:textId="265C07B0" w:rsidR="007F745D" w:rsidRP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Хронический ДВС-синдром</w:t>
      </w:r>
      <w:r w:rsidR="00FC52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 w:rsidR="00FC52C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C52C1">
        <w:rPr>
          <w:rFonts w:ascii="Times New Roman" w:hAnsi="Times New Roman" w:cs="Times New Roman"/>
          <w:sz w:val="24"/>
          <w:szCs w:val="24"/>
        </w:rPr>
        <w:t>10</w:t>
      </w:r>
    </w:p>
    <w:p w14:paraId="038BBC92" w14:textId="515346A9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FC52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………………………………………………………………………………………12</w:t>
      </w:r>
    </w:p>
    <w:p w14:paraId="476DEA48" w14:textId="7777777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4543A23B" w14:textId="7777777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B401397" w14:textId="7777777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B4BDD88" w14:textId="7777777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D52E0A0" w14:textId="7777777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B32AD89" w14:textId="7777777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08F56F7" w14:textId="7777777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2B72373" w14:textId="7777777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EF724E5" w14:textId="7777777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3D1DB5B" w14:textId="7777777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86378BF" w14:textId="77777777" w:rsidR="007F745D" w:rsidRDefault="007F745D" w:rsidP="00FC52C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9C91B" w14:textId="77777777" w:rsidR="00FC52C1" w:rsidRPr="007F745D" w:rsidRDefault="00FC52C1" w:rsidP="00FC52C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DDD4C" w14:textId="77777777" w:rsidR="007F745D" w:rsidRPr="007F745D" w:rsidRDefault="007F745D" w:rsidP="00FC52C1">
      <w:pPr>
        <w:spacing w:before="100" w:beforeAutospacing="1" w:after="100" w:afterAutospacing="1" w:line="360" w:lineRule="auto"/>
        <w:ind w:left="-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745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Введение</w:t>
      </w:r>
    </w:p>
    <w:p w14:paraId="23056354" w14:textId="77777777" w:rsidR="00FC52C1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ДВС-синдром – состояние, характеризующееся рассеянным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внутрисосудистым свертыванием и агрегацией клеток крови, активацией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истощением компонентов свертывающей и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фибринолитической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систем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том числе физиологических антикоагулянтов),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микроциркуляции в органах с их дистрофией и дисфункцией, выраженной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наклонностью к тромбозам и кровоточивости. Наблюдается при многих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заболеваниях и всех терминальных состояниях. </w:t>
      </w:r>
    </w:p>
    <w:p w14:paraId="0ADA9E54" w14:textId="77777777" w:rsidR="00FC52C1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Микротромбообразование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блокада микроциркуляции могут распространиться на всю 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кровообращения с преобладанием процесса в органах-мишенях (или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шокорганах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— легких, почках, печени, головном мозге, желудке и кишечнике,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надпочечниках и др.) либо в отдельных органах и частях тела (региональные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формы). </w:t>
      </w:r>
    </w:p>
    <w:p w14:paraId="64E70A18" w14:textId="20C0431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Процесс может быть острым (часто молниеносным), подострым,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хроническим и рецидивирующим с периодами обострения и стихания.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Другими словами, ДВС-синдром — тяжелая катастрофа организма, ставящая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его на грань между жизнью и смертью, характеризующаяся тяжелыми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фазовыми нарушениями в системе гемостаза, тромбозами и геморрагиями,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нарушением микроциркуляции и тяжелыми метаболическими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в органах с выраженной их дисфункцией, протеолизом, интоксикацией,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развитием или углублением явлений шока.</w:t>
      </w:r>
    </w:p>
    <w:p w14:paraId="399CA9D6" w14:textId="7777777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002827A" w14:textId="7777777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B9782A5" w14:textId="7777777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6B05E1D" w14:textId="7777777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7F0923E" w14:textId="7777777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CE348BA" w14:textId="7777777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1C3D6E2A" w14:textId="7777777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EB299BF" w14:textId="7777777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267B63E" w14:textId="77777777" w:rsidR="00FC52C1" w:rsidRPr="007F745D" w:rsidRDefault="00FC52C1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F55408D" w14:textId="5FC71E65" w:rsidR="007F745D" w:rsidRPr="007F745D" w:rsidRDefault="007F745D" w:rsidP="00FC52C1">
      <w:pPr>
        <w:pStyle w:val="a3"/>
        <w:spacing w:before="100" w:beforeAutospacing="1" w:after="100" w:afterAutospacing="1" w:line="360" w:lineRule="auto"/>
      </w:pPr>
      <w:r w:rsidRPr="007F745D">
        <w:lastRenderedPageBreak/>
        <w:t xml:space="preserve"> Этиология, патогенез</w:t>
      </w:r>
    </w:p>
    <w:p w14:paraId="35A2DC61" w14:textId="77777777" w:rsidR="00FC52C1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Острый ДВС-синдром сопутствует тяжелым инфекционно-септическим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заболеваниям (в том числе при абортах, во время родов, у новорожденных—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более 50% всех случаев), всем видам шока, деструктивным процессам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органах, тяжелым травмам и травматичным хирургическим вмешательствам,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острому внутрисосудистому гемолизу (в том числе при несовместимых гемотрансфузиях), акушерской патологии (предлежание и ранняя отслойка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плаценты, эмболия околоплодными водами, особенно инфицированными,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ручное отделение плаценты, гипотонические кровотечения, массаж матки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при ее атонии), массивным гемотрансфузиям (опасность возрастает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использовании крови более 5 дней хранения), острым отравлениям (кислоты,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щелочи, змеиные яды и др.), иногда острым аллергическим реакциям и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терминальным состояниям. </w:t>
      </w:r>
    </w:p>
    <w:p w14:paraId="00B212F2" w14:textId="77777777" w:rsidR="00FC52C1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Патогенез синдрома в большинстве 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связан с массивным поступлением из тканей в кровь стимуляторов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свертывания крови (тканевого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тромбопластина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 др.) и активаторов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агрегации тромбоцитов, повреждением на большой площади эндотелия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сосудов (бактериальными эндотоксинами, иммунными комплексами,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компонентами комплемента, продуктами клеточного и белкового распада).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При инфекционно-септических процессах стимуляторы свертывания крови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ферменты, повреждающие стенки микрососудов, интенсивно продуцируются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также макрофагами (моноцитами) и нейтрофилами; секретируемая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последними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эластаза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играет важную роль в формировании легочного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дисстресс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-синдрома (шокового легкого).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Подострый ДВС-синдром, сменяющийся в терминальной фазе острым,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наблюдается при более легком течении всех перечисленных 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заболеваний, а также при поздних токсикозах беременности, внутриутробной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гибели плода, лейкозах,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иммунокомплексных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болезнях (подострые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геморрагического васкулита),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гемолитико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-уремическом синдроме (может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возникнуть и острый ДВС-синдром).</w:t>
      </w:r>
    </w:p>
    <w:p w14:paraId="31BAE6F8" w14:textId="43ED4663" w:rsidR="007F745D" w:rsidRP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Хронический ДВС-синдром часто осложняет злокачественные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новообразования (рак легкого, почек, предстательной железы, печени и др.),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хронические лейкозы, все формы сгущения крови (эритремии,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эритроцитозы),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гипертромбоцитозы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(при числе тромбоцитов в крови более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• 10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(л), хроническую сердечную и легочно-сердечную недостаточность,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хрониосепсис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васкупиты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, гигантские гемангиомы (синдром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Казабаха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Мерритта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). К хроническому ДВС-синдрому ведет также массивный </w:t>
      </w:r>
      <w:proofErr w:type="gramStart"/>
      <w:r w:rsidRPr="007F745D">
        <w:rPr>
          <w:rFonts w:ascii="Times New Roman" w:hAnsi="Times New Roman" w:cs="Times New Roman"/>
          <w:sz w:val="24"/>
          <w:szCs w:val="24"/>
        </w:rPr>
        <w:t>контакт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745D">
        <w:rPr>
          <w:rFonts w:ascii="Times New Roman" w:hAnsi="Times New Roman" w:cs="Times New Roman"/>
          <w:sz w:val="24"/>
          <w:szCs w:val="24"/>
        </w:rPr>
        <w:t>крови</w:t>
      </w:r>
      <w:proofErr w:type="gramEnd"/>
      <w:r w:rsidRPr="007F745D">
        <w:rPr>
          <w:rFonts w:ascii="Times New Roman" w:hAnsi="Times New Roman" w:cs="Times New Roman"/>
          <w:sz w:val="24"/>
          <w:szCs w:val="24"/>
        </w:rPr>
        <w:t xml:space="preserve"> (особенно повторяющийся) с чужеродной поверхностью — гемодиализ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при хронической почечной недостаточности, использование аппаратов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экстракорпорального кровообращения.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Патогенетически особой формой, связанной со снижением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антиагрегационного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потенциала сосудистой стенки и крови,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тромботическая тромбоцитопеническая пурпура (болезнь Мошкович).</w:t>
      </w:r>
    </w:p>
    <w:p w14:paraId="6D915083" w14:textId="4A8D6C42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lastRenderedPageBreak/>
        <w:t>Схематично патогенез ДВС-синдрома может быть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следующей последовательностью патологических нарушений: активация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системы, гемостаза со сменой фаз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-и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гипокоагуляции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внутрисосудистое свертывание крови, агрегация тромбоцитов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эритроцитов—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микротромбирование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сосудов и блокада микроциркуляции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органах с их дисфункцией и дистрофией — истощение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свертывающей системы крови и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, физиологических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антикоагулянтов (антитромбина III, протеинов С и S), снижение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тромбоцитов в крови (тромбоцитопения потребления). Существенно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сказывается токсическое влияние продуктов белкового распада,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скапливающихся в большом количестве, как в крови, так и в органах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результате резкой активации протеолитических систем (свертывающей,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калликреинкининовой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фибринолитической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, комплемента и др.),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кровоснабжения, гипоксии и некротических изменений в тканях, частого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ослабления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дезинтоксикационной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 выделительной функции печени и почек.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протеопитический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взрыв с накоплением в крови и внесосудистом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пространстве токсических продуктов белкового распада послужил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основанием для. разработки и использования ряда новых эффективных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способов лечения ДВС-синдрома — плазмафереза и трансфузий свежей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нативной или свежезамороженной плазмы, введения в высоких дозах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антипротеаз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, использования методов экстракорпорального очищения крови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т. д.</w:t>
      </w:r>
    </w:p>
    <w:p w14:paraId="29654D0F" w14:textId="77777777" w:rsidR="00FC52C1" w:rsidRDefault="00FC52C1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8F94F56" w14:textId="2E7F0F79" w:rsidR="007F745D" w:rsidRPr="007F745D" w:rsidRDefault="007F745D" w:rsidP="00FC52C1">
      <w:pPr>
        <w:pStyle w:val="a3"/>
        <w:spacing w:before="100" w:beforeAutospacing="1" w:after="100" w:afterAutospacing="1" w:line="360" w:lineRule="auto"/>
      </w:pPr>
      <w:r>
        <w:t>Клиническая картина</w:t>
      </w:r>
    </w:p>
    <w:p w14:paraId="0D1A5597" w14:textId="77777777" w:rsidR="00FC52C1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Клиническая картина складывается из признаков основного (фонового)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заболевания, обусловившего развитие внутрисосудистого свертывания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крови, и самого ДВС-синдрома. Последний в своем развитии проходит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следующие стадии: I —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гиперкоагуляции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тромбообра-зования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; II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переход от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- к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гипокоагуляции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разнонап-равленными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сдвигами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разных параметров свертываемости крови; III— глубокой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гипокоагуляции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(вплоть до полной несвертываемости крови и выраженной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тромбоцитопении); IV—обратного развития ДВС-синдрома.</w:t>
      </w:r>
    </w:p>
    <w:p w14:paraId="7E9BC46C" w14:textId="5B815EAF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При остром ДВС-синдроме первая кратковременная фаза 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просматривается. Для ее выявления следует обращать внимание на легкое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тромбирование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пунктируемых вен и игл при заборе крови на анализы,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быстрое свертывание крови в пробирках (несмотря на смешивание ее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цитратом), появление немотивированных тромбозов и признаков органной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недостаточности (например, снижение диуреза вследствие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микроциркуляции в почках как ранний признак развивающейся почечной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недостаточности). Чаще острый ДВС-синдром впервые обнаруживают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момент появления множественных геморрагии в местах инъекций,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пальпации, ниже места наложения манжеты для измерения АД, в отлогих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частях тела; при длительном и нередко повторном </w:t>
      </w:r>
      <w:r w:rsidRPr="007F745D">
        <w:rPr>
          <w:rFonts w:ascii="Times New Roman" w:hAnsi="Times New Roman" w:cs="Times New Roman"/>
          <w:sz w:val="24"/>
          <w:szCs w:val="24"/>
        </w:rPr>
        <w:lastRenderedPageBreak/>
        <w:t>кровотечении из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прокола кожи на пальцах или в области локтевого сгиба, резком усилении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кровоточивости диффузного типа из операционных ран; при кровотечениях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из матки (во время родов, после аборта и др.) без видимых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причин, кровоточивости серозных оболочек, плохой свертываемости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вытекающей крови (малые, быстро лизирующиеся сгустки, полная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несвертываемость). Часто одновременно возникают носовые и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желудочнокишечные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кровотечения, появляются признаки нарушения микроциркуляции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в органах — легких (внезапно развивающееся частое неэффективное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дыхание, цианоз, хрипы), почках (падение диуреза, белок и эритроциты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моче), мозге (заторможенность, загруженность), надпочечнике (повторные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падения АД), печени (боль в правом подреберье,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гипербилирубинемия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желтуха). Могут преобладать то одни, то другие органные нарушения.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2FD75" w14:textId="72DA53ED" w:rsidR="007F745D" w:rsidRP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Лабораторные признаки: разнонаправленные сдвиги в свертывающей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системе крови, переходящие в глубокую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гипокоагуляцию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(замедление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свертываемости крови и плазмы в парциальном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тромбопластиновом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тесте,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аутокоагуляционном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тесте, на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тромооэластограмме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, удлинение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тромбинового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протромбинового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времени, снижение уровня плазменных 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свертывания крови (включая фибриноген); повышенная спонтанная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агрегация тромбоцитов (хлопья в плазме) в сочетании с тромбоцитопенией;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повышенное содержание в крови разрушенных (фрагментированных)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эритроцитов; положительные результаты одного или нескольких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паракоагуляционных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тестов, выявляющих циркуляцию в крови активного тромбина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и растворимых комплексов фибрин-мономеров (РФМК)—этанолового,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протаминсульфатного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, бета-нафтолового,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ортофенантролинового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Вследствие интенсивного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повышается содержание в плазме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продуктов ферментной деградации фибрина (ПДФ), </w:t>
      </w:r>
      <w:proofErr w:type="gramStart"/>
      <w:r w:rsidRPr="007F745D">
        <w:rPr>
          <w:rFonts w:ascii="Times New Roman" w:hAnsi="Times New Roman" w:cs="Times New Roman"/>
          <w:sz w:val="24"/>
          <w:szCs w:val="24"/>
        </w:rPr>
        <w:t>определяемых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745D">
        <w:rPr>
          <w:rFonts w:ascii="Times New Roman" w:hAnsi="Times New Roman" w:cs="Times New Roman"/>
          <w:sz w:val="24"/>
          <w:szCs w:val="24"/>
        </w:rPr>
        <w:t>иммунологически</w:t>
      </w:r>
      <w:proofErr w:type="gramEnd"/>
      <w:r w:rsidRPr="007F745D">
        <w:rPr>
          <w:rFonts w:ascii="Times New Roman" w:hAnsi="Times New Roman" w:cs="Times New Roman"/>
          <w:sz w:val="24"/>
          <w:szCs w:val="24"/>
        </w:rPr>
        <w:t xml:space="preserve"> или по тесту склеивания стафилококков (ТСС).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результате интенсивного внутрисосудистого свертывания крови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в циркуляции снижается содержание не только 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свертывания крови и тромбоцитов, но и важнейших антикоагулянтов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антитромбина III (кофактор гепарина), белков С и S, а также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плазминогена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профибринолизина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) и его активаторов (плазменного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прекалликреина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высокомолекулярного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кининогена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 др.).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745D">
        <w:rPr>
          <w:rFonts w:ascii="Times New Roman" w:hAnsi="Times New Roman" w:cs="Times New Roman"/>
          <w:sz w:val="24"/>
          <w:szCs w:val="24"/>
        </w:rPr>
        <w:t>В связи с блокадой микроциркуляции и гипоксией органов выявляются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нарушения газового состава крови, кислотно-щелочного равновесия,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нарастает содержание в плазме креатинина, мочевины (острая почечная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недостаточность), билирубина (гемолиз, поражение печени).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Таким образом, острый ДВС-синдром — тяжелая катастрофа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организма, ставящая его на грань между жизнью и смертью,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характеризующаяся тяжелыми фазовыми нарушениями в системе гемостаза,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тромбозами и геморрагия-ми, нарушением микроциркуляции и тяжелыми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метаболическими нарушениями в органах с выраженной их дисфункцией,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протеолизом, интоксикацией, развитием или углублением явлений шока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гемокоагуляционно-гиповолемической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природы).</w:t>
      </w:r>
    </w:p>
    <w:p w14:paraId="0A283B5C" w14:textId="3CD2A7DB" w:rsidR="007F745D" w:rsidRPr="007F745D" w:rsidRDefault="007F745D" w:rsidP="00FC52C1">
      <w:pPr>
        <w:pStyle w:val="a3"/>
        <w:spacing w:before="100" w:beforeAutospacing="1" w:after="100" w:afterAutospacing="1" w:line="360" w:lineRule="auto"/>
      </w:pPr>
      <w:r w:rsidRPr="007F745D">
        <w:lastRenderedPageBreak/>
        <w:t>Диагно</w:t>
      </w:r>
      <w:r w:rsidR="00FC52C1">
        <w:t>стика</w:t>
      </w:r>
    </w:p>
    <w:p w14:paraId="2D0E9A4C" w14:textId="77777777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Ранняя диагностика носит ситуационный характер и базируется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выявлении тех заболеваний и воздействий, при которых закономерно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развивается ДВС-синдром (инфекционно-септические процессы, все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шока и тяжелой гиповолемии, острый внутрисосудистый гемолиз, ряд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акушерской патологии и т. д.). Во всех этих случаях необходима ранняя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профилактическая терапия ДВС-синдрома до развития выраженных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клинических и лабораторных его признаков. При наличии причинных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факторов, вызывающих ДВС-синдром, развитие последнего 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несомненным при появлении геморрагии разной локализации, признаков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острой дыхательной недостаточности (тахипноэ, удушье, цианоз), острой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почечной или гепаторенальной недостаточности, усилении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рецидивировании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явлений шока, разнонаправленных нарушений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параметров свертываемости крови, перехода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гиперкоагуляции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в глубокую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гипокоагуляцию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в сочетании с агрегацией в плазме клеток крови (муть,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хлопья) и тромбоцитопенией. Тип кровоточивости смешанный.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77717" w14:textId="30F5FF08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Дополнительно ДВС-синдром документируется положительными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паракоагуляционными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тестами (этаноловым,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протаминсульфатным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бетанафтоловым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, орто-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фенантролиновым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), выявлением повышенного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содержания в плазме ПДФ (экспресс-метод — тест склеивания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стафилококков), выявлением в сыворотке после свертывания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заблокированного фибриногена при добавлении к ней яда змеи песчаной эфы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(образование в сыворотке второго сгустка). Все эти тесты быстро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выполнимы, но терапию не следует откладывать до их выполнения.</w:t>
      </w:r>
    </w:p>
    <w:p w14:paraId="62E1D763" w14:textId="77777777" w:rsidR="007F745D" w:rsidRP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BC4CA07" w14:textId="787E40AA" w:rsidR="007F745D" w:rsidRPr="007F745D" w:rsidRDefault="007F745D" w:rsidP="00FC52C1">
      <w:pPr>
        <w:pStyle w:val="a3"/>
        <w:spacing w:before="100" w:beforeAutospacing="1" w:after="100" w:afterAutospacing="1" w:line="360" w:lineRule="auto"/>
      </w:pPr>
      <w:r w:rsidRPr="007F745D">
        <w:t>Лечение</w:t>
      </w:r>
    </w:p>
    <w:p w14:paraId="61C7E8F6" w14:textId="77777777" w:rsidR="00FC52C1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Лечение острого ДВС-синдрома должно быть направлено в первую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очередь на быструю ликвидацию его причины. Без рано начатой успешной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этиотропной терапии нельзя рассчитывать на спасение жизни больного.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Больные нуждаются в немедленном направлении или переводе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реанимационное отделение, обязательном привлечении к лечебному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процессу реаниматологов-трансфузиологов и специалистов по патологии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системы гемостаза.</w:t>
      </w:r>
    </w:p>
    <w:p w14:paraId="7CF825C2" w14:textId="25C3C0CB" w:rsidR="007F745D" w:rsidRP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 xml:space="preserve"> Основными патогенетическими методами 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являются противошоковые мероприятия, внутривенное капельное введение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гепарина, струйные трансфузии свежей нативной или свежезамороженной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плазмы при необходимости с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плазмозаменой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, борьба с кровопотерей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глубокой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анемизацией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(кровезаменители,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свежецитратная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кровь,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эритровзвесь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), острыми нарушениями </w:t>
      </w:r>
      <w:r w:rsidRPr="007F745D">
        <w:rPr>
          <w:rFonts w:ascii="Times New Roman" w:hAnsi="Times New Roman" w:cs="Times New Roman"/>
          <w:sz w:val="24"/>
          <w:szCs w:val="24"/>
        </w:rPr>
        <w:lastRenderedPageBreak/>
        <w:t>дыхания (раннее подключение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искусственной вентиляции легких) и кислотно-щелочного равновесия,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острой почечной или гепаторенальной недостаточностью.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Гепарин следует вводить внутривенно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(в изотоническом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растворе натрия хлорида, с плазмой и др.), в некоторых случаях в сочетании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с подкожными инъекциями его в клетчатку передней брюшной стенки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пупочной линии. Внутримышечные инъекции не рекомендуются из-за разной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скорости резорбции препарата (что затрудняет его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дозирова-ние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), легкого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образования в условиях развития ДВС-синдрома обширных,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инфицирующихся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гематом. Доза гепарина варьирует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формы и фазы ДВС-синдрома: в стадии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гиперкоагуляции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 в 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исходного периода при достаточно сохраненной еще свертываемости крови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суточная доза его при отсутствии обильного исходного кровотечения может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доходить до 40 000 — 60 000 ЕД (500—800 ЕД/кг). Если же начало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ДВСсиндрома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сопровождается профузным кровотечением (маточным, из язвы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или распадающейся опухоли и т. д.) либо имеется высокий риск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возникновения (например, в раннем послеоперационном периоде), суточная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доза гепарина должна быть снижена в 2—3 раза. В этих ситуациях, как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фазе глубокой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гипокоагуляции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(II—III стадия ДВС-синдрома), введение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гепарина используют в основном для прикрытия трансфузий плазмы и крови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(например, в начале каждой трансфузии вводят 2500—5000 ЕД гепарина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вместе с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гемопрепаратом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). При наличии в крови больного белков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«острой фазы» (например, при острых инфекционно-септических процессах,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массивной деструкции тканей, ожогах) дозы гепарина, наоборот,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быть наивысшими, поскольку эти белки связывают гепарин и препятствуют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его антикоагулянтному действию. Недостаточный эффект гепарина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быть связан с блокадой и снижением содержания в плазме больного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плазменного кофактора—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антатромбина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III. Поэтому часто существенное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повышение эффективности лечения достигают не наращиванием доз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гепарина, а ранним подключением струйных трансфузий свежей нативной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или свежезамороженной плазмы (до 800—1600 мл в сутки в 2—4 приема).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745D">
        <w:rPr>
          <w:rFonts w:ascii="Times New Roman" w:hAnsi="Times New Roman" w:cs="Times New Roman"/>
          <w:sz w:val="24"/>
          <w:szCs w:val="24"/>
        </w:rPr>
        <w:t>Такие трансфузии показаны во всех стадиях ДВС-синдрома, они возмещают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недостаток всех компонентов свертывающей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ифибринолитической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систем,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том числе антитромбина III и белков С и S (истощение которых при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ДВСсиндроме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идет особенно интенсивно — в несколько раз быстрее, чем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прокоагулянтов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), позволяют ввести в кровоток полный набор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антипротеаз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 факторов, восстанавливающих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антиагрегационную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активность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крови и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тромборезистентность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эндотелия.</w:t>
      </w:r>
    </w:p>
    <w:p w14:paraId="2F21E01A" w14:textId="3430B16B" w:rsidR="007F745D" w:rsidRP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 xml:space="preserve">В ряде случаев (особенно при инфекционно-токсических формах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ДВСсиндрома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) трансфузии свежезамороженной или свежей нативной плазмы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проводят после сеансов плазмафереза—удаления 600—1000 мл плазмы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больного (только после стабилизации гемодинамики!). При ДВС-синдроме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инфекционно-септической природы и развитии легочного дистресс-синдрома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показан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плазмацитаферез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, поскольку в патогенезе этих форм существенную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роль играют лейкоциты, одни </w:t>
      </w:r>
      <w:r w:rsidRPr="007F745D">
        <w:rPr>
          <w:rFonts w:ascii="Times New Roman" w:hAnsi="Times New Roman" w:cs="Times New Roman"/>
          <w:sz w:val="24"/>
          <w:szCs w:val="24"/>
        </w:rPr>
        <w:lastRenderedPageBreak/>
        <w:t>из которых начинают продуцировать тканевый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тромбопластин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мононуклеары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), а другие —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эстеразы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, вызывающие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интерстициальный отек легких (нейтрофилы). Эти методы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плазмотерапии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плазмозамены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значительно повышают эффективность лечения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ДВСсиндрома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 вызывающих его заболеваний, снижают в несколько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летальность, что позволяет считать их основным способом терапии больных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с этим нарушением гемостаза. При значительной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анемизации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к этой терапии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присоединяют трансфузии свежей консервированной крови (суточной или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3 дней хранения),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эритроцитной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массы и эритроцитарной взвеси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гематокритный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показатель должен поддерживаться выше 25%,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гемоглобина— более 80 г/л, эритроцитов — 3 • 1012/л и выше). Не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стремиться к быстрой и полной нормализации показателей красной крови,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так как умеренная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гемодилюция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необходима для восстановления нормальной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микроциркуляции в органах. Следует помнить, что чрезмерно обильные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гемотрансфузии (особенно консервированной крови более 3 дней хранения)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усугубляют ДВС-синдром (синдром массивных трансфузий), в связи с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терапии необходимы определенная сдержанность,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строгий учет количества перелитой крови, ее компонентов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кровезаменителей, а также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крово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-потери, потери организмом жидкости,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диуреза. Следует помнить, что острый ДВС-синдром легко осложняется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отеком легких, поэтому значительные перегрузки системы кровообращения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при синдроме опасны.</w:t>
      </w:r>
    </w:p>
    <w:p w14:paraId="42459DDD" w14:textId="4D410E91" w:rsidR="00FC52C1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Bill стадии ДВС-синдрома и при выраженном протеолизе в тканях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(гангрена легкого, некротический панкреатит, острая дистрофия печени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др.) плазмаферез и струйные трансфузии свежезамороженной плазмы (под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прикрытием малых доз гепарина—2500 ЕД на вливание) сочетают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повторным внутривенным введением больших доз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контрикала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(до 300 000—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500 000 ЕД и более) или других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антипротеаз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. На поздних этапах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ДВС-синдрома и при его разновидностях, протекающих на фоне гипоплазий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и дисплазий костного мозга (лучевая, цитотоксическая болезни, лейкозы,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апластические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анемии) для купирования кровотечений необходимо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производить трансфузии концентратов тромбоцитов (см. Лейкозы острые,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Лучевая болезнь в главе «Болезни системы крови»).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Важным звеном комплексной терапии является 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дезагрегантов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 препаратов, улучшающих микроциркуляцию в 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[курантил, дипиридамол-в сочетании с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тренталом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; допамин—при почечной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недостаточности, а-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адреноблока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-торы (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сермион</w:t>
      </w:r>
      <w:proofErr w:type="spellEnd"/>
      <w:proofErr w:type="gramStart"/>
      <w:r w:rsidRPr="007F745D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тиклопидин</w:t>
      </w:r>
      <w:proofErr w:type="spellEnd"/>
      <w:proofErr w:type="gramEnd"/>
      <w:r w:rsidRPr="007F7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дефибротид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др.]. Важный компонент терапии — раннее подключение искусственной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вентиляции легких. Выведению больного из шока способствует 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антиопиоидов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налоксана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Переход в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гипокоагуляционную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 геморрагическую фазу происходит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либо постепенно, либо внезапно (нередко с трансформацией в острый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ДВСсиндром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). Нередки (особенно при инфекционно-септических,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неопластических формах) повторные смены фаз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гипокоагуляции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.</w:t>
      </w:r>
    </w:p>
    <w:p w14:paraId="7CB9EF1D" w14:textId="77777777" w:rsidR="00FC52C1" w:rsidRPr="007F745D" w:rsidRDefault="00FC52C1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F6ACBAE" w14:textId="53D8AB6A" w:rsidR="00FC52C1" w:rsidRPr="00FC52C1" w:rsidRDefault="007F745D" w:rsidP="00FC52C1">
      <w:pPr>
        <w:pStyle w:val="a3"/>
        <w:spacing w:before="100" w:beforeAutospacing="1" w:after="100" w:afterAutospacing="1" w:line="360" w:lineRule="auto"/>
      </w:pPr>
      <w:r w:rsidRPr="007F745D">
        <w:lastRenderedPageBreak/>
        <w:t>Подострый ДВС-синдром</w:t>
      </w:r>
    </w:p>
    <w:p w14:paraId="513CC0D0" w14:textId="4226E41C" w:rsidR="007F745D" w:rsidRP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Симптомы, течение. Характерен более длительный, чем при остром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ДВС-синдроме, начальный период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гиперкоагуляции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— бессимптомный либо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проявляющийся тромбозами и нарушениями микроциркуляции в органах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(загруженность, беспокойство, чувство безотчетного страха, снижение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диуреза, отеки, белок и цилиндры в моче).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Диагностика основывается на выявлении сочетания симптомов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основного заболевания с тромбозами и (или)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ге-моррагиями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разной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локализации (синяки, особенно на местах инъекций, тромбозы в местах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венепункций) и признаками нарушения микроциркуляции в органах. При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исследовании крови выявляют смену фаз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гипокоагуляции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, разнонаправленные сдвиги коагуляционных тестов,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- или умеренную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гипофибриногенемию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, нередко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гипертромбоцитоз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Паракоагуляционные</w:t>
      </w:r>
      <w:proofErr w:type="spellEnd"/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тесты (этаноловый,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протаминсульфат-ный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 др.) стабильно положительные;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ПДФ в плазме повышены.</w:t>
      </w:r>
    </w:p>
    <w:p w14:paraId="69F708A0" w14:textId="6D4BBA1E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Лечение — присоединение к терапии основного заболевания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капельных внутривенных и подкожных введений гепарина (суточная доза от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20 000 до 60 000 ЕД),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дезагрегантов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(дипиридамол,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трентал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 др.). Быстрое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купирование или ослабление процесса часто достигается лишь при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проведении плазмафереза (удаление 600—1200 мл плазмы ежедневно) с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заменой частично свежей, нативной или свежезамороженной плазмой,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частично—кровезамещающими растворами и альбумином. Процедуру ведут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под прикрытием малых доз гепарина.</w:t>
      </w:r>
    </w:p>
    <w:p w14:paraId="474AE9BF" w14:textId="77777777" w:rsidR="00FC52C1" w:rsidRPr="007F745D" w:rsidRDefault="00FC52C1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6357968" w14:textId="3A34DA13" w:rsidR="00FC52C1" w:rsidRPr="00FC52C1" w:rsidRDefault="007F745D" w:rsidP="00FC52C1">
      <w:pPr>
        <w:pStyle w:val="a3"/>
        <w:spacing w:before="100" w:beforeAutospacing="1" w:after="100" w:afterAutospacing="1" w:line="360" w:lineRule="auto"/>
      </w:pPr>
      <w:r w:rsidRPr="007F745D">
        <w:t>Хронический ДВС-синдром</w:t>
      </w:r>
    </w:p>
    <w:p w14:paraId="51CA8A59" w14:textId="0B3CD244" w:rsid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Симптомы, течение. На фоне признаков основного заболевания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отмечается выраженная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гиперкоагуляция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крови (быстрое свертывание в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венах—спонтанное и при их проколе; иглах, пробирках),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гиперфибриногенемия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>, наклонность к тромбозам, положительные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Паракоагуляционные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тесты (этаноловый,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протаминсуль-фатный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 др.).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Время кровотечения по Дьюку и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Борхгревинку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часто укорочено, содержание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в крови тромбоцитов нормальное или повышенное. Часто выявляется их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спонтанная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гиперагрегация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— мелкие хлопья в плазме. При ряде форм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отмечается повышение гематокрита, высокий уровень гемоглобина (160 г/л и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более) и эритроцитов (более 5 • 1012/л), замедление СОЭ (менее А—5 мм/ч).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В некоторых случаях манифестируют немотивированные множественные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тромбозы вен, в том числе при нераспознанном раке разной локализации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(синдром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Труссо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), при иммунных васкулитах,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коллаге-нозах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 др. В других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случаях легко появляются геморрагии, петехии, синяки, кровотечения из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носа и десен и т. </w:t>
      </w:r>
      <w:proofErr w:type="gramStart"/>
      <w:r w:rsidRPr="007F745D">
        <w:rPr>
          <w:rFonts w:ascii="Times New Roman" w:hAnsi="Times New Roman" w:cs="Times New Roman"/>
          <w:sz w:val="24"/>
          <w:szCs w:val="24"/>
        </w:rPr>
        <w:t>д.(</w:t>
      </w:r>
      <w:proofErr w:type="gramEnd"/>
      <w:r w:rsidRPr="007F745D">
        <w:rPr>
          <w:rFonts w:ascii="Times New Roman" w:hAnsi="Times New Roman" w:cs="Times New Roman"/>
          <w:sz w:val="24"/>
          <w:szCs w:val="24"/>
        </w:rPr>
        <w:t>в сочетании с тромбозами и без них).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Лечение такое же, как и при подострой форме. При </w:t>
      </w:r>
      <w:r w:rsidRPr="007F745D">
        <w:rPr>
          <w:rFonts w:ascii="Times New Roman" w:hAnsi="Times New Roman" w:cs="Times New Roman"/>
          <w:sz w:val="24"/>
          <w:szCs w:val="24"/>
        </w:rPr>
        <w:lastRenderedPageBreak/>
        <w:t>полиглобулии и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сгущении крови — кровопускания, пиявки,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цитаферез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(удаление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эритроцитов, тромбоцитов и их агрегатов),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гемодилюция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(реополиглюкин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 xml:space="preserve">внутривенно до 500 мл ежедневно или через день). При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гипертромбоцитозе</w:t>
      </w:r>
      <w:proofErr w:type="spellEnd"/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7F745D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дезагреганты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ацетипсалициловая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кислота по 0,3—0,5 г ежедневно,</w:t>
      </w:r>
      <w:r w:rsidR="00FC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5D">
        <w:rPr>
          <w:rFonts w:ascii="Times New Roman" w:hAnsi="Times New Roman" w:cs="Times New Roman"/>
          <w:sz w:val="24"/>
          <w:szCs w:val="24"/>
        </w:rPr>
        <w:t>трентал</w:t>
      </w:r>
      <w:proofErr w:type="spellEnd"/>
      <w:r w:rsidRPr="007F745D">
        <w:rPr>
          <w:rFonts w:ascii="Times New Roman" w:hAnsi="Times New Roman" w:cs="Times New Roman"/>
          <w:sz w:val="24"/>
          <w:szCs w:val="24"/>
        </w:rPr>
        <w:t xml:space="preserve"> и др.).</w:t>
      </w:r>
    </w:p>
    <w:p w14:paraId="7BFBA822" w14:textId="77777777" w:rsidR="00FC52C1" w:rsidRDefault="00FC52C1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E17112D" w14:textId="77777777" w:rsidR="00FC52C1" w:rsidRDefault="00FC52C1" w:rsidP="00FC52C1">
      <w:pPr>
        <w:pStyle w:val="a3"/>
        <w:spacing w:before="100" w:beforeAutospacing="1" w:after="100" w:afterAutospacing="1" w:line="360" w:lineRule="auto"/>
      </w:pPr>
    </w:p>
    <w:p w14:paraId="0624185D" w14:textId="77777777" w:rsidR="00FC52C1" w:rsidRDefault="00FC52C1" w:rsidP="00FC52C1"/>
    <w:p w14:paraId="458F6756" w14:textId="77777777" w:rsidR="00FC52C1" w:rsidRDefault="00FC52C1" w:rsidP="00FC52C1"/>
    <w:p w14:paraId="184EBF81" w14:textId="77777777" w:rsidR="00FC52C1" w:rsidRDefault="00FC52C1" w:rsidP="00FC52C1"/>
    <w:p w14:paraId="74FF6985" w14:textId="77777777" w:rsidR="00FC52C1" w:rsidRDefault="00FC52C1" w:rsidP="00FC52C1"/>
    <w:p w14:paraId="1A8B68E5" w14:textId="77777777" w:rsidR="00FC52C1" w:rsidRDefault="00FC52C1" w:rsidP="00FC52C1"/>
    <w:p w14:paraId="534B940E" w14:textId="77777777" w:rsidR="00FC52C1" w:rsidRDefault="00FC52C1" w:rsidP="00FC52C1"/>
    <w:p w14:paraId="49AC0B29" w14:textId="77777777" w:rsidR="00FC52C1" w:rsidRDefault="00FC52C1" w:rsidP="00FC52C1"/>
    <w:p w14:paraId="557255E6" w14:textId="77777777" w:rsidR="00FC52C1" w:rsidRDefault="00FC52C1" w:rsidP="00FC52C1"/>
    <w:p w14:paraId="6ABE6B09" w14:textId="77777777" w:rsidR="00FC52C1" w:rsidRDefault="00FC52C1" w:rsidP="00FC52C1"/>
    <w:p w14:paraId="47436BB4" w14:textId="77777777" w:rsidR="00FC52C1" w:rsidRDefault="00FC52C1" w:rsidP="00FC52C1"/>
    <w:p w14:paraId="6EAB2BAD" w14:textId="77777777" w:rsidR="00FC52C1" w:rsidRDefault="00FC52C1" w:rsidP="00FC52C1"/>
    <w:p w14:paraId="140F53D8" w14:textId="77777777" w:rsidR="00FC52C1" w:rsidRDefault="00FC52C1" w:rsidP="00FC52C1"/>
    <w:p w14:paraId="29B5BE75" w14:textId="77777777" w:rsidR="00FC52C1" w:rsidRDefault="00FC52C1" w:rsidP="00FC52C1"/>
    <w:p w14:paraId="2352100D" w14:textId="77777777" w:rsidR="00FC52C1" w:rsidRDefault="00FC52C1" w:rsidP="00FC52C1"/>
    <w:p w14:paraId="626AF918" w14:textId="77777777" w:rsidR="00FC52C1" w:rsidRDefault="00FC52C1" w:rsidP="00FC52C1"/>
    <w:p w14:paraId="6D018F42" w14:textId="77777777" w:rsidR="00FC52C1" w:rsidRDefault="00FC52C1" w:rsidP="00FC52C1"/>
    <w:p w14:paraId="44344677" w14:textId="77777777" w:rsidR="00FC52C1" w:rsidRDefault="00FC52C1" w:rsidP="00FC52C1"/>
    <w:p w14:paraId="5F082E51" w14:textId="77777777" w:rsidR="00FC52C1" w:rsidRDefault="00FC52C1" w:rsidP="00FC52C1"/>
    <w:p w14:paraId="24E9A90C" w14:textId="77777777" w:rsidR="00FC52C1" w:rsidRDefault="00FC52C1" w:rsidP="00FC52C1"/>
    <w:p w14:paraId="2B492E9F" w14:textId="77777777" w:rsidR="00FC52C1" w:rsidRDefault="00FC52C1" w:rsidP="00FC52C1"/>
    <w:p w14:paraId="3CBE3192" w14:textId="77777777" w:rsidR="00FC52C1" w:rsidRDefault="00FC52C1" w:rsidP="00FC52C1"/>
    <w:p w14:paraId="4568BCC3" w14:textId="77777777" w:rsidR="00FC52C1" w:rsidRDefault="00FC52C1" w:rsidP="00FC52C1"/>
    <w:p w14:paraId="4B48EBBB" w14:textId="77777777" w:rsidR="00FC52C1" w:rsidRDefault="00FC52C1" w:rsidP="00FC52C1"/>
    <w:p w14:paraId="526F717F" w14:textId="77777777" w:rsidR="00FC52C1" w:rsidRPr="00FC52C1" w:rsidRDefault="00FC52C1" w:rsidP="00FC52C1"/>
    <w:p w14:paraId="1E40CD12" w14:textId="35B0E546" w:rsidR="00FC52C1" w:rsidRPr="00FC52C1" w:rsidRDefault="007F745D" w:rsidP="00460A21">
      <w:pPr>
        <w:pStyle w:val="a3"/>
        <w:spacing w:before="100" w:beforeAutospacing="1" w:after="100" w:afterAutospacing="1" w:line="360" w:lineRule="auto"/>
      </w:pPr>
      <w:r w:rsidRPr="007F745D">
        <w:lastRenderedPageBreak/>
        <w:t>Список литературы</w:t>
      </w:r>
    </w:p>
    <w:p w14:paraId="25E1F598" w14:textId="68977CAB" w:rsidR="00FC52C1" w:rsidRPr="00FC52C1" w:rsidRDefault="00FC52C1" w:rsidP="00FC52C1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2C1">
        <w:rPr>
          <w:rFonts w:ascii="Times New Roman" w:hAnsi="Times New Roman" w:cs="Times New Roman"/>
          <w:sz w:val="24"/>
          <w:szCs w:val="24"/>
        </w:rPr>
        <w:t>Анестезиология и реанимация. под редакцией О. А. Долиной. М.: Медицина, 2012 г.</w:t>
      </w:r>
    </w:p>
    <w:p w14:paraId="02FB1D5C" w14:textId="42D8B517" w:rsidR="00FC52C1" w:rsidRPr="00FC52C1" w:rsidRDefault="00FC52C1" w:rsidP="00FC52C1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2C1">
        <w:rPr>
          <w:rFonts w:ascii="Times New Roman" w:hAnsi="Times New Roman" w:cs="Times New Roman"/>
          <w:sz w:val="24"/>
          <w:szCs w:val="24"/>
        </w:rPr>
        <w:t>Реакции немедленного типа при анестезии. Под ред. Дж. Уоткинса и Дж. Леви. Пер. с англ. М., 1991 г.</w:t>
      </w:r>
    </w:p>
    <w:p w14:paraId="6F63DA2D" w14:textId="77777777" w:rsidR="00FC52C1" w:rsidRDefault="00FC52C1" w:rsidP="00FC52C1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45D">
        <w:rPr>
          <w:rFonts w:ascii="Times New Roman" w:hAnsi="Times New Roman" w:cs="Times New Roman"/>
          <w:sz w:val="24"/>
          <w:szCs w:val="24"/>
        </w:rPr>
        <w:t>Сумин А. В. Неотложная помощь. М.: Медицина,20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F745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616741B" w14:textId="78A1B9DA" w:rsidR="007F745D" w:rsidRPr="00FC52C1" w:rsidRDefault="007F745D" w:rsidP="00FC52C1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2C1">
        <w:rPr>
          <w:rFonts w:ascii="Times New Roman" w:hAnsi="Times New Roman" w:cs="Times New Roman"/>
          <w:sz w:val="24"/>
          <w:szCs w:val="24"/>
        </w:rPr>
        <w:t xml:space="preserve">Фролов В.А., Дроздова Г.А., Казанская Т.А., Билибин Д.П., </w:t>
      </w:r>
      <w:proofErr w:type="spellStart"/>
      <w:r w:rsidRPr="00FC52C1">
        <w:rPr>
          <w:rFonts w:ascii="Times New Roman" w:hAnsi="Times New Roman" w:cs="Times New Roman"/>
          <w:sz w:val="24"/>
          <w:szCs w:val="24"/>
        </w:rPr>
        <w:t>Демуров</w:t>
      </w:r>
      <w:proofErr w:type="spellEnd"/>
      <w:r w:rsidRPr="00FC52C1">
        <w:rPr>
          <w:rFonts w:ascii="Times New Roman" w:hAnsi="Times New Roman" w:cs="Times New Roman"/>
          <w:sz w:val="24"/>
          <w:szCs w:val="24"/>
        </w:rPr>
        <w:t xml:space="preserve"> Е.А.</w:t>
      </w:r>
      <w:r w:rsidR="00FC52C1" w:rsidRP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FC52C1">
        <w:rPr>
          <w:rFonts w:ascii="Times New Roman" w:hAnsi="Times New Roman" w:cs="Times New Roman"/>
          <w:sz w:val="24"/>
          <w:szCs w:val="24"/>
        </w:rPr>
        <w:t>Патологическая физиология. Учебник для мед. вузов. М.: Высшее</w:t>
      </w:r>
      <w:r w:rsidR="00FC52C1" w:rsidRPr="00FC52C1">
        <w:rPr>
          <w:rFonts w:ascii="Times New Roman" w:hAnsi="Times New Roman" w:cs="Times New Roman"/>
          <w:sz w:val="24"/>
          <w:szCs w:val="24"/>
        </w:rPr>
        <w:t xml:space="preserve"> </w:t>
      </w:r>
      <w:r w:rsidRPr="00FC52C1">
        <w:rPr>
          <w:rFonts w:ascii="Times New Roman" w:hAnsi="Times New Roman" w:cs="Times New Roman"/>
          <w:sz w:val="24"/>
          <w:szCs w:val="24"/>
        </w:rPr>
        <w:t>образование, 20</w:t>
      </w:r>
      <w:r w:rsidR="00FC52C1" w:rsidRPr="00FC52C1">
        <w:rPr>
          <w:rFonts w:ascii="Times New Roman" w:hAnsi="Times New Roman" w:cs="Times New Roman"/>
          <w:sz w:val="24"/>
          <w:szCs w:val="24"/>
        </w:rPr>
        <w:t>15</w:t>
      </w:r>
      <w:r w:rsidRPr="00FC52C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B61D7A4" w14:textId="38B9AAE9" w:rsidR="007F745D" w:rsidRPr="007F745D" w:rsidRDefault="007F745D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9E77B06" w14:textId="34C72CA2" w:rsidR="00D575E0" w:rsidRPr="007F745D" w:rsidRDefault="00D575E0" w:rsidP="00FC52C1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D575E0" w:rsidRPr="007F745D" w:rsidSect="00FC52C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D5B6" w14:textId="77777777" w:rsidR="00696E0E" w:rsidRDefault="00696E0E" w:rsidP="00FC52C1">
      <w:pPr>
        <w:spacing w:after="0" w:line="240" w:lineRule="auto"/>
      </w:pPr>
      <w:r>
        <w:separator/>
      </w:r>
    </w:p>
  </w:endnote>
  <w:endnote w:type="continuationSeparator" w:id="0">
    <w:p w14:paraId="6FEF4AE3" w14:textId="77777777" w:rsidR="00696E0E" w:rsidRDefault="00696E0E" w:rsidP="00FC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415942"/>
      <w:docPartObj>
        <w:docPartGallery w:val="Page Numbers (Bottom of Page)"/>
        <w:docPartUnique/>
      </w:docPartObj>
    </w:sdtPr>
    <w:sdtContent>
      <w:p w14:paraId="7DECCCE1" w14:textId="02385080" w:rsidR="00FC52C1" w:rsidRDefault="00FC52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FE9A10" w14:textId="77777777" w:rsidR="00FC52C1" w:rsidRDefault="00FC52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28E7" w14:textId="77777777" w:rsidR="00696E0E" w:rsidRDefault="00696E0E" w:rsidP="00FC52C1">
      <w:pPr>
        <w:spacing w:after="0" w:line="240" w:lineRule="auto"/>
      </w:pPr>
      <w:r>
        <w:separator/>
      </w:r>
    </w:p>
  </w:footnote>
  <w:footnote w:type="continuationSeparator" w:id="0">
    <w:p w14:paraId="191C5458" w14:textId="77777777" w:rsidR="00696E0E" w:rsidRDefault="00696E0E" w:rsidP="00FC5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C2F"/>
    <w:multiLevelType w:val="hybridMultilevel"/>
    <w:tmpl w:val="11AE8340"/>
    <w:lvl w:ilvl="0" w:tplc="77AC74F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148192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5D"/>
    <w:rsid w:val="00460A21"/>
    <w:rsid w:val="00696E0E"/>
    <w:rsid w:val="007F745D"/>
    <w:rsid w:val="00D575E0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7EC2"/>
  <w15:chartTrackingRefBased/>
  <w15:docId w15:val="{BD4985DE-FE6B-4B7E-A7B7-FAD96BFC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745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7F745D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paragraph" w:styleId="a5">
    <w:name w:val="List Paragraph"/>
    <w:basedOn w:val="a"/>
    <w:uiPriority w:val="34"/>
    <w:qFormat/>
    <w:rsid w:val="00FC52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2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FC52C1"/>
    <w:pPr>
      <w:outlineLvl w:val="9"/>
    </w:pPr>
    <w:rPr>
      <w:kern w:val="0"/>
      <w:lang w:eastAsia="ru-RU"/>
      <w14:ligatures w14:val="none"/>
    </w:rPr>
  </w:style>
  <w:style w:type="paragraph" w:styleId="a7">
    <w:name w:val="header"/>
    <w:basedOn w:val="a"/>
    <w:link w:val="a8"/>
    <w:uiPriority w:val="99"/>
    <w:unhideWhenUsed/>
    <w:rsid w:val="00FC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2C1"/>
  </w:style>
  <w:style w:type="paragraph" w:styleId="a9">
    <w:name w:val="footer"/>
    <w:basedOn w:val="a"/>
    <w:link w:val="aa"/>
    <w:uiPriority w:val="99"/>
    <w:unhideWhenUsed/>
    <w:rsid w:val="00FC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search&amp;cat=user&amp;c%5bdegree%5d=2&amp;c%5bdegrees%5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common%5d=search&amp;cat=user&amp;c%5bscititle%5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0832-3C54-4BAD-B3D2-C4C4315A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 Григорий Григорьевич</dc:creator>
  <cp:keywords/>
  <dc:description/>
  <cp:lastModifiedBy>Дружинин Григорий Григорьевич</cp:lastModifiedBy>
  <cp:revision>1</cp:revision>
  <dcterms:created xsi:type="dcterms:W3CDTF">2023-05-24T04:08:00Z</dcterms:created>
  <dcterms:modified xsi:type="dcterms:W3CDTF">2023-05-24T04:30:00Z</dcterms:modified>
</cp:coreProperties>
</file>