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5CF4C" w14:textId="77777777" w:rsidR="007A484A" w:rsidRPr="007A484A" w:rsidRDefault="007A484A" w:rsidP="007A484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0" w:name="_GoBack"/>
      <w:bookmarkEnd w:id="0"/>
      <w:r w:rsidRPr="007A484A">
        <w:rPr>
          <w:rFonts w:ascii="Times New Roman" w:eastAsia="Times New Roman" w:hAnsi="Times New Roman" w:cs="Times New Roman"/>
          <w:color w:val="000000"/>
          <w:sz w:val="28"/>
          <w:szCs w:val="28"/>
          <w:lang w:eastAsia="ru-RU"/>
        </w:rPr>
        <w:t>Федеральное государственное бюджетное общеобразовательное учреждение высшего образования «Красноярский государственный медицинский университет имени профессора В.Ф.Войно-Ясенецкого</w:t>
      </w:r>
      <w:r w:rsidRPr="007A484A">
        <w:rPr>
          <w:rFonts w:ascii="Times New Roman" w:eastAsia="Times New Roman" w:hAnsi="Times New Roman" w:cs="Times New Roman"/>
          <w:color w:val="000000"/>
          <w:sz w:val="28"/>
          <w:szCs w:val="28"/>
          <w:lang w:eastAsia="ru-RU"/>
        </w:rPr>
        <w:br/>
        <w:t>Министерства здравоохранения Российской Федерации</w:t>
      </w:r>
    </w:p>
    <w:p w14:paraId="053E8D3A" w14:textId="77777777" w:rsidR="007A484A" w:rsidRPr="007A484A" w:rsidRDefault="007A484A" w:rsidP="007A484A">
      <w:pPr>
        <w:spacing w:after="0" w:line="240" w:lineRule="auto"/>
        <w:jc w:val="center"/>
        <w:rPr>
          <w:rFonts w:ascii="Tahoma" w:eastAsia="Times New Roman" w:hAnsi="Tahoma" w:cs="Tahoma"/>
          <w:sz w:val="23"/>
          <w:szCs w:val="23"/>
          <w:lang w:eastAsia="ru-RU"/>
        </w:rPr>
      </w:pPr>
      <w:r w:rsidRPr="007A484A">
        <w:rPr>
          <w:rFonts w:ascii="Times New Roman" w:eastAsia="Times New Roman" w:hAnsi="Times New Roman" w:cs="Times New Roman"/>
          <w:sz w:val="28"/>
          <w:szCs w:val="28"/>
          <w:lang w:eastAsia="ru-RU"/>
        </w:rPr>
        <w:t>Кафедра дерматовенерологии имени профессора В.И. Прохоренкова с курсом косметологии и ПО</w:t>
      </w:r>
    </w:p>
    <w:p w14:paraId="4BBC8BCA" w14:textId="77777777" w:rsidR="007A484A" w:rsidRPr="007A484A" w:rsidRDefault="007A484A" w:rsidP="007A484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14:paraId="1B4B942F" w14:textId="77777777" w:rsidR="007A484A" w:rsidRPr="007A484A" w:rsidRDefault="007A484A" w:rsidP="007A484A">
      <w:pPr>
        <w:spacing w:after="0" w:line="240" w:lineRule="auto"/>
        <w:jc w:val="center"/>
        <w:rPr>
          <w:rFonts w:ascii="Times New Roman" w:eastAsia="Times New Roman" w:hAnsi="Times New Roman" w:cs="Times New Roman"/>
          <w:sz w:val="32"/>
          <w:szCs w:val="32"/>
          <w:lang w:eastAsia="ru-RU"/>
        </w:rPr>
      </w:pPr>
    </w:p>
    <w:p w14:paraId="3D8093B6" w14:textId="77777777" w:rsidR="007A484A" w:rsidRPr="007A484A" w:rsidRDefault="007A484A" w:rsidP="007A484A">
      <w:pPr>
        <w:spacing w:after="0" w:line="240" w:lineRule="auto"/>
        <w:jc w:val="center"/>
        <w:rPr>
          <w:rFonts w:ascii="Times New Roman" w:eastAsia="Times New Roman" w:hAnsi="Times New Roman" w:cs="Times New Roman"/>
          <w:sz w:val="32"/>
          <w:szCs w:val="32"/>
          <w:lang w:eastAsia="ru-RU"/>
        </w:rPr>
      </w:pPr>
    </w:p>
    <w:p w14:paraId="08AF6F48" w14:textId="77777777" w:rsidR="007A484A" w:rsidRPr="007A484A" w:rsidRDefault="007A484A" w:rsidP="007A484A">
      <w:pPr>
        <w:spacing w:after="0" w:line="240" w:lineRule="auto"/>
        <w:jc w:val="right"/>
        <w:rPr>
          <w:rFonts w:ascii="Times New Roman" w:eastAsia="Times New Roman" w:hAnsi="Times New Roman" w:cs="Times New Roman"/>
          <w:sz w:val="24"/>
          <w:szCs w:val="24"/>
          <w:lang w:eastAsia="ru-RU"/>
        </w:rPr>
      </w:pPr>
    </w:p>
    <w:p w14:paraId="4D4CDF8B" w14:textId="77777777" w:rsidR="007A484A" w:rsidRPr="007A484A" w:rsidRDefault="007A484A" w:rsidP="007A484A">
      <w:pPr>
        <w:spacing w:after="0" w:line="240" w:lineRule="auto"/>
        <w:jc w:val="right"/>
        <w:rPr>
          <w:rFonts w:ascii="Times New Roman" w:eastAsia="Times New Roman" w:hAnsi="Times New Roman" w:cs="Times New Roman"/>
          <w:sz w:val="28"/>
          <w:szCs w:val="28"/>
          <w:lang w:eastAsia="ru-RU"/>
        </w:rPr>
      </w:pPr>
      <w:r w:rsidRPr="007A484A">
        <w:rPr>
          <w:rFonts w:ascii="Times New Roman" w:eastAsia="Times New Roman" w:hAnsi="Times New Roman" w:cs="Times New Roman"/>
          <w:sz w:val="28"/>
          <w:szCs w:val="28"/>
          <w:lang w:eastAsia="ru-RU"/>
        </w:rPr>
        <w:t>Зав.кафедрой:  д.м.н., доцент Карачева Ю.В.</w:t>
      </w:r>
    </w:p>
    <w:p w14:paraId="1928AECA" w14:textId="77777777" w:rsidR="007A484A" w:rsidRPr="007A484A" w:rsidRDefault="007A484A" w:rsidP="007A484A">
      <w:pPr>
        <w:spacing w:after="0" w:line="240" w:lineRule="auto"/>
        <w:jc w:val="right"/>
        <w:rPr>
          <w:rFonts w:ascii="Times New Roman" w:eastAsia="Times New Roman" w:hAnsi="Times New Roman" w:cs="Times New Roman"/>
          <w:sz w:val="28"/>
          <w:szCs w:val="28"/>
          <w:lang w:eastAsia="ru-RU"/>
        </w:rPr>
      </w:pPr>
      <w:r w:rsidRPr="007A484A">
        <w:rPr>
          <w:rFonts w:ascii="Times New Roman" w:eastAsia="Times New Roman" w:hAnsi="Times New Roman" w:cs="Times New Roman"/>
          <w:sz w:val="28"/>
          <w:szCs w:val="28"/>
          <w:lang w:eastAsia="ru-RU"/>
        </w:rPr>
        <w:t>Преподаватель: д,м,н, доцент Карачева Ю.В.</w:t>
      </w:r>
    </w:p>
    <w:p w14:paraId="48C64650" w14:textId="77777777" w:rsidR="007A484A" w:rsidRPr="007A484A" w:rsidRDefault="007A484A" w:rsidP="007A484A">
      <w:pPr>
        <w:spacing w:after="0" w:line="240" w:lineRule="auto"/>
        <w:rPr>
          <w:rFonts w:ascii="Times New Roman" w:eastAsia="Times New Roman" w:hAnsi="Times New Roman" w:cs="Times New Roman"/>
          <w:sz w:val="28"/>
          <w:szCs w:val="28"/>
          <w:lang w:eastAsia="ru-RU"/>
        </w:rPr>
      </w:pPr>
    </w:p>
    <w:p w14:paraId="7984371D" w14:textId="77777777" w:rsidR="007A484A" w:rsidRPr="007A484A" w:rsidRDefault="007A484A" w:rsidP="007A484A">
      <w:pPr>
        <w:spacing w:after="0" w:line="240" w:lineRule="auto"/>
        <w:rPr>
          <w:rFonts w:ascii="Times New Roman" w:eastAsia="Times New Roman" w:hAnsi="Times New Roman" w:cs="Times New Roman"/>
          <w:sz w:val="40"/>
          <w:szCs w:val="40"/>
          <w:lang w:eastAsia="ru-RU"/>
        </w:rPr>
      </w:pPr>
    </w:p>
    <w:p w14:paraId="60433B62" w14:textId="77777777" w:rsidR="007A484A" w:rsidRPr="007A484A" w:rsidRDefault="007A484A" w:rsidP="007A484A">
      <w:pPr>
        <w:spacing w:after="0" w:line="240" w:lineRule="auto"/>
        <w:rPr>
          <w:rFonts w:ascii="Times New Roman" w:eastAsia="Times New Roman" w:hAnsi="Times New Roman" w:cs="Times New Roman"/>
          <w:sz w:val="40"/>
          <w:szCs w:val="40"/>
          <w:lang w:eastAsia="ru-RU"/>
        </w:rPr>
      </w:pPr>
    </w:p>
    <w:p w14:paraId="0E4A1584" w14:textId="77777777" w:rsidR="007A484A" w:rsidRPr="007A484A" w:rsidRDefault="007A484A" w:rsidP="007A484A">
      <w:pPr>
        <w:spacing w:after="0" w:line="240" w:lineRule="auto"/>
        <w:jc w:val="center"/>
        <w:rPr>
          <w:rFonts w:ascii="Times New Roman" w:eastAsia="Times New Roman" w:hAnsi="Times New Roman" w:cs="Times New Roman"/>
          <w:b/>
          <w:sz w:val="32"/>
          <w:szCs w:val="32"/>
          <w:lang w:eastAsia="ru-RU"/>
        </w:rPr>
      </w:pPr>
    </w:p>
    <w:p w14:paraId="4B28268B" w14:textId="77777777" w:rsidR="007A484A" w:rsidRPr="007A484A" w:rsidRDefault="007A484A" w:rsidP="007A484A">
      <w:pPr>
        <w:spacing w:after="0" w:line="240" w:lineRule="auto"/>
        <w:jc w:val="center"/>
        <w:rPr>
          <w:rFonts w:ascii="Times New Roman" w:eastAsia="Times New Roman" w:hAnsi="Times New Roman" w:cs="Times New Roman"/>
          <w:b/>
          <w:sz w:val="32"/>
          <w:szCs w:val="32"/>
          <w:lang w:eastAsia="ru-RU"/>
        </w:rPr>
      </w:pPr>
      <w:r w:rsidRPr="007A484A">
        <w:rPr>
          <w:rFonts w:ascii="Times New Roman" w:eastAsia="Times New Roman" w:hAnsi="Times New Roman" w:cs="Times New Roman"/>
          <w:b/>
          <w:sz w:val="32"/>
          <w:szCs w:val="32"/>
          <w:lang w:eastAsia="ru-RU"/>
        </w:rPr>
        <w:t>Реферат</w:t>
      </w:r>
    </w:p>
    <w:p w14:paraId="5E5B882C" w14:textId="4DC01729" w:rsidR="007A484A" w:rsidRPr="007A484A" w:rsidRDefault="007A484A" w:rsidP="007A484A">
      <w:pPr>
        <w:spacing w:after="0" w:line="240" w:lineRule="auto"/>
        <w:jc w:val="center"/>
        <w:rPr>
          <w:rFonts w:ascii="Times New Roman" w:eastAsia="Times New Roman" w:hAnsi="Times New Roman" w:cs="Times New Roman"/>
          <w:b/>
          <w:sz w:val="32"/>
          <w:szCs w:val="32"/>
          <w:lang w:eastAsia="ru-RU"/>
        </w:rPr>
      </w:pPr>
      <w:r w:rsidRPr="007A484A">
        <w:rPr>
          <w:rFonts w:ascii="Times New Roman" w:eastAsia="Times New Roman" w:hAnsi="Times New Roman" w:cs="Times New Roman"/>
          <w:b/>
          <w:sz w:val="32"/>
          <w:szCs w:val="32"/>
          <w:lang w:eastAsia="ru-RU"/>
        </w:rPr>
        <w:t>По теме: «</w:t>
      </w:r>
      <w:r w:rsidR="00272DA8">
        <w:rPr>
          <w:rFonts w:ascii="Times New Roman" w:eastAsia="Times New Roman" w:hAnsi="Times New Roman" w:cs="Times New Roman"/>
          <w:color w:val="000000"/>
          <w:sz w:val="28"/>
          <w:szCs w:val="28"/>
          <w:shd w:val="clear" w:color="auto" w:fill="FFFFFF"/>
          <w:lang w:eastAsia="ru-RU"/>
        </w:rPr>
        <w:t>Токсикодермия</w:t>
      </w:r>
      <w:r w:rsidRPr="007A484A">
        <w:rPr>
          <w:rFonts w:ascii="Times New Roman" w:eastAsia="Times New Roman" w:hAnsi="Times New Roman" w:cs="Times New Roman"/>
          <w:color w:val="000000"/>
          <w:sz w:val="28"/>
          <w:szCs w:val="28"/>
          <w:shd w:val="clear" w:color="auto" w:fill="FFFFFF"/>
          <w:lang w:eastAsia="ru-RU"/>
        </w:rPr>
        <w:t>»</w:t>
      </w:r>
    </w:p>
    <w:p w14:paraId="7883EC7A" w14:textId="77777777" w:rsidR="007A484A" w:rsidRPr="007A484A" w:rsidRDefault="007A484A" w:rsidP="007A484A">
      <w:pPr>
        <w:spacing w:after="0" w:line="240" w:lineRule="auto"/>
        <w:rPr>
          <w:rFonts w:ascii="Times New Roman" w:eastAsia="Times New Roman" w:hAnsi="Times New Roman" w:cs="Times New Roman"/>
          <w:b/>
          <w:sz w:val="40"/>
          <w:szCs w:val="40"/>
          <w:lang w:eastAsia="ru-RU"/>
        </w:rPr>
      </w:pPr>
    </w:p>
    <w:p w14:paraId="7814051E" w14:textId="77777777" w:rsidR="007A484A" w:rsidRPr="007A484A" w:rsidRDefault="007A484A" w:rsidP="007A484A">
      <w:pPr>
        <w:spacing w:after="0" w:line="240" w:lineRule="auto"/>
        <w:rPr>
          <w:rFonts w:ascii="Times New Roman" w:eastAsia="Times New Roman" w:hAnsi="Times New Roman" w:cs="Times New Roman"/>
          <w:sz w:val="40"/>
          <w:szCs w:val="40"/>
          <w:lang w:eastAsia="ru-RU"/>
        </w:rPr>
      </w:pPr>
    </w:p>
    <w:p w14:paraId="33155965" w14:textId="77777777" w:rsidR="007A484A" w:rsidRPr="007A484A" w:rsidRDefault="007A484A" w:rsidP="007A484A">
      <w:pPr>
        <w:spacing w:after="0" w:line="240" w:lineRule="auto"/>
        <w:rPr>
          <w:rFonts w:ascii="Times New Roman" w:eastAsia="Times New Roman" w:hAnsi="Times New Roman" w:cs="Times New Roman"/>
          <w:sz w:val="40"/>
          <w:szCs w:val="40"/>
          <w:lang w:eastAsia="ru-RU"/>
        </w:rPr>
      </w:pPr>
    </w:p>
    <w:p w14:paraId="55133728" w14:textId="77777777" w:rsidR="007A484A" w:rsidRPr="007A484A" w:rsidRDefault="007A484A" w:rsidP="007A484A">
      <w:pPr>
        <w:spacing w:after="0" w:line="240" w:lineRule="auto"/>
        <w:rPr>
          <w:rFonts w:ascii="Times New Roman" w:eastAsia="Times New Roman" w:hAnsi="Times New Roman" w:cs="Times New Roman"/>
          <w:sz w:val="40"/>
          <w:szCs w:val="40"/>
          <w:lang w:eastAsia="ru-RU"/>
        </w:rPr>
      </w:pPr>
    </w:p>
    <w:p w14:paraId="5D37CD99" w14:textId="77777777" w:rsidR="007A484A" w:rsidRPr="007A484A" w:rsidRDefault="007A484A" w:rsidP="007A484A">
      <w:pPr>
        <w:spacing w:after="0" w:line="240" w:lineRule="auto"/>
        <w:rPr>
          <w:rFonts w:ascii="Times New Roman" w:eastAsia="Times New Roman" w:hAnsi="Times New Roman" w:cs="Times New Roman"/>
          <w:sz w:val="40"/>
          <w:szCs w:val="40"/>
          <w:lang w:eastAsia="ru-RU"/>
        </w:rPr>
      </w:pPr>
    </w:p>
    <w:p w14:paraId="40D75F24" w14:textId="77777777" w:rsidR="007A484A" w:rsidRPr="007A484A" w:rsidRDefault="007A484A" w:rsidP="007A484A">
      <w:pPr>
        <w:spacing w:after="0" w:line="240" w:lineRule="auto"/>
        <w:rPr>
          <w:rFonts w:ascii="Times New Roman" w:eastAsia="Times New Roman" w:hAnsi="Times New Roman" w:cs="Times New Roman"/>
          <w:sz w:val="40"/>
          <w:szCs w:val="40"/>
          <w:lang w:eastAsia="ru-RU"/>
        </w:rPr>
      </w:pPr>
    </w:p>
    <w:p w14:paraId="2169CBE3" w14:textId="77777777" w:rsidR="007A484A" w:rsidRPr="007A484A" w:rsidRDefault="007A484A" w:rsidP="007A484A">
      <w:pPr>
        <w:spacing w:after="0" w:line="240" w:lineRule="auto"/>
        <w:rPr>
          <w:rFonts w:ascii="Times New Roman" w:eastAsia="Times New Roman" w:hAnsi="Times New Roman" w:cs="Times New Roman"/>
          <w:sz w:val="28"/>
          <w:szCs w:val="28"/>
          <w:lang w:eastAsia="ru-RU"/>
        </w:rPr>
      </w:pPr>
    </w:p>
    <w:p w14:paraId="72BF74D7" w14:textId="77777777" w:rsidR="007A484A" w:rsidRPr="007A484A" w:rsidRDefault="007A484A" w:rsidP="007A484A">
      <w:pPr>
        <w:spacing w:after="0" w:line="240" w:lineRule="auto"/>
        <w:jc w:val="right"/>
        <w:rPr>
          <w:rFonts w:ascii="Times New Roman" w:eastAsia="Times New Roman" w:hAnsi="Times New Roman" w:cs="Times New Roman"/>
          <w:sz w:val="28"/>
          <w:szCs w:val="28"/>
          <w:lang w:eastAsia="ru-RU"/>
        </w:rPr>
      </w:pPr>
      <w:r w:rsidRPr="007A484A">
        <w:rPr>
          <w:rFonts w:ascii="Times New Roman" w:eastAsia="Times New Roman" w:hAnsi="Times New Roman" w:cs="Times New Roman"/>
          <w:sz w:val="28"/>
          <w:szCs w:val="28"/>
          <w:lang w:eastAsia="ru-RU"/>
        </w:rPr>
        <w:t>Выполнила: ординатор 213 группы,</w:t>
      </w:r>
    </w:p>
    <w:p w14:paraId="35F250D8" w14:textId="77777777" w:rsidR="007A484A" w:rsidRPr="007A484A" w:rsidRDefault="007A484A" w:rsidP="007A484A">
      <w:pPr>
        <w:spacing w:after="0" w:line="240" w:lineRule="auto"/>
        <w:jc w:val="right"/>
        <w:rPr>
          <w:rFonts w:ascii="Times New Roman" w:eastAsia="Times New Roman" w:hAnsi="Times New Roman" w:cs="Times New Roman"/>
          <w:sz w:val="28"/>
          <w:szCs w:val="28"/>
          <w:lang w:eastAsia="ru-RU"/>
        </w:rPr>
      </w:pPr>
      <w:r w:rsidRPr="007A484A">
        <w:rPr>
          <w:rFonts w:ascii="Times New Roman" w:eastAsia="Times New Roman" w:hAnsi="Times New Roman" w:cs="Times New Roman"/>
          <w:sz w:val="28"/>
          <w:szCs w:val="28"/>
          <w:lang w:eastAsia="ru-RU"/>
        </w:rPr>
        <w:t>специальности: дерматовенерология</w:t>
      </w:r>
    </w:p>
    <w:p w14:paraId="2C14484F" w14:textId="77777777" w:rsidR="007A484A" w:rsidRPr="007A484A" w:rsidRDefault="007A484A" w:rsidP="007A484A">
      <w:pPr>
        <w:spacing w:after="0" w:line="240" w:lineRule="auto"/>
        <w:jc w:val="right"/>
        <w:rPr>
          <w:rFonts w:ascii="Times New Roman" w:eastAsia="Times New Roman" w:hAnsi="Times New Roman" w:cs="Times New Roman"/>
          <w:sz w:val="28"/>
          <w:szCs w:val="28"/>
          <w:lang w:eastAsia="ru-RU"/>
        </w:rPr>
      </w:pPr>
      <w:r w:rsidRPr="007A484A">
        <w:rPr>
          <w:rFonts w:ascii="Times New Roman" w:eastAsia="Times New Roman" w:hAnsi="Times New Roman" w:cs="Times New Roman"/>
          <w:sz w:val="28"/>
          <w:szCs w:val="28"/>
          <w:lang w:eastAsia="ru-RU"/>
        </w:rPr>
        <w:t>Лушникова Мария Васильевна</w:t>
      </w:r>
    </w:p>
    <w:p w14:paraId="2126D060" w14:textId="77777777" w:rsidR="007A484A" w:rsidRPr="007A484A" w:rsidRDefault="007A484A" w:rsidP="007A484A">
      <w:pPr>
        <w:spacing w:after="0" w:line="240" w:lineRule="auto"/>
        <w:jc w:val="center"/>
        <w:rPr>
          <w:rFonts w:ascii="Times New Roman" w:eastAsia="Times New Roman" w:hAnsi="Times New Roman" w:cs="Times New Roman"/>
          <w:sz w:val="28"/>
          <w:szCs w:val="28"/>
          <w:lang w:eastAsia="ru-RU"/>
        </w:rPr>
      </w:pPr>
    </w:p>
    <w:p w14:paraId="6914A5E6" w14:textId="77777777" w:rsidR="007A484A" w:rsidRPr="007A484A" w:rsidRDefault="007A484A" w:rsidP="007A484A">
      <w:pPr>
        <w:spacing w:after="0" w:line="240" w:lineRule="auto"/>
        <w:jc w:val="center"/>
        <w:rPr>
          <w:rFonts w:ascii="Times New Roman" w:eastAsia="Times New Roman" w:hAnsi="Times New Roman" w:cs="Times New Roman"/>
          <w:sz w:val="28"/>
          <w:szCs w:val="28"/>
          <w:lang w:eastAsia="ru-RU"/>
        </w:rPr>
      </w:pPr>
    </w:p>
    <w:p w14:paraId="582D5D24" w14:textId="77777777" w:rsidR="007A484A" w:rsidRPr="007A484A" w:rsidRDefault="007A484A" w:rsidP="007A484A">
      <w:pPr>
        <w:spacing w:after="0" w:line="240" w:lineRule="auto"/>
        <w:jc w:val="center"/>
        <w:rPr>
          <w:rFonts w:ascii="Times New Roman" w:eastAsia="Times New Roman" w:hAnsi="Times New Roman" w:cs="Times New Roman"/>
          <w:sz w:val="28"/>
          <w:szCs w:val="28"/>
          <w:u w:val="single"/>
          <w:lang w:eastAsia="ru-RU"/>
        </w:rPr>
      </w:pPr>
    </w:p>
    <w:p w14:paraId="5F5B2031" w14:textId="77777777" w:rsidR="007A484A" w:rsidRPr="007A484A" w:rsidRDefault="007A484A" w:rsidP="007A484A">
      <w:pPr>
        <w:spacing w:after="0" w:line="240" w:lineRule="auto"/>
        <w:jc w:val="center"/>
        <w:rPr>
          <w:rFonts w:ascii="Times New Roman" w:eastAsia="Times New Roman" w:hAnsi="Times New Roman" w:cs="Times New Roman"/>
          <w:sz w:val="28"/>
          <w:szCs w:val="28"/>
          <w:u w:val="single"/>
          <w:lang w:eastAsia="ru-RU"/>
        </w:rPr>
      </w:pPr>
    </w:p>
    <w:p w14:paraId="45EEEA24" w14:textId="77777777" w:rsidR="007A484A" w:rsidRPr="007A484A" w:rsidRDefault="007A484A" w:rsidP="007A484A">
      <w:pPr>
        <w:spacing w:after="0" w:line="240" w:lineRule="auto"/>
        <w:jc w:val="center"/>
        <w:rPr>
          <w:rFonts w:ascii="Times New Roman" w:eastAsia="Times New Roman" w:hAnsi="Times New Roman" w:cs="Times New Roman"/>
          <w:sz w:val="28"/>
          <w:szCs w:val="28"/>
          <w:u w:val="single"/>
          <w:lang w:eastAsia="ru-RU"/>
        </w:rPr>
      </w:pPr>
    </w:p>
    <w:p w14:paraId="799947F5" w14:textId="77777777" w:rsidR="007A484A" w:rsidRPr="007A484A" w:rsidRDefault="007A484A" w:rsidP="007A484A">
      <w:pPr>
        <w:spacing w:after="0" w:line="240" w:lineRule="auto"/>
        <w:jc w:val="center"/>
        <w:rPr>
          <w:rFonts w:ascii="Times New Roman" w:eastAsia="Times New Roman" w:hAnsi="Times New Roman" w:cs="Times New Roman"/>
          <w:sz w:val="28"/>
          <w:szCs w:val="28"/>
          <w:lang w:eastAsia="ru-RU"/>
        </w:rPr>
      </w:pPr>
    </w:p>
    <w:p w14:paraId="7845E61B" w14:textId="2C69810B" w:rsidR="007A484A" w:rsidRPr="007A484A" w:rsidRDefault="007A484A" w:rsidP="007A484A">
      <w:pPr>
        <w:spacing w:after="0" w:line="240" w:lineRule="auto"/>
        <w:rPr>
          <w:rFonts w:ascii="Times New Roman" w:eastAsia="Times New Roman" w:hAnsi="Times New Roman" w:cs="Times New Roman"/>
          <w:sz w:val="28"/>
          <w:szCs w:val="28"/>
          <w:lang w:eastAsia="ru-RU"/>
        </w:rPr>
      </w:pPr>
    </w:p>
    <w:p w14:paraId="2C998B40" w14:textId="77777777" w:rsidR="007A484A" w:rsidRPr="007A484A" w:rsidRDefault="007A484A" w:rsidP="007A484A">
      <w:pPr>
        <w:spacing w:after="0" w:line="240" w:lineRule="auto"/>
        <w:rPr>
          <w:rFonts w:ascii="Times New Roman" w:eastAsia="Times New Roman" w:hAnsi="Times New Roman" w:cs="Times New Roman"/>
          <w:sz w:val="28"/>
          <w:szCs w:val="28"/>
          <w:lang w:eastAsia="ru-RU"/>
        </w:rPr>
      </w:pPr>
    </w:p>
    <w:p w14:paraId="197FF064" w14:textId="77777777" w:rsidR="007A484A" w:rsidRPr="007A484A" w:rsidRDefault="007A484A" w:rsidP="007A484A">
      <w:pPr>
        <w:spacing w:after="0" w:line="240" w:lineRule="auto"/>
        <w:rPr>
          <w:rFonts w:ascii="Times New Roman" w:eastAsia="Times New Roman" w:hAnsi="Times New Roman" w:cs="Times New Roman"/>
          <w:sz w:val="28"/>
          <w:szCs w:val="28"/>
          <w:lang w:eastAsia="ru-RU"/>
        </w:rPr>
      </w:pPr>
    </w:p>
    <w:p w14:paraId="5C35F382" w14:textId="77777777" w:rsidR="007A484A" w:rsidRPr="007A484A" w:rsidRDefault="007A484A" w:rsidP="007A484A">
      <w:pPr>
        <w:spacing w:after="0" w:line="240" w:lineRule="auto"/>
        <w:rPr>
          <w:rFonts w:ascii="Times New Roman" w:eastAsia="Times New Roman" w:hAnsi="Times New Roman" w:cs="Times New Roman"/>
          <w:sz w:val="28"/>
          <w:szCs w:val="28"/>
          <w:lang w:eastAsia="ru-RU"/>
        </w:rPr>
      </w:pPr>
    </w:p>
    <w:p w14:paraId="1CCBB17F" w14:textId="17C8D0CB" w:rsidR="007A484A" w:rsidRPr="007A484A" w:rsidRDefault="007A484A" w:rsidP="007A48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Красноярск, 2024</w:t>
      </w:r>
    </w:p>
    <w:p w14:paraId="5223D257" w14:textId="77777777" w:rsidR="007A484A" w:rsidRDefault="007A484A" w:rsidP="00C92621">
      <w:pPr>
        <w:jc w:val="center"/>
        <w:rPr>
          <w:rFonts w:ascii="Times New Roman" w:hAnsi="Times New Roman" w:cs="Times New Roman"/>
          <w:b/>
          <w:bCs/>
          <w:sz w:val="28"/>
          <w:szCs w:val="28"/>
        </w:rPr>
      </w:pPr>
    </w:p>
    <w:p w14:paraId="0EB8A255" w14:textId="77777777" w:rsidR="007A484A" w:rsidRDefault="007A484A" w:rsidP="00C92621">
      <w:pPr>
        <w:jc w:val="center"/>
        <w:rPr>
          <w:rFonts w:ascii="Times New Roman" w:hAnsi="Times New Roman" w:cs="Times New Roman"/>
          <w:b/>
          <w:bCs/>
          <w:sz w:val="28"/>
          <w:szCs w:val="28"/>
        </w:rPr>
      </w:pPr>
    </w:p>
    <w:p w14:paraId="2534CDB2" w14:textId="7080339B" w:rsidR="00C92621" w:rsidRPr="007A484A" w:rsidRDefault="007A484A" w:rsidP="00C92621">
      <w:pPr>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14:paraId="75C3FBE7" w14:textId="77777777" w:rsidR="00C92621" w:rsidRPr="007A484A" w:rsidRDefault="00C92621" w:rsidP="00C92621">
      <w:pPr>
        <w:ind w:left="360"/>
        <w:rPr>
          <w:rFonts w:ascii="Times New Roman" w:hAnsi="Times New Roman" w:cs="Times New Roman"/>
          <w:sz w:val="28"/>
          <w:szCs w:val="28"/>
        </w:rPr>
      </w:pPr>
      <w:r w:rsidRPr="007A484A">
        <w:rPr>
          <w:rFonts w:ascii="Times New Roman" w:hAnsi="Times New Roman" w:cs="Times New Roman"/>
          <w:sz w:val="28"/>
          <w:szCs w:val="28"/>
        </w:rPr>
        <w:t>Введение</w:t>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t>3</w:t>
      </w:r>
    </w:p>
    <w:p w14:paraId="7AA3CFBD" w14:textId="3B81137F" w:rsidR="00C92621" w:rsidRPr="007A484A" w:rsidRDefault="00C92621" w:rsidP="00C92621">
      <w:pPr>
        <w:ind w:left="360"/>
        <w:rPr>
          <w:rFonts w:ascii="Times New Roman" w:hAnsi="Times New Roman" w:cs="Times New Roman"/>
          <w:sz w:val="28"/>
          <w:szCs w:val="28"/>
        </w:rPr>
      </w:pPr>
      <w:r w:rsidRPr="007A484A">
        <w:rPr>
          <w:rFonts w:ascii="Times New Roman" w:hAnsi="Times New Roman" w:cs="Times New Roman"/>
          <w:sz w:val="28"/>
          <w:szCs w:val="28"/>
        </w:rPr>
        <w:t>Этиология и патогенез</w:t>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00944ABD">
        <w:rPr>
          <w:rFonts w:ascii="Times New Roman" w:hAnsi="Times New Roman" w:cs="Times New Roman"/>
          <w:sz w:val="28"/>
          <w:szCs w:val="28"/>
        </w:rPr>
        <w:tab/>
      </w:r>
      <w:r w:rsidR="00944ABD">
        <w:rPr>
          <w:rFonts w:ascii="Times New Roman" w:hAnsi="Times New Roman" w:cs="Times New Roman"/>
          <w:sz w:val="28"/>
          <w:szCs w:val="28"/>
        </w:rPr>
        <w:tab/>
      </w:r>
      <w:r w:rsidR="00944ABD">
        <w:rPr>
          <w:rFonts w:ascii="Times New Roman" w:hAnsi="Times New Roman" w:cs="Times New Roman"/>
          <w:sz w:val="28"/>
          <w:szCs w:val="28"/>
        </w:rPr>
        <w:tab/>
      </w:r>
      <w:r w:rsidR="00944ABD">
        <w:rPr>
          <w:rFonts w:ascii="Times New Roman" w:hAnsi="Times New Roman" w:cs="Times New Roman"/>
          <w:sz w:val="28"/>
          <w:szCs w:val="28"/>
        </w:rPr>
        <w:tab/>
        <w:t>3</w:t>
      </w:r>
    </w:p>
    <w:p w14:paraId="79658B8E" w14:textId="1995D6A9" w:rsidR="00C92621" w:rsidRPr="007A484A" w:rsidRDefault="00C92621" w:rsidP="00C92621">
      <w:pPr>
        <w:ind w:left="360"/>
        <w:rPr>
          <w:rFonts w:ascii="Times New Roman" w:hAnsi="Times New Roman" w:cs="Times New Roman"/>
          <w:sz w:val="28"/>
          <w:szCs w:val="28"/>
        </w:rPr>
      </w:pPr>
      <w:r w:rsidRPr="007A484A">
        <w:rPr>
          <w:rFonts w:ascii="Times New Roman" w:hAnsi="Times New Roman" w:cs="Times New Roman"/>
          <w:sz w:val="28"/>
          <w:szCs w:val="28"/>
        </w:rPr>
        <w:t>Эпидемиология</w:t>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00944ABD">
        <w:rPr>
          <w:rFonts w:ascii="Times New Roman" w:hAnsi="Times New Roman" w:cs="Times New Roman"/>
          <w:sz w:val="28"/>
          <w:szCs w:val="28"/>
        </w:rPr>
        <w:t>5</w:t>
      </w:r>
    </w:p>
    <w:p w14:paraId="47A7B734" w14:textId="077B0389" w:rsidR="00C92621" w:rsidRPr="007A484A" w:rsidRDefault="00C92621" w:rsidP="00C92621">
      <w:pPr>
        <w:ind w:left="360"/>
        <w:rPr>
          <w:rFonts w:ascii="Times New Roman" w:hAnsi="Times New Roman" w:cs="Times New Roman"/>
          <w:sz w:val="28"/>
          <w:szCs w:val="28"/>
        </w:rPr>
      </w:pPr>
      <w:r w:rsidRPr="007A484A">
        <w:rPr>
          <w:rFonts w:ascii="Times New Roman" w:hAnsi="Times New Roman" w:cs="Times New Roman"/>
          <w:sz w:val="28"/>
          <w:szCs w:val="28"/>
        </w:rPr>
        <w:t>Клинические проявления</w:t>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00944ABD">
        <w:rPr>
          <w:rFonts w:ascii="Times New Roman" w:hAnsi="Times New Roman" w:cs="Times New Roman"/>
          <w:sz w:val="28"/>
          <w:szCs w:val="28"/>
        </w:rPr>
        <w:t>6</w:t>
      </w:r>
    </w:p>
    <w:p w14:paraId="082C2008" w14:textId="03074DFB" w:rsidR="00C92621" w:rsidRPr="007A484A" w:rsidRDefault="00C92621" w:rsidP="00C92621">
      <w:pPr>
        <w:ind w:left="360"/>
        <w:rPr>
          <w:rFonts w:ascii="Times New Roman" w:hAnsi="Times New Roman" w:cs="Times New Roman"/>
          <w:sz w:val="28"/>
          <w:szCs w:val="28"/>
        </w:rPr>
      </w:pPr>
      <w:r w:rsidRPr="007A484A">
        <w:rPr>
          <w:rFonts w:ascii="Times New Roman" w:hAnsi="Times New Roman" w:cs="Times New Roman"/>
          <w:sz w:val="28"/>
          <w:szCs w:val="28"/>
        </w:rPr>
        <w:t xml:space="preserve">Диагностика </w:t>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00944ABD">
        <w:rPr>
          <w:rFonts w:ascii="Times New Roman" w:hAnsi="Times New Roman" w:cs="Times New Roman"/>
          <w:sz w:val="28"/>
          <w:szCs w:val="28"/>
        </w:rPr>
        <w:t>8</w:t>
      </w:r>
    </w:p>
    <w:p w14:paraId="1FD59A17" w14:textId="47364F10" w:rsidR="00C92621" w:rsidRPr="007A484A" w:rsidRDefault="00C92621" w:rsidP="00C92621">
      <w:pPr>
        <w:ind w:left="360"/>
        <w:rPr>
          <w:rFonts w:ascii="Times New Roman" w:hAnsi="Times New Roman" w:cs="Times New Roman"/>
          <w:sz w:val="28"/>
          <w:szCs w:val="28"/>
        </w:rPr>
      </w:pPr>
      <w:r w:rsidRPr="007A484A">
        <w:rPr>
          <w:rFonts w:ascii="Times New Roman" w:hAnsi="Times New Roman" w:cs="Times New Roman"/>
          <w:sz w:val="28"/>
          <w:szCs w:val="28"/>
        </w:rPr>
        <w:t xml:space="preserve">Лечение </w:t>
      </w:r>
      <w:r w:rsidR="00944ABD">
        <w:rPr>
          <w:rFonts w:ascii="Times New Roman" w:hAnsi="Times New Roman" w:cs="Times New Roman"/>
          <w:sz w:val="28"/>
          <w:szCs w:val="28"/>
        </w:rPr>
        <w:tab/>
      </w:r>
      <w:r w:rsidR="00944ABD">
        <w:rPr>
          <w:rFonts w:ascii="Times New Roman" w:hAnsi="Times New Roman" w:cs="Times New Roman"/>
          <w:sz w:val="28"/>
          <w:szCs w:val="28"/>
        </w:rPr>
        <w:tab/>
      </w:r>
      <w:r w:rsidR="00944ABD">
        <w:rPr>
          <w:rFonts w:ascii="Times New Roman" w:hAnsi="Times New Roman" w:cs="Times New Roman"/>
          <w:sz w:val="28"/>
          <w:szCs w:val="28"/>
        </w:rPr>
        <w:tab/>
      </w:r>
      <w:r w:rsidR="00944ABD">
        <w:rPr>
          <w:rFonts w:ascii="Times New Roman" w:hAnsi="Times New Roman" w:cs="Times New Roman"/>
          <w:sz w:val="28"/>
          <w:szCs w:val="28"/>
        </w:rPr>
        <w:tab/>
      </w:r>
      <w:r w:rsidR="00944ABD">
        <w:rPr>
          <w:rFonts w:ascii="Times New Roman" w:hAnsi="Times New Roman" w:cs="Times New Roman"/>
          <w:sz w:val="28"/>
          <w:szCs w:val="28"/>
        </w:rPr>
        <w:tab/>
      </w:r>
      <w:r w:rsidR="00944ABD">
        <w:rPr>
          <w:rFonts w:ascii="Times New Roman" w:hAnsi="Times New Roman" w:cs="Times New Roman"/>
          <w:sz w:val="28"/>
          <w:szCs w:val="28"/>
        </w:rPr>
        <w:tab/>
      </w:r>
      <w:r w:rsidR="00944ABD">
        <w:rPr>
          <w:rFonts w:ascii="Times New Roman" w:hAnsi="Times New Roman" w:cs="Times New Roman"/>
          <w:sz w:val="28"/>
          <w:szCs w:val="28"/>
        </w:rPr>
        <w:tab/>
      </w:r>
      <w:r w:rsidR="00944ABD">
        <w:rPr>
          <w:rFonts w:ascii="Times New Roman" w:hAnsi="Times New Roman" w:cs="Times New Roman"/>
          <w:sz w:val="28"/>
          <w:szCs w:val="28"/>
        </w:rPr>
        <w:tab/>
      </w:r>
      <w:r w:rsidR="00944ABD">
        <w:rPr>
          <w:rFonts w:ascii="Times New Roman" w:hAnsi="Times New Roman" w:cs="Times New Roman"/>
          <w:sz w:val="28"/>
          <w:szCs w:val="28"/>
        </w:rPr>
        <w:tab/>
      </w:r>
      <w:r w:rsidR="00944ABD">
        <w:rPr>
          <w:rFonts w:ascii="Times New Roman" w:hAnsi="Times New Roman" w:cs="Times New Roman"/>
          <w:sz w:val="28"/>
          <w:szCs w:val="28"/>
        </w:rPr>
        <w:tab/>
      </w:r>
      <w:r w:rsidR="00944ABD">
        <w:rPr>
          <w:rFonts w:ascii="Times New Roman" w:hAnsi="Times New Roman" w:cs="Times New Roman"/>
          <w:sz w:val="28"/>
          <w:szCs w:val="28"/>
        </w:rPr>
        <w:tab/>
      </w:r>
      <w:r w:rsidR="00944ABD">
        <w:rPr>
          <w:rFonts w:ascii="Times New Roman" w:hAnsi="Times New Roman" w:cs="Times New Roman"/>
          <w:sz w:val="28"/>
          <w:szCs w:val="28"/>
        </w:rPr>
        <w:tab/>
        <w:t>9</w:t>
      </w:r>
    </w:p>
    <w:p w14:paraId="60852D42" w14:textId="0FFAEEB2" w:rsidR="00C92621" w:rsidRPr="007A484A" w:rsidRDefault="00C92621" w:rsidP="00C92621">
      <w:pPr>
        <w:ind w:left="360"/>
        <w:rPr>
          <w:rFonts w:ascii="Times New Roman" w:hAnsi="Times New Roman" w:cs="Times New Roman"/>
          <w:sz w:val="28"/>
          <w:szCs w:val="28"/>
        </w:rPr>
      </w:pPr>
      <w:r w:rsidRPr="007A484A">
        <w:rPr>
          <w:rFonts w:ascii="Times New Roman" w:hAnsi="Times New Roman" w:cs="Times New Roman"/>
          <w:sz w:val="28"/>
          <w:szCs w:val="28"/>
        </w:rPr>
        <w:t>Список литературы</w:t>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r>
      <w:r w:rsidRPr="007A484A">
        <w:rPr>
          <w:rFonts w:ascii="Times New Roman" w:hAnsi="Times New Roman" w:cs="Times New Roman"/>
          <w:sz w:val="28"/>
          <w:szCs w:val="28"/>
        </w:rPr>
        <w:tab/>
        <w:t>1</w:t>
      </w:r>
      <w:r w:rsidR="00944ABD">
        <w:rPr>
          <w:rFonts w:ascii="Times New Roman" w:hAnsi="Times New Roman" w:cs="Times New Roman"/>
          <w:sz w:val="28"/>
          <w:szCs w:val="28"/>
        </w:rPr>
        <w:t>1</w:t>
      </w:r>
    </w:p>
    <w:p w14:paraId="56F257C6" w14:textId="0E5E9A56" w:rsidR="00C92621" w:rsidRPr="007A484A" w:rsidRDefault="00C92621" w:rsidP="00C92621">
      <w:pPr>
        <w:jc w:val="center"/>
        <w:rPr>
          <w:rFonts w:ascii="Times New Roman" w:hAnsi="Times New Roman" w:cs="Times New Roman"/>
          <w:sz w:val="28"/>
          <w:szCs w:val="28"/>
        </w:rPr>
      </w:pPr>
    </w:p>
    <w:p w14:paraId="5E537F6D" w14:textId="77777777" w:rsidR="00C92621" w:rsidRPr="007A484A" w:rsidRDefault="00C92621">
      <w:pPr>
        <w:rPr>
          <w:rFonts w:ascii="Times New Roman" w:hAnsi="Times New Roman" w:cs="Times New Roman"/>
          <w:sz w:val="28"/>
          <w:szCs w:val="28"/>
        </w:rPr>
      </w:pPr>
      <w:r w:rsidRPr="007A484A">
        <w:rPr>
          <w:rFonts w:ascii="Times New Roman" w:hAnsi="Times New Roman" w:cs="Times New Roman"/>
          <w:sz w:val="28"/>
          <w:szCs w:val="28"/>
        </w:rPr>
        <w:br w:type="page"/>
      </w:r>
    </w:p>
    <w:p w14:paraId="3E66F1FF" w14:textId="5A1B53F8" w:rsidR="00C92621" w:rsidRPr="007A484A" w:rsidRDefault="00C92621" w:rsidP="00C92621">
      <w:pPr>
        <w:jc w:val="center"/>
        <w:rPr>
          <w:rFonts w:ascii="Times New Roman" w:hAnsi="Times New Roman" w:cs="Times New Roman"/>
          <w:b/>
          <w:bCs/>
          <w:sz w:val="28"/>
          <w:szCs w:val="28"/>
        </w:rPr>
      </w:pPr>
      <w:r w:rsidRPr="007A484A">
        <w:rPr>
          <w:rFonts w:ascii="Times New Roman" w:hAnsi="Times New Roman" w:cs="Times New Roman"/>
          <w:b/>
          <w:bCs/>
          <w:sz w:val="28"/>
          <w:szCs w:val="28"/>
        </w:rPr>
        <w:lastRenderedPageBreak/>
        <w:t>В</w:t>
      </w:r>
      <w:r w:rsidR="00BB554E">
        <w:rPr>
          <w:rFonts w:ascii="Times New Roman" w:hAnsi="Times New Roman" w:cs="Times New Roman"/>
          <w:b/>
          <w:bCs/>
          <w:sz w:val="28"/>
          <w:szCs w:val="28"/>
        </w:rPr>
        <w:t>ведение</w:t>
      </w:r>
    </w:p>
    <w:p w14:paraId="6D5464F7" w14:textId="50DAA3B7" w:rsidR="003576BA" w:rsidRPr="007A484A" w:rsidRDefault="003576BA" w:rsidP="003576BA">
      <w:pPr>
        <w:spacing w:line="360" w:lineRule="auto"/>
        <w:ind w:firstLine="709"/>
        <w:contextualSpacing/>
        <w:jc w:val="both"/>
        <w:rPr>
          <w:rFonts w:ascii="Times New Roman" w:hAnsi="Times New Roman" w:cs="Times New Roman"/>
          <w:sz w:val="28"/>
          <w:szCs w:val="28"/>
        </w:rPr>
      </w:pPr>
      <w:r w:rsidRPr="007A484A">
        <w:rPr>
          <w:rFonts w:ascii="Times New Roman" w:hAnsi="Times New Roman" w:cs="Times New Roman"/>
          <w:sz w:val="28"/>
          <w:szCs w:val="28"/>
        </w:rPr>
        <w:t>Токсидермия – это (син.: токсикодермия, токсико-аллергический дерматит) – острое воспалительное заболевание кожных покровов, а иногда и слизистых оболочек, развивающееся под действием гематогенного распространения аллергена, поступившего в организм пероральным, ингаляторным, внутривенным, подкожным, внутримышечным, интравагинальным путями.</w:t>
      </w:r>
    </w:p>
    <w:p w14:paraId="6DF1C50C" w14:textId="3C7E29C8" w:rsidR="003576BA" w:rsidRPr="00BB554E" w:rsidRDefault="003576BA" w:rsidP="003576BA">
      <w:pPr>
        <w:spacing w:line="360" w:lineRule="auto"/>
        <w:ind w:firstLine="709"/>
        <w:contextualSpacing/>
        <w:jc w:val="both"/>
        <w:rPr>
          <w:rFonts w:ascii="Times New Roman" w:hAnsi="Times New Roman" w:cs="Times New Roman"/>
          <w:color w:val="000000" w:themeColor="text1"/>
          <w:sz w:val="28"/>
          <w:szCs w:val="28"/>
        </w:rPr>
      </w:pPr>
      <w:r w:rsidRPr="00BB554E">
        <w:rPr>
          <w:rFonts w:ascii="Times New Roman" w:hAnsi="Times New Roman" w:cs="Times New Roman"/>
          <w:color w:val="000000" w:themeColor="text1"/>
          <w:sz w:val="28"/>
          <w:szCs w:val="28"/>
          <w:shd w:val="clear" w:color="auto" w:fill="FFFFFF"/>
        </w:rPr>
        <w:t>Понятие токсидермии впервые введено французским дерматологом Ядассоном в 1896 году. Проблема изучения токсикодермий чрезвычайно актуальна, так как каждый день появляются новые лекарства, экология плохая, и др. Считается что 10% жителей Земли страдает токсикодермией. По данным ученых США, среди всех госпитализированных больных за год заболевает токсикодермией около 200 тыс. человек, из них 50 тыс. Человека - довольно тяжелыми ее формами, требующими госпитализации в специализированные кожные клиники</w:t>
      </w:r>
      <w:r w:rsidRPr="00BB554E">
        <w:rPr>
          <w:rFonts w:ascii="Times New Roman" w:hAnsi="Times New Roman" w:cs="Times New Roman"/>
          <w:color w:val="000000" w:themeColor="text1"/>
          <w:sz w:val="28"/>
          <w:szCs w:val="28"/>
        </w:rPr>
        <w:t>.</w:t>
      </w:r>
    </w:p>
    <w:p w14:paraId="667E98C4" w14:textId="115AF033" w:rsidR="00C92621" w:rsidRPr="00BB554E" w:rsidRDefault="003576BA" w:rsidP="00BB554E">
      <w:pPr>
        <w:pStyle w:val="a9"/>
        <w:shd w:val="clear" w:color="auto" w:fill="FFFFFF"/>
        <w:spacing w:before="119" w:beforeAutospacing="0" w:after="0" w:afterAutospacing="0" w:line="360" w:lineRule="auto"/>
        <w:ind w:firstLine="709"/>
        <w:contextualSpacing/>
        <w:jc w:val="both"/>
        <w:rPr>
          <w:color w:val="000000"/>
          <w:sz w:val="28"/>
          <w:szCs w:val="28"/>
        </w:rPr>
      </w:pPr>
      <w:r w:rsidRPr="007A484A">
        <w:rPr>
          <w:color w:val="000000"/>
          <w:sz w:val="28"/>
          <w:szCs w:val="28"/>
        </w:rPr>
        <w:t>Аллергия обычно развивается при повторной встрече с аллергеном, поэтому первой ее ступенью являются сенсибилизация - опосредованное иммунологическое изменение чувствительности. А в свою очередь аллергия - тоже иммунологическое изменение чувствительности, но которое сопровождается повреждением органов и тканей.</w:t>
      </w:r>
    </w:p>
    <w:p w14:paraId="28FCFAA0" w14:textId="30664BB6" w:rsidR="00C92621" w:rsidRPr="007A484A" w:rsidRDefault="00BB554E" w:rsidP="004D01DF">
      <w:pPr>
        <w:spacing w:line="36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Этиология и патогенез</w:t>
      </w:r>
    </w:p>
    <w:p w14:paraId="7F1E4E18" w14:textId="77777777" w:rsidR="003576BA" w:rsidRPr="00BB554E" w:rsidRDefault="003576BA" w:rsidP="003576BA">
      <w:pPr>
        <w:pStyle w:val="a9"/>
        <w:spacing w:line="360" w:lineRule="auto"/>
        <w:ind w:firstLine="709"/>
        <w:contextualSpacing/>
        <w:jc w:val="both"/>
        <w:rPr>
          <w:color w:val="000000" w:themeColor="text1"/>
          <w:sz w:val="28"/>
          <w:szCs w:val="28"/>
        </w:rPr>
      </w:pPr>
      <w:r w:rsidRPr="00BB554E">
        <w:rPr>
          <w:color w:val="000000" w:themeColor="text1"/>
          <w:sz w:val="28"/>
          <w:szCs w:val="28"/>
        </w:rPr>
        <w:t>Токсидермии чаще развиваются как побочное действие лекарственных средств. Развитие патологической реакции возможно на любой лекарственный препарат, включая антигистаминные и глюкокортикостероидные средства. Однако в большинстве случаев развитие токсидермий ассоциировано с поступлением в организм антибактериальных препаратов пенициллиновой и цефалоспориной групп, а также сульфаниламидов, противоэпилептических средств и аллопуринола. Развитие таких высыпаний ассоциируется с преобладанием CD4 и CD8 Т-лифмоцитов, гиперчувствительностью замедленного типа.</w:t>
      </w:r>
    </w:p>
    <w:p w14:paraId="48A6F703" w14:textId="77777777" w:rsidR="003576BA" w:rsidRPr="00BB554E" w:rsidRDefault="003576BA" w:rsidP="003576BA">
      <w:pPr>
        <w:pStyle w:val="a9"/>
        <w:spacing w:line="360" w:lineRule="auto"/>
        <w:ind w:firstLine="709"/>
        <w:contextualSpacing/>
        <w:jc w:val="both"/>
        <w:rPr>
          <w:color w:val="000000" w:themeColor="text1"/>
          <w:sz w:val="28"/>
          <w:szCs w:val="28"/>
        </w:rPr>
      </w:pPr>
      <w:r w:rsidRPr="00BB554E">
        <w:rPr>
          <w:color w:val="000000" w:themeColor="text1"/>
          <w:sz w:val="28"/>
          <w:szCs w:val="28"/>
        </w:rPr>
        <w:t xml:space="preserve">Алиментарные (пищевые) токсидермии могут быть обусловлены как аллергическими (достаточно часто выявляются у детей и редко - у взрослых), так и </w:t>
      </w:r>
      <w:r w:rsidRPr="00BB554E">
        <w:rPr>
          <w:color w:val="000000" w:themeColor="text1"/>
          <w:sz w:val="28"/>
          <w:szCs w:val="28"/>
        </w:rPr>
        <w:lastRenderedPageBreak/>
        <w:t>неаллергическими механизмами, и, по данным современных исследований, они составляют 12% от всех видов заболевания.</w:t>
      </w:r>
    </w:p>
    <w:p w14:paraId="485F1784" w14:textId="77777777" w:rsidR="003576BA" w:rsidRPr="00BB554E" w:rsidRDefault="003576BA" w:rsidP="003576BA">
      <w:pPr>
        <w:pStyle w:val="a9"/>
        <w:spacing w:line="360" w:lineRule="auto"/>
        <w:ind w:firstLine="709"/>
        <w:contextualSpacing/>
        <w:jc w:val="both"/>
        <w:rPr>
          <w:color w:val="000000" w:themeColor="text1"/>
          <w:sz w:val="28"/>
          <w:szCs w:val="28"/>
        </w:rPr>
      </w:pPr>
      <w:r w:rsidRPr="00BB554E">
        <w:rPr>
          <w:color w:val="000000" w:themeColor="text1"/>
          <w:sz w:val="28"/>
          <w:szCs w:val="28"/>
        </w:rPr>
        <w:t>Волдырные высыпания и отек Квинке обычно связаны с IgE-ассоциированными реакциями и могут быть ассоциированными с приемом лекарственных средств, чаще всего - бета-лактамных антибактериальных препаратов.</w:t>
      </w:r>
    </w:p>
    <w:p w14:paraId="0315EC3D" w14:textId="77777777" w:rsidR="003576BA" w:rsidRPr="00BB554E" w:rsidRDefault="003576BA" w:rsidP="003576BA">
      <w:pPr>
        <w:pStyle w:val="a9"/>
        <w:spacing w:line="360" w:lineRule="auto"/>
        <w:ind w:firstLine="709"/>
        <w:contextualSpacing/>
        <w:jc w:val="both"/>
        <w:rPr>
          <w:color w:val="000000" w:themeColor="text1"/>
          <w:sz w:val="28"/>
          <w:szCs w:val="28"/>
        </w:rPr>
      </w:pPr>
      <w:r w:rsidRPr="00BB554E">
        <w:rPr>
          <w:color w:val="000000" w:themeColor="text1"/>
          <w:sz w:val="28"/>
          <w:szCs w:val="28"/>
        </w:rPr>
        <w:t>Фиксированные высыпания, как правило, обусловлены гипечувствительностью замедленного типа. Развитие высыпаний происходит через несколько часов после поступления в организм аллергена. В качестве причины таких высыпаний чаще всего выступают тетрациклины, нестероидные противовоспалительные, сульфиниламидные и противоэпилептические средства (карбамазепин).</w:t>
      </w:r>
    </w:p>
    <w:p w14:paraId="7B1485FF" w14:textId="77777777" w:rsidR="003576BA" w:rsidRPr="00BB554E" w:rsidRDefault="003576BA" w:rsidP="003576BA">
      <w:pPr>
        <w:pStyle w:val="a9"/>
        <w:spacing w:line="360" w:lineRule="auto"/>
        <w:ind w:firstLine="709"/>
        <w:contextualSpacing/>
        <w:jc w:val="both"/>
        <w:rPr>
          <w:color w:val="000000" w:themeColor="text1"/>
          <w:sz w:val="28"/>
          <w:szCs w:val="28"/>
        </w:rPr>
      </w:pPr>
      <w:r w:rsidRPr="00BB554E">
        <w:rPr>
          <w:color w:val="000000" w:themeColor="text1"/>
          <w:sz w:val="28"/>
          <w:szCs w:val="28"/>
        </w:rPr>
        <w:t>Пустулезные высыпания в настоящее время наблюдаются редко, т.к. ассоциируются с поступлением в организм редко используемых в настоящее время производных галогенов.</w:t>
      </w:r>
    </w:p>
    <w:p w14:paraId="5D657D6D" w14:textId="77777777" w:rsidR="003576BA" w:rsidRPr="00BB554E" w:rsidRDefault="003576BA" w:rsidP="003576BA">
      <w:pPr>
        <w:pStyle w:val="a9"/>
        <w:spacing w:line="360" w:lineRule="auto"/>
        <w:ind w:firstLine="709"/>
        <w:contextualSpacing/>
        <w:jc w:val="both"/>
        <w:rPr>
          <w:color w:val="000000" w:themeColor="text1"/>
          <w:sz w:val="28"/>
          <w:szCs w:val="28"/>
        </w:rPr>
      </w:pPr>
      <w:r w:rsidRPr="00BB554E">
        <w:rPr>
          <w:color w:val="000000" w:themeColor="text1"/>
          <w:sz w:val="28"/>
          <w:szCs w:val="28"/>
        </w:rPr>
        <w:t>Буллезные высыпания, включая медикаментозную пузырчатку, также встречаются нечасто, но являются тяжелыми вариантами токсидермий. Развитие их связано с активизацией ферментов и цитокинов и образованием аутоантител, способствующих акантолизу или эпидермолизу. Среди причин таких реакций следует, прежде всего, указать ингибиторы ангиотензинпревращающего фермента, фуросемид, пенициллин и сульфасалазин.</w:t>
      </w:r>
    </w:p>
    <w:p w14:paraId="19899DD6" w14:textId="77777777" w:rsidR="003576BA" w:rsidRPr="00BB554E" w:rsidRDefault="003576BA" w:rsidP="003576BA">
      <w:pPr>
        <w:pStyle w:val="a9"/>
        <w:spacing w:line="360" w:lineRule="auto"/>
        <w:ind w:firstLine="709"/>
        <w:contextualSpacing/>
        <w:jc w:val="both"/>
        <w:rPr>
          <w:color w:val="000000" w:themeColor="text1"/>
          <w:sz w:val="28"/>
          <w:szCs w:val="28"/>
        </w:rPr>
      </w:pPr>
      <w:r w:rsidRPr="00BB554E">
        <w:rPr>
          <w:color w:val="000000" w:themeColor="text1"/>
          <w:sz w:val="28"/>
          <w:szCs w:val="28"/>
        </w:rPr>
        <w:t>Полиморфная экссудативная эритема медикаментозного происхождения наиболее часто ассоциирована с приемом сульфаниламидов.</w:t>
      </w:r>
    </w:p>
    <w:p w14:paraId="4F78C90C" w14:textId="77777777" w:rsidR="003576BA" w:rsidRPr="00BB554E" w:rsidRDefault="003576BA" w:rsidP="003576BA">
      <w:pPr>
        <w:pStyle w:val="a9"/>
        <w:spacing w:line="360" w:lineRule="auto"/>
        <w:ind w:firstLine="709"/>
        <w:contextualSpacing/>
        <w:jc w:val="both"/>
        <w:rPr>
          <w:color w:val="000000" w:themeColor="text1"/>
          <w:sz w:val="28"/>
          <w:szCs w:val="28"/>
        </w:rPr>
      </w:pPr>
      <w:r w:rsidRPr="00BB554E">
        <w:rPr>
          <w:color w:val="000000" w:themeColor="text1"/>
          <w:sz w:val="28"/>
          <w:szCs w:val="28"/>
        </w:rPr>
        <w:t>Наиболее частой причиной пятнистых эритематозных и геморрагических высыпаний являются антибактериальные препараты пенициллиновой и цефалоспориновой групп. Геморрагические высыпания также возникают после приема антипирина, салицилатов, белладонны, хинина, эрготамина и некоторых других препаратов. Кроме того, причиной пурпурозных высыпаний способны стать интоксикация, переутомление, инфекционные болезни, кахексия, болезни желудочно-кишечного тракта, ревматизм, введение антитоксических сывороток, укус ядовитых змей.</w:t>
      </w:r>
    </w:p>
    <w:p w14:paraId="67C5B4F0" w14:textId="77777777" w:rsidR="003576BA" w:rsidRPr="00BB554E" w:rsidRDefault="003576BA" w:rsidP="003576BA">
      <w:pPr>
        <w:pStyle w:val="a9"/>
        <w:spacing w:line="360" w:lineRule="auto"/>
        <w:ind w:firstLine="709"/>
        <w:contextualSpacing/>
        <w:jc w:val="both"/>
        <w:rPr>
          <w:color w:val="000000" w:themeColor="text1"/>
          <w:sz w:val="28"/>
          <w:szCs w:val="28"/>
        </w:rPr>
      </w:pPr>
      <w:r w:rsidRPr="00BB554E">
        <w:rPr>
          <w:color w:val="000000" w:themeColor="text1"/>
          <w:sz w:val="28"/>
          <w:szCs w:val="28"/>
        </w:rPr>
        <w:t xml:space="preserve">Профессиональные токсидермии возникают при действии производственных химических веществ, особенно тех, в структуре которых имеется бензольное кольцо с </w:t>
      </w:r>
      <w:r w:rsidRPr="00BB554E">
        <w:rPr>
          <w:color w:val="000000" w:themeColor="text1"/>
          <w:sz w:val="28"/>
          <w:szCs w:val="28"/>
        </w:rPr>
        <w:lastRenderedPageBreak/>
        <w:t>хлором или аминогруппой (имеют высокую антигенную активность). Путь поступления веществ в организм чаще ингаляторный.</w:t>
      </w:r>
    </w:p>
    <w:p w14:paraId="26BB4464" w14:textId="77777777" w:rsidR="003576BA" w:rsidRPr="00BB554E" w:rsidRDefault="003576BA" w:rsidP="003576BA">
      <w:pPr>
        <w:pStyle w:val="a9"/>
        <w:spacing w:line="360" w:lineRule="auto"/>
        <w:ind w:firstLine="709"/>
        <w:contextualSpacing/>
        <w:jc w:val="both"/>
        <w:rPr>
          <w:color w:val="000000" w:themeColor="text1"/>
          <w:sz w:val="28"/>
          <w:szCs w:val="28"/>
        </w:rPr>
      </w:pPr>
      <w:r w:rsidRPr="00BB554E">
        <w:rPr>
          <w:color w:val="000000" w:themeColor="text1"/>
          <w:sz w:val="28"/>
          <w:szCs w:val="28"/>
        </w:rPr>
        <w:t>Список лекарств, вызывающих фотохимические токсидермии превышает 100 наименований и постоянно пополняется. Чаще других ими являются: антибактериальные средства (амоксициллин, гризеофульвин, дапсон, сульфаниламиды, окситетрациклин, тетрациклин, доксициклин, миноциклин, сульфаниламиды, ципрофлоксацин), нестероидные противовоспалительные средства (диклофенак, ибупрофен, индометацин, кетопрофен, пироксикам, фенилбутазон), противоопухолевые средства (винбластин, метотрексат, фторурацил), диуретические средства (амилорид, гидрохлортиазид, фуросемид, хлортиазид), гипотензивные и сердечно-сосудистые средства (бета-адреноблокаторы, каптоприл, кордарон, метилдофа, нифедипин), антидиабетические пероральные средства (толбутамид, хлорпропамид), а также амитриптилин, бензоилпероксид, изотретиноин, третиноин, этретинат, прометазин, препараты золота, пероральные контрацептивы, циметидин, хлорпромазин, хинидин, эфиры пара-аминобензойной кислоты и другие.</w:t>
      </w:r>
    </w:p>
    <w:p w14:paraId="1F5A157A" w14:textId="41F7CAC5" w:rsidR="00C92621" w:rsidRPr="00BB554E" w:rsidRDefault="003576BA" w:rsidP="00BB554E">
      <w:pPr>
        <w:pStyle w:val="a9"/>
        <w:spacing w:line="360" w:lineRule="auto"/>
        <w:ind w:firstLine="709"/>
        <w:contextualSpacing/>
        <w:jc w:val="both"/>
        <w:rPr>
          <w:color w:val="000000" w:themeColor="text1"/>
          <w:sz w:val="28"/>
          <w:szCs w:val="28"/>
        </w:rPr>
      </w:pPr>
      <w:r w:rsidRPr="00BB554E">
        <w:rPr>
          <w:color w:val="000000" w:themeColor="text1"/>
          <w:sz w:val="28"/>
          <w:szCs w:val="28"/>
        </w:rPr>
        <w:t>Время появления реакции на фармакологическое средство составляет от 1 до 21 дня и зависит от предшествующих контактов с этим препаратом (или с препаратами со сходной химической структурой при перекрестной аллергии). Ранняя реакция возникает через 1-3 суток от начала лечения, поздняя - чаще на 9-10 сутки у несенсибилизированных пациентов. Реакция на пенициллин иногда наблюдается через 2 недели и более после прекращения его введения.</w:t>
      </w:r>
    </w:p>
    <w:p w14:paraId="5A5B576F" w14:textId="35B10A67" w:rsidR="00724E15" w:rsidRPr="00BB554E" w:rsidRDefault="00C92621" w:rsidP="00C92621">
      <w:pPr>
        <w:jc w:val="center"/>
        <w:rPr>
          <w:rFonts w:ascii="Times New Roman" w:hAnsi="Times New Roman" w:cs="Times New Roman"/>
          <w:b/>
          <w:bCs/>
          <w:color w:val="000000" w:themeColor="text1"/>
          <w:sz w:val="28"/>
          <w:szCs w:val="28"/>
        </w:rPr>
      </w:pPr>
      <w:r w:rsidRPr="00BB554E">
        <w:rPr>
          <w:rFonts w:ascii="Times New Roman" w:hAnsi="Times New Roman" w:cs="Times New Roman"/>
          <w:b/>
          <w:bCs/>
          <w:color w:val="000000" w:themeColor="text1"/>
          <w:sz w:val="28"/>
          <w:szCs w:val="28"/>
        </w:rPr>
        <w:t>Э</w:t>
      </w:r>
      <w:r w:rsidR="00BB554E">
        <w:rPr>
          <w:rFonts w:ascii="Times New Roman" w:hAnsi="Times New Roman" w:cs="Times New Roman"/>
          <w:b/>
          <w:bCs/>
          <w:color w:val="000000" w:themeColor="text1"/>
          <w:sz w:val="28"/>
          <w:szCs w:val="28"/>
        </w:rPr>
        <w:t>пидемиология</w:t>
      </w:r>
    </w:p>
    <w:p w14:paraId="6950C22B" w14:textId="085663EC" w:rsidR="00C92621" w:rsidRPr="00BB554E" w:rsidRDefault="003576BA" w:rsidP="00BB554E">
      <w:pPr>
        <w:spacing w:line="360" w:lineRule="auto"/>
        <w:ind w:firstLine="709"/>
        <w:contextualSpacing/>
        <w:jc w:val="both"/>
        <w:rPr>
          <w:rFonts w:ascii="Times New Roman" w:hAnsi="Times New Roman" w:cs="Times New Roman"/>
          <w:b/>
          <w:bCs/>
          <w:color w:val="000000" w:themeColor="text1"/>
          <w:sz w:val="28"/>
          <w:szCs w:val="28"/>
        </w:rPr>
      </w:pPr>
      <w:r w:rsidRPr="00BB554E">
        <w:rPr>
          <w:rFonts w:ascii="Times New Roman" w:hAnsi="Times New Roman" w:cs="Times New Roman"/>
          <w:color w:val="000000" w:themeColor="text1"/>
          <w:sz w:val="28"/>
          <w:szCs w:val="28"/>
        </w:rPr>
        <w:t xml:space="preserve">Поражение кожи, вызываемое гематогенно попавшими в нее аллергенами или токсинами встречается часто. Вследствие гематогенного попадания в кожу этиологического фактора, высыпания могут локализоваться на любом участке кожи и слизистых оболочек. Лекарственная токсидермия в виде различных высыпаний и зуда возникает у 2% госпитализированных больных. В целом частота лекарственной токсидермии при медикаментозном лечении составляет 3:1000. Папулезная токсидермия это самый частый вид лекарственной токсидермии. У детей встречается реже. Токсикодермия чаще возникает у лиц женского пола. У людей, чья работа связана </w:t>
      </w:r>
      <w:r w:rsidRPr="00BB554E">
        <w:rPr>
          <w:rFonts w:ascii="Times New Roman" w:hAnsi="Times New Roman" w:cs="Times New Roman"/>
          <w:color w:val="000000" w:themeColor="text1"/>
          <w:sz w:val="28"/>
          <w:szCs w:val="28"/>
        </w:rPr>
        <w:lastRenderedPageBreak/>
        <w:t>с контактом с вредными химическими факторами (фармацевтические и медицинские работники), имеется большая вероятность развития токсикодермии. Употребление большего количества лекарственных средств повышает риск возникновения токсикодермии</w:t>
      </w:r>
      <w:r w:rsidR="00BB554E">
        <w:rPr>
          <w:rFonts w:ascii="Times New Roman" w:hAnsi="Times New Roman" w:cs="Times New Roman"/>
          <w:color w:val="000000" w:themeColor="text1"/>
          <w:sz w:val="28"/>
          <w:szCs w:val="28"/>
        </w:rPr>
        <w:t>.</w:t>
      </w:r>
    </w:p>
    <w:p w14:paraId="228F258D" w14:textId="218DD8B8" w:rsidR="00C92621" w:rsidRPr="00BB554E" w:rsidRDefault="00BB554E" w:rsidP="00C92621">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Клиническая картина</w:t>
      </w:r>
    </w:p>
    <w:p w14:paraId="461C5413" w14:textId="0C144B01" w:rsidR="003576BA" w:rsidRPr="00BB554E" w:rsidRDefault="003576BA" w:rsidP="003576BA">
      <w:pPr>
        <w:spacing w:line="360" w:lineRule="auto"/>
        <w:ind w:firstLine="709"/>
        <w:contextualSpacing/>
        <w:jc w:val="both"/>
        <w:rPr>
          <w:rFonts w:ascii="Times New Roman" w:hAnsi="Times New Roman" w:cs="Times New Roman"/>
          <w:i/>
          <w:iCs/>
          <w:color w:val="000000" w:themeColor="text1"/>
          <w:sz w:val="28"/>
          <w:szCs w:val="28"/>
          <w:u w:val="single"/>
        </w:rPr>
      </w:pPr>
      <w:r w:rsidRPr="00BB554E">
        <w:rPr>
          <w:rFonts w:ascii="Times New Roman" w:hAnsi="Times New Roman" w:cs="Times New Roman"/>
          <w:i/>
          <w:iCs/>
          <w:color w:val="000000" w:themeColor="text1"/>
          <w:sz w:val="28"/>
          <w:szCs w:val="28"/>
          <w:u w:val="single"/>
          <w:shd w:val="clear" w:color="auto" w:fill="FFFFFF"/>
        </w:rPr>
        <w:t xml:space="preserve">По степени тяжести токсикодермии классифицируются: </w:t>
      </w:r>
    </w:p>
    <w:p w14:paraId="1AFF58C7" w14:textId="370E9950" w:rsidR="003576BA" w:rsidRPr="00BB554E" w:rsidRDefault="003576BA" w:rsidP="003576BA">
      <w:pPr>
        <w:pStyle w:val="a7"/>
        <w:numPr>
          <w:ilvl w:val="0"/>
          <w:numId w:val="3"/>
        </w:numPr>
        <w:spacing w:after="0" w:line="360" w:lineRule="auto"/>
        <w:ind w:left="0" w:firstLine="357"/>
        <w:jc w:val="both"/>
        <w:rPr>
          <w:rFonts w:ascii="Times New Roman" w:hAnsi="Times New Roman" w:cs="Times New Roman"/>
          <w:color w:val="000000" w:themeColor="text1"/>
          <w:sz w:val="28"/>
          <w:szCs w:val="28"/>
        </w:rPr>
      </w:pPr>
      <w:r w:rsidRPr="00BB554E">
        <w:rPr>
          <w:rFonts w:ascii="Times New Roman" w:hAnsi="Times New Roman" w:cs="Times New Roman"/>
          <w:color w:val="000000" w:themeColor="text1"/>
          <w:sz w:val="28"/>
          <w:szCs w:val="28"/>
          <w:shd w:val="clear" w:color="auto" w:fill="FFFFFF"/>
        </w:rPr>
        <w:t>Первая степень (легкая). Жалобы: на незначительный зуд кожи, высыпания: крапивница, эритематозные пятна, узелки. Общее состояние нарушается. В течение нескольких дней после отмены препарата наступает выздоровление.</w:t>
      </w:r>
    </w:p>
    <w:p w14:paraId="04AB7576" w14:textId="50FD966C" w:rsidR="003576BA" w:rsidRPr="00BB554E" w:rsidRDefault="003576BA" w:rsidP="003576BA">
      <w:pPr>
        <w:pStyle w:val="a7"/>
        <w:numPr>
          <w:ilvl w:val="0"/>
          <w:numId w:val="3"/>
        </w:numPr>
        <w:spacing w:after="0" w:line="360" w:lineRule="auto"/>
        <w:ind w:left="0" w:firstLine="357"/>
        <w:jc w:val="both"/>
        <w:rPr>
          <w:rFonts w:ascii="Times New Roman" w:hAnsi="Times New Roman" w:cs="Times New Roman"/>
          <w:color w:val="000000" w:themeColor="text1"/>
          <w:sz w:val="28"/>
          <w:szCs w:val="28"/>
        </w:rPr>
      </w:pPr>
      <w:r w:rsidRPr="00BB554E">
        <w:rPr>
          <w:rFonts w:ascii="Times New Roman" w:hAnsi="Times New Roman" w:cs="Times New Roman"/>
          <w:color w:val="000000" w:themeColor="text1"/>
          <w:sz w:val="28"/>
          <w:szCs w:val="28"/>
          <w:shd w:val="clear" w:color="auto" w:fill="FFFFFF"/>
        </w:rPr>
        <w:t>Вторая степень (средней тяжести). Сопровождается зудом кожи, может быть подъем температуры тела до субфебрильных цифр. Может быть крапивница, эритема, узелки, везикулы, единичные пузыри. Наблюдаются изменения в клиническом анализе крови: эозинофилия до 10-15%, ускоренное СОЭ до 10-20 мм/ч.</w:t>
      </w:r>
    </w:p>
    <w:p w14:paraId="458688D1" w14:textId="77777777" w:rsidR="003576BA" w:rsidRPr="00BB554E" w:rsidRDefault="003576BA" w:rsidP="003576BA">
      <w:pPr>
        <w:pStyle w:val="a7"/>
        <w:numPr>
          <w:ilvl w:val="0"/>
          <w:numId w:val="3"/>
        </w:numPr>
        <w:spacing w:after="0" w:line="360" w:lineRule="auto"/>
        <w:ind w:left="0" w:firstLine="357"/>
        <w:jc w:val="both"/>
        <w:rPr>
          <w:rFonts w:ascii="Times New Roman" w:hAnsi="Times New Roman" w:cs="Times New Roman"/>
          <w:color w:val="000000" w:themeColor="text1"/>
          <w:sz w:val="28"/>
          <w:szCs w:val="28"/>
          <w:shd w:val="clear" w:color="auto" w:fill="FFFFFF"/>
        </w:rPr>
      </w:pPr>
      <w:r w:rsidRPr="00BB554E">
        <w:rPr>
          <w:rFonts w:ascii="Times New Roman" w:hAnsi="Times New Roman" w:cs="Times New Roman"/>
          <w:color w:val="000000" w:themeColor="text1"/>
          <w:sz w:val="28"/>
          <w:szCs w:val="28"/>
          <w:shd w:val="clear" w:color="auto" w:fill="FFFFFF"/>
        </w:rPr>
        <w:t>Третья степень (тяжелая). Сопровождается нарушением общего состояния в виде подъема температуры до 40, интоксикации в виде тошноты, рвоты. Высыпания генерализованные, крапивница в виде отека Квинке, эритродермия, тяжелые буллезные формы (синдром Лайелла), анафилактический шок. Могут быть тяжелые йододерма, бромодерма. Наблюдается эозинофилия до 20-40%, СОЭ до 40-60 мм/час. В процесс могут вовлекаться внутренние органы. Надо сказать, что токсикодермия описана на все лекарственные препараты, кроме глюкозы и физиологического раствора.</w:t>
      </w:r>
    </w:p>
    <w:p w14:paraId="6BB72B5C" w14:textId="77777777" w:rsidR="003576BA" w:rsidRPr="00BB554E" w:rsidRDefault="003576BA" w:rsidP="003576BA">
      <w:pPr>
        <w:pStyle w:val="a7"/>
        <w:spacing w:after="0" w:line="360" w:lineRule="auto"/>
        <w:ind w:left="0" w:firstLine="709"/>
        <w:jc w:val="both"/>
        <w:rPr>
          <w:rFonts w:ascii="Times New Roman" w:hAnsi="Times New Roman" w:cs="Times New Roman"/>
          <w:i/>
          <w:iCs/>
          <w:color w:val="000000" w:themeColor="text1"/>
          <w:sz w:val="28"/>
          <w:szCs w:val="28"/>
          <w:u w:val="single"/>
          <w:shd w:val="clear" w:color="auto" w:fill="FFFFFF"/>
        </w:rPr>
      </w:pPr>
      <w:r w:rsidRPr="00BB554E">
        <w:rPr>
          <w:rFonts w:ascii="Times New Roman" w:hAnsi="Times New Roman" w:cs="Times New Roman"/>
          <w:i/>
          <w:iCs/>
          <w:color w:val="000000" w:themeColor="text1"/>
          <w:sz w:val="28"/>
          <w:szCs w:val="28"/>
          <w:u w:val="single"/>
          <w:shd w:val="clear" w:color="auto" w:fill="FFFFFF"/>
        </w:rPr>
        <w:t>На основании клинических проявлений различают следующие разновидности токсикодермии:</w:t>
      </w:r>
    </w:p>
    <w:p w14:paraId="4C5DF1E0" w14:textId="77777777" w:rsidR="003576BA" w:rsidRPr="00BB554E" w:rsidRDefault="003576BA" w:rsidP="003576BA">
      <w:pPr>
        <w:pStyle w:val="a7"/>
        <w:spacing w:after="0" w:line="360" w:lineRule="auto"/>
        <w:ind w:left="0" w:firstLine="709"/>
        <w:jc w:val="both"/>
        <w:rPr>
          <w:rFonts w:ascii="Times New Roman" w:hAnsi="Times New Roman" w:cs="Times New Roman"/>
          <w:color w:val="000000" w:themeColor="text1"/>
          <w:sz w:val="28"/>
          <w:szCs w:val="28"/>
        </w:rPr>
      </w:pPr>
      <w:r w:rsidRPr="00BB554E">
        <w:rPr>
          <w:rFonts w:ascii="Times New Roman" w:hAnsi="Times New Roman" w:cs="Times New Roman"/>
          <w:b/>
          <w:bCs/>
          <w:color w:val="000000" w:themeColor="text1"/>
          <w:sz w:val="28"/>
          <w:szCs w:val="28"/>
          <w:shd w:val="clear" w:color="auto" w:fill="FFFFFF"/>
        </w:rPr>
        <w:t>Крапивница.</w:t>
      </w:r>
      <w:r w:rsidRPr="00BB554E">
        <w:rPr>
          <w:rFonts w:ascii="Times New Roman" w:hAnsi="Times New Roman" w:cs="Times New Roman"/>
          <w:color w:val="000000" w:themeColor="text1"/>
          <w:sz w:val="28"/>
          <w:szCs w:val="28"/>
          <w:shd w:val="clear" w:color="auto" w:fill="FFFFFF"/>
        </w:rPr>
        <w:t xml:space="preserve"> Высыпные элементы - волдыри (уртика) - элементы без полости, возвышаются над уровнем кожи, возникают за счет отека сосочкового слоя дермы за счет серотонина, брадикинина и других медиаторов воспаления. Элемент нестойкий, исчезает бесследно. Заболевание мономорфное, то есть высыпной элемент лишь одни - уртика. Может поражаться наряду с коей слизистая рта, гортани (может быть смерть от удушья), пищевода. Крапивница может быть самостоятельным заболеванием не зависящим от токсикодермии: холодовая, психогенная, хроническая на фоне поражения ЖКТ.</w:t>
      </w:r>
    </w:p>
    <w:p w14:paraId="66328639" w14:textId="77777777" w:rsidR="003576BA" w:rsidRPr="00BB554E" w:rsidRDefault="003576BA" w:rsidP="003576BA">
      <w:pPr>
        <w:pStyle w:val="a7"/>
        <w:spacing w:after="0" w:line="360" w:lineRule="auto"/>
        <w:ind w:left="0" w:firstLine="709"/>
        <w:jc w:val="both"/>
        <w:rPr>
          <w:rFonts w:ascii="Times New Roman" w:hAnsi="Times New Roman" w:cs="Times New Roman"/>
          <w:color w:val="000000" w:themeColor="text1"/>
          <w:sz w:val="28"/>
          <w:szCs w:val="28"/>
        </w:rPr>
      </w:pPr>
      <w:r w:rsidRPr="00BB554E">
        <w:rPr>
          <w:rFonts w:ascii="Times New Roman" w:hAnsi="Times New Roman" w:cs="Times New Roman"/>
          <w:b/>
          <w:bCs/>
          <w:color w:val="000000" w:themeColor="text1"/>
          <w:sz w:val="28"/>
          <w:szCs w:val="28"/>
          <w:shd w:val="clear" w:color="auto" w:fill="FFFFFF"/>
        </w:rPr>
        <w:lastRenderedPageBreak/>
        <w:t>Пятнистая токсикодермия</w:t>
      </w:r>
      <w:r w:rsidRPr="00BB554E">
        <w:rPr>
          <w:rFonts w:ascii="Times New Roman" w:hAnsi="Times New Roman" w:cs="Times New Roman"/>
          <w:color w:val="000000" w:themeColor="text1"/>
          <w:sz w:val="28"/>
          <w:szCs w:val="28"/>
          <w:shd w:val="clear" w:color="auto" w:fill="FFFFFF"/>
        </w:rPr>
        <w:t>. Высыпной элемент - пятно - изменение окраски кожи на ограниченном месте. Токсикодермия может проявляться в виде сосудистых гиперергических пятен (розеола, эритема - покраснение, кожи более 3 см) яркого цвета, отечные, размеры всех пятен разные, границы нечеткие, сопровождаются с узелковыми высыпаниями красного цвета. Островоспалительными, а также пузырьковыми высыпаниями. Это называется истинным полиморфизмом, то есть на коже мы видим несколько разных первичных высыпных элементов. Характер высыпания носит генерализованный характер</w:t>
      </w:r>
    </w:p>
    <w:p w14:paraId="36C002E6" w14:textId="77777777" w:rsidR="003576BA" w:rsidRPr="00BB554E" w:rsidRDefault="003576BA" w:rsidP="003576BA">
      <w:pPr>
        <w:pStyle w:val="a7"/>
        <w:spacing w:after="0" w:line="360" w:lineRule="auto"/>
        <w:ind w:left="0" w:firstLine="709"/>
        <w:jc w:val="both"/>
        <w:rPr>
          <w:rFonts w:ascii="Times New Roman" w:hAnsi="Times New Roman" w:cs="Times New Roman"/>
          <w:color w:val="000000" w:themeColor="text1"/>
          <w:sz w:val="28"/>
          <w:szCs w:val="28"/>
        </w:rPr>
      </w:pPr>
      <w:r w:rsidRPr="00BB554E">
        <w:rPr>
          <w:rFonts w:ascii="Times New Roman" w:hAnsi="Times New Roman" w:cs="Times New Roman"/>
          <w:b/>
          <w:bCs/>
          <w:color w:val="000000" w:themeColor="text1"/>
          <w:sz w:val="28"/>
          <w:szCs w:val="28"/>
          <w:shd w:val="clear" w:color="auto" w:fill="FFFFFF"/>
        </w:rPr>
        <w:t>Фиксированная эритема</w:t>
      </w:r>
      <w:r w:rsidRPr="00BB554E">
        <w:rPr>
          <w:rFonts w:ascii="Times New Roman" w:hAnsi="Times New Roman" w:cs="Times New Roman"/>
          <w:color w:val="000000" w:themeColor="text1"/>
          <w:sz w:val="28"/>
          <w:szCs w:val="28"/>
          <w:shd w:val="clear" w:color="auto" w:fill="FFFFFF"/>
        </w:rPr>
        <w:t xml:space="preserve"> - возникает на одном и том же месте чаще от приема сульфаниламидов, анальгетиков, салицилатов, барбитуратов. Синоним - фиксированная пигментная эритема. Патоморфология: в эпидермисе и дерме большое количество меланина как внутри так и внеклеточно. Сосуды дермы расширены. Разрешается гиперпигментацией. Особенность - это может быть одно пятно, но может принимать генерализованный характер. Описаны также буллезные формы.</w:t>
      </w:r>
    </w:p>
    <w:p w14:paraId="1AAB08A1" w14:textId="77777777" w:rsidR="003576BA" w:rsidRPr="00BB554E" w:rsidRDefault="003576BA" w:rsidP="003576BA">
      <w:pPr>
        <w:pStyle w:val="a7"/>
        <w:spacing w:after="0" w:line="360" w:lineRule="auto"/>
        <w:ind w:left="0" w:firstLine="709"/>
        <w:jc w:val="both"/>
        <w:rPr>
          <w:rFonts w:ascii="Times New Roman" w:hAnsi="Times New Roman" w:cs="Times New Roman"/>
          <w:color w:val="000000" w:themeColor="text1"/>
          <w:sz w:val="28"/>
          <w:szCs w:val="28"/>
        </w:rPr>
      </w:pPr>
      <w:r w:rsidRPr="00BB554E">
        <w:rPr>
          <w:rFonts w:ascii="Times New Roman" w:hAnsi="Times New Roman" w:cs="Times New Roman"/>
          <w:b/>
          <w:bCs/>
          <w:color w:val="000000" w:themeColor="text1"/>
          <w:sz w:val="28"/>
          <w:szCs w:val="28"/>
          <w:shd w:val="clear" w:color="auto" w:fill="FFFFFF"/>
        </w:rPr>
        <w:t>Йодистые и бромистые угри (акне</w:t>
      </w:r>
      <w:r w:rsidRPr="00BB554E">
        <w:rPr>
          <w:rFonts w:ascii="Times New Roman" w:hAnsi="Times New Roman" w:cs="Times New Roman"/>
          <w:color w:val="000000" w:themeColor="text1"/>
          <w:sz w:val="28"/>
          <w:szCs w:val="28"/>
          <w:shd w:val="clear" w:color="auto" w:fill="FFFFFF"/>
        </w:rPr>
        <w:t>). Возникают от приема внутрь йода, брома, фтора, хлора. Так как эти вещества выводятся через сальные железы, то акме чаще локализуются на себорейных участках (кожа лица, спины, груди), но может быть и на других участках тела. Заболевание характеризуется зудом, болезненностью и появление на коже фолликулярных узелков красного цвета и пустул (гнойничков). В тяжелых случаях развивается йододерма и бромодерма которые характеризуются на коже появление папиломатозных разрастаний в виде бляшек с изъязвлением. Патоморфология: гиперплазия эпидермиса, папиломатоз, формирование в дерме гранулем которые состоят из большого количества гистиоцитов, лимфоцитов. Могут поражаться внутренние органы.</w:t>
      </w:r>
    </w:p>
    <w:p w14:paraId="79BD7415" w14:textId="77777777" w:rsidR="009169A7" w:rsidRPr="00BB554E" w:rsidRDefault="003576BA" w:rsidP="009169A7">
      <w:pPr>
        <w:pStyle w:val="a7"/>
        <w:spacing w:after="0" w:line="360" w:lineRule="auto"/>
        <w:ind w:left="0" w:firstLine="709"/>
        <w:jc w:val="both"/>
        <w:rPr>
          <w:rFonts w:ascii="Times New Roman" w:hAnsi="Times New Roman" w:cs="Times New Roman"/>
          <w:color w:val="000000" w:themeColor="text1"/>
          <w:sz w:val="28"/>
          <w:szCs w:val="28"/>
        </w:rPr>
      </w:pPr>
      <w:r w:rsidRPr="00BB554E">
        <w:rPr>
          <w:rFonts w:ascii="Times New Roman" w:hAnsi="Times New Roman" w:cs="Times New Roman"/>
          <w:b/>
          <w:bCs/>
          <w:color w:val="000000" w:themeColor="text1"/>
          <w:sz w:val="28"/>
          <w:szCs w:val="28"/>
          <w:shd w:val="clear" w:color="auto" w:fill="FFFFFF"/>
        </w:rPr>
        <w:t xml:space="preserve">Токсикодермии по типу геморрагического васкулита. </w:t>
      </w:r>
      <w:r w:rsidRPr="00BB554E">
        <w:rPr>
          <w:rFonts w:ascii="Times New Roman" w:hAnsi="Times New Roman" w:cs="Times New Roman"/>
          <w:color w:val="000000" w:themeColor="text1"/>
          <w:sz w:val="28"/>
          <w:szCs w:val="28"/>
          <w:shd w:val="clear" w:color="auto" w:fill="FFFFFF"/>
        </w:rPr>
        <w:t>процесс часто генерализованный, всегда симметричный. Характеризуется появление геморрагических пятен (петехий, экхимозов и т.д.).</w:t>
      </w:r>
    </w:p>
    <w:p w14:paraId="2EAE4703" w14:textId="77777777" w:rsidR="00BB554E" w:rsidRDefault="009169A7" w:rsidP="00BB554E">
      <w:pPr>
        <w:pStyle w:val="a7"/>
        <w:spacing w:after="0" w:line="360" w:lineRule="auto"/>
        <w:ind w:left="0" w:firstLine="709"/>
        <w:jc w:val="both"/>
        <w:rPr>
          <w:rFonts w:ascii="Times New Roman" w:hAnsi="Times New Roman" w:cs="Times New Roman"/>
          <w:b/>
          <w:bCs/>
          <w:i/>
          <w:iCs/>
          <w:color w:val="000000" w:themeColor="text1"/>
          <w:sz w:val="28"/>
          <w:szCs w:val="28"/>
          <w:u w:val="single"/>
        </w:rPr>
      </w:pPr>
      <w:r w:rsidRPr="00BB554E">
        <w:rPr>
          <w:rFonts w:ascii="Times New Roman" w:hAnsi="Times New Roman" w:cs="Times New Roman"/>
          <w:b/>
          <w:bCs/>
          <w:color w:val="000000" w:themeColor="text1"/>
          <w:sz w:val="28"/>
          <w:szCs w:val="28"/>
        </w:rPr>
        <w:t>Токсический эпидермальный некролиз (с</w:t>
      </w:r>
      <w:r w:rsidR="003576BA" w:rsidRPr="00BB554E">
        <w:rPr>
          <w:rFonts w:ascii="Times New Roman" w:hAnsi="Times New Roman" w:cs="Times New Roman"/>
          <w:b/>
          <w:bCs/>
          <w:color w:val="000000" w:themeColor="text1"/>
          <w:sz w:val="28"/>
          <w:szCs w:val="28"/>
          <w:shd w:val="clear" w:color="auto" w:fill="FFFFFF"/>
        </w:rPr>
        <w:t>индром Лайелла</w:t>
      </w:r>
      <w:r w:rsidRPr="00BB554E">
        <w:rPr>
          <w:rFonts w:ascii="Times New Roman" w:hAnsi="Times New Roman" w:cs="Times New Roman"/>
          <w:b/>
          <w:bCs/>
          <w:color w:val="000000" w:themeColor="text1"/>
          <w:sz w:val="28"/>
          <w:szCs w:val="28"/>
          <w:shd w:val="clear" w:color="auto" w:fill="FFFFFF"/>
        </w:rPr>
        <w:t>)</w:t>
      </w:r>
      <w:r w:rsidR="003576BA" w:rsidRPr="00BB554E">
        <w:rPr>
          <w:rFonts w:ascii="Times New Roman" w:hAnsi="Times New Roman" w:cs="Times New Roman"/>
          <w:color w:val="000000" w:themeColor="text1"/>
          <w:sz w:val="28"/>
          <w:szCs w:val="28"/>
          <w:shd w:val="clear" w:color="auto" w:fill="FFFFFF"/>
        </w:rPr>
        <w:t xml:space="preserve">. Описана в 1956 году Лайеллу, оно говорил тогда о 100% летальности, сейчас летальность 40-50%. Синоним - буллезный эпидермальный некролиз, некротический эпидермолиз. Часто осложняется септическим состоянием. Это острая молниеносная форма токсикодермии, </w:t>
      </w:r>
      <w:r w:rsidR="003576BA" w:rsidRPr="00BB554E">
        <w:rPr>
          <w:rFonts w:ascii="Times New Roman" w:hAnsi="Times New Roman" w:cs="Times New Roman"/>
          <w:color w:val="000000" w:themeColor="text1"/>
          <w:sz w:val="28"/>
          <w:szCs w:val="28"/>
          <w:shd w:val="clear" w:color="auto" w:fill="FFFFFF"/>
        </w:rPr>
        <w:lastRenderedPageBreak/>
        <w:t>возникает по цитотоксическому типу. Патоморфология: некроз эпидермиса, акантолиз, эпидермолиз. Отслойка эпителия. Отек дермы, скопление в ней лимфоцитов, нейтрофилов. Заболевание протекает с интоксикацией, температура до 40. Начинается остро с появления геморрагических пятен, которые растут по периферии и сливаются между собой. Затем образуются поверхностные пузыри, быстро идет отслойка эпидермиса, пузыри превращаются в эрозии. Поражается вся кожа и слизистые.</w:t>
      </w:r>
      <w:r w:rsidR="00BB554E">
        <w:rPr>
          <w:rFonts w:ascii="Times New Roman" w:hAnsi="Times New Roman" w:cs="Times New Roman"/>
          <w:color w:val="000000" w:themeColor="text1"/>
          <w:sz w:val="28"/>
          <w:szCs w:val="28"/>
          <w:shd w:val="clear" w:color="auto" w:fill="FFFFFF"/>
        </w:rPr>
        <w:t xml:space="preserve"> Быстро присоединяется инфекция.</w:t>
      </w:r>
    </w:p>
    <w:p w14:paraId="3CAC2D79" w14:textId="0EA46E35" w:rsidR="00C92621" w:rsidRPr="00BB554E" w:rsidRDefault="00BB554E" w:rsidP="00BB554E">
      <w:pPr>
        <w:pStyle w:val="a7"/>
        <w:spacing w:after="0" w:line="360"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Диагностика</w:t>
      </w:r>
    </w:p>
    <w:p w14:paraId="50D3F8C5" w14:textId="77777777"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Тщательно собранный анамнез имеет особое значение в диагностике лекарственной токсидермии, при этом выясняется: наличие сходных симптомов в анамнезе; наличие профессиональных факторов риска развития заболевания; прием лекарственных препаратов и др. Многие больные не считают медикаментами средства, которые они давно принимают (капли в нос или в глаза, контрацептивные препараты). В перечень лекарств больные также обычно не включают препараты, прием которых закончился 1-2 недели тому назад. Необходимо иметь в виду и возможность перекрестной аллергической реакции: некоторые диуретические средства (фуросемид, тиазид) - с сульфаниламидами; пенициллин - с полусинтетическими антибиотиками, отличающимися от исходного препарата боковыми цепями.</w:t>
      </w:r>
    </w:p>
    <w:p w14:paraId="6EFB6BDD" w14:textId="77777777"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Аллергологические тесты имеют ограниченную достоверность, т.к. истинным аллергеном часто является неизвестный метаболит. Тесты могут быть как ложноотрицательными, так и ложноположительными: например, после курса лечения пенициллином часто выявляют гемагглютинирующие антитела без признаков гемолитического процесса. Провокационные пробы с лекарственными средствами связаны с опасностью тяжелых аллергических реакций, так как летальные реакции возможны от самых незначительных доз подозреваемого препарата. Подъязычные, внутрикожные, внутримышечные тесты с постепенным повышением дозы лекарства может проводить врач-аллерголог только в условиях стационара.</w:t>
      </w:r>
    </w:p>
    <w:p w14:paraId="3E65F65F" w14:textId="77777777"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Скарификационные тесты служат исключительно для обнаружения аллергии замедленного типа. Их достоверность низка из-за того, что причиной развившейся гиперчувствительности нередко бывает не сам препарат, а его метаболиты.</w:t>
      </w:r>
    </w:p>
    <w:p w14:paraId="68A9625E" w14:textId="77777777"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lastRenderedPageBreak/>
        <w:t>Лабораторные тесты: реакция дегрануляции базофилов, гемагглютинация (агглютинация сывороткой больного эритроцитов, нагруженных аллергеном), обнаружение преципитинов, иммуноглобулины IgE, IgG, IgM, торможение миграции лейкоцитов, реакция бласттрансформации лимфоцитов и др. могут быть как ложноположительными, так и ложноотрицательными. Лабораторная диагностика осложняется еще и тем, что антиген-специфические IgE можно определять только к небольшому числу лекарственных препаратов. Отсутствие специфических IgE к препарату не исключает аллергической реакции на его введение.</w:t>
      </w:r>
    </w:p>
    <w:p w14:paraId="452F9168" w14:textId="77777777"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Подтверждением диагноза лекарственной токсидермии служит и е ослабление или исчезновение после прекращения приема подозреваемого лекарства. Этот признак также имеет относительную ценность, так как кожные высыпания могут долго сохраняться и после отмены препарата.</w:t>
      </w:r>
    </w:p>
    <w:p w14:paraId="3FC31D70" w14:textId="43C00F0F" w:rsidR="00C92621" w:rsidRPr="00BB554E" w:rsidRDefault="009169A7" w:rsidP="00BB554E">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Гистологические признаки не имеют характерных для токсидермии особенностей. В эпидермисе встречаются рассеянные микронекрозы отдельных эпидермоцитов, вакуольная дистрофия клеток базального слоя, иногда - образование пузыря. Чаще отмечается межклеточный и внутриклеточный отек, выраженный экзоцитоз и недержание пигмента. Вокруг сосудов наблюдаются инфильтраты из лимфоцитов и гистиоцитов.</w:t>
      </w:r>
    </w:p>
    <w:p w14:paraId="4C0D88F2" w14:textId="118C137C" w:rsidR="00C92621" w:rsidRPr="00BB554E" w:rsidRDefault="00C92621" w:rsidP="00C92621">
      <w:pPr>
        <w:spacing w:line="360" w:lineRule="auto"/>
        <w:ind w:firstLine="851"/>
        <w:contextualSpacing/>
        <w:jc w:val="center"/>
        <w:rPr>
          <w:rFonts w:ascii="Times New Roman" w:hAnsi="Times New Roman" w:cs="Times New Roman"/>
          <w:b/>
          <w:bCs/>
          <w:color w:val="000000" w:themeColor="text1"/>
          <w:sz w:val="28"/>
          <w:szCs w:val="28"/>
        </w:rPr>
      </w:pPr>
      <w:r w:rsidRPr="00BB554E">
        <w:rPr>
          <w:rFonts w:ascii="Times New Roman" w:hAnsi="Times New Roman" w:cs="Times New Roman"/>
          <w:b/>
          <w:bCs/>
          <w:color w:val="000000" w:themeColor="text1"/>
          <w:sz w:val="28"/>
          <w:szCs w:val="28"/>
        </w:rPr>
        <w:t>Л</w:t>
      </w:r>
      <w:r w:rsidR="00BB554E">
        <w:rPr>
          <w:rFonts w:ascii="Times New Roman" w:hAnsi="Times New Roman" w:cs="Times New Roman"/>
          <w:b/>
          <w:bCs/>
          <w:color w:val="000000" w:themeColor="text1"/>
          <w:sz w:val="28"/>
          <w:szCs w:val="28"/>
        </w:rPr>
        <w:t>ечение</w:t>
      </w:r>
    </w:p>
    <w:p w14:paraId="09325C6D" w14:textId="362394A0"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После постановки диагноза токсикодермия первоначально следует прекратить прием всех медикаментов, кроме жизненно необходимых, которые невозможно заменить препаратами иной группы. Помимо этого больному назначают щадящую диету, обильное питье, энтеросорбенты (полифепан, лактофильтрум, энтеросгель) в средней терапевтической дозировке 3 раза в сутки в промежутках между приемами пищи или лечебных средств.</w:t>
      </w:r>
    </w:p>
    <w:p w14:paraId="6C108555" w14:textId="2CC74FD5"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i/>
          <w:iCs/>
          <w:color w:val="000000" w:themeColor="text1"/>
          <w:sz w:val="28"/>
          <w:szCs w:val="28"/>
          <w:u w:val="single"/>
          <w:lang w:eastAsia="ru-RU"/>
        </w:rPr>
      </w:pPr>
      <w:r w:rsidRPr="00BB554E">
        <w:rPr>
          <w:rFonts w:ascii="Times New Roman" w:eastAsia="Times New Roman" w:hAnsi="Times New Roman" w:cs="Times New Roman"/>
          <w:i/>
          <w:iCs/>
          <w:color w:val="000000" w:themeColor="text1"/>
          <w:sz w:val="28"/>
          <w:szCs w:val="28"/>
          <w:u w:val="single"/>
          <w:lang w:eastAsia="ru-RU"/>
        </w:rPr>
        <w:t>Показания к госпитализации:</w:t>
      </w:r>
    </w:p>
    <w:p w14:paraId="50D7EF83" w14:textId="77777777" w:rsidR="009169A7" w:rsidRPr="00BB554E" w:rsidRDefault="009169A7" w:rsidP="009169A7">
      <w:pPr>
        <w:numPr>
          <w:ilvl w:val="0"/>
          <w:numId w:val="9"/>
        </w:numPr>
        <w:spacing w:before="100" w:beforeAutospacing="1" w:after="100" w:afterAutospacing="1" w:line="360" w:lineRule="auto"/>
        <w:ind w:left="0" w:firstLine="357"/>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распространенные геморрагические и/или буллезные высыпания;</w:t>
      </w:r>
    </w:p>
    <w:p w14:paraId="070C4225" w14:textId="77777777" w:rsidR="009169A7" w:rsidRPr="00BB554E" w:rsidRDefault="009169A7" w:rsidP="009169A7">
      <w:pPr>
        <w:numPr>
          <w:ilvl w:val="0"/>
          <w:numId w:val="9"/>
        </w:numPr>
        <w:spacing w:before="100" w:beforeAutospacing="1" w:after="100" w:afterAutospacing="1" w:line="360" w:lineRule="auto"/>
        <w:ind w:left="0" w:firstLine="357"/>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угроза развития тяжелых форм лекарственной аллергии (отек Квинке, синдром Лайелла или Стивенса-Джонсона);</w:t>
      </w:r>
    </w:p>
    <w:p w14:paraId="7C5238D7" w14:textId="77777777" w:rsidR="009169A7" w:rsidRPr="00BB554E" w:rsidRDefault="009169A7" w:rsidP="009169A7">
      <w:pPr>
        <w:numPr>
          <w:ilvl w:val="0"/>
          <w:numId w:val="9"/>
        </w:numPr>
        <w:spacing w:before="100" w:beforeAutospacing="1" w:after="100" w:afterAutospacing="1" w:line="360" w:lineRule="auto"/>
        <w:ind w:left="0" w:firstLine="357"/>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упорный и распространенный процесс, резистентный к проводимому в амбулаторных условиях лечению;</w:t>
      </w:r>
    </w:p>
    <w:p w14:paraId="795B812B" w14:textId="77777777" w:rsidR="009169A7" w:rsidRPr="00BB554E" w:rsidRDefault="009169A7" w:rsidP="009169A7">
      <w:pPr>
        <w:numPr>
          <w:ilvl w:val="0"/>
          <w:numId w:val="9"/>
        </w:numPr>
        <w:spacing w:before="100" w:beforeAutospacing="1" w:after="100" w:afterAutospacing="1" w:line="360" w:lineRule="auto"/>
        <w:ind w:left="0" w:firstLine="357"/>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lastRenderedPageBreak/>
        <w:t>наличие сопутствующих тяжелых соматических заболеваний, лихорадка, артралгия, низкое артериальное давление, лимфоцитоз с атипическими лимфоцитами.</w:t>
      </w:r>
    </w:p>
    <w:p w14:paraId="46775292" w14:textId="7AEF9262"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u w:val="single"/>
          <w:lang w:eastAsia="ru-RU"/>
        </w:rPr>
      </w:pPr>
      <w:r w:rsidRPr="00BB554E">
        <w:rPr>
          <w:rFonts w:ascii="Times New Roman" w:eastAsia="Times New Roman" w:hAnsi="Times New Roman" w:cs="Times New Roman"/>
          <w:i/>
          <w:iCs/>
          <w:color w:val="000000" w:themeColor="text1"/>
          <w:sz w:val="28"/>
          <w:szCs w:val="28"/>
          <w:u w:val="single"/>
          <w:lang w:eastAsia="ru-RU"/>
        </w:rPr>
        <w:t>Общие принципы системной терапии:</w:t>
      </w:r>
    </w:p>
    <w:p w14:paraId="6AA77FEE" w14:textId="34DA5094"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При нормальных показателях артериального давления назначают диуретические средства в том случае, если гидрохлортиазид или фуросемид не были причиной аллергической реакции или не вызовут перекрестную аллергию.</w:t>
      </w:r>
    </w:p>
    <w:p w14:paraId="36E3C5F2" w14:textId="77777777"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В процессе лечения режим дозирования этих средств корректируют индивидуально в зависимости от величины диуретического ответа и динамики состояния пациента.</w:t>
      </w:r>
    </w:p>
    <w:p w14:paraId="5B2DB1C0" w14:textId="0205192A"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При преобладании пятнистых, уртикарных или папулезных высыпаний назначают антигистаминные препараты:</w:t>
      </w:r>
    </w:p>
    <w:p w14:paraId="10EE7966" w14:textId="77777777" w:rsidR="009169A7" w:rsidRPr="00BB554E" w:rsidRDefault="009169A7" w:rsidP="009169A7">
      <w:pPr>
        <w:pStyle w:val="a7"/>
        <w:numPr>
          <w:ilvl w:val="0"/>
          <w:numId w:val="10"/>
        </w:numPr>
        <w:spacing w:before="100" w:beforeAutospacing="1" w:after="100" w:afterAutospacing="1" w:line="360" w:lineRule="auto"/>
        <w:ind w:left="0" w:firstLine="357"/>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 xml:space="preserve">цетиризина гидрохлорид: детям в возрасте старше 6 лет - 5 мг 2 раза в сутки перорально; взрослым - 10 мг 1 раз в сутки перорально в течение 7-10 дней </w:t>
      </w:r>
    </w:p>
    <w:p w14:paraId="0308EE9E" w14:textId="2C068379" w:rsidR="009169A7" w:rsidRPr="00BB554E" w:rsidRDefault="009169A7" w:rsidP="009169A7">
      <w:pPr>
        <w:pStyle w:val="a7"/>
        <w:spacing w:before="100" w:beforeAutospacing="1" w:after="100" w:afterAutospacing="1" w:line="360" w:lineRule="auto"/>
        <w:ind w:left="357"/>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или</w:t>
      </w:r>
    </w:p>
    <w:p w14:paraId="59DEA900" w14:textId="77777777" w:rsidR="009169A7" w:rsidRPr="00BB554E" w:rsidRDefault="009169A7" w:rsidP="009169A7">
      <w:pPr>
        <w:pStyle w:val="a7"/>
        <w:numPr>
          <w:ilvl w:val="0"/>
          <w:numId w:val="10"/>
        </w:numPr>
        <w:spacing w:before="100" w:beforeAutospacing="1" w:after="100" w:afterAutospacing="1" w:line="360" w:lineRule="auto"/>
        <w:ind w:left="0" w:firstLine="357"/>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лоратадин: детям в возрасте от 3 до 12 лет и/или с массой тела менее 30 кг - 5 мг 1 раз в сутки перорально в течение 7-10 дней; взрослым и детям в возрасте старше 12 лет и/или с массой тела более 30 кг - 10 мг 1 раз в сутки перорально в течение 7-10 дней</w:t>
      </w:r>
    </w:p>
    <w:p w14:paraId="08B6CB0A" w14:textId="090D2F5D" w:rsidR="009169A7" w:rsidRPr="00BB554E" w:rsidRDefault="009169A7" w:rsidP="009169A7">
      <w:pPr>
        <w:pStyle w:val="a7"/>
        <w:spacing w:before="100" w:beforeAutospacing="1" w:after="100" w:afterAutospacing="1" w:line="360" w:lineRule="auto"/>
        <w:ind w:left="357"/>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или</w:t>
      </w:r>
    </w:p>
    <w:p w14:paraId="0F072947" w14:textId="77777777" w:rsidR="009169A7" w:rsidRPr="00BB554E" w:rsidRDefault="009169A7" w:rsidP="009169A7">
      <w:pPr>
        <w:pStyle w:val="a7"/>
        <w:numPr>
          <w:ilvl w:val="0"/>
          <w:numId w:val="10"/>
        </w:numPr>
        <w:spacing w:before="100" w:beforeAutospacing="1" w:after="100" w:afterAutospacing="1" w:line="360" w:lineRule="auto"/>
        <w:ind w:left="0" w:firstLine="357"/>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хлоропирамин: детям в возрасте от 1 года до 6 лет - 8,3 мг 2-3 раза в сутки перорально в течение 7-10 дней, детям в возрасте от 6 до 14 лет - 12,5 мг 2-3 раза в сутки перорально в течение 7-10 дней, взрослым - 25 мг 3-4 раза в сутки перорально в течение 7-10 дней</w:t>
      </w:r>
    </w:p>
    <w:p w14:paraId="6797F57B" w14:textId="506D5FF5" w:rsidR="009169A7" w:rsidRPr="00BB554E" w:rsidRDefault="009169A7" w:rsidP="009169A7">
      <w:pPr>
        <w:pStyle w:val="a7"/>
        <w:spacing w:before="100" w:beforeAutospacing="1" w:after="100" w:afterAutospacing="1" w:line="360" w:lineRule="auto"/>
        <w:ind w:left="357"/>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или</w:t>
      </w:r>
    </w:p>
    <w:p w14:paraId="4BB15F04" w14:textId="39FDE630" w:rsidR="009169A7" w:rsidRPr="00BB554E" w:rsidRDefault="009169A7" w:rsidP="009169A7">
      <w:pPr>
        <w:pStyle w:val="a7"/>
        <w:numPr>
          <w:ilvl w:val="0"/>
          <w:numId w:val="10"/>
        </w:numPr>
        <w:spacing w:before="100" w:beforeAutospacing="1" w:after="100" w:afterAutospacing="1" w:line="360" w:lineRule="auto"/>
        <w:ind w:left="0" w:firstLine="357"/>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клемастин: детям в возрасте старше 7 лет - 0,5-1 мг 2 раза в сутки перорально в течение 7 -10 дней, взрослым - 1 мг 2 раза в сутки перорально в течение 7 -10 дней.</w:t>
      </w:r>
    </w:p>
    <w:p w14:paraId="6E970A38" w14:textId="6F18E1D0"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В качестве детоксикационной терапии показано внутривенное введение 30% раствора тиосульфата натрия по 10 мл.</w:t>
      </w:r>
    </w:p>
    <w:p w14:paraId="33700A85" w14:textId="289BD762"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lastRenderedPageBreak/>
        <w:t>При тяжелых формах заболевания назначают глюкокортикостероидные препараты перорально и/или парентерально. Дозы зависят от тяжести клинических проявлений, но составляют не менее 30-35 мг в сутки в пересчете на преднизолон.</w:t>
      </w:r>
    </w:p>
    <w:p w14:paraId="6C5053AD" w14:textId="77777777"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u w:val="single"/>
          <w:lang w:eastAsia="ru-RU"/>
        </w:rPr>
      </w:pPr>
      <w:r w:rsidRPr="00BB554E">
        <w:rPr>
          <w:rFonts w:ascii="Times New Roman" w:eastAsia="Times New Roman" w:hAnsi="Times New Roman" w:cs="Times New Roman"/>
          <w:i/>
          <w:iCs/>
          <w:color w:val="000000" w:themeColor="text1"/>
          <w:sz w:val="28"/>
          <w:szCs w:val="28"/>
          <w:u w:val="single"/>
          <w:lang w:eastAsia="ru-RU"/>
        </w:rPr>
        <w:t>Наружная терапия</w:t>
      </w:r>
    </w:p>
    <w:p w14:paraId="60A6F900" w14:textId="77777777"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Применяется в случае буллезной токсидермии - туширование эрозий анилиновыми красителями.</w:t>
      </w:r>
    </w:p>
    <w:p w14:paraId="00AB573C" w14:textId="77777777"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u w:val="single"/>
          <w:lang w:eastAsia="ru-RU"/>
        </w:rPr>
      </w:pPr>
      <w:r w:rsidRPr="00BB554E">
        <w:rPr>
          <w:rFonts w:ascii="Times New Roman" w:eastAsia="Times New Roman" w:hAnsi="Times New Roman" w:cs="Times New Roman"/>
          <w:i/>
          <w:iCs/>
          <w:color w:val="000000" w:themeColor="text1"/>
          <w:sz w:val="28"/>
          <w:szCs w:val="28"/>
          <w:u w:val="single"/>
          <w:lang w:eastAsia="ru-RU"/>
        </w:rPr>
        <w:t>Требования к результатам лечения</w:t>
      </w:r>
    </w:p>
    <w:p w14:paraId="483E514B" w14:textId="77777777" w:rsidR="009169A7" w:rsidRPr="00BB554E" w:rsidRDefault="009169A7" w:rsidP="009169A7">
      <w:pPr>
        <w:numPr>
          <w:ilvl w:val="0"/>
          <w:numId w:val="11"/>
        </w:numPr>
        <w:spacing w:before="100" w:beforeAutospacing="1" w:after="100" w:afterAutospacing="1" w:line="360" w:lineRule="auto"/>
        <w:ind w:left="0" w:firstLine="357"/>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отсутствие субъективных ощущений;</w:t>
      </w:r>
    </w:p>
    <w:p w14:paraId="19C18271" w14:textId="77777777" w:rsidR="009169A7" w:rsidRPr="00BB554E" w:rsidRDefault="009169A7" w:rsidP="009169A7">
      <w:pPr>
        <w:numPr>
          <w:ilvl w:val="0"/>
          <w:numId w:val="11"/>
        </w:numPr>
        <w:spacing w:before="100" w:beforeAutospacing="1" w:after="100" w:afterAutospacing="1" w:line="360" w:lineRule="auto"/>
        <w:ind w:left="0" w:firstLine="357"/>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нормализация общего состояния;</w:t>
      </w:r>
    </w:p>
    <w:p w14:paraId="2FB5DFF9" w14:textId="77777777" w:rsidR="009169A7" w:rsidRPr="00BB554E" w:rsidRDefault="009169A7" w:rsidP="009169A7">
      <w:pPr>
        <w:numPr>
          <w:ilvl w:val="0"/>
          <w:numId w:val="11"/>
        </w:numPr>
        <w:spacing w:before="100" w:beforeAutospacing="1" w:after="100" w:afterAutospacing="1" w:line="360" w:lineRule="auto"/>
        <w:ind w:left="0" w:firstLine="357"/>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прекращение появления новых элементов;</w:t>
      </w:r>
    </w:p>
    <w:p w14:paraId="6F5E32C3" w14:textId="77777777" w:rsidR="009169A7" w:rsidRPr="00BB554E" w:rsidRDefault="009169A7" w:rsidP="009169A7">
      <w:pPr>
        <w:numPr>
          <w:ilvl w:val="0"/>
          <w:numId w:val="11"/>
        </w:numPr>
        <w:spacing w:before="100" w:beforeAutospacing="1" w:after="100" w:afterAutospacing="1" w:line="360" w:lineRule="auto"/>
        <w:ind w:left="0" w:firstLine="357"/>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разрешение существующих высыпаний.</w:t>
      </w:r>
    </w:p>
    <w:p w14:paraId="07FF6BA5" w14:textId="5DEE19EC" w:rsidR="009169A7" w:rsidRPr="00BB554E" w:rsidRDefault="009169A7" w:rsidP="009169A7">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u w:val="single"/>
          <w:lang w:eastAsia="ru-RU"/>
        </w:rPr>
      </w:pPr>
      <w:r w:rsidRPr="00BB554E">
        <w:rPr>
          <w:rFonts w:ascii="Times New Roman" w:eastAsia="Times New Roman" w:hAnsi="Times New Roman" w:cs="Times New Roman"/>
          <w:i/>
          <w:iCs/>
          <w:color w:val="000000" w:themeColor="text1"/>
          <w:sz w:val="28"/>
          <w:szCs w:val="28"/>
          <w:u w:val="single"/>
          <w:lang w:eastAsia="ru-RU"/>
        </w:rPr>
        <w:t>Тактика при отсутствии эффекта от лечения</w:t>
      </w:r>
      <w:r w:rsidRPr="00BB554E">
        <w:rPr>
          <w:rFonts w:ascii="Times New Roman" w:eastAsia="Times New Roman" w:hAnsi="Times New Roman" w:cs="Times New Roman"/>
          <w:color w:val="000000" w:themeColor="text1"/>
          <w:sz w:val="28"/>
          <w:szCs w:val="28"/>
          <w:u w:val="single"/>
          <w:lang w:eastAsia="ru-RU"/>
        </w:rPr>
        <w:t xml:space="preserve">. </w:t>
      </w:r>
      <w:r w:rsidRPr="00BB554E">
        <w:rPr>
          <w:rFonts w:ascii="Times New Roman" w:eastAsia="Times New Roman" w:hAnsi="Times New Roman" w:cs="Times New Roman"/>
          <w:color w:val="000000" w:themeColor="text1"/>
          <w:sz w:val="28"/>
          <w:szCs w:val="28"/>
          <w:lang w:eastAsia="ru-RU"/>
        </w:rPr>
        <w:t>При преобладании пятнистых, уртикарных или папулезных высыпаний возможна замена антигистаминного препарата. При отсутствии эффекта и в этом случае - назначение системных глюкокортикостероидов перорально и/или парентерально. Дозы зависят от тяжести клинических проявлений, но составляют не менее 30-35 мг в сутки в пересчете на преднизолон.</w:t>
      </w:r>
    </w:p>
    <w:p w14:paraId="70A047ED" w14:textId="67B17C6C" w:rsidR="00C92621" w:rsidRPr="00BB554E" w:rsidRDefault="009169A7" w:rsidP="00BB554E">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i/>
          <w:iCs/>
          <w:color w:val="000000" w:themeColor="text1"/>
          <w:sz w:val="28"/>
          <w:szCs w:val="28"/>
          <w:u w:val="single"/>
          <w:lang w:eastAsia="ru-RU"/>
        </w:rPr>
        <w:t>Профилактика</w:t>
      </w:r>
      <w:r w:rsidRPr="00BB554E">
        <w:rPr>
          <w:rFonts w:ascii="Times New Roman" w:eastAsia="Times New Roman" w:hAnsi="Times New Roman" w:cs="Times New Roman"/>
          <w:color w:val="000000" w:themeColor="text1"/>
          <w:sz w:val="28"/>
          <w:szCs w:val="28"/>
          <w:lang w:eastAsia="ru-RU"/>
        </w:rPr>
        <w:t xml:space="preserve"> рецидивов заболевания заключается в информировании пациента о причине заболевания для исключения этого фактора из рациона питания или из разрешенных к применению фармакологических средств.</w:t>
      </w:r>
    </w:p>
    <w:p w14:paraId="69E0D6BC" w14:textId="03D3E4C0" w:rsidR="00C92621" w:rsidRPr="00BB554E" w:rsidRDefault="00BB554E" w:rsidP="00C92621">
      <w:pPr>
        <w:pStyle w:val="a7"/>
        <w:spacing w:line="360" w:lineRule="auto"/>
        <w:ind w:left="0"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Литература</w:t>
      </w:r>
    </w:p>
    <w:p w14:paraId="00919A69" w14:textId="77777777" w:rsidR="009169A7" w:rsidRPr="00BB554E" w:rsidRDefault="009169A7" w:rsidP="004D01DF">
      <w:pPr>
        <w:pStyle w:val="a7"/>
        <w:numPr>
          <w:ilvl w:val="0"/>
          <w:numId w:val="11"/>
        </w:numPr>
        <w:spacing w:after="0" w:line="360" w:lineRule="auto"/>
        <w:ind w:left="0" w:firstLine="357"/>
        <w:jc w:val="both"/>
        <w:rPr>
          <w:rFonts w:ascii="Times New Roman" w:hAnsi="Times New Roman" w:cs="Times New Roman"/>
          <w:color w:val="000000" w:themeColor="text1"/>
          <w:sz w:val="28"/>
          <w:szCs w:val="28"/>
        </w:rPr>
      </w:pPr>
      <w:r w:rsidRPr="00BB554E">
        <w:rPr>
          <w:rFonts w:ascii="Times New Roman" w:hAnsi="Times New Roman" w:cs="Times New Roman"/>
          <w:color w:val="000000" w:themeColor="text1"/>
          <w:sz w:val="28"/>
          <w:szCs w:val="28"/>
        </w:rPr>
        <w:t>Самцов В.И. Токсидермии. – Кожные и венерические болезни. Руководство для врачей под ред. Ю.К.Скрипкина и В.Н.Мордовцева. - М.- Медицина. – 1999. – С.790–803.</w:t>
      </w:r>
    </w:p>
    <w:p w14:paraId="6CDD6D02" w14:textId="77777777" w:rsidR="009169A7" w:rsidRPr="00BB554E" w:rsidRDefault="009169A7" w:rsidP="004D01DF">
      <w:pPr>
        <w:pStyle w:val="a7"/>
        <w:numPr>
          <w:ilvl w:val="0"/>
          <w:numId w:val="11"/>
        </w:numPr>
        <w:spacing w:after="0" w:line="360" w:lineRule="auto"/>
        <w:ind w:left="0" w:firstLine="357"/>
        <w:jc w:val="both"/>
        <w:rPr>
          <w:rFonts w:ascii="Times New Roman" w:hAnsi="Times New Roman" w:cs="Times New Roman"/>
          <w:color w:val="000000" w:themeColor="text1"/>
          <w:sz w:val="28"/>
          <w:szCs w:val="28"/>
        </w:rPr>
      </w:pPr>
      <w:r w:rsidRPr="00BB554E">
        <w:rPr>
          <w:rFonts w:ascii="Times New Roman" w:hAnsi="Times New Roman" w:cs="Times New Roman"/>
          <w:color w:val="000000" w:themeColor="text1"/>
          <w:sz w:val="28"/>
          <w:szCs w:val="28"/>
        </w:rPr>
        <w:t>Акимов В.Г. Побочные эффекты лекарственных средств: кожные проявления аллергических реакций. Consillium Medicum. 2005; 7 (3): 168–172.</w:t>
      </w:r>
    </w:p>
    <w:p w14:paraId="21B016F9" w14:textId="77777777" w:rsidR="009169A7" w:rsidRPr="00BB554E" w:rsidRDefault="009169A7" w:rsidP="004D01DF">
      <w:pPr>
        <w:pStyle w:val="a7"/>
        <w:numPr>
          <w:ilvl w:val="0"/>
          <w:numId w:val="11"/>
        </w:numPr>
        <w:spacing w:after="0" w:line="360" w:lineRule="auto"/>
        <w:ind w:left="0" w:firstLine="357"/>
        <w:jc w:val="both"/>
        <w:rPr>
          <w:rFonts w:ascii="Times New Roman" w:hAnsi="Times New Roman" w:cs="Times New Roman"/>
          <w:color w:val="000000" w:themeColor="text1"/>
          <w:sz w:val="28"/>
          <w:szCs w:val="28"/>
        </w:rPr>
      </w:pPr>
      <w:r w:rsidRPr="00BB554E">
        <w:rPr>
          <w:rFonts w:ascii="Times New Roman" w:hAnsi="Times New Roman" w:cs="Times New Roman"/>
          <w:color w:val="000000" w:themeColor="text1"/>
          <w:sz w:val="28"/>
          <w:szCs w:val="28"/>
        </w:rPr>
        <w:t xml:space="preserve">Е.В. Файзуллина, Ю.В. Давыдов, М.В. Малеев. Особенности медико-социальной характеристики больных токсикодермией. Практическая медицина. №4 (96) август 2016 г./том </w:t>
      </w:r>
      <w:r w:rsidRPr="00BB554E">
        <w:rPr>
          <w:rFonts w:ascii="Times New Roman" w:hAnsi="Times New Roman" w:cs="Times New Roman"/>
          <w:color w:val="000000" w:themeColor="text1"/>
          <w:sz w:val="28"/>
          <w:szCs w:val="28"/>
          <w:lang w:val="en-US"/>
        </w:rPr>
        <w:t>2.</w:t>
      </w:r>
    </w:p>
    <w:p w14:paraId="49AC899E" w14:textId="77777777" w:rsidR="009169A7" w:rsidRPr="00BB554E" w:rsidRDefault="009169A7" w:rsidP="004D01DF">
      <w:pPr>
        <w:numPr>
          <w:ilvl w:val="0"/>
          <w:numId w:val="11"/>
        </w:numPr>
        <w:shd w:val="clear" w:color="auto" w:fill="FFFFFF"/>
        <w:spacing w:after="0" w:line="360" w:lineRule="auto"/>
        <w:ind w:left="0" w:firstLine="357"/>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lastRenderedPageBreak/>
        <w:t>Дерматовенерология. Национальное руководство. Краткое издание / под ред. Ю.С. Бутова, Ю.К. Скрипкина, О. Л. Иванова. — М.: ГЭОТАР-Медиа, 2017. — 896 с.</w:t>
      </w:r>
    </w:p>
    <w:p w14:paraId="7B285E24" w14:textId="77777777" w:rsidR="009169A7" w:rsidRPr="00BB554E" w:rsidRDefault="009169A7" w:rsidP="004D01DF">
      <w:pPr>
        <w:numPr>
          <w:ilvl w:val="0"/>
          <w:numId w:val="11"/>
        </w:numPr>
        <w:shd w:val="clear" w:color="auto" w:fill="FFFFFF"/>
        <w:spacing w:after="0" w:line="360" w:lineRule="auto"/>
        <w:ind w:left="0" w:firstLine="357"/>
        <w:contextualSpacing/>
        <w:jc w:val="both"/>
        <w:rPr>
          <w:rFonts w:ascii="Times New Roman" w:eastAsia="Times New Roman" w:hAnsi="Times New Roman" w:cs="Times New Roman"/>
          <w:color w:val="000000" w:themeColor="text1"/>
          <w:sz w:val="28"/>
          <w:szCs w:val="28"/>
          <w:lang w:eastAsia="ru-RU"/>
        </w:rPr>
      </w:pPr>
      <w:r w:rsidRPr="00BB554E">
        <w:rPr>
          <w:rFonts w:ascii="Times New Roman" w:eastAsia="Times New Roman" w:hAnsi="Times New Roman" w:cs="Times New Roman"/>
          <w:color w:val="000000" w:themeColor="text1"/>
          <w:sz w:val="28"/>
          <w:szCs w:val="28"/>
          <w:lang w:eastAsia="ru-RU"/>
        </w:rPr>
        <w:t>Токсикодермии. Тяжелые варианты течения. Клиника, диагностика, лечение: учебное пособие. — Нижний Новгород: Изд-во Приволжского исследовательского мед. ун-та, 2018. — 63 с.</w:t>
      </w:r>
    </w:p>
    <w:p w14:paraId="3852B592" w14:textId="40E1FC5C" w:rsidR="00C92621" w:rsidRPr="00BB554E" w:rsidRDefault="004D01DF" w:rsidP="004D01DF">
      <w:pPr>
        <w:pStyle w:val="a7"/>
        <w:numPr>
          <w:ilvl w:val="0"/>
          <w:numId w:val="11"/>
        </w:numPr>
        <w:spacing w:line="360" w:lineRule="auto"/>
        <w:ind w:left="0" w:firstLine="357"/>
        <w:jc w:val="both"/>
        <w:rPr>
          <w:rFonts w:ascii="Times New Roman" w:hAnsi="Times New Roman" w:cs="Times New Roman"/>
          <w:color w:val="000000" w:themeColor="text1"/>
          <w:sz w:val="28"/>
          <w:szCs w:val="28"/>
          <w:shd w:val="clear" w:color="auto" w:fill="FFFFFF"/>
        </w:rPr>
      </w:pPr>
      <w:r w:rsidRPr="00BB554E">
        <w:rPr>
          <w:rFonts w:ascii="Times New Roman" w:hAnsi="Times New Roman" w:cs="Times New Roman"/>
          <w:color w:val="000000" w:themeColor="text1"/>
          <w:sz w:val="28"/>
          <w:szCs w:val="28"/>
          <w:shd w:val="clear" w:color="auto" w:fill="FFFFFF"/>
        </w:rPr>
        <w:t>Емельянов А.В. Анафилактический шок. Пособие для врачей. СПб, 2010, 31с.</w:t>
      </w:r>
    </w:p>
    <w:p w14:paraId="3B0DEB27" w14:textId="77777777" w:rsidR="004D01DF" w:rsidRPr="00BB554E" w:rsidRDefault="004D01DF" w:rsidP="004D01DF">
      <w:pPr>
        <w:pStyle w:val="aa"/>
        <w:numPr>
          <w:ilvl w:val="0"/>
          <w:numId w:val="11"/>
        </w:numPr>
        <w:ind w:left="0" w:firstLine="357"/>
        <w:contextualSpacing/>
        <w:rPr>
          <w:b/>
          <w:color w:val="000000" w:themeColor="text1"/>
          <w:sz w:val="28"/>
          <w:szCs w:val="28"/>
        </w:rPr>
      </w:pPr>
      <w:r w:rsidRPr="00BB554E">
        <w:rPr>
          <w:color w:val="000000" w:themeColor="text1"/>
          <w:sz w:val="28"/>
          <w:szCs w:val="28"/>
        </w:rPr>
        <w:t xml:space="preserve">ТОКСИКОДЕРМИЯ. КЛИНИЧЕСКИЕ РЕКОМЕНДАЦИИ. </w:t>
      </w:r>
      <w:r w:rsidRPr="00BB554E">
        <w:rPr>
          <w:bCs/>
          <w:color w:val="000000" w:themeColor="text1"/>
          <w:sz w:val="28"/>
          <w:szCs w:val="28"/>
        </w:rPr>
        <w:t>Общероссийская общественная организация «Российское общество дерматовенерологов и косметологов»</w:t>
      </w:r>
    </w:p>
    <w:p w14:paraId="389B39AD" w14:textId="20031B20" w:rsidR="004D01DF" w:rsidRPr="00BB554E" w:rsidRDefault="004D01DF" w:rsidP="009169A7">
      <w:pPr>
        <w:jc w:val="both"/>
        <w:rPr>
          <w:color w:val="000000" w:themeColor="text1"/>
        </w:rPr>
      </w:pPr>
    </w:p>
    <w:sectPr w:rsidR="004D01DF" w:rsidRPr="00BB554E" w:rsidSect="00BB554E">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D5627" w14:textId="77777777" w:rsidR="008D5509" w:rsidRDefault="008D5509" w:rsidP="00C92621">
      <w:pPr>
        <w:spacing w:after="0" w:line="240" w:lineRule="auto"/>
      </w:pPr>
      <w:r>
        <w:separator/>
      </w:r>
    </w:p>
  </w:endnote>
  <w:endnote w:type="continuationSeparator" w:id="0">
    <w:p w14:paraId="0DC6A76F" w14:textId="77777777" w:rsidR="008D5509" w:rsidRDefault="008D5509" w:rsidP="00C9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995128"/>
      <w:docPartObj>
        <w:docPartGallery w:val="Page Numbers (Bottom of Page)"/>
        <w:docPartUnique/>
      </w:docPartObj>
    </w:sdtPr>
    <w:sdtEndPr/>
    <w:sdtContent>
      <w:p w14:paraId="22FDBBDD" w14:textId="674A93AA" w:rsidR="00C92621" w:rsidRDefault="00C92621">
        <w:pPr>
          <w:pStyle w:val="a5"/>
          <w:jc w:val="center"/>
        </w:pPr>
        <w:r>
          <w:fldChar w:fldCharType="begin"/>
        </w:r>
        <w:r>
          <w:instrText>PAGE   \* MERGEFORMAT</w:instrText>
        </w:r>
        <w:r>
          <w:fldChar w:fldCharType="separate"/>
        </w:r>
        <w:r w:rsidR="000035D4">
          <w:rPr>
            <w:noProof/>
          </w:rPr>
          <w:t>2</w:t>
        </w:r>
        <w:r>
          <w:fldChar w:fldCharType="end"/>
        </w:r>
      </w:p>
    </w:sdtContent>
  </w:sdt>
  <w:p w14:paraId="1C399174" w14:textId="77777777" w:rsidR="00C92621" w:rsidRDefault="00C926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436D6" w14:textId="77777777" w:rsidR="008D5509" w:rsidRDefault="008D5509" w:rsidP="00C92621">
      <w:pPr>
        <w:spacing w:after="0" w:line="240" w:lineRule="auto"/>
      </w:pPr>
      <w:r>
        <w:separator/>
      </w:r>
    </w:p>
  </w:footnote>
  <w:footnote w:type="continuationSeparator" w:id="0">
    <w:p w14:paraId="718EAA99" w14:textId="77777777" w:rsidR="008D5509" w:rsidRDefault="008D5509" w:rsidP="00C92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1AF"/>
    <w:multiLevelType w:val="hybridMultilevel"/>
    <w:tmpl w:val="556A426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CB5973"/>
    <w:multiLevelType w:val="multilevel"/>
    <w:tmpl w:val="9DA4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D27BC"/>
    <w:multiLevelType w:val="multilevel"/>
    <w:tmpl w:val="2EE46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B19FA"/>
    <w:multiLevelType w:val="multilevel"/>
    <w:tmpl w:val="6D3C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F0D60"/>
    <w:multiLevelType w:val="multilevel"/>
    <w:tmpl w:val="B268D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A411F"/>
    <w:multiLevelType w:val="multilevel"/>
    <w:tmpl w:val="F412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11A08"/>
    <w:multiLevelType w:val="hybridMultilevel"/>
    <w:tmpl w:val="D2A6B5DC"/>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15:restartNumberingAfterBreak="0">
    <w:nsid w:val="322D2C2F"/>
    <w:multiLevelType w:val="hybridMultilevel"/>
    <w:tmpl w:val="AA0C2A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D166AF"/>
    <w:multiLevelType w:val="hybridMultilevel"/>
    <w:tmpl w:val="27425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87D1486"/>
    <w:multiLevelType w:val="multilevel"/>
    <w:tmpl w:val="3448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C27AC"/>
    <w:multiLevelType w:val="multilevel"/>
    <w:tmpl w:val="587E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52659"/>
    <w:multiLevelType w:val="hybridMultilevel"/>
    <w:tmpl w:val="C5AE3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60F7789"/>
    <w:multiLevelType w:val="hybridMultilevel"/>
    <w:tmpl w:val="40EE796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3"/>
  </w:num>
  <w:num w:numId="6">
    <w:abstractNumId w:val="9"/>
  </w:num>
  <w:num w:numId="7">
    <w:abstractNumId w:val="5"/>
  </w:num>
  <w:num w:numId="8">
    <w:abstractNumId w:val="10"/>
  </w:num>
  <w:num w:numId="9">
    <w:abstractNumId w:val="4"/>
  </w:num>
  <w:num w:numId="10">
    <w:abstractNumId w:val="6"/>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79"/>
    <w:rsid w:val="000035D4"/>
    <w:rsid w:val="0001038F"/>
    <w:rsid w:val="000314B7"/>
    <w:rsid w:val="001D6179"/>
    <w:rsid w:val="00272DA8"/>
    <w:rsid w:val="003576BA"/>
    <w:rsid w:val="004D01DF"/>
    <w:rsid w:val="00724E15"/>
    <w:rsid w:val="00771235"/>
    <w:rsid w:val="00781970"/>
    <w:rsid w:val="007A484A"/>
    <w:rsid w:val="008757DA"/>
    <w:rsid w:val="008D5509"/>
    <w:rsid w:val="009169A7"/>
    <w:rsid w:val="00944ABD"/>
    <w:rsid w:val="009F362D"/>
    <w:rsid w:val="00AE4C2F"/>
    <w:rsid w:val="00BB554E"/>
    <w:rsid w:val="00C31988"/>
    <w:rsid w:val="00C92621"/>
    <w:rsid w:val="00DA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27DD"/>
  <w15:chartTrackingRefBased/>
  <w15:docId w15:val="{90D478FA-02FB-4556-A514-2758A955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621"/>
  </w:style>
  <w:style w:type="paragraph" w:styleId="1">
    <w:name w:val="heading 1"/>
    <w:basedOn w:val="a"/>
    <w:next w:val="a"/>
    <w:link w:val="10"/>
    <w:uiPriority w:val="9"/>
    <w:qFormat/>
    <w:rsid w:val="004D0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6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621"/>
  </w:style>
  <w:style w:type="paragraph" w:styleId="a5">
    <w:name w:val="footer"/>
    <w:basedOn w:val="a"/>
    <w:link w:val="a6"/>
    <w:uiPriority w:val="99"/>
    <w:unhideWhenUsed/>
    <w:rsid w:val="00C9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621"/>
  </w:style>
  <w:style w:type="paragraph" w:styleId="a7">
    <w:name w:val="List Paragraph"/>
    <w:basedOn w:val="a"/>
    <w:link w:val="a8"/>
    <w:uiPriority w:val="34"/>
    <w:qFormat/>
    <w:rsid w:val="00C92621"/>
    <w:pPr>
      <w:ind w:left="720"/>
      <w:contextualSpacing/>
    </w:pPr>
  </w:style>
  <w:style w:type="paragraph" w:styleId="a9">
    <w:name w:val="Normal (Web)"/>
    <w:basedOn w:val="a"/>
    <w:uiPriority w:val="99"/>
    <w:unhideWhenUsed/>
    <w:rsid w:val="00357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9169A7"/>
  </w:style>
  <w:style w:type="paragraph" w:customStyle="1" w:styleId="aa">
    <w:name w:val="Содержимое врезки"/>
    <w:basedOn w:val="a"/>
    <w:qFormat/>
    <w:rsid w:val="004D01DF"/>
    <w:pPr>
      <w:spacing w:after="0" w:line="360" w:lineRule="auto"/>
      <w:ind w:firstLine="709"/>
      <w:jc w:val="both"/>
    </w:pPr>
    <w:rPr>
      <w:rFonts w:ascii="Times New Roman" w:eastAsia="Calibri" w:hAnsi="Times New Roman" w:cs="Times New Roman"/>
      <w:sz w:val="24"/>
    </w:rPr>
  </w:style>
  <w:style w:type="character" w:customStyle="1" w:styleId="10">
    <w:name w:val="Заголовок 1 Знак"/>
    <w:basedOn w:val="a0"/>
    <w:link w:val="1"/>
    <w:uiPriority w:val="9"/>
    <w:rsid w:val="004D01DF"/>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4D01DF"/>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8291">
      <w:bodyDiv w:val="1"/>
      <w:marLeft w:val="0"/>
      <w:marRight w:val="0"/>
      <w:marTop w:val="0"/>
      <w:marBottom w:val="0"/>
      <w:divBdr>
        <w:top w:val="none" w:sz="0" w:space="0" w:color="auto"/>
        <w:left w:val="none" w:sz="0" w:space="0" w:color="auto"/>
        <w:bottom w:val="none" w:sz="0" w:space="0" w:color="auto"/>
        <w:right w:val="none" w:sz="0" w:space="0" w:color="auto"/>
      </w:divBdr>
    </w:div>
    <w:div w:id="390083327">
      <w:bodyDiv w:val="1"/>
      <w:marLeft w:val="0"/>
      <w:marRight w:val="0"/>
      <w:marTop w:val="0"/>
      <w:marBottom w:val="0"/>
      <w:divBdr>
        <w:top w:val="none" w:sz="0" w:space="0" w:color="auto"/>
        <w:left w:val="none" w:sz="0" w:space="0" w:color="auto"/>
        <w:bottom w:val="none" w:sz="0" w:space="0" w:color="auto"/>
        <w:right w:val="none" w:sz="0" w:space="0" w:color="auto"/>
      </w:divBdr>
    </w:div>
    <w:div w:id="408624892">
      <w:bodyDiv w:val="1"/>
      <w:marLeft w:val="0"/>
      <w:marRight w:val="0"/>
      <w:marTop w:val="0"/>
      <w:marBottom w:val="0"/>
      <w:divBdr>
        <w:top w:val="none" w:sz="0" w:space="0" w:color="auto"/>
        <w:left w:val="none" w:sz="0" w:space="0" w:color="auto"/>
        <w:bottom w:val="none" w:sz="0" w:space="0" w:color="auto"/>
        <w:right w:val="none" w:sz="0" w:space="0" w:color="auto"/>
      </w:divBdr>
    </w:div>
    <w:div w:id="622804961">
      <w:bodyDiv w:val="1"/>
      <w:marLeft w:val="0"/>
      <w:marRight w:val="0"/>
      <w:marTop w:val="0"/>
      <w:marBottom w:val="0"/>
      <w:divBdr>
        <w:top w:val="none" w:sz="0" w:space="0" w:color="auto"/>
        <w:left w:val="none" w:sz="0" w:space="0" w:color="auto"/>
        <w:bottom w:val="none" w:sz="0" w:space="0" w:color="auto"/>
        <w:right w:val="none" w:sz="0" w:space="0" w:color="auto"/>
      </w:divBdr>
    </w:div>
    <w:div w:id="646325358">
      <w:bodyDiv w:val="1"/>
      <w:marLeft w:val="0"/>
      <w:marRight w:val="0"/>
      <w:marTop w:val="0"/>
      <w:marBottom w:val="0"/>
      <w:divBdr>
        <w:top w:val="none" w:sz="0" w:space="0" w:color="auto"/>
        <w:left w:val="none" w:sz="0" w:space="0" w:color="auto"/>
        <w:bottom w:val="none" w:sz="0" w:space="0" w:color="auto"/>
        <w:right w:val="none" w:sz="0" w:space="0" w:color="auto"/>
      </w:divBdr>
    </w:div>
    <w:div w:id="1039672712">
      <w:bodyDiv w:val="1"/>
      <w:marLeft w:val="0"/>
      <w:marRight w:val="0"/>
      <w:marTop w:val="0"/>
      <w:marBottom w:val="0"/>
      <w:divBdr>
        <w:top w:val="none" w:sz="0" w:space="0" w:color="auto"/>
        <w:left w:val="none" w:sz="0" w:space="0" w:color="auto"/>
        <w:bottom w:val="none" w:sz="0" w:space="0" w:color="auto"/>
        <w:right w:val="none" w:sz="0" w:space="0" w:color="auto"/>
      </w:divBdr>
    </w:div>
    <w:div w:id="1541161149">
      <w:bodyDiv w:val="1"/>
      <w:marLeft w:val="0"/>
      <w:marRight w:val="0"/>
      <w:marTop w:val="0"/>
      <w:marBottom w:val="0"/>
      <w:divBdr>
        <w:top w:val="none" w:sz="0" w:space="0" w:color="auto"/>
        <w:left w:val="none" w:sz="0" w:space="0" w:color="auto"/>
        <w:bottom w:val="none" w:sz="0" w:space="0" w:color="auto"/>
        <w:right w:val="none" w:sz="0" w:space="0" w:color="auto"/>
      </w:divBdr>
      <w:divsChild>
        <w:div w:id="2032409525">
          <w:marLeft w:val="0"/>
          <w:marRight w:val="0"/>
          <w:marTop w:val="0"/>
          <w:marBottom w:val="0"/>
          <w:divBdr>
            <w:top w:val="none" w:sz="0" w:space="0" w:color="auto"/>
            <w:left w:val="none" w:sz="0" w:space="0" w:color="auto"/>
            <w:bottom w:val="none" w:sz="0" w:space="0" w:color="auto"/>
            <w:right w:val="none" w:sz="0" w:space="0" w:color="auto"/>
          </w:divBdr>
        </w:div>
        <w:div w:id="1328554298">
          <w:marLeft w:val="0"/>
          <w:marRight w:val="0"/>
          <w:marTop w:val="0"/>
          <w:marBottom w:val="0"/>
          <w:divBdr>
            <w:top w:val="none" w:sz="0" w:space="0" w:color="auto"/>
            <w:left w:val="none" w:sz="0" w:space="0" w:color="auto"/>
            <w:bottom w:val="none" w:sz="0" w:space="0" w:color="auto"/>
            <w:right w:val="none" w:sz="0" w:space="0" w:color="auto"/>
          </w:divBdr>
          <w:divsChild>
            <w:div w:id="36391353">
              <w:marLeft w:val="0"/>
              <w:marRight w:val="0"/>
              <w:marTop w:val="0"/>
              <w:marBottom w:val="0"/>
              <w:divBdr>
                <w:top w:val="single" w:sz="2" w:space="0" w:color="E9E9E9"/>
                <w:left w:val="single" w:sz="2" w:space="0" w:color="E9E9E9"/>
                <w:bottom w:val="single" w:sz="2" w:space="0" w:color="E9E9E9"/>
                <w:right w:val="single" w:sz="2" w:space="0" w:color="E9E9E9"/>
              </w:divBdr>
            </w:div>
            <w:div w:id="1950700772">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 w:id="1566180508">
      <w:bodyDiv w:val="1"/>
      <w:marLeft w:val="0"/>
      <w:marRight w:val="0"/>
      <w:marTop w:val="0"/>
      <w:marBottom w:val="0"/>
      <w:divBdr>
        <w:top w:val="none" w:sz="0" w:space="0" w:color="auto"/>
        <w:left w:val="none" w:sz="0" w:space="0" w:color="auto"/>
        <w:bottom w:val="none" w:sz="0" w:space="0" w:color="auto"/>
        <w:right w:val="none" w:sz="0" w:space="0" w:color="auto"/>
      </w:divBdr>
    </w:div>
    <w:div w:id="1636715606">
      <w:bodyDiv w:val="1"/>
      <w:marLeft w:val="0"/>
      <w:marRight w:val="0"/>
      <w:marTop w:val="0"/>
      <w:marBottom w:val="0"/>
      <w:divBdr>
        <w:top w:val="none" w:sz="0" w:space="0" w:color="auto"/>
        <w:left w:val="none" w:sz="0" w:space="0" w:color="auto"/>
        <w:bottom w:val="none" w:sz="0" w:space="0" w:color="auto"/>
        <w:right w:val="none" w:sz="0" w:space="0" w:color="auto"/>
      </w:divBdr>
    </w:div>
    <w:div w:id="1707489941">
      <w:bodyDiv w:val="1"/>
      <w:marLeft w:val="0"/>
      <w:marRight w:val="0"/>
      <w:marTop w:val="0"/>
      <w:marBottom w:val="0"/>
      <w:divBdr>
        <w:top w:val="none" w:sz="0" w:space="0" w:color="auto"/>
        <w:left w:val="none" w:sz="0" w:space="0" w:color="auto"/>
        <w:bottom w:val="none" w:sz="0" w:space="0" w:color="auto"/>
        <w:right w:val="none" w:sz="0" w:space="0" w:color="auto"/>
      </w:divBdr>
    </w:div>
    <w:div w:id="17220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0FD0-59FF-4F7D-8039-7A753916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2806</Words>
  <Characters>15996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Димуля</cp:lastModifiedBy>
  <cp:revision>2</cp:revision>
  <dcterms:created xsi:type="dcterms:W3CDTF">2024-04-09T02:23:00Z</dcterms:created>
  <dcterms:modified xsi:type="dcterms:W3CDTF">2024-04-09T02:23:00Z</dcterms:modified>
</cp:coreProperties>
</file>