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A8B70" w14:textId="14AC50DE" w:rsidR="00D03F13" w:rsidRDefault="00D546CA">
      <w:pPr>
        <w:rPr>
          <w:b/>
          <w:bCs/>
        </w:rPr>
      </w:pPr>
      <w:r>
        <w:rPr>
          <w:b/>
          <w:bCs/>
        </w:rPr>
        <w:t xml:space="preserve">Рекомендации пациенту по реабилитации </w:t>
      </w:r>
      <w:r w:rsidR="001B66A0">
        <w:rPr>
          <w:b/>
          <w:bCs/>
        </w:rPr>
        <w:t>при бронхиальной астме.</w:t>
      </w:r>
    </w:p>
    <w:p w14:paraId="4C6EE390" w14:textId="26ECD537" w:rsidR="00A04F39" w:rsidRDefault="009D4908">
      <w:pPr>
        <w:pStyle w:val="paragraph"/>
        <w:shd w:val="clear" w:color="auto" w:fill="FFFFFF"/>
        <w:spacing w:before="300" w:beforeAutospacing="0" w:after="0" w:afterAutospacing="0"/>
        <w:divId w:val="852185748"/>
        <w:rPr>
          <w:rFonts w:ascii="Arial" w:hAnsi="Arial" w:cs="Arial"/>
          <w:color w:val="222426"/>
        </w:rPr>
      </w:pPr>
      <w:r w:rsidRPr="009D4908">
        <w:rPr>
          <w:rFonts w:ascii="Arial" w:hAnsi="Arial" w:cs="Arial"/>
          <w:b/>
          <w:bCs/>
          <w:color w:val="222426"/>
        </w:rPr>
        <w:t>Бронхиальная астма (БА) </w:t>
      </w:r>
      <w:r>
        <w:rPr>
          <w:rFonts w:ascii="Arial" w:hAnsi="Arial" w:cs="Arial"/>
          <w:color w:val="222426"/>
        </w:rPr>
        <w:t>— это хроническое аллергическое заболевание дыхательных путей, для которого характерны периоды обострения с явлениями обструкции бронхов и периоды ремиссии,</w:t>
      </w:r>
      <w:r w:rsidR="00933411">
        <w:rPr>
          <w:rFonts w:ascii="Arial" w:hAnsi="Arial" w:cs="Arial"/>
          <w:color w:val="222426"/>
        </w:rPr>
        <w:t xml:space="preserve"> </w:t>
      </w:r>
    </w:p>
    <w:p w14:paraId="66BC6C28" w14:textId="3B1418C7" w:rsidR="00933411" w:rsidRDefault="00F427E0">
      <w:pPr>
        <w:pStyle w:val="paragraph"/>
        <w:shd w:val="clear" w:color="auto" w:fill="FFFFFF"/>
        <w:spacing w:before="300" w:beforeAutospacing="0" w:after="0" w:afterAutospacing="0"/>
        <w:divId w:val="852185748"/>
        <w:rPr>
          <w:rFonts w:ascii="Arial" w:hAnsi="Arial" w:cs="Arial"/>
          <w:color w:val="222426"/>
        </w:rPr>
      </w:pPr>
      <w:r>
        <w:rPr>
          <w:rFonts w:ascii="Arial" w:hAnsi="Arial" w:cs="Arial"/>
          <w:color w:val="222426"/>
        </w:rPr>
        <w:t>т.е. полного отсутствия симптомов</w:t>
      </w:r>
      <w:r w:rsidR="00DA781D">
        <w:rPr>
          <w:rFonts w:ascii="Arial" w:hAnsi="Arial" w:cs="Arial"/>
          <w:color w:val="222426"/>
        </w:rPr>
        <w:t>.</w:t>
      </w:r>
    </w:p>
    <w:p w14:paraId="31A711CB" w14:textId="2D6B4FF8" w:rsidR="001B66A0" w:rsidRDefault="001B66A0">
      <w:pPr>
        <w:rPr>
          <w:b/>
          <w:bCs/>
        </w:rPr>
      </w:pPr>
    </w:p>
    <w:p w14:paraId="08E79B83" w14:textId="77777777" w:rsidR="00C04898" w:rsidRDefault="00C04898">
      <w:pPr>
        <w:rPr>
          <w:b/>
          <w:bCs/>
        </w:rPr>
      </w:pPr>
    </w:p>
    <w:p w14:paraId="1E273961" w14:textId="6F702EA9" w:rsidR="00C04898" w:rsidRDefault="00940DF2">
      <w:pPr>
        <w:pStyle w:val="paragraph"/>
        <w:shd w:val="clear" w:color="auto" w:fill="FFFFFF"/>
        <w:spacing w:before="300" w:beforeAutospacing="0" w:after="0" w:afterAutospacing="0"/>
        <w:divId w:val="1300259719"/>
        <w:rPr>
          <w:rFonts w:ascii="Arial" w:hAnsi="Arial" w:cs="Arial"/>
          <w:color w:val="222426"/>
        </w:rPr>
      </w:pPr>
      <w:r>
        <w:rPr>
          <w:rFonts w:ascii="Arial" w:hAnsi="Arial" w:cs="Arial"/>
          <w:noProof/>
          <w:color w:val="222426"/>
        </w:rPr>
        <w:drawing>
          <wp:anchor distT="0" distB="0" distL="114300" distR="114300" simplePos="0" relativeHeight="251659264" behindDoc="0" locked="0" layoutInCell="1" allowOverlap="1" wp14:anchorId="3DBAFA76" wp14:editId="065F5CF7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5715000" cy="4457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F9C90" w14:textId="71F5EEE7" w:rsidR="004652D2" w:rsidRDefault="00102004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Реабилитационные мероприятия при бронхиальной астме направлены на поддержание ремиссии болезни, восстановле</w:t>
      </w:r>
      <w:r>
        <w:rPr>
          <w:rFonts w:ascii="Arial" w:eastAsia="Times New Roman" w:hAnsi="Arial" w:cs="Arial"/>
          <w:color w:val="000000"/>
          <w:shd w:val="clear" w:color="auto" w:fill="FFFFFF"/>
        </w:rPr>
        <w:softHyphen/>
        <w:t xml:space="preserve">ние функциональной активности </w:t>
      </w:r>
      <w:r>
        <w:rPr>
          <w:rFonts w:ascii="Arial" w:eastAsia="Times New Roman" w:hAnsi="Arial" w:cs="Arial"/>
          <w:color w:val="000000"/>
          <w:shd w:val="clear" w:color="auto" w:fill="FFFFFF"/>
        </w:rPr>
        <w:t>и адаптационных возможнос</w:t>
      </w:r>
      <w:r>
        <w:rPr>
          <w:rFonts w:ascii="Arial" w:eastAsia="Times New Roman" w:hAnsi="Arial" w:cs="Arial"/>
          <w:color w:val="000000"/>
          <w:shd w:val="clear" w:color="auto" w:fill="FFFFFF"/>
        </w:rPr>
        <w:softHyphen/>
        <w:t>тей дыхательного аппарата и других органов и систем, обеспе</w:t>
      </w:r>
      <w:r>
        <w:rPr>
          <w:rFonts w:ascii="Arial" w:eastAsia="Times New Roman" w:hAnsi="Arial" w:cs="Arial"/>
          <w:color w:val="000000"/>
          <w:shd w:val="clear" w:color="auto" w:fill="FFFFFF"/>
        </w:rPr>
        <w:softHyphen/>
        <w:t>чивающих последующее нормальное развитие жизнеобеспече</w:t>
      </w:r>
      <w:r>
        <w:rPr>
          <w:rFonts w:ascii="Arial" w:eastAsia="Times New Roman" w:hAnsi="Arial" w:cs="Arial"/>
          <w:color w:val="000000"/>
          <w:shd w:val="clear" w:color="auto" w:fill="FFFFFF"/>
        </w:rPr>
        <w:softHyphen/>
        <w:t>ния организма.</w:t>
      </w:r>
    </w:p>
    <w:p w14:paraId="5B42D69B" w14:textId="18BDBD4E" w:rsidR="00102004" w:rsidRDefault="00102004">
      <w:pPr>
        <w:pStyle w:val="turbo-paragraph"/>
        <w:shd w:val="clear" w:color="auto" w:fill="FFFFFF"/>
        <w:spacing w:before="300" w:beforeAutospacing="0" w:after="0" w:afterAutospacing="0"/>
        <w:divId w:val="178870000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этой целью используется комплекс лечебно</w:t>
      </w:r>
      <w:r>
        <w:rPr>
          <w:rFonts w:ascii="Arial" w:hAnsi="Arial" w:cs="Arial"/>
          <w:color w:val="000000"/>
        </w:rPr>
        <w:softHyphen/>
      </w:r>
      <w:r w:rsidR="0025464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восстановительных мер, включающий:</w:t>
      </w:r>
    </w:p>
    <w:p w14:paraId="42140CE3" w14:textId="77777777" w:rsidR="00DA781D" w:rsidRDefault="00DA781D">
      <w:pPr>
        <w:pStyle w:val="turbo-paragraph"/>
        <w:shd w:val="clear" w:color="auto" w:fill="FFFFFF"/>
        <w:spacing w:before="300" w:beforeAutospacing="0" w:after="0" w:afterAutospacing="0"/>
        <w:divId w:val="1788700002"/>
        <w:rPr>
          <w:rFonts w:ascii="Arial" w:hAnsi="Arial" w:cs="Arial"/>
          <w:color w:val="000000"/>
        </w:rPr>
      </w:pPr>
    </w:p>
    <w:p w14:paraId="2E2FEDF3" w14:textId="77777777" w:rsidR="00102004" w:rsidRDefault="00102004">
      <w:pPr>
        <w:pStyle w:val="listitem"/>
        <w:numPr>
          <w:ilvl w:val="0"/>
          <w:numId w:val="1"/>
        </w:numPr>
        <w:shd w:val="clear" w:color="auto" w:fill="FFFFFF"/>
        <w:divId w:val="178870000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физические упражнения;</w:t>
      </w:r>
    </w:p>
    <w:p w14:paraId="7FC83D7E" w14:textId="77777777" w:rsidR="00102004" w:rsidRDefault="00102004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divId w:val="178870000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массаж;</w:t>
      </w:r>
    </w:p>
    <w:p w14:paraId="3FEC1025" w14:textId="77777777" w:rsidR="00102004" w:rsidRDefault="00102004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divId w:val="178870000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дыхательные упражнения;</w:t>
      </w:r>
    </w:p>
    <w:p w14:paraId="5E344191" w14:textId="77777777" w:rsidR="00102004" w:rsidRDefault="00102004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divId w:val="178870000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укрепление иммунитета;</w:t>
      </w:r>
    </w:p>
    <w:p w14:paraId="15C4479F" w14:textId="77777777" w:rsidR="00102004" w:rsidRDefault="00102004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divId w:val="178870000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медикаментозную терапию;</w:t>
      </w:r>
    </w:p>
    <w:p w14:paraId="3DF2F299" w14:textId="71B20FD4" w:rsidR="00254647" w:rsidRPr="0078301B" w:rsidRDefault="00102004" w:rsidP="0078301B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divId w:val="178870000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климатотерапию.</w:t>
      </w:r>
    </w:p>
    <w:p w14:paraId="3CC1B22A" w14:textId="5093A15A" w:rsidR="00C53743" w:rsidRDefault="0063719D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E96992E" wp14:editId="09BD4946">
            <wp:simplePos x="0" y="0"/>
            <wp:positionH relativeFrom="column">
              <wp:posOffset>879475</wp:posOffset>
            </wp:positionH>
            <wp:positionV relativeFrom="paragraph">
              <wp:posOffset>344805</wp:posOffset>
            </wp:positionV>
            <wp:extent cx="5177155" cy="3020060"/>
            <wp:effectExtent l="0" t="0" r="4445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59C">
        <w:rPr>
          <w:rFonts w:ascii="Arial" w:eastAsia="Times New Roman" w:hAnsi="Arial" w:cs="Arial"/>
          <w:color w:val="000000"/>
          <w:shd w:val="clear" w:color="auto" w:fill="FFFFFF"/>
        </w:rPr>
        <w:t xml:space="preserve">Для восстановления здоровья усилия должны приложить врачи и сам больной, иначе не будет эффекта от лечения, поэтому большую роль играет то, как больной выполняет указания врача и занимается </w:t>
      </w:r>
      <w:r w:rsidR="00620E58">
        <w:rPr>
          <w:rFonts w:ascii="Arial" w:eastAsia="Times New Roman" w:hAnsi="Arial" w:cs="Arial"/>
          <w:color w:val="000000"/>
          <w:shd w:val="clear" w:color="auto" w:fill="FFFFFF"/>
        </w:rPr>
        <w:t>самостоятельно</w:t>
      </w:r>
      <w:r w:rsidR="00C04CDF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11379F">
        <w:rPr>
          <w:rFonts w:ascii="Arial" w:eastAsia="Times New Roman" w:hAnsi="Arial" w:cs="Arial"/>
          <w:color w:val="000000"/>
          <w:shd w:val="clear" w:color="auto" w:fill="FFFFFF"/>
        </w:rPr>
        <w:t xml:space="preserve"> Важное значение имеют</w:t>
      </w:r>
    </w:p>
    <w:p w14:paraId="4810A5A3" w14:textId="77777777" w:rsidR="00C53743" w:rsidRDefault="00C53743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7AC9B9F6" w14:textId="77777777" w:rsidR="00C53743" w:rsidRDefault="00C53743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298686DB" w14:textId="41AF3D26" w:rsidR="00067B2D" w:rsidRDefault="0015336C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дыхательные упражнения, направ</w:t>
      </w:r>
      <w:r>
        <w:rPr>
          <w:rFonts w:ascii="Arial" w:eastAsia="Times New Roman" w:hAnsi="Arial" w:cs="Arial"/>
          <w:color w:val="000000"/>
          <w:shd w:val="clear" w:color="auto" w:fill="FFFFFF"/>
        </w:rPr>
        <w:softHyphen/>
        <w:t>ленные на устранение патологических изменений со стороны бронхолегочного аппарата. Регулярные занятия дыхательны</w:t>
      </w:r>
      <w:r>
        <w:rPr>
          <w:rFonts w:ascii="Arial" w:eastAsia="Times New Roman" w:hAnsi="Arial" w:cs="Arial"/>
          <w:color w:val="000000"/>
          <w:shd w:val="clear" w:color="auto" w:fill="FFFFFF"/>
        </w:rPr>
        <w:softHyphen/>
        <w:t>ми упражнениями способствую</w:t>
      </w:r>
      <w:r w:rsidR="00EF01C9">
        <w:rPr>
          <w:rFonts w:ascii="Arial" w:eastAsia="Times New Roman" w:hAnsi="Arial" w:cs="Arial"/>
          <w:color w:val="000000"/>
          <w:shd w:val="clear" w:color="auto" w:fill="FFFFFF"/>
        </w:rPr>
        <w:t>т</w:t>
      </w:r>
      <w:r w:rsidR="00502C7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развитию дыхательных мышц, улучшают подвижность грудной клетки, расслабляют гладкую мускулатуру бронхов.</w:t>
      </w:r>
    </w:p>
    <w:p w14:paraId="60D8A516" w14:textId="6BC2B4CC" w:rsidR="007A7A46" w:rsidRPr="00E44735" w:rsidRDefault="007A7A46" w:rsidP="00E44735">
      <w:pPr>
        <w:pStyle w:val="3"/>
        <w:shd w:val="clear" w:color="auto" w:fill="FFFFFF"/>
        <w:spacing w:before="360" w:line="360" w:lineRule="atLeast"/>
        <w:divId w:val="25840257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Физиотерапия</w:t>
      </w:r>
    </w:p>
    <w:p w14:paraId="7242358D" w14:textId="2CFF28DF" w:rsidR="007A7A46" w:rsidRDefault="007A7A46">
      <w:pPr>
        <w:pStyle w:val="turbo-paragraph"/>
        <w:shd w:val="clear" w:color="auto" w:fill="FFFFFF"/>
        <w:spacing w:before="180" w:beforeAutospacing="0" w:after="0" w:afterAutospacing="0"/>
        <w:divId w:val="25840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уменьшения воспаления применяют ультрафиолетовое облучение (УФО) с разной</w:t>
      </w:r>
      <w:r w:rsidR="007B5B3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длиной волны, электрофорез.</w:t>
      </w:r>
    </w:p>
    <w:p w14:paraId="24B8B981" w14:textId="5DB15DDB" w:rsidR="00650FE6" w:rsidRDefault="007A7A46">
      <w:pPr>
        <w:pStyle w:val="turbo-paragraph"/>
        <w:shd w:val="clear" w:color="auto" w:fill="FFFFFF"/>
        <w:spacing w:before="180" w:beforeAutospacing="0" w:after="0" w:afterAutospacing="0"/>
        <w:divId w:val="25840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Воздействие на область надпочечников волновыми методами, ультразвуком, магнитным полем позволяет активизировать</w:t>
      </w:r>
    </w:p>
    <w:p w14:paraId="786A8C26" w14:textId="77777777" w:rsidR="00650FE6" w:rsidRDefault="00650FE6">
      <w:pPr>
        <w:pStyle w:val="turbo-paragraph"/>
        <w:shd w:val="clear" w:color="auto" w:fill="FFFFFF"/>
        <w:spacing w:before="180" w:beforeAutospacing="0" w:after="0" w:afterAutospacing="0"/>
        <w:divId w:val="25840257"/>
        <w:rPr>
          <w:rFonts w:ascii="Arial" w:hAnsi="Arial" w:cs="Arial"/>
          <w:color w:val="000000"/>
        </w:rPr>
      </w:pPr>
    </w:p>
    <w:p w14:paraId="710D4606" w14:textId="1610FCA3" w:rsidR="007A7A46" w:rsidRDefault="00814B65">
      <w:pPr>
        <w:pStyle w:val="turbo-paragraph"/>
        <w:shd w:val="clear" w:color="auto" w:fill="FFFFFF"/>
        <w:spacing w:before="180" w:beforeAutospacing="0" w:after="0" w:afterAutospacing="0"/>
        <w:divId w:val="25840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A7A46">
        <w:rPr>
          <w:rFonts w:ascii="Arial" w:hAnsi="Arial" w:cs="Arial"/>
          <w:color w:val="000000"/>
        </w:rPr>
        <w:t>выработку собственных кортикостероидов.</w:t>
      </w:r>
    </w:p>
    <w:p w14:paraId="25445249" w14:textId="77777777" w:rsidR="007A7A46" w:rsidRDefault="007A7A46">
      <w:pPr>
        <w:pStyle w:val="turbo-paragraph"/>
        <w:shd w:val="clear" w:color="auto" w:fill="FFFFFF"/>
        <w:spacing w:before="180" w:beforeAutospacing="0" w:after="0" w:afterAutospacing="0"/>
        <w:divId w:val="25840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Облучение лазером рефлекторных зон и биологически активных точек снижает интенсивность воспаления.</w:t>
      </w:r>
    </w:p>
    <w:p w14:paraId="491588F8" w14:textId="77777777" w:rsidR="007A7A46" w:rsidRDefault="007A7A46">
      <w:pPr>
        <w:pStyle w:val="turbo-paragraph"/>
        <w:shd w:val="clear" w:color="auto" w:fill="FFFFFF"/>
        <w:spacing w:before="180" w:beforeAutospacing="0" w:after="0" w:afterAutospacing="0"/>
        <w:divId w:val="25840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устранения бронхоспазмов и улучшения вентиляции легких применяют ультразвуковую терапию,электрофорез, воздействие постоянным током.</w:t>
      </w:r>
    </w:p>
    <w:p w14:paraId="26555B41" w14:textId="77777777" w:rsidR="004419C5" w:rsidRDefault="004419C5" w:rsidP="006F4909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72F253E6" w14:textId="77777777" w:rsidR="00067B2D" w:rsidRDefault="00067B2D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204BD60B" w14:textId="185F147A" w:rsidR="00DA32D0" w:rsidRDefault="00DA32D0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062ED346" w14:textId="279EE47B" w:rsidR="00DA32D0" w:rsidRPr="00DA32D0" w:rsidRDefault="00DA32D0">
      <w:pPr>
        <w:pStyle w:val="2"/>
        <w:shd w:val="clear" w:color="auto" w:fill="FFFFFF"/>
        <w:spacing w:before="360" w:line="360" w:lineRule="atLeast"/>
        <w:divId w:val="455951078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DA32D0">
        <w:rPr>
          <w:rFonts w:ascii="Arial" w:eastAsia="Times New Roman" w:hAnsi="Arial" w:cs="Arial"/>
          <w:b/>
          <w:bCs/>
          <w:color w:val="000000"/>
          <w:sz w:val="30"/>
          <w:szCs w:val="30"/>
        </w:rPr>
        <w:t>Диета в реабилитации при бронхиальной астме</w:t>
      </w:r>
    </w:p>
    <w:p w14:paraId="4D6BE970" w14:textId="7942C772" w:rsidR="00DA32D0" w:rsidRDefault="00DA32D0">
      <w:pPr>
        <w:pStyle w:val="turbo-paragraph"/>
        <w:shd w:val="clear" w:color="auto" w:fill="FFFFFF"/>
        <w:spacing w:before="120" w:beforeAutospacing="0" w:after="0" w:afterAutospacing="0"/>
        <w:divId w:val="4559510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как астма в основном имеет аллергическую форму, то при ней рекомендована – гипоаллергенная диета.</w:t>
      </w:r>
    </w:p>
    <w:p w14:paraId="3FE752B1" w14:textId="77777777" w:rsidR="00DA32D0" w:rsidRDefault="00DA32D0">
      <w:pPr>
        <w:pStyle w:val="turbo-paragraph"/>
        <w:shd w:val="clear" w:color="auto" w:fill="FFFFFF"/>
        <w:spacing w:before="180" w:beforeAutospacing="0" w:after="0" w:afterAutospacing="0"/>
        <w:divId w:val="4559510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Гипоаллергенная диета, снижающая риск возникновения приступов, </w:t>
      </w:r>
      <w:r>
        <w:rPr>
          <w:rFonts w:ascii="Arial" w:hAnsi="Arial" w:cs="Arial"/>
          <w:color w:val="000000"/>
        </w:rPr>
        <w:lastRenderedPageBreak/>
        <w:t>должна подбираться индивидуально, с учетом реакции именно вашего организма на конкретные продукты.</w:t>
      </w:r>
    </w:p>
    <w:p w14:paraId="285C2472" w14:textId="77777777" w:rsidR="00DA32D0" w:rsidRDefault="00DA32D0">
      <w:pPr>
        <w:pStyle w:val="turbo-paragraph"/>
        <w:shd w:val="clear" w:color="auto" w:fill="FFFFFF"/>
        <w:spacing w:before="180" w:beforeAutospacing="0" w:after="0" w:afterAutospacing="0"/>
        <w:divId w:val="4559510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Питание должно быть низкокалорийным, небольшими порциями, но частым: 5-6 раз в день. При пищевой аллергии нужно исключить те продукты, на которые возникает реакция.</w:t>
      </w:r>
    </w:p>
    <w:p w14:paraId="12A153CE" w14:textId="452B73F2" w:rsidR="00DA32D0" w:rsidRDefault="00DA32D0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C22BE6C" w14:textId="12130CA5" w:rsidR="00F93A56" w:rsidRDefault="00F93A56">
      <w:pPr>
        <w:pStyle w:val="3"/>
        <w:shd w:val="clear" w:color="auto" w:fill="FFFFFF"/>
        <w:spacing w:before="420" w:line="360" w:lineRule="atLeast"/>
        <w:divId w:val="965476716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Массаж</w:t>
      </w:r>
    </w:p>
    <w:p w14:paraId="7BEFFC90" w14:textId="77777777" w:rsidR="00F93A56" w:rsidRDefault="00F93A56">
      <w:pPr>
        <w:pStyle w:val="turbo-paragraph"/>
        <w:shd w:val="clear" w:color="auto" w:fill="FFFFFF"/>
        <w:spacing w:before="120" w:beforeAutospacing="0" w:after="0" w:afterAutospacing="0"/>
        <w:divId w:val="9654767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 при бронхиальной астме назначают курсами по 5-15 сеансов и повторяют от 3 до 6 раз в год. Продолжительность сеанса 15-20 минут. Курс массажа проводят только в период вне приступов и при хорошем самочувствии.</w:t>
      </w:r>
    </w:p>
    <w:p w14:paraId="40B91D85" w14:textId="77777777" w:rsidR="00F93A56" w:rsidRDefault="00F93A56">
      <w:pPr>
        <w:pStyle w:val="turbo-paragraph"/>
        <w:shd w:val="clear" w:color="auto" w:fill="FFFFFF"/>
        <w:spacing w:before="180" w:beforeAutospacing="0" w:after="0" w:afterAutospacing="0"/>
        <w:divId w:val="9654767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Проводится массаж со стороны спины и грудной клетки. Основные принципы:</w:t>
      </w:r>
    </w:p>
    <w:p w14:paraId="18AE3EE0" w14:textId="77777777" w:rsidR="00F93A56" w:rsidRDefault="00F93A56" w:rsidP="00F93A56">
      <w:pPr>
        <w:pStyle w:val="listitem"/>
        <w:numPr>
          <w:ilvl w:val="0"/>
          <w:numId w:val="2"/>
        </w:numPr>
        <w:shd w:val="clear" w:color="auto" w:fill="FFFFFF"/>
        <w:divId w:val="96547671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Движения должны быть от ребер до затылка.</w:t>
      </w:r>
    </w:p>
    <w:p w14:paraId="6FAEDCC2" w14:textId="77777777" w:rsidR="00F93A56" w:rsidRDefault="00F93A56" w:rsidP="00F93A56">
      <w:pPr>
        <w:pStyle w:val="listitem"/>
        <w:numPr>
          <w:ilvl w:val="0"/>
          <w:numId w:val="2"/>
        </w:numPr>
        <w:shd w:val="clear" w:color="auto" w:fill="FFFFFF"/>
        <w:spacing w:before="60" w:beforeAutospacing="0"/>
        <w:divId w:val="96547671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Необходимо разминать все мышцы спины и плечевого пояса.</w:t>
      </w:r>
    </w:p>
    <w:p w14:paraId="2257DFF6" w14:textId="77777777" w:rsidR="00F93A56" w:rsidRDefault="00F93A56" w:rsidP="00F93A56">
      <w:pPr>
        <w:pStyle w:val="listitem"/>
        <w:numPr>
          <w:ilvl w:val="0"/>
          <w:numId w:val="2"/>
        </w:numPr>
        <w:shd w:val="clear" w:color="auto" w:fill="FFFFFF"/>
        <w:spacing w:before="60" w:beforeAutospacing="0"/>
        <w:divId w:val="96547671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 грудной клетке аккуратно работать с областью сердца.</w:t>
      </w:r>
    </w:p>
    <w:p w14:paraId="20379FFC" w14:textId="77777777" w:rsidR="00F93A56" w:rsidRDefault="00F93A56">
      <w:pPr>
        <w:pStyle w:val="turbo-paragraph"/>
        <w:shd w:val="clear" w:color="auto" w:fill="FFFFFF"/>
        <w:spacing w:before="180" w:beforeAutospacing="0" w:after="0" w:afterAutospacing="0"/>
        <w:divId w:val="9654767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Необходимо проводить приемы: поглаживания; разминания; вибрации; растирание. В заключении проводить поглаживание. Можно делать похлопывание. На область спины и грудной клетки выделять по 7-10 минут.</w:t>
      </w:r>
    </w:p>
    <w:p w14:paraId="11014231" w14:textId="77777777" w:rsidR="00F93A56" w:rsidRDefault="00F93A56">
      <w:pPr>
        <w:pStyle w:val="turbo-paragraph"/>
        <w:shd w:val="clear" w:color="auto" w:fill="FFFFFF"/>
        <w:spacing w:before="180" w:beforeAutospacing="0" w:after="0" w:afterAutospacing="0"/>
        <w:divId w:val="9654767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Воздействие массажа при бронхиальной астме:</w:t>
      </w:r>
    </w:p>
    <w:p w14:paraId="78551BC0" w14:textId="77777777" w:rsidR="00F93A56" w:rsidRDefault="00F93A56" w:rsidP="00F93A56">
      <w:pPr>
        <w:pStyle w:val="listitem"/>
        <w:numPr>
          <w:ilvl w:val="0"/>
          <w:numId w:val="3"/>
        </w:numPr>
        <w:shd w:val="clear" w:color="auto" w:fill="FFFFFF"/>
        <w:divId w:val="96547671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Расслабление межреберных мышц – облегчение дыхания.</w:t>
      </w:r>
    </w:p>
    <w:p w14:paraId="74169FAA" w14:textId="77777777" w:rsidR="00F93A56" w:rsidRDefault="00F93A56" w:rsidP="00F93A56">
      <w:pPr>
        <w:pStyle w:val="listitem"/>
        <w:numPr>
          <w:ilvl w:val="0"/>
          <w:numId w:val="3"/>
        </w:numPr>
        <w:shd w:val="clear" w:color="auto" w:fill="FFFFFF"/>
        <w:spacing w:before="60" w:beforeAutospacing="0"/>
        <w:divId w:val="96547671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Снижение возбудимости нервной системы – снятие стресса и </w:t>
      </w:r>
      <w:r>
        <w:rPr>
          <w:rFonts w:ascii="Arial" w:eastAsia="Times New Roman" w:hAnsi="Arial" w:cs="Arial"/>
          <w:color w:val="000000"/>
        </w:rPr>
        <w:t>нервного перенапряжения.</w:t>
      </w:r>
    </w:p>
    <w:p w14:paraId="4EEFAC29" w14:textId="77777777" w:rsidR="00210201" w:rsidRPr="00210201" w:rsidRDefault="00F93A56" w:rsidP="00F06B93">
      <w:pPr>
        <w:pStyle w:val="listitem"/>
        <w:numPr>
          <w:ilvl w:val="0"/>
          <w:numId w:val="3"/>
        </w:numPr>
        <w:shd w:val="clear" w:color="auto" w:fill="FFFFFF"/>
        <w:spacing w:before="60" w:beforeAutospacing="0"/>
        <w:divId w:val="96547671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Улучшение дренажа в бронхах – способствует оттоку мокроты, профилактика застойных явлений в </w:t>
      </w:r>
      <w:r w:rsidR="00F06B93">
        <w:rPr>
          <w:rFonts w:ascii="Arial" w:eastAsia="Times New Roman" w:hAnsi="Arial" w:cs="Arial"/>
          <w:color w:val="000000"/>
        </w:rPr>
        <w:t>легких.</w:t>
      </w:r>
      <w:r w:rsidR="00F06B93" w:rsidRPr="00F06B93">
        <w:rPr>
          <w:rFonts w:ascii="Arial" w:hAnsi="Arial" w:cs="Arial"/>
          <w:color w:val="000000"/>
        </w:rPr>
        <w:t xml:space="preserve"> Массаж</w:t>
      </w:r>
      <w:r w:rsidRPr="00F06B93">
        <w:rPr>
          <w:rFonts w:ascii="Arial" w:hAnsi="Arial" w:cs="Arial"/>
          <w:color w:val="000000"/>
        </w:rPr>
        <w:t xml:space="preserve"> необходимо сочетать с другими мероприятиями, к</w:t>
      </w:r>
      <w:r w:rsidR="00F06B93">
        <w:rPr>
          <w:rFonts w:ascii="Arial" w:hAnsi="Arial" w:cs="Arial"/>
          <w:color w:val="000000"/>
        </w:rPr>
        <w:t>ак</w:t>
      </w:r>
      <w:r w:rsidR="00210201">
        <w:rPr>
          <w:rFonts w:ascii="Arial" w:hAnsi="Arial" w:cs="Arial"/>
          <w:color w:val="000000"/>
        </w:rPr>
        <w:t xml:space="preserve"> </w:t>
      </w:r>
    </w:p>
    <w:p w14:paraId="26EE8AA3" w14:textId="5625CEBC" w:rsidR="00F93A56" w:rsidRPr="00F06B93" w:rsidRDefault="00F06B93" w:rsidP="00210201">
      <w:pPr>
        <w:pStyle w:val="listitem"/>
        <w:shd w:val="clear" w:color="auto" w:fill="FFFFFF"/>
        <w:spacing w:before="60" w:beforeAutospacing="0"/>
        <w:ind w:left="720"/>
        <w:divId w:val="965476716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93A56" w:rsidRPr="00F06B93">
        <w:rPr>
          <w:rFonts w:ascii="Arial" w:hAnsi="Arial" w:cs="Arial"/>
          <w:color w:val="000000"/>
        </w:rPr>
        <w:t>закрепляющий этап при реабилитации.</w:t>
      </w:r>
    </w:p>
    <w:p w14:paraId="2F0BE235" w14:textId="77777777" w:rsidR="00F93A56" w:rsidRDefault="00F93A56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3AA2A052" w14:textId="607C4177" w:rsidR="002C05D6" w:rsidRDefault="001C548C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Выполнила </w:t>
      </w:r>
      <w:r w:rsidR="00B856C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студентка </w:t>
      </w:r>
      <w:r w:rsidR="009B2B40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309 группы </w:t>
      </w:r>
    </w:p>
    <w:p w14:paraId="19E85EBB" w14:textId="4BE1EE9F" w:rsidR="00304059" w:rsidRPr="00331640" w:rsidRDefault="00304059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Алехина Мария</w:t>
      </w:r>
    </w:p>
    <w:sectPr w:rsidR="00304059" w:rsidRPr="00331640" w:rsidSect="00B71DF0">
      <w:pgSz w:w="16838" w:h="11906" w:orient="landscape"/>
      <w:pgMar w:top="850" w:right="1134" w:bottom="1701" w:left="1134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6DB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F015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B3CA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68"/>
    <w:rsid w:val="00025EDE"/>
    <w:rsid w:val="00030BF0"/>
    <w:rsid w:val="000463A2"/>
    <w:rsid w:val="00067B2D"/>
    <w:rsid w:val="00102004"/>
    <w:rsid w:val="0011379F"/>
    <w:rsid w:val="0015336C"/>
    <w:rsid w:val="001B66A0"/>
    <w:rsid w:val="001C548C"/>
    <w:rsid w:val="00210201"/>
    <w:rsid w:val="00245B20"/>
    <w:rsid w:val="00254647"/>
    <w:rsid w:val="002C05D6"/>
    <w:rsid w:val="00304059"/>
    <w:rsid w:val="00331640"/>
    <w:rsid w:val="004419C5"/>
    <w:rsid w:val="004431E9"/>
    <w:rsid w:val="004652D2"/>
    <w:rsid w:val="00502C7A"/>
    <w:rsid w:val="00616524"/>
    <w:rsid w:val="00620E58"/>
    <w:rsid w:val="0063719D"/>
    <w:rsid w:val="00650FE6"/>
    <w:rsid w:val="00727CBF"/>
    <w:rsid w:val="00753B3C"/>
    <w:rsid w:val="0078301B"/>
    <w:rsid w:val="007A7A46"/>
    <w:rsid w:val="007B5B36"/>
    <w:rsid w:val="007D159C"/>
    <w:rsid w:val="00814B65"/>
    <w:rsid w:val="00902CFA"/>
    <w:rsid w:val="00933411"/>
    <w:rsid w:val="00940DF2"/>
    <w:rsid w:val="009A2968"/>
    <w:rsid w:val="009B2B40"/>
    <w:rsid w:val="009D4908"/>
    <w:rsid w:val="00A03553"/>
    <w:rsid w:val="00A04F39"/>
    <w:rsid w:val="00A56381"/>
    <w:rsid w:val="00B71DF0"/>
    <w:rsid w:val="00B856CE"/>
    <w:rsid w:val="00C04898"/>
    <w:rsid w:val="00C04CDF"/>
    <w:rsid w:val="00C53743"/>
    <w:rsid w:val="00D03F13"/>
    <w:rsid w:val="00D546CA"/>
    <w:rsid w:val="00DA32D0"/>
    <w:rsid w:val="00DA781D"/>
    <w:rsid w:val="00E44735"/>
    <w:rsid w:val="00EF01C9"/>
    <w:rsid w:val="00F06B93"/>
    <w:rsid w:val="00F119C0"/>
    <w:rsid w:val="00F427E0"/>
    <w:rsid w:val="00F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0FBE"/>
  <w15:docId w15:val="{D7EF7214-D56F-A64E-834D-7A28CF6D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2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49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urbo-paragraph">
    <w:name w:val="turbo-paragraph"/>
    <w:basedOn w:val="a"/>
    <w:rsid w:val="001020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item">
    <w:name w:val="list__item"/>
    <w:basedOn w:val="a"/>
    <w:rsid w:val="001020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32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7A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7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79293206812</dc:creator>
  <cp:lastModifiedBy>79293206812</cp:lastModifiedBy>
  <cp:revision>2</cp:revision>
  <dcterms:created xsi:type="dcterms:W3CDTF">2021-05-31T13:45:00Z</dcterms:created>
  <dcterms:modified xsi:type="dcterms:W3CDTF">2021-05-31T13:45:00Z</dcterms:modified>
</cp:coreProperties>
</file>