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A7E47">
        <w:rPr>
          <w:rFonts w:ascii="Times New Roman" w:hAnsi="Times New Roman" w:cs="Times New Roman"/>
          <w:b/>
          <w:sz w:val="16"/>
          <w:szCs w:val="16"/>
        </w:rPr>
        <w:t xml:space="preserve">Раздел </w:t>
      </w:r>
      <w:r w:rsidR="0093326A">
        <w:rPr>
          <w:rFonts w:ascii="Times New Roman" w:hAnsi="Times New Roman" w:cs="Times New Roman"/>
          <w:b/>
          <w:sz w:val="16"/>
          <w:szCs w:val="16"/>
        </w:rPr>
        <w:t>3</w:t>
      </w:r>
      <w:r w:rsidRPr="002A7E47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2A7E47">
        <w:rPr>
          <w:rFonts w:ascii="Times New Roman" w:hAnsi="Times New Roman" w:cs="Times New Roman"/>
          <w:b/>
          <w:bCs/>
          <w:sz w:val="16"/>
          <w:szCs w:val="16"/>
        </w:rPr>
        <w:t>Социальная психология общения и межличностных отношений</w:t>
      </w:r>
      <w:r w:rsidRPr="002A7E4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7E47">
        <w:rPr>
          <w:rFonts w:ascii="Times New Roman" w:hAnsi="Times New Roman" w:cs="Times New Roman"/>
          <w:sz w:val="16"/>
          <w:szCs w:val="16"/>
        </w:rPr>
        <w:t xml:space="preserve">Вариант 1 </w:t>
      </w: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6"/>
      </w:tblGrid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  <w:t xml:space="preserve">1.Охарактеризуйте понятие общения </w:t>
            </w:r>
          </w:p>
          <w:p w:rsidR="002A7E47" w:rsidRPr="002A7E47" w:rsidRDefault="002A7E47" w:rsidP="002A7E47">
            <w:pPr>
              <w:pStyle w:val="a4"/>
              <w:spacing w:after="0"/>
              <w:ind w:firstLine="709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 xml:space="preserve">1) это универсальная реальность бытия человека, порождаемая и поддерживаемая разнообразными формами человеческих отношений. 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процесс взаимосвязи и взаимодействия общественных субъектов.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вид межгрупповых и внутригрупповых контактов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процесс взаимодействия врача и пациента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11.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Межличностная аттракция определяется как </w:t>
            </w:r>
          </w:p>
          <w:p w:rsidR="002A7E47" w:rsidRPr="002A7E47" w:rsidRDefault="002A7E47" w:rsidP="00BC3F80">
            <w:pPr>
              <w:numPr>
                <w:ilvl w:val="0"/>
                <w:numId w:val="5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Целостная система индивидуальных, избирательных, сознательных связей личности с разными сторонами объективной действительности. </w:t>
            </w:r>
          </w:p>
          <w:p w:rsidR="002A7E47" w:rsidRPr="002A7E47" w:rsidRDefault="002A7E47" w:rsidP="00BC3F80">
            <w:pPr>
              <w:numPr>
                <w:ilvl w:val="0"/>
                <w:numId w:val="5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Система установок, ориентаций членов группы относительно друг друга, обусловленных содержанием и организацией совместной деятельности и ценностями, на которых основывается общение людей.</w:t>
            </w:r>
          </w:p>
          <w:p w:rsidR="002A7E47" w:rsidRPr="002A7E47" w:rsidRDefault="002A7E47" w:rsidP="00BC3F80">
            <w:pPr>
              <w:numPr>
                <w:ilvl w:val="0"/>
                <w:numId w:val="5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Субъективно переживаемые взаимосвязи людей. </w:t>
            </w:r>
          </w:p>
          <w:p w:rsidR="002A7E47" w:rsidRPr="002A7E47" w:rsidRDefault="002A7E47" w:rsidP="00BC3F80">
            <w:pPr>
              <w:numPr>
                <w:ilvl w:val="0"/>
                <w:numId w:val="5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Процесс предпочтения одних людей другими, взаимного притяжения между людьми, взаимной симпатии. </w:t>
            </w:r>
          </w:p>
        </w:tc>
      </w:tr>
      <w:tr w:rsidR="002A7E47" w:rsidRPr="002A7E47" w:rsidTr="002A7E47">
        <w:trPr>
          <w:trHeight w:val="235"/>
        </w:trPr>
        <w:tc>
          <w:tcPr>
            <w:tcW w:w="5528" w:type="dxa"/>
          </w:tcPr>
          <w:p w:rsidR="002A7E47" w:rsidRPr="002A7E47" w:rsidRDefault="002A7E47" w:rsidP="002A7E47">
            <w:pPr>
              <w:pStyle w:val="2"/>
              <w:spacing w:after="0" w:line="240" w:lineRule="auto"/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2. </w:t>
            </w:r>
            <w:proofErr w:type="gramStart"/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Какое</w:t>
            </w:r>
            <w:proofErr w:type="gramEnd"/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 из ниже перечисленных видов не относится к видам общения: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1)Межличностное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2)Ролевое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</w:t>
            </w:r>
            <w:proofErr w:type="spell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Внутриличностное</w:t>
            </w:r>
            <w:proofErr w:type="spellEnd"/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4)Ритуальное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5)Монологическое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6)Диалогическое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7)Эклектическое</w:t>
            </w: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12.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К внешним факторам аттракции не относится:</w:t>
            </w:r>
          </w:p>
          <w:p w:rsidR="002A7E47" w:rsidRPr="002A7E47" w:rsidRDefault="002A7E47" w:rsidP="00BC3F80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Степень выраженности у человека потребности в </w:t>
            </w:r>
            <w:proofErr w:type="spell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аффилиации</w:t>
            </w:r>
            <w:proofErr w:type="spellEnd"/>
          </w:p>
          <w:p w:rsidR="002A7E47" w:rsidRPr="002A7E47" w:rsidRDefault="002A7E47" w:rsidP="00BC3F80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Эмоциональное состояние партнеров по общению</w:t>
            </w:r>
          </w:p>
          <w:p w:rsidR="002A7E47" w:rsidRPr="002A7E47" w:rsidRDefault="002A7E47" w:rsidP="00BC3F80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Пространственная близость</w:t>
            </w:r>
          </w:p>
          <w:p w:rsidR="002A7E47" w:rsidRPr="002A7E47" w:rsidRDefault="002A7E47" w:rsidP="00BC3F80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Пространственно - временное отношение 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left="7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pStyle w:val="2"/>
              <w:spacing w:after="0" w:line="240" w:lineRule="auto"/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3.Императив и манипуляция являются РАЗНОВИДНОСТЬЮ, какого вида общения:</w:t>
            </w:r>
          </w:p>
          <w:p w:rsidR="002A7E47" w:rsidRPr="002A7E47" w:rsidRDefault="002A7E47" w:rsidP="00BC3F8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Межличностное</w:t>
            </w:r>
          </w:p>
          <w:p w:rsidR="002A7E47" w:rsidRPr="002A7E47" w:rsidRDefault="002A7E47" w:rsidP="00BC3F8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Ролевое</w:t>
            </w:r>
          </w:p>
          <w:p w:rsidR="002A7E47" w:rsidRPr="002A7E47" w:rsidRDefault="002A7E47" w:rsidP="00BC3F8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Ритуальное</w:t>
            </w:r>
          </w:p>
          <w:p w:rsidR="002A7E47" w:rsidRPr="002A7E47" w:rsidRDefault="002A7E47" w:rsidP="00BC3F8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Монологическое</w:t>
            </w:r>
          </w:p>
          <w:p w:rsidR="002A7E47" w:rsidRPr="002A7E47" w:rsidRDefault="002A7E47" w:rsidP="00BC3F8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Диалогическое</w:t>
            </w:r>
          </w:p>
          <w:p w:rsidR="002A7E47" w:rsidRPr="002A7E47" w:rsidRDefault="002A7E47" w:rsidP="002A7E47">
            <w:pPr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13.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Потребность в аффилиации определяется как </w:t>
            </w:r>
          </w:p>
          <w:p w:rsidR="002A7E47" w:rsidRPr="002A7E47" w:rsidRDefault="002A7E47" w:rsidP="00BC3F80">
            <w:pPr>
              <w:numPr>
                <w:ilvl w:val="0"/>
                <w:numId w:val="7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Хорошее настроение человека распространяется на все вокруг, включая окружающих людей. </w:t>
            </w:r>
          </w:p>
          <w:p w:rsidR="002A7E47" w:rsidRPr="002A7E47" w:rsidRDefault="002A7E47" w:rsidP="00BC3F80">
            <w:pPr>
              <w:numPr>
                <w:ilvl w:val="0"/>
                <w:numId w:val="7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Потребность создавать и поддерживать удовлетворительные отношения с другими людьми, желание нравится, привлекать внимание, интерес, чувствовать себя ценной и значимой личностью.</w:t>
            </w:r>
          </w:p>
          <w:p w:rsidR="002A7E47" w:rsidRPr="002A7E47" w:rsidRDefault="002A7E47" w:rsidP="00BC3F80">
            <w:pPr>
              <w:numPr>
                <w:ilvl w:val="0"/>
                <w:numId w:val="7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Потребность в поддержании положительных эмоциональных связей. </w:t>
            </w:r>
          </w:p>
          <w:p w:rsidR="002A7E47" w:rsidRPr="002A7E47" w:rsidRDefault="002A7E47" w:rsidP="00BC3F80">
            <w:pPr>
              <w:numPr>
                <w:ilvl w:val="0"/>
                <w:numId w:val="7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Потребность в достижении</w:t>
            </w: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  <w:t xml:space="preserve">4.Межличностная коммуникация определяется как </w:t>
            </w:r>
          </w:p>
          <w:p w:rsidR="002A7E47" w:rsidRPr="002A7E47" w:rsidRDefault="002A7E47" w:rsidP="002A7E47">
            <w:pPr>
              <w:pStyle w:val="a4"/>
              <w:spacing w:after="0"/>
              <w:ind w:firstLine="709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>1)процесс обмена информацией, который приводит к развитию и изменению последней в общем информационном поле, создаваемом партнерами по общению.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</w:t>
            </w:r>
            <w:proofErr w:type="gram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процесс</w:t>
            </w:r>
            <w:proofErr w:type="gramEnd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происходящий между коммуникатором и реципиентом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3)процесс взаимодействия различных социальных групп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4) процесс восприятия одним человеком другого </w:t>
            </w: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14.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К внутренним факторам аттракции не относится: </w:t>
            </w:r>
          </w:p>
          <w:p w:rsidR="002A7E47" w:rsidRPr="002A7E47" w:rsidRDefault="002A7E47" w:rsidP="00BC3F80">
            <w:pPr>
              <w:numPr>
                <w:ilvl w:val="0"/>
                <w:numId w:val="8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привлекательность партнера по общению</w:t>
            </w:r>
          </w:p>
          <w:p w:rsidR="002A7E47" w:rsidRPr="002A7E47" w:rsidRDefault="002A7E47" w:rsidP="00BC3F80">
            <w:pPr>
              <w:numPr>
                <w:ilvl w:val="0"/>
                <w:numId w:val="8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Демонстрируемый стиль общения </w:t>
            </w:r>
          </w:p>
          <w:p w:rsidR="002A7E47" w:rsidRPr="002A7E47" w:rsidRDefault="002A7E47" w:rsidP="00BC3F80">
            <w:pPr>
              <w:numPr>
                <w:ilvl w:val="0"/>
                <w:numId w:val="8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Фактор сходства между партнерами по общению</w:t>
            </w:r>
          </w:p>
          <w:p w:rsidR="002A7E47" w:rsidRPr="002A7E47" w:rsidRDefault="002A7E47" w:rsidP="00BC3F80">
            <w:pPr>
              <w:numPr>
                <w:ilvl w:val="0"/>
                <w:numId w:val="8"/>
              </w:numPr>
              <w:tabs>
                <w:tab w:val="left" w:pos="360"/>
              </w:tabs>
              <w:ind w:left="709" w:hanging="28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Нейтральное отношение к партнеру по общению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left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  <w:t>5.Обратная связь предполагает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информация, которая возвращается от коммуникатора к реципиенту</w:t>
            </w:r>
          </w:p>
          <w:p w:rsidR="002A7E47" w:rsidRPr="002A7E47" w:rsidRDefault="002A7E47" w:rsidP="002A7E47">
            <w:pPr>
              <w:pStyle w:val="a4"/>
              <w:spacing w:after="0"/>
              <w:ind w:firstLine="709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>2) информация о том, как реципиент оценивает коммуникатора, как оценивает его поведения и слова.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взаимодействие между коммуникатором и реципиентом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обмен информацией</w:t>
            </w: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15.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 поддержка в процессе межличностной аттракции возникает</w:t>
            </w:r>
          </w:p>
          <w:p w:rsidR="002A7E47" w:rsidRPr="002A7E47" w:rsidRDefault="002A7E47" w:rsidP="00BC3F80">
            <w:pPr>
              <w:numPr>
                <w:ilvl w:val="0"/>
                <w:numId w:val="9"/>
              </w:numPr>
              <w:tabs>
                <w:tab w:val="left" w:pos="567"/>
              </w:tabs>
              <w:ind w:left="993" w:hanging="4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Аттракция возникает в ответ на положительные действия</w:t>
            </w:r>
          </w:p>
          <w:p w:rsidR="002A7E47" w:rsidRPr="002A7E47" w:rsidRDefault="002A7E47" w:rsidP="00BC3F80">
            <w:pPr>
              <w:numPr>
                <w:ilvl w:val="0"/>
                <w:numId w:val="9"/>
              </w:numPr>
              <w:tabs>
                <w:tab w:val="left" w:pos="567"/>
              </w:tabs>
              <w:ind w:left="993" w:hanging="4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Аттракция возникает в ответ на отрицательные действия</w:t>
            </w:r>
          </w:p>
          <w:p w:rsidR="002A7E47" w:rsidRPr="002A7E47" w:rsidRDefault="002A7E47" w:rsidP="00BC3F80">
            <w:pPr>
              <w:numPr>
                <w:ilvl w:val="0"/>
                <w:numId w:val="9"/>
              </w:numPr>
              <w:tabs>
                <w:tab w:val="left" w:pos="567"/>
              </w:tabs>
              <w:ind w:left="993" w:hanging="4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Аттракция возникает в ответ на нейтральные действия</w:t>
            </w:r>
          </w:p>
          <w:p w:rsidR="002A7E47" w:rsidRPr="002A7E47" w:rsidRDefault="002A7E47" w:rsidP="00BC3F80">
            <w:pPr>
              <w:numPr>
                <w:ilvl w:val="0"/>
                <w:numId w:val="9"/>
              </w:numPr>
              <w:tabs>
                <w:tab w:val="left" w:pos="567"/>
              </w:tabs>
              <w:ind w:left="993" w:hanging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Аттракция возникает в ответ на нейтральные и положительные действия</w:t>
            </w: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  <w:t>6.Социальная перцепция определяется как процес</w:t>
            </w:r>
          </w:p>
          <w:p w:rsidR="002A7E47" w:rsidRPr="002A7E47" w:rsidRDefault="002A7E47" w:rsidP="002A7E47">
            <w:pPr>
              <w:pStyle w:val="a4"/>
              <w:spacing w:after="0"/>
              <w:ind w:firstLine="709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>1)процесс, возникающий при межчеловеческом взаимодействии на основе естественного общения, и протекающий в форме восприятия и понимания одним человеком другого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2)восприятие, возникающее на основе взаимодействия.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</w:t>
            </w:r>
            <w:proofErr w:type="gram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восприятие</w:t>
            </w:r>
            <w:proofErr w:type="gramEnd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происходящее между коммуникатором и реципиентом.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взаимодействие различных социальных групп</w:t>
            </w: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16.</w:t>
            </w:r>
            <w:proofErr w:type="gramStart"/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Важнейшие психические процессы, регулирующие наше индивидуальное поведение и отношения с другими людьми являются</w:t>
            </w:r>
            <w:proofErr w:type="gramEnd"/>
          </w:p>
          <w:p w:rsidR="002A7E47" w:rsidRPr="002A7E47" w:rsidRDefault="002A7E47" w:rsidP="00BC3F80">
            <w:pPr>
              <w:numPr>
                <w:ilvl w:val="0"/>
                <w:numId w:val="10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Эмоции и чувства</w:t>
            </w:r>
          </w:p>
          <w:p w:rsidR="002A7E47" w:rsidRPr="002A7E47" w:rsidRDefault="002A7E47" w:rsidP="00BC3F80">
            <w:pPr>
              <w:numPr>
                <w:ilvl w:val="0"/>
                <w:numId w:val="10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Память</w:t>
            </w:r>
          </w:p>
          <w:p w:rsidR="002A7E47" w:rsidRPr="002A7E47" w:rsidRDefault="002A7E47" w:rsidP="00BC3F80">
            <w:pPr>
              <w:numPr>
                <w:ilvl w:val="0"/>
                <w:numId w:val="10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Внимание</w:t>
            </w:r>
          </w:p>
          <w:p w:rsidR="002A7E47" w:rsidRPr="002A7E47" w:rsidRDefault="002A7E47" w:rsidP="00BC3F80">
            <w:pPr>
              <w:numPr>
                <w:ilvl w:val="0"/>
                <w:numId w:val="10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Мышление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left="9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bCs/>
                <w:caps/>
                <w:color w:val="000000" w:themeColor="text1"/>
                <w:sz w:val="16"/>
                <w:szCs w:val="16"/>
              </w:rPr>
              <w:t>7.Интеракция определяется как процесс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1)взаимодействие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2)восприятие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3)самореализация</w:t>
            </w:r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4) </w:t>
            </w:r>
            <w:proofErr w:type="spell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самоэффективность</w:t>
            </w:r>
            <w:proofErr w:type="spellEnd"/>
          </w:p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17.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Виды социальных эмоций, возникающие при удовлетворении социальных потребностей и часто затрудняющие процесс межличностного взаимодействия</w:t>
            </w:r>
          </w:p>
          <w:p w:rsidR="002A7E47" w:rsidRPr="002A7E47" w:rsidRDefault="002A7E47" w:rsidP="00BC3F80">
            <w:pPr>
              <w:numPr>
                <w:ilvl w:val="0"/>
                <w:numId w:val="11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Смущение</w:t>
            </w:r>
          </w:p>
          <w:p w:rsidR="002A7E47" w:rsidRPr="002A7E47" w:rsidRDefault="002A7E47" w:rsidP="00BC3F80">
            <w:pPr>
              <w:numPr>
                <w:ilvl w:val="0"/>
                <w:numId w:val="11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Застенчивость</w:t>
            </w:r>
          </w:p>
          <w:p w:rsidR="002A7E47" w:rsidRPr="002A7E47" w:rsidRDefault="002A7E47" w:rsidP="00BC3F80">
            <w:pPr>
              <w:numPr>
                <w:ilvl w:val="0"/>
                <w:numId w:val="11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Зависть </w:t>
            </w:r>
          </w:p>
          <w:p w:rsidR="002A7E47" w:rsidRPr="002A7E47" w:rsidRDefault="002A7E47" w:rsidP="00BC3F80">
            <w:pPr>
              <w:numPr>
                <w:ilvl w:val="0"/>
                <w:numId w:val="11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Ревность</w:t>
            </w: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ind w:firstLine="709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8.В процессе социальной перцепции в первую очередь учитывается </w:t>
            </w:r>
          </w:p>
          <w:p w:rsidR="002A7E47" w:rsidRPr="002A7E47" w:rsidRDefault="002A7E47" w:rsidP="00BC3F8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Внешний облик человека, поза, мимика, жесты</w:t>
            </w:r>
          </w:p>
          <w:p w:rsidR="002A7E47" w:rsidRPr="002A7E47" w:rsidRDefault="002A7E47" w:rsidP="00BC3F80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Умение общаться устанавливать контакт с партнером по общению</w:t>
            </w:r>
          </w:p>
          <w:p w:rsidR="002A7E47" w:rsidRPr="002A7E47" w:rsidRDefault="002A7E47" w:rsidP="00BC3F80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Умение налаживать процесс взаимодействия</w:t>
            </w:r>
          </w:p>
          <w:p w:rsidR="002A7E47" w:rsidRPr="002A7E47" w:rsidRDefault="002A7E47" w:rsidP="00BC3F80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Умение хорошо выглядеть 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2A7E47" w:rsidRPr="002A7E47" w:rsidRDefault="002A7E47" w:rsidP="002A7E47">
            <w:pPr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18.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Что оказывает влияние на активность эмоциональных действий</w:t>
            </w:r>
          </w:p>
          <w:p w:rsidR="002A7E47" w:rsidRPr="002A7E47" w:rsidRDefault="002A7E47" w:rsidP="00BC3F80">
            <w:pPr>
              <w:numPr>
                <w:ilvl w:val="0"/>
                <w:numId w:val="12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интенсивность переживаемых эмоций</w:t>
            </w:r>
          </w:p>
          <w:p w:rsidR="002A7E47" w:rsidRPr="002A7E47" w:rsidRDefault="002A7E47" w:rsidP="00BC3F80">
            <w:pPr>
              <w:numPr>
                <w:ilvl w:val="0"/>
                <w:numId w:val="12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 выраженность переживаемых эмоций </w:t>
            </w:r>
          </w:p>
          <w:p w:rsidR="002A7E47" w:rsidRPr="002A7E47" w:rsidRDefault="002A7E47" w:rsidP="00BC3F80">
            <w:pPr>
              <w:numPr>
                <w:ilvl w:val="0"/>
                <w:numId w:val="12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внешние факторы </w:t>
            </w:r>
          </w:p>
          <w:p w:rsidR="002A7E47" w:rsidRPr="002A7E47" w:rsidRDefault="002A7E47" w:rsidP="00BC3F80">
            <w:pPr>
              <w:numPr>
                <w:ilvl w:val="0"/>
                <w:numId w:val="12"/>
              </w:numPr>
              <w:tabs>
                <w:tab w:val="left" w:pos="360"/>
              </w:tabs>
              <w:ind w:left="993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внутренние факторы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caps/>
                <w:color w:val="C00000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aps/>
                <w:color w:val="C00000"/>
                <w:sz w:val="16"/>
                <w:szCs w:val="16"/>
              </w:rPr>
              <w:t>9.Весь спектр межлично</w:t>
            </w:r>
            <w:r w:rsidRPr="002A7E47">
              <w:rPr>
                <w:rFonts w:ascii="Times New Roman" w:hAnsi="Times New Roman" w:cs="Times New Roman"/>
                <w:caps/>
                <w:color w:val="C00000"/>
                <w:sz w:val="16"/>
                <w:szCs w:val="16"/>
              </w:rPr>
              <w:softHyphen/>
              <w:t xml:space="preserve">стных взаимодействий может быть в интересах изучения описан при помощи 4 категорий (схема Бейлса), какая из категорий является лишней </w:t>
            </w:r>
          </w:p>
          <w:p w:rsidR="002A7E47" w:rsidRPr="002A7E47" w:rsidRDefault="002A7E47" w:rsidP="00BC3F80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Область позитивных эмоций</w:t>
            </w:r>
          </w:p>
          <w:p w:rsidR="002A7E47" w:rsidRPr="002A7E47" w:rsidRDefault="002A7E47" w:rsidP="00BC3F8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Область решения проблем</w:t>
            </w:r>
          </w:p>
          <w:p w:rsidR="002A7E47" w:rsidRPr="002A7E47" w:rsidRDefault="002A7E47" w:rsidP="00BC3F80">
            <w:pPr>
              <w:pStyle w:val="1"/>
              <w:widowControl w:val="0"/>
              <w:numPr>
                <w:ilvl w:val="0"/>
                <w:numId w:val="3"/>
              </w:numPr>
              <w:jc w:val="both"/>
              <w:rPr>
                <w:color w:val="C00000"/>
                <w:sz w:val="16"/>
                <w:szCs w:val="16"/>
              </w:rPr>
            </w:pPr>
            <w:r w:rsidRPr="002A7E47">
              <w:rPr>
                <w:color w:val="C00000"/>
                <w:sz w:val="16"/>
                <w:szCs w:val="16"/>
              </w:rPr>
              <w:t>Область постановки проблем</w:t>
            </w:r>
          </w:p>
          <w:p w:rsidR="002A7E47" w:rsidRPr="002A7E47" w:rsidRDefault="002A7E47" w:rsidP="00BC3F8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Область негативных эмоций</w:t>
            </w:r>
          </w:p>
          <w:p w:rsidR="002A7E47" w:rsidRPr="002A7E47" w:rsidRDefault="002A7E47" w:rsidP="00BC3F8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Область межличностных конфликтов </w:t>
            </w:r>
          </w:p>
        </w:tc>
        <w:tc>
          <w:tcPr>
            <w:tcW w:w="5246" w:type="dxa"/>
          </w:tcPr>
          <w:p w:rsidR="002A7E47" w:rsidRPr="002A7E47" w:rsidRDefault="002A7E47" w:rsidP="002A7E47">
            <w:pPr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19.</w:t>
            </w: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Способы </w:t>
            </w:r>
            <w:proofErr w:type="gramStart"/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>контроля за</w:t>
            </w:r>
            <w:proofErr w:type="gramEnd"/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t xml:space="preserve"> проявлением чувств и эмоций в межгрупповом и ролевом взаимодействии</w:t>
            </w:r>
          </w:p>
          <w:p w:rsidR="002A7E47" w:rsidRPr="002A7E47" w:rsidRDefault="002A7E47" w:rsidP="00BC3F80">
            <w:pPr>
              <w:numPr>
                <w:ilvl w:val="0"/>
                <w:numId w:val="13"/>
              </w:numPr>
              <w:tabs>
                <w:tab w:val="left" w:pos="360"/>
              </w:tabs>
              <w:ind w:left="993" w:hanging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Пространственное отделение сторон</w:t>
            </w:r>
          </w:p>
          <w:p w:rsidR="002A7E47" w:rsidRPr="002A7E47" w:rsidRDefault="002A7E47" w:rsidP="00BC3F80">
            <w:pPr>
              <w:numPr>
                <w:ilvl w:val="0"/>
                <w:numId w:val="13"/>
              </w:numPr>
              <w:tabs>
                <w:tab w:val="left" w:pos="360"/>
              </w:tabs>
              <w:ind w:left="993" w:hanging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Формализация поведения</w:t>
            </w:r>
          </w:p>
          <w:p w:rsidR="002A7E47" w:rsidRPr="002A7E47" w:rsidRDefault="002A7E47" w:rsidP="00BC3F80">
            <w:pPr>
              <w:numPr>
                <w:ilvl w:val="0"/>
                <w:numId w:val="13"/>
              </w:numPr>
              <w:tabs>
                <w:tab w:val="left" w:pos="360"/>
              </w:tabs>
              <w:ind w:left="993" w:hanging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Стереотипизация</w:t>
            </w:r>
            <w:proofErr w:type="spellEnd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обезличенность</w:t>
            </w:r>
            <w:proofErr w:type="spellEnd"/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A7E47" w:rsidRPr="002A7E47" w:rsidRDefault="002A7E47" w:rsidP="00BC3F80">
            <w:pPr>
              <w:numPr>
                <w:ilvl w:val="0"/>
                <w:numId w:val="13"/>
              </w:numPr>
              <w:tabs>
                <w:tab w:val="left" w:pos="360"/>
              </w:tabs>
              <w:ind w:left="993" w:hanging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ответы верны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left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2A7E47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  <w:lastRenderedPageBreak/>
              <w:t xml:space="preserve">10.Межличностные отношения  определяются  как </w:t>
            </w:r>
          </w:p>
          <w:p w:rsidR="002A7E47" w:rsidRPr="002A7E47" w:rsidRDefault="002A7E47" w:rsidP="00BC3F80">
            <w:pPr>
              <w:numPr>
                <w:ilvl w:val="0"/>
                <w:numId w:val="4"/>
              </w:numPr>
              <w:tabs>
                <w:tab w:val="left" w:pos="360"/>
              </w:tabs>
              <w:ind w:left="284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Целостная система индивидуальных, избирательных, сознательных связей личности с разными сторонами объективной действительности.</w:t>
            </w:r>
          </w:p>
          <w:p w:rsidR="002A7E47" w:rsidRPr="002A7E47" w:rsidRDefault="002A7E47" w:rsidP="00BC3F80">
            <w:pPr>
              <w:numPr>
                <w:ilvl w:val="0"/>
                <w:numId w:val="4"/>
              </w:numPr>
              <w:tabs>
                <w:tab w:val="left" w:pos="360"/>
              </w:tabs>
              <w:ind w:left="284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Система установок, ориентаций членов группы относительно друг друга, обусловленных содержанием и организацией совместной деятельности и ценностями, на которых основывается общение людей.</w:t>
            </w:r>
          </w:p>
          <w:p w:rsidR="002A7E47" w:rsidRPr="002A7E47" w:rsidRDefault="002A7E47" w:rsidP="00BC3F80">
            <w:pPr>
              <w:numPr>
                <w:ilvl w:val="0"/>
                <w:numId w:val="4"/>
              </w:numPr>
              <w:tabs>
                <w:tab w:val="left" w:pos="360"/>
              </w:tabs>
              <w:ind w:left="284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Субъективно переживаемые взаимосвязи людей. </w:t>
            </w:r>
          </w:p>
          <w:p w:rsidR="002A7E47" w:rsidRPr="002A7E47" w:rsidRDefault="002A7E47" w:rsidP="00BC3F80">
            <w:pPr>
              <w:numPr>
                <w:ilvl w:val="0"/>
                <w:numId w:val="4"/>
              </w:numPr>
              <w:tabs>
                <w:tab w:val="left" w:pos="360"/>
              </w:tabs>
              <w:ind w:left="284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Система ценностно-ориентационных отношений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left="426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5246" w:type="dxa"/>
          </w:tcPr>
          <w:p w:rsidR="002A7E47" w:rsidRPr="002A7E47" w:rsidRDefault="002A7E47" w:rsidP="002A7E47">
            <w:pPr>
              <w:pStyle w:val="a7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Cs/>
                <w:caps/>
                <w:color w:val="000000" w:themeColor="text1"/>
                <w:sz w:val="16"/>
                <w:szCs w:val="16"/>
              </w:rPr>
              <w:t>20.</w:t>
            </w:r>
            <w:r w:rsidRPr="002A7E47">
              <w:rPr>
                <w:bCs/>
                <w:caps/>
                <w:color w:val="000000" w:themeColor="text1"/>
                <w:sz w:val="16"/>
                <w:szCs w:val="16"/>
              </w:rPr>
              <w:t>К психологическому складу большой социальной группы могут быть отнесены</w:t>
            </w:r>
            <w:r w:rsidRPr="002A7E47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proofErr w:type="gramEnd"/>
          </w:p>
          <w:p w:rsidR="002A7E47" w:rsidRPr="002A7E47" w:rsidRDefault="002A7E47" w:rsidP="00BC3F80">
            <w:pPr>
              <w:pStyle w:val="10"/>
              <w:numPr>
                <w:ilvl w:val="0"/>
                <w:numId w:val="1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 xml:space="preserve">социальный или национальный характер; </w:t>
            </w:r>
          </w:p>
          <w:p w:rsidR="002A7E47" w:rsidRPr="002A7E47" w:rsidRDefault="002A7E47" w:rsidP="00BC3F80">
            <w:pPr>
              <w:pStyle w:val="10"/>
              <w:numPr>
                <w:ilvl w:val="0"/>
                <w:numId w:val="1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 xml:space="preserve">нравы; </w:t>
            </w:r>
          </w:p>
          <w:p w:rsidR="002A7E47" w:rsidRPr="002A7E47" w:rsidRDefault="002A7E47" w:rsidP="00BC3F80">
            <w:pPr>
              <w:pStyle w:val="10"/>
              <w:numPr>
                <w:ilvl w:val="0"/>
                <w:numId w:val="1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 xml:space="preserve">обычаи; </w:t>
            </w:r>
          </w:p>
          <w:p w:rsidR="002A7E47" w:rsidRPr="002A7E47" w:rsidRDefault="002A7E47" w:rsidP="00BC3F80">
            <w:pPr>
              <w:pStyle w:val="10"/>
              <w:numPr>
                <w:ilvl w:val="0"/>
                <w:numId w:val="14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2A7E47">
              <w:rPr>
                <w:color w:val="000000" w:themeColor="text1"/>
                <w:sz w:val="16"/>
                <w:szCs w:val="16"/>
              </w:rPr>
              <w:t xml:space="preserve">традиции; </w:t>
            </w:r>
          </w:p>
          <w:p w:rsidR="002A7E47" w:rsidRPr="002A7E47" w:rsidRDefault="002A7E47" w:rsidP="002A7E47">
            <w:pPr>
              <w:tabs>
                <w:tab w:val="left" w:pos="360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E47" w:rsidRPr="002A7E47" w:rsidTr="00D42732">
        <w:tc>
          <w:tcPr>
            <w:tcW w:w="5528" w:type="dxa"/>
          </w:tcPr>
          <w:p w:rsidR="002A7E47" w:rsidRPr="002A7E47" w:rsidRDefault="002A7E47" w:rsidP="00D42732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5246" w:type="dxa"/>
          </w:tcPr>
          <w:p w:rsidR="002A7E47" w:rsidRPr="002A7E47" w:rsidRDefault="002A7E47" w:rsidP="00D427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0CB9" w:rsidRPr="002A7E47" w:rsidRDefault="00950CB9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56FB2" w:rsidRDefault="00556FB2" w:rsidP="00556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56FB2" w:rsidRDefault="00556FB2" w:rsidP="00556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56FB2" w:rsidRDefault="00556FB2" w:rsidP="00556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56FB2" w:rsidRDefault="00556FB2" w:rsidP="00556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56FB2" w:rsidRDefault="00556FB2" w:rsidP="00556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56FB2" w:rsidRDefault="00556FB2" w:rsidP="00556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A7E4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Раздел </w:t>
      </w:r>
      <w:r w:rsidR="00726F33">
        <w:rPr>
          <w:rFonts w:ascii="Times New Roman" w:hAnsi="Times New Roman" w:cs="Times New Roman"/>
          <w:b/>
          <w:sz w:val="16"/>
          <w:szCs w:val="16"/>
        </w:rPr>
        <w:t>3</w:t>
      </w:r>
      <w:r w:rsidRPr="002A7E47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2A7E47">
        <w:rPr>
          <w:rFonts w:ascii="Times New Roman" w:hAnsi="Times New Roman" w:cs="Times New Roman"/>
          <w:b/>
          <w:bCs/>
          <w:sz w:val="16"/>
          <w:szCs w:val="16"/>
        </w:rPr>
        <w:t>Социальная психология общения и межличностных отношений</w:t>
      </w:r>
      <w:r w:rsidRPr="002A7E4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7E47">
        <w:rPr>
          <w:rFonts w:ascii="Times New Roman" w:hAnsi="Times New Roman" w:cs="Times New Roman"/>
          <w:sz w:val="16"/>
          <w:szCs w:val="16"/>
        </w:rPr>
        <w:t xml:space="preserve">Вариант </w:t>
      </w:r>
      <w:r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6"/>
      </w:tblGrid>
      <w:tr w:rsidR="0093326A" w:rsidRPr="002A7E47" w:rsidTr="00D42732">
        <w:tc>
          <w:tcPr>
            <w:tcW w:w="5528" w:type="dxa"/>
          </w:tcPr>
          <w:p w:rsidR="002F1094" w:rsidRPr="00B73F34" w:rsidRDefault="004B5DFC" w:rsidP="002F1094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1.</w:t>
            </w:r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Опосредованное общение – это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прямое естественное об</w:t>
            </w:r>
            <w:r w:rsidR="00666C40"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щение, когда субъекты взаимодей</w:t>
            </w: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ствия общаются посредством речи, паралингвистических и невербальных средств коммуникации;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общение, опосредованн</w:t>
            </w:r>
            <w:r w:rsidR="00666C40"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ое невербальными средствами ком</w:t>
            </w: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муникации;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общение с использованием исключительно вербальных средств;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общение на очень близкой (до 1,5 метров) дистанции; </w:t>
            </w:r>
          </w:p>
          <w:p w:rsidR="0093326A" w:rsidRPr="002A7E47" w:rsidRDefault="0093326A" w:rsidP="002F1094">
            <w:pPr>
              <w:tabs>
                <w:tab w:val="left" w:pos="360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2F1094" w:rsidRPr="00E622B5" w:rsidRDefault="009E032E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12.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Согласно теории Т. Парсона, элементами структуры единичных действий, из к</w:t>
            </w:r>
            <w:r w:rsidR="00666C40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оторых складывается взаимодейст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вие, являются: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деятель, «другой», нормы, ценности, ситуация;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потребность, мотив, цель, операции;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трансакционный</w:t>
            </w:r>
            <w:proofErr w:type="spellEnd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стимул, реакция, ситуация;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вербальная информаци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я, невербальная информация, кон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текст; </w:t>
            </w:r>
          </w:p>
          <w:p w:rsidR="00E622B5" w:rsidRPr="002F1094" w:rsidRDefault="00E622B5" w:rsidP="00E622B5">
            <w:pPr>
              <w:autoSpaceDE w:val="0"/>
              <w:autoSpaceDN w:val="0"/>
              <w:adjustRightInd w:val="0"/>
              <w:ind w:left="907" w:hanging="3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26A" w:rsidRPr="002F1094" w:rsidRDefault="0093326A" w:rsidP="002F1094">
            <w:pPr>
              <w:tabs>
                <w:tab w:val="left" w:pos="360"/>
              </w:tabs>
              <w:ind w:left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26A" w:rsidRPr="002A7E47" w:rsidTr="00D42732">
        <w:trPr>
          <w:trHeight w:val="235"/>
        </w:trPr>
        <w:tc>
          <w:tcPr>
            <w:tcW w:w="5528" w:type="dxa"/>
          </w:tcPr>
          <w:p w:rsidR="002F1094" w:rsidRPr="00B73F34" w:rsidRDefault="004B5DFC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2.</w:t>
            </w:r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Опосредованное общение: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происходит в ситуациях, когда субъекты отделены друг от друга временем или расстоянием;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обеспечивается при помощи различных средств (телефон, письмо и т.д.);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характеризуется неполным психологическим контактом;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характеризуется затрудненной обратной связью; </w:t>
            </w:r>
          </w:p>
          <w:p w:rsidR="0093326A" w:rsidRPr="002A7E47" w:rsidRDefault="0093326A" w:rsidP="002F109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2F1094" w:rsidRPr="002F1094" w:rsidRDefault="009E032E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13.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Центральная мысль интеракционистской концепции состоит в том, что</w:t>
            </w:r>
            <w:r w:rsidR="002F1094" w:rsidRPr="002F10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личность формируется в 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общении и механизмом ее ста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новления является </w:t>
            </w:r>
            <w:proofErr w:type="spellStart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интериоризация</w:t>
            </w:r>
            <w:proofErr w:type="spellEnd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личность формируется 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 взаимодействии с другими лич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ностями и механизмом эт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 процесса является установле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соответствия действий личности тем представлениям о ней, которое складывается у окружающих;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личность формируется в процессе воспитания и важнейшим условием ее позитивного развития является базовое доверие;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важнейшим условием развития личности является безусловное и </w:t>
            </w:r>
            <w:proofErr w:type="spellStart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безоценочное</w:t>
            </w:r>
            <w:proofErr w:type="spellEnd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принятие;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86" w:hanging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основным механизмом развития личности являются подражание и идентификация; </w:t>
            </w:r>
          </w:p>
          <w:p w:rsidR="0093326A" w:rsidRPr="002F1094" w:rsidRDefault="002F1094" w:rsidP="002F1094">
            <w:pPr>
              <w:tabs>
                <w:tab w:val="left" w:pos="360"/>
              </w:tabs>
              <w:ind w:left="786"/>
              <w:rPr>
                <w:rFonts w:ascii="Times New Roman" w:hAnsi="Times New Roman" w:cs="Times New Roman"/>
                <w:sz w:val="16"/>
                <w:szCs w:val="16"/>
              </w:rPr>
            </w:pPr>
            <w:r w:rsidRPr="002F10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3326A" w:rsidRPr="002A7E47" w:rsidTr="00D42732">
        <w:tc>
          <w:tcPr>
            <w:tcW w:w="5528" w:type="dxa"/>
          </w:tcPr>
          <w:p w:rsidR="002F1094" w:rsidRPr="00B73F34" w:rsidRDefault="004B5DFC" w:rsidP="002F1094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4.</w:t>
            </w:r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Общение – это полиф</w:t>
            </w:r>
            <w:r w:rsidR="00666C40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ункциональный процесс. В за</w:t>
            </w:r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висимости от критерия, выделяют различные функции. По какому критерию выделены следующие функции общения: </w:t>
            </w:r>
            <w:proofErr w:type="gramStart"/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контактная</w:t>
            </w:r>
            <w:proofErr w:type="gramEnd"/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, информацио</w:t>
            </w:r>
            <w:r w:rsidR="00666C40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нная, побудительная, координаци</w:t>
            </w:r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онная, понимания, эмотивн</w:t>
            </w:r>
            <w:r w:rsidR="00666C40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ая, установления отношений, ока</w:t>
            </w:r>
            <w:r w:rsidR="002F1094" w:rsidRPr="00B73F34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зания влияния?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общения;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общения;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участников общения;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социальная значимость общения; </w:t>
            </w:r>
          </w:p>
          <w:p w:rsidR="002F1094" w:rsidRPr="00B73F34" w:rsidRDefault="002F1094" w:rsidP="00BC3F80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полезность общения; </w:t>
            </w:r>
          </w:p>
          <w:p w:rsidR="0093326A" w:rsidRPr="00B73F34" w:rsidRDefault="002F1094" w:rsidP="00BC3F80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F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продолжительность общения.</w:t>
            </w:r>
          </w:p>
        </w:tc>
        <w:tc>
          <w:tcPr>
            <w:tcW w:w="5246" w:type="dxa"/>
          </w:tcPr>
          <w:p w:rsidR="002F1094" w:rsidRPr="00E622B5" w:rsidRDefault="009E032E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14.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Функциональная единица взаимодействия – акт, по мнению Мида, состоит из четырех фаз: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узнавание, приветствие, информационный контакт, выход из контакта;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фаза встречи, фаза узнавания, фаза уточнения ситуации, фаза действия, фаза завершения;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фаза побуждения, фаз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уточнения ситуации, фаза непо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средственного действия, фаза завершения;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фаза убеждения, фаза соглашения, фаза принятия решения, фаза действия;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потребность, оценка возможностей, поведение, выход из контакта; </w:t>
            </w:r>
          </w:p>
          <w:p w:rsidR="0093326A" w:rsidRPr="00E622B5" w:rsidRDefault="002F1094" w:rsidP="00BC3F80">
            <w:pPr>
              <w:pStyle w:val="a6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мотивация, интеракция, оценка результатов, эмоциональный отклик</w:t>
            </w:r>
          </w:p>
        </w:tc>
      </w:tr>
      <w:tr w:rsidR="0093326A" w:rsidRPr="002A7E47" w:rsidTr="00D42732">
        <w:tc>
          <w:tcPr>
            <w:tcW w:w="5528" w:type="dxa"/>
          </w:tcPr>
          <w:p w:rsidR="002F1094" w:rsidRPr="00E622B5" w:rsidRDefault="004B5DFC" w:rsidP="004B5DFC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5.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Специфика межлич</w:t>
            </w:r>
            <w:r w:rsidR="00666C40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ностного информационного обме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на определяется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наличием процесса психологической обратной связи;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возникновением коммуникативных барьеров;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многоуровневостью</w:t>
            </w:r>
            <w:proofErr w:type="spellEnd"/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передачи информации; </w:t>
            </w:r>
          </w:p>
          <w:p w:rsidR="0093326A" w:rsidRPr="00E622B5" w:rsidRDefault="002F1094" w:rsidP="00BC3F80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влиянием пространственно-временного контекста на содержание информации; </w:t>
            </w:r>
          </w:p>
        </w:tc>
        <w:tc>
          <w:tcPr>
            <w:tcW w:w="5246" w:type="dxa"/>
          </w:tcPr>
          <w:p w:rsidR="002F1094" w:rsidRPr="00E622B5" w:rsidRDefault="009E032E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15.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Стратегия взаимодействия – это: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совокупность доминир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ующих особенностей поведения че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ловека в отношениях с другими людьми;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типичная форма эмоцио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нального реагирования на нестан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дартные ситуации общения;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совокупность когнитивных процессов, порож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даемых си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туацией общения; </w:t>
            </w:r>
          </w:p>
          <w:p w:rsidR="002F1094" w:rsidRPr="00E622B5" w:rsidRDefault="002F1094" w:rsidP="00BC3F80">
            <w:pPr>
              <w:pStyle w:val="a6"/>
              <w:pageBreakBefore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sz w:val="16"/>
                <w:szCs w:val="16"/>
              </w:rPr>
              <w:t xml:space="preserve">образ возможного поведения, существующий до ситуации общения;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sz w:val="16"/>
                <w:szCs w:val="16"/>
              </w:rPr>
              <w:t>совокупность когнити</w:t>
            </w:r>
            <w:r w:rsidR="00666C40" w:rsidRPr="00E622B5">
              <w:rPr>
                <w:rFonts w:ascii="Times New Roman" w:hAnsi="Times New Roman" w:cs="Times New Roman"/>
                <w:sz w:val="16"/>
                <w:szCs w:val="16"/>
              </w:rPr>
              <w:t>вных, эмоциональных и поведенче</w:t>
            </w:r>
            <w:r w:rsidRPr="00E622B5">
              <w:rPr>
                <w:rFonts w:ascii="Times New Roman" w:hAnsi="Times New Roman" w:cs="Times New Roman"/>
                <w:sz w:val="16"/>
                <w:szCs w:val="16"/>
              </w:rPr>
              <w:t xml:space="preserve">ских реакций, воспроизводимых индивидом независимо от ситуации; </w:t>
            </w:r>
          </w:p>
          <w:p w:rsidR="0093326A" w:rsidRPr="00E622B5" w:rsidRDefault="002F1094" w:rsidP="00BC3F80">
            <w:pPr>
              <w:pStyle w:val="a6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sz w:val="16"/>
                <w:szCs w:val="16"/>
              </w:rPr>
              <w:t>стереотипная последовательность коммуникативных актов, характерная для человека.</w:t>
            </w:r>
          </w:p>
        </w:tc>
      </w:tr>
      <w:tr w:rsidR="0093326A" w:rsidRPr="002A7E47" w:rsidTr="00D42732">
        <w:tc>
          <w:tcPr>
            <w:tcW w:w="5528" w:type="dxa"/>
          </w:tcPr>
          <w:p w:rsidR="002F1094" w:rsidRPr="00E622B5" w:rsidRDefault="004B5DFC" w:rsidP="004B5DFC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6.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Коммуникативные барьеры непонимания возникают: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вследствие принадлежности субъектов общения к разным социальным слоям;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связи с различными з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наковыми средствами передачи со</w:t>
            </w: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общения;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вследствие разного уровня развития и владения речью; </w:t>
            </w:r>
          </w:p>
          <w:p w:rsidR="0093326A" w:rsidRPr="00E622B5" w:rsidRDefault="002F1094" w:rsidP="00BC3F80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различиях в идеологии и различиях в представлениях о структуре и смысле власти; </w:t>
            </w:r>
          </w:p>
        </w:tc>
        <w:tc>
          <w:tcPr>
            <w:tcW w:w="5246" w:type="dxa"/>
          </w:tcPr>
          <w:p w:rsidR="002F1094" w:rsidRPr="00E622B5" w:rsidRDefault="009E032E" w:rsidP="002F1094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16.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Стремление добит</w:t>
            </w:r>
            <w:r w:rsidR="00666C40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ься удовлетворения своих интере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сов в ущерб </w:t>
            </w:r>
            <w:proofErr w:type="gramStart"/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другому</w:t>
            </w:r>
            <w:proofErr w:type="gramEnd"/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называется: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соперничество;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конкуренция;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компромисс; </w:t>
            </w:r>
          </w:p>
          <w:p w:rsidR="00666C40" w:rsidRPr="00E622B5" w:rsidRDefault="002F1094" w:rsidP="00BC3F80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4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="00666C40"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испособление;</w:t>
            </w:r>
          </w:p>
          <w:p w:rsidR="0093326A" w:rsidRPr="002F1094" w:rsidRDefault="0093326A" w:rsidP="002F1094">
            <w:pPr>
              <w:tabs>
                <w:tab w:val="left" w:pos="567"/>
              </w:tabs>
              <w:ind w:left="9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26A" w:rsidRPr="002A7E47" w:rsidTr="00D42732">
        <w:tc>
          <w:tcPr>
            <w:tcW w:w="5528" w:type="dxa"/>
          </w:tcPr>
          <w:p w:rsidR="002F1094" w:rsidRPr="00E622B5" w:rsidRDefault="004B5DFC" w:rsidP="004B5DFC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7.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К коммуникат</w:t>
            </w:r>
            <w:r w:rsidR="00666C40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ивным барьерам непонимания отно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сятся: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фонетический;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семантический; </w:t>
            </w:r>
          </w:p>
          <w:p w:rsidR="002F1094" w:rsidRPr="00E622B5" w:rsidRDefault="002F1094" w:rsidP="00BC3F80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стилистический; </w:t>
            </w:r>
          </w:p>
          <w:p w:rsidR="0093326A" w:rsidRPr="00E622B5" w:rsidRDefault="002F1094" w:rsidP="00BC3F80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логический; </w:t>
            </w:r>
          </w:p>
        </w:tc>
        <w:tc>
          <w:tcPr>
            <w:tcW w:w="5246" w:type="dxa"/>
          </w:tcPr>
          <w:p w:rsidR="002F1094" w:rsidRPr="00E622B5" w:rsidRDefault="009E032E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17.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Стремление субъе</w:t>
            </w:r>
            <w:r w:rsidR="00666C40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ктов взаимодействия идти на вза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имные уступки и реализов</w:t>
            </w:r>
            <w:r w:rsidR="00666C40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ывать свои интересы с учетом ин</w:t>
            </w:r>
            <w:r w:rsidR="002F1094" w:rsidRPr="00E622B5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тересов противоположной стороны, называется: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сотрудничество;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кооперация;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избегание;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компромисс;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альтруизм; </w:t>
            </w:r>
          </w:p>
          <w:p w:rsidR="0093326A" w:rsidRPr="00CA1FB2" w:rsidRDefault="00CA1FB2" w:rsidP="00CA1FB2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</w:t>
            </w:r>
            <w:r w:rsidR="002F1094"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приспособление</w:t>
            </w:r>
          </w:p>
        </w:tc>
      </w:tr>
      <w:tr w:rsidR="0093326A" w:rsidRPr="002A7E47" w:rsidTr="00D42732">
        <w:tc>
          <w:tcPr>
            <w:tcW w:w="5528" w:type="dxa"/>
          </w:tcPr>
          <w:p w:rsidR="002F1094" w:rsidRPr="00CA1FB2" w:rsidRDefault="004B5DFC" w:rsidP="002F1094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lastRenderedPageBreak/>
              <w:t>8.</w:t>
            </w:r>
            <w:r w:rsidR="002F1094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Коммуникативные барьеры отношений возникают, если: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процессе контакта возникают негативные чувства;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процессе контакта возникают негативные эмоции;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взаимодействующие стороны испытывают симпатию друг у друга; </w:t>
            </w:r>
          </w:p>
          <w:p w:rsidR="0093326A" w:rsidRPr="00CA1FB2" w:rsidRDefault="002F1094" w:rsidP="00BC3F80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если участники общения являются носителями разных субкультур; </w:t>
            </w:r>
          </w:p>
        </w:tc>
        <w:tc>
          <w:tcPr>
            <w:tcW w:w="5246" w:type="dxa"/>
          </w:tcPr>
          <w:p w:rsidR="002F1094" w:rsidRPr="00CA1FB2" w:rsidRDefault="009E032E" w:rsidP="002F1094">
            <w:pPr>
              <w:autoSpaceDE w:val="0"/>
              <w:autoSpaceDN w:val="0"/>
              <w:adjustRightInd w:val="0"/>
              <w:spacing w:before="160"/>
              <w:ind w:firstLine="567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18.</w:t>
            </w:r>
            <w:r w:rsidR="002F1094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Стремление субъек</w:t>
            </w:r>
            <w:r w:rsidR="00666C40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тов взаимодействия к поиску аль</w:t>
            </w:r>
            <w:r w:rsidR="002F1094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тернатив, полностью удо</w:t>
            </w:r>
            <w:r w:rsidR="00666C40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влетворяющих интересы обеих сто</w:t>
            </w:r>
            <w:r w:rsidR="002F1094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рон, называется: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2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компромисс;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2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сотрудничество;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2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альтруизм;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2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адаптация;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2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совместимость; </w:t>
            </w:r>
          </w:p>
          <w:p w:rsidR="0093326A" w:rsidRPr="00CA1FB2" w:rsidRDefault="002F1094" w:rsidP="00BC3F80">
            <w:pPr>
              <w:pStyle w:val="a6"/>
              <w:numPr>
                <w:ilvl w:val="0"/>
                <w:numId w:val="45"/>
              </w:numPr>
              <w:tabs>
                <w:tab w:val="left" w:pos="360"/>
              </w:tabs>
              <w:ind w:hanging="242"/>
              <w:rPr>
                <w:rFonts w:ascii="Times New Roman" w:hAnsi="Times New Roman" w:cs="Times New Roman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избегание.</w:t>
            </w:r>
          </w:p>
        </w:tc>
      </w:tr>
      <w:tr w:rsidR="0093326A" w:rsidRPr="002A7E47" w:rsidTr="00D42732">
        <w:tc>
          <w:tcPr>
            <w:tcW w:w="5528" w:type="dxa"/>
          </w:tcPr>
          <w:p w:rsidR="002F1094" w:rsidRPr="002F1094" w:rsidRDefault="004B5DFC" w:rsidP="004B5DFC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  <w:r w:rsidR="0093326A" w:rsidRPr="002A7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F1094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К невербальным видам коммуникации относятся:</w:t>
            </w:r>
            <w:r w:rsidR="002F1094" w:rsidRPr="002F10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оптико-кинетическая система знаков;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паралингвистическая система знаков;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экстралингвистическая система знаков;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верны ответы</w:t>
            </w:r>
            <w:proofErr w:type="gramStart"/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В; </w:t>
            </w:r>
          </w:p>
          <w:p w:rsidR="0093326A" w:rsidRPr="002A7E47" w:rsidRDefault="0093326A" w:rsidP="002F1094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</w:tcPr>
          <w:p w:rsidR="00666C40" w:rsidRPr="00CA1FB2" w:rsidRDefault="009E032E" w:rsidP="00666C4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19.</w:t>
            </w:r>
            <w:r w:rsidR="00666C40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Открытое столкновение противоположных позиций, интересов, взглядов, мнений субъектов взаимодействия называется: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инцидент;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противоречие;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конфликтная ситуация;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конфликт;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конфликтные действия; </w:t>
            </w:r>
          </w:p>
          <w:p w:rsidR="0093326A" w:rsidRPr="00CA1FB2" w:rsidRDefault="00666C40" w:rsidP="00BC3F80">
            <w:pPr>
              <w:pStyle w:val="a6"/>
              <w:numPr>
                <w:ilvl w:val="0"/>
                <w:numId w:val="4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исходы конфликта.</w:t>
            </w:r>
          </w:p>
        </w:tc>
      </w:tr>
      <w:tr w:rsidR="0093326A" w:rsidRPr="002A7E47" w:rsidTr="00D42732">
        <w:tc>
          <w:tcPr>
            <w:tcW w:w="5528" w:type="dxa"/>
          </w:tcPr>
          <w:p w:rsidR="002F1094" w:rsidRPr="00CA1FB2" w:rsidRDefault="0093326A" w:rsidP="002F1094">
            <w:pPr>
              <w:pStyle w:val="Default"/>
              <w:rPr>
                <w:caps/>
                <w:sz w:val="16"/>
                <w:szCs w:val="16"/>
              </w:rPr>
            </w:pPr>
            <w:r w:rsidRPr="002A7E47">
              <w:rPr>
                <w:color w:val="C00000"/>
                <w:sz w:val="16"/>
                <w:szCs w:val="16"/>
              </w:rPr>
              <w:t xml:space="preserve"> </w:t>
            </w:r>
            <w:r w:rsidR="009E032E" w:rsidRPr="00CA1FB2">
              <w:rPr>
                <w:caps/>
                <w:color w:val="C00000"/>
                <w:sz w:val="16"/>
                <w:szCs w:val="16"/>
              </w:rPr>
              <w:t>10.</w:t>
            </w:r>
            <w:r w:rsidR="002F1094" w:rsidRPr="00CA1FB2">
              <w:rPr>
                <w:bCs/>
                <w:caps/>
                <w:sz w:val="16"/>
                <w:szCs w:val="16"/>
              </w:rPr>
              <w:t xml:space="preserve">Психологическое заражение – это: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особый механизм социального восприятия;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особый механизм влияния;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специфическая форма социальной памяти;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один из феноменов группообразования;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механизм повышения групповой сплоченности; </w:t>
            </w:r>
          </w:p>
          <w:p w:rsidR="0093326A" w:rsidRPr="00CA1FB2" w:rsidRDefault="00CA1FB2" w:rsidP="00CA1FB2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6)     </w:t>
            </w:r>
            <w:r w:rsidR="002F1094"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процесс повышения эмоциональной напряженности в группе.</w:t>
            </w:r>
          </w:p>
        </w:tc>
        <w:tc>
          <w:tcPr>
            <w:tcW w:w="5246" w:type="dxa"/>
          </w:tcPr>
          <w:p w:rsidR="00666C40" w:rsidRPr="00CA1FB2" w:rsidRDefault="009E032E" w:rsidP="00666C4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20.</w:t>
            </w:r>
            <w:r w:rsidR="00666C40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Конструктивные функции конфликта проявляются в том, что он: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602" w:hanging="28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повышает психологическую напряженность;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602" w:hanging="28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снижает эффективность совместной деятельности;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602" w:hanging="28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обнаруживает существующие противоречия; </w:t>
            </w:r>
          </w:p>
          <w:p w:rsidR="00666C40" w:rsidRPr="00CA1FB2" w:rsidRDefault="00666C40" w:rsidP="00BC3F80">
            <w:pPr>
              <w:pStyle w:val="a6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602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изменяет условия и обстоятельства общения; </w:t>
            </w:r>
          </w:p>
          <w:p w:rsidR="0093326A" w:rsidRPr="002F1094" w:rsidRDefault="0093326A" w:rsidP="00666C40">
            <w:pPr>
              <w:tabs>
                <w:tab w:val="left" w:pos="360"/>
              </w:tabs>
              <w:ind w:left="9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26A" w:rsidRPr="002A7E47" w:rsidTr="00D42732">
        <w:tc>
          <w:tcPr>
            <w:tcW w:w="5528" w:type="dxa"/>
          </w:tcPr>
          <w:p w:rsidR="002F1094" w:rsidRPr="00CA1FB2" w:rsidRDefault="00CA1FB2" w:rsidP="009E032E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caps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</w:t>
            </w:r>
            <w:r w:rsidR="009E032E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1.</w:t>
            </w:r>
            <w:r w:rsidR="002F1094" w:rsidRPr="00CA1FB2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Термин «интерактивная сторона общения» обозначает: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совокупность феноменов, выражающих суть взаимодействия людей; </w:t>
            </w:r>
          </w:p>
          <w:p w:rsidR="002F1094" w:rsidRPr="00CA1FB2" w:rsidRDefault="002F1094" w:rsidP="00BC3F80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аспект коммуникативного процесса; </w:t>
            </w:r>
          </w:p>
          <w:p w:rsidR="002F1094" w:rsidRPr="00CA1FB2" w:rsidRDefault="00CA1FB2" w:rsidP="00BC3F80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="002F1094"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внутреннюю, психологическую структуру деятельности; </w:t>
            </w:r>
          </w:p>
          <w:p w:rsidR="0093326A" w:rsidRPr="00CA1FB2" w:rsidRDefault="002F1094" w:rsidP="00BC3F80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  <w:r w:rsidRPr="00CA1F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активность членов группы по поддержанию ее целостности; </w:t>
            </w:r>
          </w:p>
        </w:tc>
        <w:tc>
          <w:tcPr>
            <w:tcW w:w="5246" w:type="dxa"/>
          </w:tcPr>
          <w:p w:rsidR="0093326A" w:rsidRPr="002A7E47" w:rsidRDefault="0093326A" w:rsidP="00666C40">
            <w:pPr>
              <w:pStyle w:val="10"/>
              <w:ind w:left="720"/>
              <w:jc w:val="both"/>
              <w:rPr>
                <w:sz w:val="16"/>
                <w:szCs w:val="16"/>
              </w:rPr>
            </w:pPr>
          </w:p>
        </w:tc>
      </w:tr>
      <w:tr w:rsidR="0093326A" w:rsidRPr="002A7E47" w:rsidTr="00D42732">
        <w:tc>
          <w:tcPr>
            <w:tcW w:w="5528" w:type="dxa"/>
          </w:tcPr>
          <w:p w:rsidR="0093326A" w:rsidRPr="002A7E47" w:rsidRDefault="0093326A" w:rsidP="00D42732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5246" w:type="dxa"/>
          </w:tcPr>
          <w:p w:rsidR="0093326A" w:rsidRPr="002A7E47" w:rsidRDefault="0093326A" w:rsidP="00D427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93326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Default="0093326A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326A" w:rsidRPr="002A7E47" w:rsidRDefault="0093326A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47" w:rsidRPr="002A7E47" w:rsidRDefault="002A7E47" w:rsidP="002A7E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73F34" w:rsidRDefault="00B73F34" w:rsidP="009F4B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B73F34" w:rsidSect="00556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D4"/>
    <w:multiLevelType w:val="hybridMultilevel"/>
    <w:tmpl w:val="C01C942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1129"/>
    <w:multiLevelType w:val="hybridMultilevel"/>
    <w:tmpl w:val="0BAE6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496"/>
    <w:multiLevelType w:val="hybridMultilevel"/>
    <w:tmpl w:val="74B832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C7909"/>
    <w:multiLevelType w:val="hybridMultilevel"/>
    <w:tmpl w:val="650E62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1C2FEB"/>
    <w:multiLevelType w:val="hybridMultilevel"/>
    <w:tmpl w:val="E822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0CD3"/>
    <w:multiLevelType w:val="hybridMultilevel"/>
    <w:tmpl w:val="60783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F36"/>
    <w:multiLevelType w:val="hybridMultilevel"/>
    <w:tmpl w:val="DD06EE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3510E"/>
    <w:multiLevelType w:val="hybridMultilevel"/>
    <w:tmpl w:val="83503D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55A99"/>
    <w:multiLevelType w:val="hybridMultilevel"/>
    <w:tmpl w:val="C6F896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2566B"/>
    <w:multiLevelType w:val="hybridMultilevel"/>
    <w:tmpl w:val="3C341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38F5"/>
    <w:multiLevelType w:val="hybridMultilevel"/>
    <w:tmpl w:val="89807F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EE6F3F"/>
    <w:multiLevelType w:val="hybridMultilevel"/>
    <w:tmpl w:val="06D0AD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2281D"/>
    <w:multiLevelType w:val="hybridMultilevel"/>
    <w:tmpl w:val="14BE0B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B71C21"/>
    <w:multiLevelType w:val="hybridMultilevel"/>
    <w:tmpl w:val="C71273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561A3E"/>
    <w:multiLevelType w:val="hybridMultilevel"/>
    <w:tmpl w:val="0002B0E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BA77BA"/>
    <w:multiLevelType w:val="hybridMultilevel"/>
    <w:tmpl w:val="C11244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D05F0D"/>
    <w:multiLevelType w:val="hybridMultilevel"/>
    <w:tmpl w:val="95C4E70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034D5"/>
    <w:multiLevelType w:val="hybridMultilevel"/>
    <w:tmpl w:val="21E0D1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B36984"/>
    <w:multiLevelType w:val="hybridMultilevel"/>
    <w:tmpl w:val="5C886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0388C"/>
    <w:multiLevelType w:val="hybridMultilevel"/>
    <w:tmpl w:val="397EE0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0F7F66"/>
    <w:multiLevelType w:val="hybridMultilevel"/>
    <w:tmpl w:val="983832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26F1A81"/>
    <w:multiLevelType w:val="hybridMultilevel"/>
    <w:tmpl w:val="DAFCA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553AB"/>
    <w:multiLevelType w:val="hybridMultilevel"/>
    <w:tmpl w:val="2258FA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A57242"/>
    <w:multiLevelType w:val="hybridMultilevel"/>
    <w:tmpl w:val="21504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439"/>
    <w:multiLevelType w:val="hybridMultilevel"/>
    <w:tmpl w:val="FB4885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67F35"/>
    <w:multiLevelType w:val="hybridMultilevel"/>
    <w:tmpl w:val="F2E62688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74EFD"/>
    <w:multiLevelType w:val="hybridMultilevel"/>
    <w:tmpl w:val="FFE48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587CC6"/>
    <w:multiLevelType w:val="hybridMultilevel"/>
    <w:tmpl w:val="166C8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8D2"/>
    <w:multiLevelType w:val="hybridMultilevel"/>
    <w:tmpl w:val="E1900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14A81"/>
    <w:multiLevelType w:val="hybridMultilevel"/>
    <w:tmpl w:val="0D56F4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65BEE"/>
    <w:multiLevelType w:val="hybridMultilevel"/>
    <w:tmpl w:val="0E507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64737"/>
    <w:multiLevelType w:val="hybridMultilevel"/>
    <w:tmpl w:val="8410002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F136DD"/>
    <w:multiLevelType w:val="hybridMultilevel"/>
    <w:tmpl w:val="F9EC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3493B"/>
    <w:multiLevelType w:val="hybridMultilevel"/>
    <w:tmpl w:val="56E2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80335"/>
    <w:multiLevelType w:val="hybridMultilevel"/>
    <w:tmpl w:val="809A2098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C66949"/>
    <w:multiLevelType w:val="hybridMultilevel"/>
    <w:tmpl w:val="A4C0CE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C956A3"/>
    <w:multiLevelType w:val="hybridMultilevel"/>
    <w:tmpl w:val="D5247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70716F"/>
    <w:multiLevelType w:val="hybridMultilevel"/>
    <w:tmpl w:val="16B69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63561"/>
    <w:multiLevelType w:val="hybridMultilevel"/>
    <w:tmpl w:val="2CA88A1A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AC5BF3"/>
    <w:multiLevelType w:val="hybridMultilevel"/>
    <w:tmpl w:val="660E8E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FD95631"/>
    <w:multiLevelType w:val="hybridMultilevel"/>
    <w:tmpl w:val="DDE899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01F6211"/>
    <w:multiLevelType w:val="hybridMultilevel"/>
    <w:tmpl w:val="F4FA9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C434A0"/>
    <w:multiLevelType w:val="hybridMultilevel"/>
    <w:tmpl w:val="2B78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405555"/>
    <w:multiLevelType w:val="hybridMultilevel"/>
    <w:tmpl w:val="E670D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6B483B"/>
    <w:multiLevelType w:val="hybridMultilevel"/>
    <w:tmpl w:val="62F001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DF37A4"/>
    <w:multiLevelType w:val="hybridMultilevel"/>
    <w:tmpl w:val="A29008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7E6F7E"/>
    <w:multiLevelType w:val="hybridMultilevel"/>
    <w:tmpl w:val="FF2E0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E31A2"/>
    <w:multiLevelType w:val="hybridMultilevel"/>
    <w:tmpl w:val="C00286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3A2D93"/>
    <w:multiLevelType w:val="hybridMultilevel"/>
    <w:tmpl w:val="36D033C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524414"/>
    <w:multiLevelType w:val="hybridMultilevel"/>
    <w:tmpl w:val="0D4200E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A44476"/>
    <w:multiLevelType w:val="hybridMultilevel"/>
    <w:tmpl w:val="6DAE43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A911AD8"/>
    <w:multiLevelType w:val="hybridMultilevel"/>
    <w:tmpl w:val="26A27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334B0D"/>
    <w:multiLevelType w:val="hybridMultilevel"/>
    <w:tmpl w:val="0B866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B25EA2"/>
    <w:multiLevelType w:val="hybridMultilevel"/>
    <w:tmpl w:val="883E4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8E2708"/>
    <w:multiLevelType w:val="hybridMultilevel"/>
    <w:tmpl w:val="4D4A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626D22"/>
    <w:multiLevelType w:val="hybridMultilevel"/>
    <w:tmpl w:val="FC3C5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918D0"/>
    <w:multiLevelType w:val="hybridMultilevel"/>
    <w:tmpl w:val="4EE06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F90C51"/>
    <w:multiLevelType w:val="hybridMultilevel"/>
    <w:tmpl w:val="46AA58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79159C3"/>
    <w:multiLevelType w:val="hybridMultilevel"/>
    <w:tmpl w:val="9B30E89A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F25C94"/>
    <w:multiLevelType w:val="hybridMultilevel"/>
    <w:tmpl w:val="A5A670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6B63BB"/>
    <w:multiLevelType w:val="hybridMultilevel"/>
    <w:tmpl w:val="AC84E8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BC2366"/>
    <w:multiLevelType w:val="hybridMultilevel"/>
    <w:tmpl w:val="5CBE4F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8F4776C"/>
    <w:multiLevelType w:val="hybridMultilevel"/>
    <w:tmpl w:val="955A2AE2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035B9A"/>
    <w:multiLevelType w:val="hybridMultilevel"/>
    <w:tmpl w:val="E68411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C953644"/>
    <w:multiLevelType w:val="hybridMultilevel"/>
    <w:tmpl w:val="26E8E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D36A99"/>
    <w:multiLevelType w:val="hybridMultilevel"/>
    <w:tmpl w:val="6F9C2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54"/>
  </w:num>
  <w:num w:numId="17">
    <w:abstractNumId w:val="41"/>
  </w:num>
  <w:num w:numId="18">
    <w:abstractNumId w:val="60"/>
  </w:num>
  <w:num w:numId="19">
    <w:abstractNumId w:val="47"/>
  </w:num>
  <w:num w:numId="20">
    <w:abstractNumId w:val="14"/>
  </w:num>
  <w:num w:numId="21">
    <w:abstractNumId w:val="48"/>
  </w:num>
  <w:num w:numId="22">
    <w:abstractNumId w:val="59"/>
  </w:num>
  <w:num w:numId="23">
    <w:abstractNumId w:val="2"/>
  </w:num>
  <w:num w:numId="24">
    <w:abstractNumId w:val="0"/>
  </w:num>
  <w:num w:numId="25">
    <w:abstractNumId w:val="58"/>
  </w:num>
  <w:num w:numId="26">
    <w:abstractNumId w:val="25"/>
  </w:num>
  <w:num w:numId="27">
    <w:abstractNumId w:val="16"/>
  </w:num>
  <w:num w:numId="28">
    <w:abstractNumId w:val="36"/>
  </w:num>
  <w:num w:numId="29">
    <w:abstractNumId w:val="19"/>
  </w:num>
  <w:num w:numId="30">
    <w:abstractNumId w:val="17"/>
  </w:num>
  <w:num w:numId="31">
    <w:abstractNumId w:val="37"/>
  </w:num>
  <w:num w:numId="32">
    <w:abstractNumId w:val="3"/>
  </w:num>
  <w:num w:numId="33">
    <w:abstractNumId w:val="6"/>
  </w:num>
  <w:num w:numId="34">
    <w:abstractNumId w:val="13"/>
  </w:num>
  <w:num w:numId="35">
    <w:abstractNumId w:val="22"/>
  </w:num>
  <w:num w:numId="36">
    <w:abstractNumId w:val="39"/>
  </w:num>
  <w:num w:numId="37">
    <w:abstractNumId w:val="32"/>
  </w:num>
  <w:num w:numId="38">
    <w:abstractNumId w:val="18"/>
  </w:num>
  <w:num w:numId="39">
    <w:abstractNumId w:val="10"/>
  </w:num>
  <w:num w:numId="40">
    <w:abstractNumId w:val="9"/>
  </w:num>
  <w:num w:numId="41">
    <w:abstractNumId w:val="61"/>
  </w:num>
  <w:num w:numId="42">
    <w:abstractNumId w:val="12"/>
  </w:num>
  <w:num w:numId="43">
    <w:abstractNumId w:val="28"/>
  </w:num>
  <w:num w:numId="44">
    <w:abstractNumId w:val="40"/>
  </w:num>
  <w:num w:numId="45">
    <w:abstractNumId w:val="30"/>
  </w:num>
  <w:num w:numId="46">
    <w:abstractNumId w:val="4"/>
  </w:num>
  <w:num w:numId="47">
    <w:abstractNumId w:val="15"/>
  </w:num>
  <w:num w:numId="48">
    <w:abstractNumId w:val="56"/>
  </w:num>
  <w:num w:numId="49">
    <w:abstractNumId w:val="43"/>
  </w:num>
  <w:num w:numId="50">
    <w:abstractNumId w:val="63"/>
  </w:num>
  <w:num w:numId="51">
    <w:abstractNumId w:val="46"/>
  </w:num>
  <w:num w:numId="52">
    <w:abstractNumId w:val="21"/>
  </w:num>
  <w:num w:numId="53">
    <w:abstractNumId w:val="64"/>
  </w:num>
  <w:num w:numId="54">
    <w:abstractNumId w:val="23"/>
  </w:num>
  <w:num w:numId="55">
    <w:abstractNumId w:val="5"/>
  </w:num>
  <w:num w:numId="56">
    <w:abstractNumId w:val="29"/>
  </w:num>
  <w:num w:numId="57">
    <w:abstractNumId w:val="57"/>
  </w:num>
  <w:num w:numId="58">
    <w:abstractNumId w:val="65"/>
  </w:num>
  <w:num w:numId="59">
    <w:abstractNumId w:val="20"/>
  </w:num>
  <w:num w:numId="60">
    <w:abstractNumId w:val="33"/>
  </w:num>
  <w:num w:numId="61">
    <w:abstractNumId w:val="11"/>
  </w:num>
  <w:num w:numId="62">
    <w:abstractNumId w:val="50"/>
  </w:num>
  <w:num w:numId="63">
    <w:abstractNumId w:val="55"/>
  </w:num>
  <w:num w:numId="64">
    <w:abstractNumId w:val="51"/>
  </w:num>
  <w:num w:numId="65">
    <w:abstractNumId w:val="27"/>
  </w:num>
  <w:num w:numId="66">
    <w:abstractNumId w:val="3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A7E47"/>
    <w:rsid w:val="002374F6"/>
    <w:rsid w:val="00250B1E"/>
    <w:rsid w:val="002A7E47"/>
    <w:rsid w:val="002F1094"/>
    <w:rsid w:val="00377120"/>
    <w:rsid w:val="004B5DFC"/>
    <w:rsid w:val="00556FB2"/>
    <w:rsid w:val="00642E84"/>
    <w:rsid w:val="00666C40"/>
    <w:rsid w:val="00726F33"/>
    <w:rsid w:val="007A0E50"/>
    <w:rsid w:val="0093326A"/>
    <w:rsid w:val="00950CB9"/>
    <w:rsid w:val="009E032E"/>
    <w:rsid w:val="009F4B3E"/>
    <w:rsid w:val="00B73F34"/>
    <w:rsid w:val="00BC3F80"/>
    <w:rsid w:val="00CA1FB2"/>
    <w:rsid w:val="00D42732"/>
    <w:rsid w:val="00E27629"/>
    <w:rsid w:val="00E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A7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A7E4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A7E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7E47"/>
  </w:style>
  <w:style w:type="paragraph" w:styleId="a6">
    <w:name w:val="List Paragraph"/>
    <w:basedOn w:val="a"/>
    <w:uiPriority w:val="34"/>
    <w:qFormat/>
    <w:rsid w:val="002A7E47"/>
    <w:pPr>
      <w:ind w:left="720"/>
      <w:contextualSpacing/>
    </w:pPr>
  </w:style>
  <w:style w:type="paragraph" w:customStyle="1" w:styleId="1">
    <w:name w:val="Обычный1"/>
    <w:rsid w:val="002A7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Основной б.о."/>
    <w:basedOn w:val="a"/>
    <w:next w:val="a"/>
    <w:uiPriority w:val="99"/>
    <w:rsid w:val="002A7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1 см"/>
    <w:basedOn w:val="a"/>
    <w:next w:val="a"/>
    <w:uiPriority w:val="99"/>
    <w:rsid w:val="002A7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17</cp:revision>
  <dcterms:created xsi:type="dcterms:W3CDTF">2012-11-07T15:29:00Z</dcterms:created>
  <dcterms:modified xsi:type="dcterms:W3CDTF">2015-12-14T05:45:00Z</dcterms:modified>
</cp:coreProperties>
</file>