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sz w:val="36"/>
          <w:szCs w:val="36"/>
        </w:rPr>
        <w:t>Федеральное государственное бюджетное образовательное учреждение высшего образования</w:t>
      </w:r>
    </w:p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sz w:val="36"/>
          <w:szCs w:val="36"/>
        </w:rPr>
        <w:t>"Красноярский государственный медицинский университет имени профессора</w:t>
      </w:r>
      <w:r>
        <w:rPr>
          <w:rFonts w:eastAsia="TimesNewRomanPSMT" w:cstheme="minorHAnsi"/>
          <w:sz w:val="36"/>
          <w:szCs w:val="36"/>
        </w:rPr>
        <w:t xml:space="preserve"> </w:t>
      </w:r>
      <w:r w:rsidRPr="00F95832">
        <w:rPr>
          <w:rFonts w:eastAsia="TimesNewRomanPSMT" w:cstheme="minorHAnsi"/>
          <w:sz w:val="36"/>
          <w:szCs w:val="36"/>
        </w:rPr>
        <w:t xml:space="preserve">В.Ф. </w:t>
      </w:r>
      <w:proofErr w:type="spellStart"/>
      <w:r w:rsidRPr="00F95832">
        <w:rPr>
          <w:rFonts w:eastAsia="TimesNewRomanPSMT" w:cstheme="minorHAnsi"/>
          <w:sz w:val="36"/>
          <w:szCs w:val="36"/>
        </w:rPr>
        <w:t>Войно-Ясенецкого</w:t>
      </w:r>
      <w:proofErr w:type="spellEnd"/>
      <w:r w:rsidRPr="00F95832">
        <w:rPr>
          <w:rFonts w:eastAsia="TimesNewRomanPSMT" w:cstheme="minorHAnsi"/>
          <w:sz w:val="36"/>
          <w:szCs w:val="36"/>
        </w:rPr>
        <w:t>"</w:t>
      </w:r>
    </w:p>
    <w:p w:rsidR="00B76CC8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</w:p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sz w:val="36"/>
          <w:szCs w:val="36"/>
        </w:rPr>
        <w:t>Министерства здравоохранения Российской Федерации</w:t>
      </w:r>
    </w:p>
    <w:p w:rsidR="00B76CC8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</w:p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sz w:val="36"/>
          <w:szCs w:val="36"/>
        </w:rPr>
        <w:t xml:space="preserve">Кафедра </w:t>
      </w:r>
      <w:r w:rsidRPr="00AD0549">
        <w:rPr>
          <w:rFonts w:eastAsia="TimesNewRomanPSMT" w:cstheme="minorHAnsi"/>
          <w:sz w:val="36"/>
          <w:szCs w:val="36"/>
        </w:rPr>
        <w:t xml:space="preserve">патологической анатомии имени профессора </w:t>
      </w:r>
      <w:proofErr w:type="spellStart"/>
      <w:r w:rsidRPr="00AD0549">
        <w:rPr>
          <w:rFonts w:eastAsia="TimesNewRomanPSMT" w:cstheme="minorHAnsi"/>
          <w:sz w:val="36"/>
          <w:szCs w:val="36"/>
        </w:rPr>
        <w:t>П.Г.Подзолкова</w:t>
      </w:r>
      <w:proofErr w:type="spellEnd"/>
    </w:p>
    <w:p w:rsidR="00B76CC8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</w:p>
    <w:p w:rsidR="00B76CC8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</w:p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sz w:val="36"/>
          <w:szCs w:val="36"/>
        </w:rPr>
        <w:t>РЕФЕРАТ</w:t>
      </w:r>
    </w:p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b/>
          <w:bCs/>
          <w:sz w:val="36"/>
          <w:szCs w:val="36"/>
        </w:rPr>
      </w:pPr>
    </w:p>
    <w:p w:rsidR="00B76CC8" w:rsidRPr="00F95832" w:rsidRDefault="00B76CC8" w:rsidP="00B76CC8">
      <w:pPr>
        <w:autoSpaceDE w:val="0"/>
        <w:autoSpaceDN w:val="0"/>
        <w:adjustRightInd w:val="0"/>
        <w:jc w:val="center"/>
        <w:rPr>
          <w:rFonts w:eastAsia="TimesNewRomanPSMT" w:cstheme="minorHAnsi"/>
          <w:b/>
          <w:bCs/>
          <w:sz w:val="36"/>
          <w:szCs w:val="36"/>
        </w:rPr>
      </w:pPr>
      <w:r w:rsidRPr="00F95832">
        <w:rPr>
          <w:rFonts w:eastAsia="TimesNewRomanPSMT" w:cstheme="minorHAnsi"/>
          <w:b/>
          <w:bCs/>
          <w:sz w:val="36"/>
          <w:szCs w:val="36"/>
        </w:rPr>
        <w:t>«</w:t>
      </w:r>
      <w:r>
        <w:rPr>
          <w:rFonts w:eastAsia="TimesNewRomanPSMT" w:cstheme="minorHAnsi"/>
          <w:b/>
          <w:bCs/>
          <w:sz w:val="36"/>
          <w:szCs w:val="36"/>
        </w:rPr>
        <w:t>Патологическая анатомия септического шока</w:t>
      </w:r>
      <w:r w:rsidRPr="00F95832">
        <w:rPr>
          <w:rFonts w:eastAsia="TimesNewRomanPSMT" w:cstheme="minorHAnsi"/>
          <w:b/>
          <w:bCs/>
          <w:sz w:val="36"/>
          <w:szCs w:val="36"/>
        </w:rPr>
        <w:t>»</w:t>
      </w:r>
    </w:p>
    <w:p w:rsidR="00B76CC8" w:rsidRPr="00F95832" w:rsidRDefault="00B76CC8" w:rsidP="00B76CC8">
      <w:pPr>
        <w:autoSpaceDE w:val="0"/>
        <w:autoSpaceDN w:val="0"/>
        <w:adjustRightInd w:val="0"/>
        <w:rPr>
          <w:rFonts w:eastAsia="TimesNewRomanPSMT" w:cstheme="minorHAnsi"/>
          <w:b/>
          <w:bCs/>
          <w:sz w:val="36"/>
          <w:szCs w:val="36"/>
        </w:rPr>
      </w:pPr>
    </w:p>
    <w:p w:rsidR="00B76CC8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b/>
          <w:bCs/>
          <w:sz w:val="36"/>
          <w:szCs w:val="36"/>
        </w:rPr>
      </w:pPr>
    </w:p>
    <w:p w:rsidR="00B76CC8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b/>
          <w:bCs/>
          <w:sz w:val="36"/>
          <w:szCs w:val="36"/>
        </w:rPr>
      </w:pPr>
    </w:p>
    <w:p w:rsidR="00B76CC8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b/>
          <w:bCs/>
          <w:sz w:val="36"/>
          <w:szCs w:val="36"/>
        </w:rPr>
      </w:pPr>
    </w:p>
    <w:p w:rsidR="00B76CC8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b/>
          <w:bCs/>
          <w:sz w:val="36"/>
          <w:szCs w:val="36"/>
        </w:rPr>
      </w:pPr>
    </w:p>
    <w:p w:rsidR="00B76CC8" w:rsidRPr="00F95832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b/>
          <w:bCs/>
          <w:sz w:val="36"/>
          <w:szCs w:val="36"/>
        </w:rPr>
        <w:t xml:space="preserve">Выполнил: </w:t>
      </w:r>
      <w:r w:rsidRPr="00F95832">
        <w:rPr>
          <w:rFonts w:eastAsia="TimesNewRomanPSMT" w:cstheme="minorHAnsi"/>
          <w:sz w:val="36"/>
          <w:szCs w:val="36"/>
        </w:rPr>
        <w:t>ординатор 1-го года</w:t>
      </w:r>
    </w:p>
    <w:p w:rsidR="00B76CC8" w:rsidRPr="00F95832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sz w:val="36"/>
          <w:szCs w:val="36"/>
        </w:rPr>
      </w:pPr>
      <w:proofErr w:type="spellStart"/>
      <w:r w:rsidRPr="00F95832">
        <w:rPr>
          <w:rFonts w:eastAsia="TimesNewRomanPSMT" w:cstheme="minorHAnsi"/>
          <w:sz w:val="36"/>
          <w:szCs w:val="36"/>
        </w:rPr>
        <w:t>Воробович</w:t>
      </w:r>
      <w:proofErr w:type="spellEnd"/>
      <w:r w:rsidRPr="00F95832">
        <w:rPr>
          <w:rFonts w:eastAsia="TimesNewRomanPSMT" w:cstheme="minorHAnsi"/>
          <w:sz w:val="36"/>
          <w:szCs w:val="36"/>
        </w:rPr>
        <w:t xml:space="preserve"> Никита Сергеевич</w:t>
      </w:r>
    </w:p>
    <w:p w:rsidR="00B76CC8" w:rsidRPr="00F95832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b/>
          <w:sz w:val="36"/>
          <w:szCs w:val="36"/>
        </w:rPr>
        <w:t>Специальность</w:t>
      </w:r>
      <w:r w:rsidRPr="0048597F">
        <w:rPr>
          <w:rFonts w:eastAsia="TimesNewRomanPSMT" w:cstheme="minorHAnsi"/>
          <w:b/>
          <w:sz w:val="36"/>
          <w:szCs w:val="36"/>
        </w:rPr>
        <w:t>:</w:t>
      </w:r>
      <w:r w:rsidRPr="00F95832">
        <w:rPr>
          <w:rFonts w:eastAsia="TimesNewRomanPSMT" w:cstheme="minorHAnsi"/>
          <w:b/>
          <w:sz w:val="36"/>
          <w:szCs w:val="36"/>
        </w:rPr>
        <w:t xml:space="preserve"> </w:t>
      </w:r>
      <w:r>
        <w:rPr>
          <w:rFonts w:eastAsia="TimesNewRomanPSMT" w:cstheme="minorHAnsi"/>
          <w:sz w:val="36"/>
          <w:szCs w:val="36"/>
        </w:rPr>
        <w:t>п</w:t>
      </w:r>
      <w:r w:rsidRPr="00F95832">
        <w:rPr>
          <w:rFonts w:eastAsia="TimesNewRomanPSMT" w:cstheme="minorHAnsi"/>
          <w:sz w:val="36"/>
          <w:szCs w:val="36"/>
        </w:rPr>
        <w:t>атологическая анатомия</w:t>
      </w:r>
    </w:p>
    <w:p w:rsidR="00B76CC8" w:rsidRPr="00F95832" w:rsidRDefault="00B76CC8" w:rsidP="00B76CC8">
      <w:pPr>
        <w:autoSpaceDE w:val="0"/>
        <w:autoSpaceDN w:val="0"/>
        <w:adjustRightInd w:val="0"/>
        <w:jc w:val="right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b/>
          <w:bCs/>
          <w:sz w:val="36"/>
          <w:szCs w:val="36"/>
        </w:rPr>
        <w:t xml:space="preserve">Руководитель: </w:t>
      </w:r>
      <w:r>
        <w:rPr>
          <w:rFonts w:eastAsia="TimesNewRomanPSMT" w:cstheme="minorHAnsi"/>
          <w:bCs/>
          <w:sz w:val="36"/>
          <w:szCs w:val="36"/>
        </w:rPr>
        <w:t xml:space="preserve">зав. кафедрой, </w:t>
      </w:r>
      <w:r w:rsidRPr="00F95832">
        <w:rPr>
          <w:rFonts w:eastAsia="TimesNewRomanPSMT" w:cstheme="minorHAnsi"/>
          <w:sz w:val="36"/>
          <w:szCs w:val="36"/>
        </w:rPr>
        <w:t>К.</w:t>
      </w:r>
      <w:r>
        <w:rPr>
          <w:rFonts w:eastAsia="TimesNewRomanPSMT" w:cstheme="minorHAnsi"/>
          <w:sz w:val="36"/>
          <w:szCs w:val="36"/>
        </w:rPr>
        <w:t>М.</w:t>
      </w:r>
      <w:r w:rsidRPr="00F95832">
        <w:rPr>
          <w:rFonts w:eastAsia="TimesNewRomanPSMT" w:cstheme="minorHAnsi"/>
          <w:sz w:val="36"/>
          <w:szCs w:val="36"/>
        </w:rPr>
        <w:t xml:space="preserve">Н., </w:t>
      </w:r>
    </w:p>
    <w:p w:rsidR="00B76CC8" w:rsidRPr="00F95832" w:rsidRDefault="00B76CC8" w:rsidP="00B76CC8">
      <w:pPr>
        <w:spacing w:line="360" w:lineRule="auto"/>
        <w:jc w:val="right"/>
        <w:rPr>
          <w:rFonts w:eastAsia="TimesNewRomanPSMT" w:cstheme="minorHAnsi"/>
          <w:sz w:val="36"/>
          <w:szCs w:val="36"/>
        </w:rPr>
      </w:pPr>
      <w:hyperlink r:id="rId4" w:history="1">
        <w:proofErr w:type="spellStart"/>
        <w:r w:rsidRPr="00AD0549">
          <w:rPr>
            <w:rFonts w:eastAsia="TimesNewRomanPSMT" w:cstheme="minorHAnsi"/>
            <w:sz w:val="36"/>
            <w:szCs w:val="36"/>
          </w:rPr>
          <w:t>Хоржевский</w:t>
        </w:r>
        <w:proofErr w:type="spellEnd"/>
        <w:r w:rsidRPr="00AD0549">
          <w:rPr>
            <w:rFonts w:eastAsia="TimesNewRomanPSMT" w:cstheme="minorHAnsi"/>
            <w:sz w:val="36"/>
            <w:szCs w:val="36"/>
          </w:rPr>
          <w:t xml:space="preserve"> Владимир Алексеевич</w:t>
        </w:r>
      </w:hyperlink>
    </w:p>
    <w:p w:rsidR="00B76CC8" w:rsidRPr="00F95832" w:rsidRDefault="00B76CC8" w:rsidP="00B76CC8">
      <w:pPr>
        <w:spacing w:line="360" w:lineRule="auto"/>
        <w:jc w:val="right"/>
        <w:rPr>
          <w:rFonts w:eastAsia="TimesNewRomanPSMT" w:cstheme="minorHAnsi"/>
          <w:sz w:val="36"/>
          <w:szCs w:val="36"/>
        </w:rPr>
      </w:pPr>
    </w:p>
    <w:p w:rsidR="00B76CC8" w:rsidRPr="00F95832" w:rsidRDefault="00B76CC8" w:rsidP="00B76CC8">
      <w:pPr>
        <w:spacing w:line="360" w:lineRule="auto"/>
        <w:jc w:val="right"/>
        <w:rPr>
          <w:rFonts w:eastAsia="TimesNewRomanPSMT" w:cstheme="minorHAnsi"/>
          <w:sz w:val="36"/>
          <w:szCs w:val="36"/>
        </w:rPr>
      </w:pPr>
    </w:p>
    <w:p w:rsidR="00B76CC8" w:rsidRDefault="00B76CC8" w:rsidP="00B76CC8">
      <w:pPr>
        <w:jc w:val="center"/>
        <w:rPr>
          <w:rFonts w:eastAsia="TimesNewRomanPSMT" w:cstheme="minorHAnsi"/>
          <w:sz w:val="36"/>
          <w:szCs w:val="36"/>
        </w:rPr>
      </w:pPr>
    </w:p>
    <w:p w:rsidR="00B76CC8" w:rsidRDefault="00B76CC8" w:rsidP="00B76CC8">
      <w:pPr>
        <w:jc w:val="center"/>
        <w:rPr>
          <w:rFonts w:eastAsia="TimesNewRomanPSMT" w:cstheme="minorHAnsi"/>
          <w:sz w:val="36"/>
          <w:szCs w:val="36"/>
        </w:rPr>
      </w:pPr>
    </w:p>
    <w:p w:rsidR="00B76CC8" w:rsidRDefault="00B76CC8" w:rsidP="00B76CC8">
      <w:pPr>
        <w:rPr>
          <w:rFonts w:eastAsia="TimesNewRomanPSMT" w:cstheme="minorHAnsi"/>
          <w:sz w:val="36"/>
          <w:szCs w:val="36"/>
        </w:rPr>
      </w:pPr>
    </w:p>
    <w:p w:rsidR="00B76CC8" w:rsidRDefault="00B76CC8" w:rsidP="00B76CC8">
      <w:pPr>
        <w:jc w:val="center"/>
        <w:rPr>
          <w:rFonts w:eastAsia="TimesNewRomanPSMT" w:cstheme="minorHAnsi"/>
          <w:sz w:val="36"/>
          <w:szCs w:val="36"/>
        </w:rPr>
      </w:pPr>
    </w:p>
    <w:p w:rsidR="00B76CC8" w:rsidRDefault="00B76CC8" w:rsidP="00B76CC8">
      <w:pPr>
        <w:jc w:val="center"/>
        <w:rPr>
          <w:rFonts w:eastAsia="TimesNewRomanPSMT" w:cstheme="minorHAnsi"/>
          <w:sz w:val="36"/>
          <w:szCs w:val="36"/>
        </w:rPr>
      </w:pPr>
      <w:r w:rsidRPr="00F95832">
        <w:rPr>
          <w:rFonts w:eastAsia="TimesNewRomanPSMT" w:cstheme="minorHAnsi"/>
          <w:sz w:val="36"/>
          <w:szCs w:val="36"/>
        </w:rPr>
        <w:t>Красноярск, 202</w:t>
      </w:r>
      <w:r>
        <w:rPr>
          <w:rFonts w:eastAsia="TimesNewRomanPSMT" w:cstheme="minorHAnsi"/>
          <w:sz w:val="36"/>
          <w:szCs w:val="36"/>
        </w:rPr>
        <w:t>1</w:t>
      </w:r>
    </w:p>
    <w:p w:rsidR="005F43AB" w:rsidRDefault="005F43AB" w:rsidP="005F43AB">
      <w:pPr>
        <w:ind w:left="-426" w:firstLine="426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ПОНЯТИЕ О СЕПСИСЕ И СЕПТИЧЕСКОМ ШОКЕ</w:t>
      </w:r>
    </w:p>
    <w:p w:rsidR="00F95832" w:rsidRDefault="004E520E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b/>
          <w:sz w:val="32"/>
          <w:szCs w:val="32"/>
        </w:rPr>
        <w:t>Септический шок</w:t>
      </w:r>
      <w:r w:rsidRPr="004E520E">
        <w:rPr>
          <w:sz w:val="32"/>
          <w:szCs w:val="32"/>
        </w:rPr>
        <w:t xml:space="preserve"> — клинический синдром, развивающийся в течение грамотрицательной или грамположительной бактериемии, </w:t>
      </w:r>
      <w:proofErr w:type="spellStart"/>
      <w:r w:rsidRPr="004E520E">
        <w:rPr>
          <w:sz w:val="32"/>
          <w:szCs w:val="32"/>
        </w:rPr>
        <w:t>фунгемии</w:t>
      </w:r>
      <w:proofErr w:type="spellEnd"/>
      <w:r w:rsidRPr="004E520E">
        <w:rPr>
          <w:sz w:val="32"/>
          <w:szCs w:val="32"/>
        </w:rPr>
        <w:t xml:space="preserve">, </w:t>
      </w:r>
      <w:proofErr w:type="spellStart"/>
      <w:r w:rsidRPr="004E520E">
        <w:rPr>
          <w:sz w:val="32"/>
          <w:szCs w:val="32"/>
        </w:rPr>
        <w:t>вирусемии</w:t>
      </w:r>
      <w:proofErr w:type="spellEnd"/>
      <w:r w:rsidRPr="004E520E">
        <w:rPr>
          <w:sz w:val="32"/>
          <w:szCs w:val="32"/>
        </w:rPr>
        <w:t xml:space="preserve">. Характерным именно для септического шока является то, что ухудшение клеточного метаболизма предшествует </w:t>
      </w:r>
      <w:proofErr w:type="spellStart"/>
      <w:r w:rsidRPr="004E520E">
        <w:rPr>
          <w:sz w:val="32"/>
          <w:szCs w:val="32"/>
        </w:rPr>
        <w:t>циркуляторной</w:t>
      </w:r>
      <w:proofErr w:type="spellEnd"/>
      <w:r w:rsidRPr="004E520E">
        <w:rPr>
          <w:sz w:val="32"/>
          <w:szCs w:val="32"/>
        </w:rPr>
        <w:t xml:space="preserve"> недостаточности, а не наоборот. При этом имеют место множественные нарушения клеточной биоэнергетики, следствиями которых будут: </w:t>
      </w:r>
    </w:p>
    <w:p w:rsidR="00F95832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– </w:t>
      </w:r>
      <w:proofErr w:type="spellStart"/>
      <w:r w:rsidRPr="004E520E">
        <w:rPr>
          <w:sz w:val="32"/>
          <w:szCs w:val="32"/>
        </w:rPr>
        <w:t>миокардиальная</w:t>
      </w:r>
      <w:proofErr w:type="spellEnd"/>
      <w:r w:rsidRPr="004E520E">
        <w:rPr>
          <w:sz w:val="32"/>
          <w:szCs w:val="32"/>
        </w:rPr>
        <w:t xml:space="preserve"> дисфункция (развивается также в результате </w:t>
      </w:r>
      <w:proofErr w:type="spellStart"/>
      <w:r w:rsidRPr="004E520E">
        <w:rPr>
          <w:sz w:val="32"/>
          <w:szCs w:val="32"/>
        </w:rPr>
        <w:t>миокардиального</w:t>
      </w:r>
      <w:proofErr w:type="spellEnd"/>
      <w:r w:rsidRPr="004E520E">
        <w:rPr>
          <w:sz w:val="32"/>
          <w:szCs w:val="32"/>
        </w:rPr>
        <w:t xml:space="preserve"> отека, дисфункции адренергических рецепторов, ухудшения функции саркоплазматического </w:t>
      </w:r>
      <w:proofErr w:type="spellStart"/>
      <w:r w:rsidRPr="004E520E">
        <w:rPr>
          <w:sz w:val="32"/>
          <w:szCs w:val="32"/>
        </w:rPr>
        <w:t>ретикулума</w:t>
      </w:r>
      <w:proofErr w:type="spellEnd"/>
      <w:r w:rsidRPr="004E520E">
        <w:rPr>
          <w:sz w:val="32"/>
          <w:szCs w:val="32"/>
        </w:rPr>
        <w:t>);</w:t>
      </w:r>
    </w:p>
    <w:p w:rsidR="00F95832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 – глобальное снижение ОПСС в результате </w:t>
      </w:r>
      <w:proofErr w:type="spellStart"/>
      <w:r w:rsidRPr="004E520E">
        <w:rPr>
          <w:sz w:val="32"/>
          <w:szCs w:val="32"/>
        </w:rPr>
        <w:t>артериолярной</w:t>
      </w:r>
      <w:proofErr w:type="spellEnd"/>
      <w:r w:rsidRPr="004E520E">
        <w:rPr>
          <w:sz w:val="32"/>
          <w:szCs w:val="32"/>
        </w:rPr>
        <w:t xml:space="preserve"> дилатации; </w:t>
      </w:r>
    </w:p>
    <w:p w:rsidR="004E520E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– </w:t>
      </w:r>
      <w:proofErr w:type="spellStart"/>
      <w:r w:rsidRPr="004E520E">
        <w:rPr>
          <w:sz w:val="32"/>
          <w:szCs w:val="32"/>
        </w:rPr>
        <w:t>венодилатация</w:t>
      </w:r>
      <w:proofErr w:type="spellEnd"/>
      <w:r w:rsidRPr="004E520E">
        <w:rPr>
          <w:sz w:val="32"/>
          <w:szCs w:val="32"/>
        </w:rPr>
        <w:t xml:space="preserve">.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b/>
          <w:sz w:val="32"/>
          <w:szCs w:val="32"/>
        </w:rPr>
        <w:t>Септический шок = сепсис неадекватная тканевая перфузия</w:t>
      </w:r>
      <w:r w:rsidRPr="004E520E">
        <w:rPr>
          <w:sz w:val="32"/>
          <w:szCs w:val="32"/>
        </w:rPr>
        <w:t xml:space="preserve">. В основе современных представлений о сепсисе лежит понимание того, что в ответ на попадание инфекции в организме активизируются механизмы, направленные на захват, отграничение, </w:t>
      </w:r>
      <w:proofErr w:type="spellStart"/>
      <w:r w:rsidRPr="004E520E">
        <w:rPr>
          <w:sz w:val="32"/>
          <w:szCs w:val="32"/>
        </w:rPr>
        <w:t>супрессию</w:t>
      </w:r>
      <w:proofErr w:type="spellEnd"/>
      <w:r w:rsidRPr="004E520E">
        <w:rPr>
          <w:sz w:val="32"/>
          <w:szCs w:val="32"/>
        </w:rPr>
        <w:t xml:space="preserve"> и элиминацию микроорганизмов и их продуктов. С клинической точки зрения эти процессы проявляются в виде синдрома системного воспалительного ответа, отражающего избыточную активизацию компонентов иммунной системы: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макрофагов и лимфоцитов;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системы комплемента;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>− продукцию простагландинов;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 − </w:t>
      </w:r>
      <w:proofErr w:type="spellStart"/>
      <w:r w:rsidRPr="004E520E">
        <w:rPr>
          <w:sz w:val="32"/>
          <w:szCs w:val="32"/>
        </w:rPr>
        <w:t>тромбоксанов</w:t>
      </w:r>
      <w:proofErr w:type="spellEnd"/>
      <w:r w:rsidRPr="004E520E">
        <w:rPr>
          <w:sz w:val="32"/>
          <w:szCs w:val="32"/>
        </w:rPr>
        <w:t xml:space="preserve"> и </w:t>
      </w:r>
      <w:proofErr w:type="spellStart"/>
      <w:r w:rsidRPr="004E520E">
        <w:rPr>
          <w:sz w:val="32"/>
          <w:szCs w:val="32"/>
        </w:rPr>
        <w:t>лейкотриенов</w:t>
      </w:r>
      <w:proofErr w:type="spellEnd"/>
      <w:r w:rsidRPr="004E520E">
        <w:rPr>
          <w:sz w:val="32"/>
          <w:szCs w:val="32"/>
        </w:rPr>
        <w:t xml:space="preserve">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потребление факторов коагуляции;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агрегацию тромбоцитов;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повышенную реализацию протеаз;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>− свободных радикалов, гидролаз и т. д.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 Реализация медиаторов воспаления продолжается до тех пор, пока не произойдет элиминация инфекции и первоначального повреждения. Если этот процесс не контролируется или задерживается, происходит избыточная реализация медиаторов воспаления и воспалительный процесс становится </w:t>
      </w:r>
      <w:proofErr w:type="spellStart"/>
      <w:r w:rsidRPr="004E520E">
        <w:rPr>
          <w:sz w:val="32"/>
          <w:szCs w:val="32"/>
        </w:rPr>
        <w:t>генерализованным</w:t>
      </w:r>
      <w:proofErr w:type="spellEnd"/>
      <w:r w:rsidRPr="004E520E">
        <w:rPr>
          <w:sz w:val="32"/>
          <w:szCs w:val="32"/>
        </w:rPr>
        <w:t xml:space="preserve">. При этом развиваются </w:t>
      </w:r>
      <w:proofErr w:type="spellStart"/>
      <w:r w:rsidRPr="004E520E">
        <w:rPr>
          <w:sz w:val="32"/>
          <w:szCs w:val="32"/>
        </w:rPr>
        <w:t>генерализованные</w:t>
      </w:r>
      <w:proofErr w:type="spellEnd"/>
      <w:r w:rsidRPr="004E520E">
        <w:rPr>
          <w:sz w:val="32"/>
          <w:szCs w:val="32"/>
        </w:rPr>
        <w:t xml:space="preserve"> отеки вследствие повреждения эндотелия и увеличения проницаемости сосудов, </w:t>
      </w:r>
      <w:r w:rsidRPr="004E520E">
        <w:rPr>
          <w:sz w:val="32"/>
          <w:szCs w:val="32"/>
        </w:rPr>
        <w:lastRenderedPageBreak/>
        <w:t xml:space="preserve">нарушаются реактивность сосудов, </w:t>
      </w:r>
      <w:proofErr w:type="spellStart"/>
      <w:r w:rsidRPr="004E520E">
        <w:rPr>
          <w:sz w:val="32"/>
          <w:szCs w:val="32"/>
        </w:rPr>
        <w:t>микроциркуляция</w:t>
      </w:r>
      <w:proofErr w:type="spellEnd"/>
      <w:r w:rsidRPr="004E520E">
        <w:rPr>
          <w:sz w:val="32"/>
          <w:szCs w:val="32"/>
        </w:rPr>
        <w:t xml:space="preserve"> со снижением доставки О</w:t>
      </w:r>
      <w:proofErr w:type="gramStart"/>
      <w:r w:rsidRPr="004E520E">
        <w:rPr>
          <w:sz w:val="32"/>
          <w:szCs w:val="32"/>
        </w:rPr>
        <w:t>2</w:t>
      </w:r>
      <w:proofErr w:type="gramEnd"/>
      <w:r w:rsidRPr="004E520E">
        <w:rPr>
          <w:sz w:val="32"/>
          <w:szCs w:val="32"/>
        </w:rPr>
        <w:t xml:space="preserve"> и, как следствие, наблюдаются ишемические повреждения с последующей органной дисфункцией. У пациентов, у которых фокус инфекции не может быть удален и у которых патофизиологический процесс не может быть остановлен, выживание сомнительно, закономерным же будет развитие СПОД, затем СПОН. Наиболее часто узнаваемым осложнением сепсиса является септический шок, который, в свою очередь, является отражением неспособности </w:t>
      </w:r>
      <w:proofErr w:type="spellStart"/>
      <w:proofErr w:type="gramStart"/>
      <w:r w:rsidRPr="004E520E">
        <w:rPr>
          <w:sz w:val="32"/>
          <w:szCs w:val="32"/>
        </w:rPr>
        <w:t>сердечно-сосудистой</w:t>
      </w:r>
      <w:proofErr w:type="spellEnd"/>
      <w:proofErr w:type="gramEnd"/>
      <w:r w:rsidRPr="004E520E">
        <w:rPr>
          <w:sz w:val="32"/>
          <w:szCs w:val="32"/>
        </w:rPr>
        <w:t xml:space="preserve"> системы поддерживать физиологический гомеостаз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Для изучения патофизиологии септического шока, а также основных направлений терапии было необходимо привлечь серьезные технологии. С помощью привлечения </w:t>
      </w:r>
      <w:proofErr w:type="spellStart"/>
      <w:r w:rsidRPr="004E520E">
        <w:rPr>
          <w:sz w:val="32"/>
          <w:szCs w:val="32"/>
        </w:rPr>
        <w:t>инвазивной</w:t>
      </w:r>
      <w:proofErr w:type="spellEnd"/>
      <w:r w:rsidRPr="004E520E">
        <w:rPr>
          <w:sz w:val="32"/>
          <w:szCs w:val="32"/>
        </w:rPr>
        <w:t xml:space="preserve"> методики измерения МОК впервые была получена утонченная информация о гемодинамическом статусе пациента с септическим шоком, и было установлено, что при сепсисе тканевая потребность в О</w:t>
      </w:r>
      <w:proofErr w:type="gramStart"/>
      <w:r w:rsidRPr="004E520E">
        <w:rPr>
          <w:sz w:val="32"/>
          <w:szCs w:val="32"/>
        </w:rPr>
        <w:t>2</w:t>
      </w:r>
      <w:proofErr w:type="gramEnd"/>
      <w:r w:rsidRPr="004E520E">
        <w:rPr>
          <w:sz w:val="32"/>
          <w:szCs w:val="32"/>
        </w:rPr>
        <w:t xml:space="preserve"> находится на очень высоком уровне и является отражением системного </w:t>
      </w:r>
      <w:proofErr w:type="spellStart"/>
      <w:r w:rsidRPr="004E520E">
        <w:rPr>
          <w:sz w:val="32"/>
          <w:szCs w:val="32"/>
        </w:rPr>
        <w:t>гиперметаболического</w:t>
      </w:r>
      <w:proofErr w:type="spellEnd"/>
      <w:r w:rsidRPr="004E520E">
        <w:rPr>
          <w:sz w:val="32"/>
          <w:szCs w:val="32"/>
        </w:rPr>
        <w:t xml:space="preserve"> ответа, необходимого для обеспечения воспалительной реакции и тканевой репарации. Именно высокая тканевая потребность в О</w:t>
      </w:r>
      <w:proofErr w:type="gramStart"/>
      <w:r w:rsidRPr="004E520E">
        <w:rPr>
          <w:sz w:val="32"/>
          <w:szCs w:val="32"/>
        </w:rPr>
        <w:t>2</w:t>
      </w:r>
      <w:proofErr w:type="gramEnd"/>
      <w:r w:rsidRPr="004E520E">
        <w:rPr>
          <w:sz w:val="32"/>
          <w:szCs w:val="32"/>
        </w:rPr>
        <w:t xml:space="preserve"> является ответственной за развитие </w:t>
      </w:r>
      <w:proofErr w:type="spellStart"/>
      <w:r w:rsidRPr="004E520E">
        <w:rPr>
          <w:sz w:val="32"/>
          <w:szCs w:val="32"/>
        </w:rPr>
        <w:t>гипердинамического</w:t>
      </w:r>
      <w:proofErr w:type="spellEnd"/>
      <w:r w:rsidRPr="004E520E">
        <w:rPr>
          <w:sz w:val="32"/>
          <w:szCs w:val="32"/>
        </w:rPr>
        <w:t xml:space="preserve"> гемодинамического статуса, при котором доставка О2 к тканям оптимальна и для которого характерно увеличение МОК в 2–3 раза, снижение ОПСС, высокое пульсовое давление. Именно такой режим кровообращения обеспечивает оптимальную поставку О</w:t>
      </w:r>
      <w:proofErr w:type="gramStart"/>
      <w:r w:rsidRPr="004E520E">
        <w:rPr>
          <w:sz w:val="32"/>
          <w:szCs w:val="32"/>
        </w:rPr>
        <w:t>2</w:t>
      </w:r>
      <w:proofErr w:type="gramEnd"/>
      <w:r w:rsidRPr="004E520E">
        <w:rPr>
          <w:sz w:val="32"/>
          <w:szCs w:val="32"/>
        </w:rPr>
        <w:t xml:space="preserve"> к тканям в ответ на сверхвысокую потребность. Если этого не происходит, развиваются ишемические диффузные тканевые повреждения, нарушаются функции органов (СПОД), появляется СПОН и ребенок умирает. В соответствии с полученной информацией стало очевидно, что крайне важно поддерживать следующие параметры: − нормальные показатели </w:t>
      </w:r>
      <w:proofErr w:type="spellStart"/>
      <w:r w:rsidRPr="004E520E">
        <w:rPr>
          <w:sz w:val="32"/>
          <w:szCs w:val="32"/>
        </w:rPr>
        <w:t>АДсред</w:t>
      </w:r>
      <w:proofErr w:type="spellEnd"/>
      <w:r w:rsidRPr="004E520E">
        <w:rPr>
          <w:sz w:val="32"/>
          <w:szCs w:val="32"/>
        </w:rPr>
        <w:t>.</w:t>
      </w:r>
      <w:proofErr w:type="gramStart"/>
      <w:r w:rsidRPr="004E520E">
        <w:rPr>
          <w:sz w:val="32"/>
          <w:szCs w:val="32"/>
        </w:rPr>
        <w:t xml:space="preserve"> ;</w:t>
      </w:r>
      <w:proofErr w:type="gramEnd"/>
      <w:r w:rsidRPr="004E520E">
        <w:rPr>
          <w:sz w:val="32"/>
          <w:szCs w:val="32"/>
        </w:rPr>
        <w:t xml:space="preserve"> − высокий МОК; − достаточное ОПСС; − кислородную емкость крови и хорошую экстракцию О2.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</w:p>
    <w:p w:rsidR="005F43AB" w:rsidRDefault="004E520E" w:rsidP="005F43AB">
      <w:pPr>
        <w:ind w:left="-426" w:firstLine="426"/>
        <w:jc w:val="center"/>
        <w:rPr>
          <w:sz w:val="32"/>
          <w:szCs w:val="32"/>
        </w:rPr>
      </w:pPr>
      <w:r w:rsidRPr="004E520E">
        <w:rPr>
          <w:sz w:val="32"/>
          <w:szCs w:val="32"/>
        </w:rPr>
        <w:t>Д</w:t>
      </w:r>
      <w:r w:rsidR="005F43AB">
        <w:rPr>
          <w:sz w:val="32"/>
          <w:szCs w:val="32"/>
        </w:rPr>
        <w:t>ИАГНОСТИКА</w:t>
      </w:r>
      <w:r w:rsidRPr="004E520E">
        <w:rPr>
          <w:sz w:val="32"/>
          <w:szCs w:val="32"/>
        </w:rPr>
        <w:t>.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Ранняя диагностика имеет </w:t>
      </w:r>
      <w:proofErr w:type="gramStart"/>
      <w:r w:rsidRPr="004E520E">
        <w:rPr>
          <w:sz w:val="32"/>
          <w:szCs w:val="32"/>
        </w:rPr>
        <w:t>важное значение</w:t>
      </w:r>
      <w:proofErr w:type="gramEnd"/>
      <w:r w:rsidRPr="004E520E">
        <w:rPr>
          <w:sz w:val="32"/>
          <w:szCs w:val="32"/>
        </w:rPr>
        <w:t xml:space="preserve">, так как, если имеют место ишемия и серьезные органные повреждения до начала терапии, вероятность выжить сомнительна. В то же время лихорадка, </w:t>
      </w:r>
      <w:r w:rsidRPr="004E520E">
        <w:rPr>
          <w:sz w:val="32"/>
          <w:szCs w:val="32"/>
        </w:rPr>
        <w:lastRenderedPageBreak/>
        <w:t xml:space="preserve">тахикардия, </w:t>
      </w:r>
      <w:proofErr w:type="spellStart"/>
      <w:r w:rsidRPr="004E520E">
        <w:rPr>
          <w:sz w:val="32"/>
          <w:szCs w:val="32"/>
        </w:rPr>
        <w:t>тахипное</w:t>
      </w:r>
      <w:proofErr w:type="spellEnd"/>
      <w:r w:rsidRPr="004E520E">
        <w:rPr>
          <w:sz w:val="32"/>
          <w:szCs w:val="32"/>
        </w:rPr>
        <w:t xml:space="preserve">, теплая кожа — признаки инфекционного процесса, и при наличии такой симптоматики крайне важно установить есть ли признаки системной </w:t>
      </w:r>
      <w:proofErr w:type="spellStart"/>
      <w:r w:rsidRPr="004E520E">
        <w:rPr>
          <w:sz w:val="32"/>
          <w:szCs w:val="32"/>
        </w:rPr>
        <w:t>гипоперфузии</w:t>
      </w:r>
      <w:proofErr w:type="spellEnd"/>
      <w:r w:rsidRPr="004E520E">
        <w:rPr>
          <w:sz w:val="32"/>
          <w:szCs w:val="32"/>
        </w:rPr>
        <w:t xml:space="preserve"> и нарушения сознания. Если есть признаки </w:t>
      </w:r>
      <w:proofErr w:type="spellStart"/>
      <w:r w:rsidRPr="004E520E">
        <w:rPr>
          <w:sz w:val="32"/>
          <w:szCs w:val="32"/>
        </w:rPr>
        <w:t>гипоперфузии</w:t>
      </w:r>
      <w:proofErr w:type="spellEnd"/>
      <w:r w:rsidRPr="004E520E">
        <w:rPr>
          <w:sz w:val="32"/>
          <w:szCs w:val="32"/>
        </w:rPr>
        <w:t xml:space="preserve"> и нарушения сознания, диагноз — септический шок (</w:t>
      </w:r>
      <w:proofErr w:type="spellStart"/>
      <w:r w:rsidRPr="004E520E">
        <w:rPr>
          <w:sz w:val="32"/>
          <w:szCs w:val="32"/>
        </w:rPr>
        <w:t>гипердинамический</w:t>
      </w:r>
      <w:proofErr w:type="spellEnd"/>
      <w:r w:rsidRPr="004E520E">
        <w:rPr>
          <w:sz w:val="32"/>
          <w:szCs w:val="32"/>
        </w:rPr>
        <w:t xml:space="preserve">). Дополнительными признаками, характерными именно для «горячего» септического шока будут высокое систолическое АД с одновременным дефицитом </w:t>
      </w:r>
      <w:proofErr w:type="spellStart"/>
      <w:r w:rsidRPr="004E520E">
        <w:rPr>
          <w:sz w:val="32"/>
          <w:szCs w:val="32"/>
        </w:rPr>
        <w:t>диастолического</w:t>
      </w:r>
      <w:proofErr w:type="spellEnd"/>
      <w:r w:rsidRPr="004E520E">
        <w:rPr>
          <w:sz w:val="32"/>
          <w:szCs w:val="32"/>
        </w:rPr>
        <w:t xml:space="preserve"> АД (в динамике отмечается тенденция к снижению </w:t>
      </w:r>
      <w:proofErr w:type="spellStart"/>
      <w:r w:rsidRPr="004E520E">
        <w:rPr>
          <w:sz w:val="32"/>
          <w:szCs w:val="32"/>
        </w:rPr>
        <w:t>АДсред</w:t>
      </w:r>
      <w:proofErr w:type="spellEnd"/>
      <w:r w:rsidRPr="004E520E">
        <w:rPr>
          <w:sz w:val="32"/>
          <w:szCs w:val="32"/>
        </w:rPr>
        <w:t>.), звонкие тоны сердца, хороший диурез, большая или нормальная артериовенозная разница по О</w:t>
      </w:r>
      <w:proofErr w:type="gramStart"/>
      <w:r w:rsidRPr="004E520E">
        <w:rPr>
          <w:sz w:val="32"/>
          <w:szCs w:val="32"/>
        </w:rPr>
        <w:t>2</w:t>
      </w:r>
      <w:proofErr w:type="gramEnd"/>
      <w:r w:rsidRPr="004E520E">
        <w:rPr>
          <w:sz w:val="32"/>
          <w:szCs w:val="32"/>
        </w:rPr>
        <w:t xml:space="preserve">. Именно в этой стадии лечение септического шока может быть успешным. Если же не начать агрессивную терапию в этой стадии, то неизбежно будет нарастать </w:t>
      </w:r>
      <w:proofErr w:type="spellStart"/>
      <w:r w:rsidRPr="004E520E">
        <w:rPr>
          <w:sz w:val="32"/>
          <w:szCs w:val="32"/>
        </w:rPr>
        <w:t>гипоперфузия</w:t>
      </w:r>
      <w:proofErr w:type="spellEnd"/>
      <w:r w:rsidRPr="004E520E">
        <w:rPr>
          <w:sz w:val="32"/>
          <w:szCs w:val="32"/>
        </w:rPr>
        <w:t xml:space="preserve"> и </w:t>
      </w:r>
      <w:proofErr w:type="spellStart"/>
      <w:r w:rsidRPr="004E520E">
        <w:rPr>
          <w:sz w:val="32"/>
          <w:szCs w:val="32"/>
        </w:rPr>
        <w:t>гипердинамический</w:t>
      </w:r>
      <w:proofErr w:type="spellEnd"/>
      <w:r w:rsidRPr="004E520E">
        <w:rPr>
          <w:sz w:val="32"/>
          <w:szCs w:val="32"/>
        </w:rPr>
        <w:t xml:space="preserve"> шок сменится «холодным» (</w:t>
      </w:r>
      <w:proofErr w:type="spellStart"/>
      <w:r w:rsidRPr="004E520E">
        <w:rPr>
          <w:sz w:val="32"/>
          <w:szCs w:val="32"/>
        </w:rPr>
        <w:t>декомпенсированным</w:t>
      </w:r>
      <w:proofErr w:type="spellEnd"/>
      <w:r w:rsidRPr="004E520E">
        <w:rPr>
          <w:sz w:val="32"/>
          <w:szCs w:val="32"/>
        </w:rPr>
        <w:t xml:space="preserve">) шоком, для которого характерна следующая клиническая картина: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холодные конечности;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мраморность и бледность кожных покровов;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периферический цианоз;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</w:t>
      </w:r>
      <w:r w:rsidR="005F43AB">
        <w:rPr>
          <w:sz w:val="32"/>
          <w:szCs w:val="32"/>
        </w:rPr>
        <w:t>ухудшени</w:t>
      </w:r>
      <w:r w:rsidRPr="004E520E">
        <w:rPr>
          <w:sz w:val="32"/>
          <w:szCs w:val="32"/>
        </w:rPr>
        <w:t xml:space="preserve">е </w:t>
      </w:r>
      <w:r w:rsidR="005F43AB">
        <w:rPr>
          <w:sz w:val="32"/>
          <w:szCs w:val="32"/>
        </w:rPr>
        <w:t>наполнения</w:t>
      </w:r>
      <w:r w:rsidRPr="004E520E">
        <w:rPr>
          <w:sz w:val="32"/>
          <w:szCs w:val="32"/>
        </w:rPr>
        <w:t xml:space="preserve"> периферического пульса;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пролонгированный симптом бледного пятна (более 3 </w:t>
      </w:r>
      <w:proofErr w:type="gramStart"/>
      <w:r w:rsidRPr="004E520E">
        <w:rPr>
          <w:sz w:val="32"/>
          <w:szCs w:val="32"/>
        </w:rPr>
        <w:t>с</w:t>
      </w:r>
      <w:proofErr w:type="gramEnd"/>
      <w:r w:rsidRPr="004E520E">
        <w:rPr>
          <w:sz w:val="32"/>
          <w:szCs w:val="32"/>
        </w:rPr>
        <w:t xml:space="preserve"> для ногтевого ложа);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нарушение сознания (менее 13 баллов по шкале ком Глазго);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>− снижение диуреза менее 0,5 мл/кг/ч;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 − глухие тоны сердца на фоне </w:t>
      </w:r>
      <w:proofErr w:type="spellStart"/>
      <w:r w:rsidRPr="004E520E">
        <w:rPr>
          <w:sz w:val="32"/>
          <w:szCs w:val="32"/>
        </w:rPr>
        <w:t>брад</w:t>
      </w:r>
      <w:proofErr w:type="gramStart"/>
      <w:r w:rsidRPr="004E520E">
        <w:rPr>
          <w:sz w:val="32"/>
          <w:szCs w:val="32"/>
        </w:rPr>
        <w:t>и</w:t>
      </w:r>
      <w:proofErr w:type="spellEnd"/>
      <w:r w:rsidRPr="004E520E">
        <w:rPr>
          <w:sz w:val="32"/>
          <w:szCs w:val="32"/>
        </w:rPr>
        <w:t>-</w:t>
      </w:r>
      <w:proofErr w:type="gramEnd"/>
      <w:r w:rsidRPr="004E520E">
        <w:rPr>
          <w:sz w:val="32"/>
          <w:szCs w:val="32"/>
        </w:rPr>
        <w:t xml:space="preserve"> или тахикардии;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артериальная гипотензия;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>− малая артериовенозная разница по О</w:t>
      </w:r>
      <w:proofErr w:type="gramStart"/>
      <w:r w:rsidRPr="004E520E">
        <w:rPr>
          <w:sz w:val="32"/>
          <w:szCs w:val="32"/>
        </w:rPr>
        <w:t>2</w:t>
      </w:r>
      <w:proofErr w:type="gramEnd"/>
      <w:r w:rsidRPr="004E520E">
        <w:rPr>
          <w:sz w:val="32"/>
          <w:szCs w:val="32"/>
        </w:rPr>
        <w:t>;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одышка; </w:t>
      </w:r>
    </w:p>
    <w:p w:rsidR="005F43AB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отсутствие перистальтики кишечника; </w:t>
      </w:r>
    </w:p>
    <w:p w:rsidR="004E520E" w:rsidRDefault="004E520E" w:rsidP="004E520E">
      <w:pPr>
        <w:ind w:left="-426" w:firstLine="426"/>
        <w:jc w:val="left"/>
        <w:rPr>
          <w:sz w:val="32"/>
          <w:szCs w:val="32"/>
        </w:rPr>
      </w:pPr>
      <w:r w:rsidRPr="004E520E">
        <w:rPr>
          <w:sz w:val="32"/>
          <w:szCs w:val="32"/>
        </w:rPr>
        <w:t xml:space="preserve">− прирост концентрации </w:t>
      </w:r>
      <w:proofErr w:type="spellStart"/>
      <w:r w:rsidRPr="004E520E">
        <w:rPr>
          <w:sz w:val="32"/>
          <w:szCs w:val="32"/>
        </w:rPr>
        <w:t>лактата</w:t>
      </w:r>
      <w:proofErr w:type="spellEnd"/>
      <w:r w:rsidRPr="004E520E">
        <w:rPr>
          <w:sz w:val="32"/>
          <w:szCs w:val="32"/>
        </w:rPr>
        <w:t xml:space="preserve"> больше 2 </w:t>
      </w:r>
      <w:proofErr w:type="spellStart"/>
      <w:r w:rsidRPr="004E520E">
        <w:rPr>
          <w:sz w:val="32"/>
          <w:szCs w:val="32"/>
        </w:rPr>
        <w:t>ммоль</w:t>
      </w:r>
      <w:proofErr w:type="spellEnd"/>
      <w:r w:rsidRPr="004E520E">
        <w:rPr>
          <w:sz w:val="32"/>
          <w:szCs w:val="32"/>
        </w:rPr>
        <w:t>/л</w:t>
      </w:r>
      <w:r w:rsidR="005F43AB">
        <w:rPr>
          <w:sz w:val="32"/>
          <w:szCs w:val="32"/>
        </w:rPr>
        <w:t>.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</w:p>
    <w:p w:rsidR="005F43AB" w:rsidRPr="005F43AB" w:rsidRDefault="005F43AB" w:rsidP="005F43AB">
      <w:pPr>
        <w:ind w:left="-426" w:firstLine="426"/>
        <w:jc w:val="center"/>
        <w:rPr>
          <w:sz w:val="32"/>
          <w:szCs w:val="32"/>
        </w:rPr>
      </w:pPr>
      <w:r w:rsidRPr="005F43AB">
        <w:rPr>
          <w:sz w:val="32"/>
          <w:szCs w:val="32"/>
        </w:rPr>
        <w:t>МЕДИАТОРЫ ТКАНЕВОГО ПОВРЕЖДЕНИЯ ПРИ ШОКЕ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b/>
          <w:sz w:val="32"/>
          <w:szCs w:val="32"/>
        </w:rPr>
        <w:t>Тканевая гипоксия</w:t>
      </w:r>
      <w:r w:rsidRPr="005F43AB">
        <w:rPr>
          <w:sz w:val="32"/>
          <w:szCs w:val="32"/>
        </w:rPr>
        <w:t xml:space="preserve">. </w:t>
      </w:r>
      <w:proofErr w:type="spellStart"/>
      <w:r w:rsidRPr="005F43AB">
        <w:rPr>
          <w:sz w:val="32"/>
          <w:szCs w:val="32"/>
        </w:rPr>
        <w:t>Гипоксические</w:t>
      </w:r>
      <w:proofErr w:type="spellEnd"/>
      <w:r w:rsidRPr="005F43AB">
        <w:rPr>
          <w:sz w:val="32"/>
          <w:szCs w:val="32"/>
        </w:rPr>
        <w:t xml:space="preserve"> и ишемические повреждения происходят на определенном этапе любого из видов шока и являются результатом ухудшения тканевой перфузии. При </w:t>
      </w:r>
      <w:proofErr w:type="spellStart"/>
      <w:r w:rsidRPr="005F43AB">
        <w:rPr>
          <w:sz w:val="32"/>
          <w:szCs w:val="32"/>
        </w:rPr>
        <w:t>гиповолемическом</w:t>
      </w:r>
      <w:proofErr w:type="spellEnd"/>
      <w:r w:rsidRPr="005F43AB">
        <w:rPr>
          <w:sz w:val="32"/>
          <w:szCs w:val="32"/>
        </w:rPr>
        <w:t xml:space="preserve"> шоке </w:t>
      </w:r>
      <w:proofErr w:type="spellStart"/>
      <w:r w:rsidRPr="005F43AB">
        <w:rPr>
          <w:sz w:val="32"/>
          <w:szCs w:val="32"/>
        </w:rPr>
        <w:t>гипоксически</w:t>
      </w:r>
      <w:proofErr w:type="spellEnd"/>
      <w:r w:rsidRPr="005F43AB">
        <w:rPr>
          <w:sz w:val="32"/>
          <w:szCs w:val="32"/>
        </w:rPr>
        <w:t xml:space="preserve"> ишемические повреждения происходят рано, </w:t>
      </w:r>
      <w:proofErr w:type="gramStart"/>
      <w:r w:rsidRPr="005F43AB">
        <w:rPr>
          <w:sz w:val="32"/>
          <w:szCs w:val="32"/>
        </w:rPr>
        <w:t>при</w:t>
      </w:r>
      <w:proofErr w:type="gramEnd"/>
      <w:r w:rsidRPr="005F43AB">
        <w:rPr>
          <w:sz w:val="32"/>
          <w:szCs w:val="32"/>
        </w:rPr>
        <w:t xml:space="preserve"> септическом — позже в результате </w:t>
      </w:r>
      <w:proofErr w:type="spellStart"/>
      <w:r w:rsidRPr="005F43AB">
        <w:rPr>
          <w:sz w:val="32"/>
          <w:szCs w:val="32"/>
        </w:rPr>
        <w:t>медиатор-индуцированных</w:t>
      </w:r>
      <w:proofErr w:type="spellEnd"/>
      <w:r w:rsidRPr="005F43AB">
        <w:rPr>
          <w:sz w:val="32"/>
          <w:szCs w:val="32"/>
        </w:rPr>
        <w:t xml:space="preserve"> </w:t>
      </w:r>
      <w:proofErr w:type="spellStart"/>
      <w:r w:rsidRPr="005F43AB">
        <w:rPr>
          <w:sz w:val="32"/>
          <w:szCs w:val="32"/>
        </w:rPr>
        <w:t>циркуляторных</w:t>
      </w:r>
      <w:proofErr w:type="spellEnd"/>
      <w:r w:rsidRPr="005F43AB">
        <w:rPr>
          <w:sz w:val="32"/>
          <w:szCs w:val="32"/>
        </w:rPr>
        <w:t xml:space="preserve"> нарушений, а также нарушений клеточного </w:t>
      </w:r>
      <w:r w:rsidRPr="005F43AB">
        <w:rPr>
          <w:sz w:val="32"/>
          <w:szCs w:val="32"/>
        </w:rPr>
        <w:lastRenderedPageBreak/>
        <w:t xml:space="preserve">метаболизма. Следствием тканевой гипоксии является сбой энергетического метаболизма клетки с развитием дефицита АТФ, приводящего к нарушению функции </w:t>
      </w:r>
      <w:proofErr w:type="spellStart"/>
      <w:r w:rsidRPr="005F43AB">
        <w:rPr>
          <w:sz w:val="32"/>
          <w:szCs w:val="32"/>
        </w:rPr>
        <w:t>К-</w:t>
      </w:r>
      <w:proofErr w:type="gramStart"/>
      <w:r w:rsidRPr="005F43AB">
        <w:rPr>
          <w:sz w:val="32"/>
          <w:szCs w:val="32"/>
        </w:rPr>
        <w:t>Na</w:t>
      </w:r>
      <w:proofErr w:type="gramEnd"/>
      <w:r w:rsidRPr="005F43AB">
        <w:rPr>
          <w:sz w:val="32"/>
          <w:szCs w:val="32"/>
        </w:rPr>
        <w:t>-трансмембранного</w:t>
      </w:r>
      <w:proofErr w:type="spellEnd"/>
      <w:r w:rsidRPr="005F43AB">
        <w:rPr>
          <w:sz w:val="32"/>
          <w:szCs w:val="32"/>
        </w:rPr>
        <w:t xml:space="preserve"> насоса. В результате этого нарастают внутриклеточная концентрация ионов </w:t>
      </w:r>
      <w:proofErr w:type="spellStart"/>
      <w:r w:rsidRPr="005F43AB">
        <w:rPr>
          <w:sz w:val="32"/>
          <w:szCs w:val="32"/>
        </w:rPr>
        <w:t>Na+</w:t>
      </w:r>
      <w:proofErr w:type="spellEnd"/>
      <w:r w:rsidRPr="005F43AB">
        <w:rPr>
          <w:sz w:val="32"/>
          <w:szCs w:val="32"/>
        </w:rPr>
        <w:t xml:space="preserve"> (обусловлено током ионов </w:t>
      </w:r>
      <w:proofErr w:type="spellStart"/>
      <w:r w:rsidRPr="005F43AB">
        <w:rPr>
          <w:sz w:val="32"/>
          <w:szCs w:val="32"/>
        </w:rPr>
        <w:t>Na+</w:t>
      </w:r>
      <w:proofErr w:type="spellEnd"/>
      <w:r w:rsidRPr="005F43AB">
        <w:rPr>
          <w:sz w:val="32"/>
          <w:szCs w:val="32"/>
        </w:rPr>
        <w:t xml:space="preserve"> по электрохимическому градиенту из </w:t>
      </w:r>
      <w:proofErr w:type="spellStart"/>
      <w:r w:rsidRPr="005F43AB">
        <w:rPr>
          <w:sz w:val="32"/>
          <w:szCs w:val="32"/>
        </w:rPr>
        <w:t>экстрацеллюлярного</w:t>
      </w:r>
      <w:proofErr w:type="spellEnd"/>
      <w:r w:rsidRPr="005F43AB">
        <w:rPr>
          <w:sz w:val="32"/>
          <w:szCs w:val="32"/>
        </w:rPr>
        <w:t xml:space="preserve"> во внутриклеточное пространство), Са</w:t>
      </w:r>
      <w:proofErr w:type="gramStart"/>
      <w:r w:rsidRPr="005F43AB">
        <w:rPr>
          <w:sz w:val="32"/>
          <w:szCs w:val="32"/>
        </w:rPr>
        <w:t>2</w:t>
      </w:r>
      <w:proofErr w:type="gramEnd"/>
      <w:r w:rsidRPr="005F43AB">
        <w:rPr>
          <w:sz w:val="32"/>
          <w:szCs w:val="32"/>
        </w:rPr>
        <w:t>+ , внутриклет</w:t>
      </w:r>
      <w:r>
        <w:rPr>
          <w:sz w:val="32"/>
          <w:szCs w:val="32"/>
        </w:rPr>
        <w:t>очный отек и происходят струк</w:t>
      </w:r>
      <w:r w:rsidRPr="005F43AB">
        <w:rPr>
          <w:sz w:val="32"/>
          <w:szCs w:val="32"/>
        </w:rPr>
        <w:t xml:space="preserve">турные «поломки» </w:t>
      </w:r>
      <w:proofErr w:type="spellStart"/>
      <w:r w:rsidRPr="005F43AB">
        <w:rPr>
          <w:sz w:val="32"/>
          <w:szCs w:val="32"/>
        </w:rPr>
        <w:t>лизосомальных</w:t>
      </w:r>
      <w:proofErr w:type="spellEnd"/>
      <w:r w:rsidRPr="005F43AB">
        <w:rPr>
          <w:sz w:val="32"/>
          <w:szCs w:val="32"/>
        </w:rPr>
        <w:t xml:space="preserve"> мембран. Увеличение ионизированного уровня Са</w:t>
      </w:r>
      <w:proofErr w:type="gramStart"/>
      <w:r w:rsidRPr="005F43AB">
        <w:rPr>
          <w:sz w:val="32"/>
          <w:szCs w:val="32"/>
        </w:rPr>
        <w:t>2</w:t>
      </w:r>
      <w:proofErr w:type="gramEnd"/>
      <w:r w:rsidRPr="005F43AB">
        <w:rPr>
          <w:sz w:val="32"/>
          <w:szCs w:val="32"/>
        </w:rPr>
        <w:t xml:space="preserve">+ приводит к увеличению активности </w:t>
      </w:r>
      <w:proofErr w:type="spellStart"/>
      <w:r w:rsidRPr="005F43AB">
        <w:rPr>
          <w:sz w:val="32"/>
          <w:szCs w:val="32"/>
        </w:rPr>
        <w:t>Са-зависимых</w:t>
      </w:r>
      <w:proofErr w:type="spellEnd"/>
      <w:r w:rsidRPr="005F43AB">
        <w:rPr>
          <w:sz w:val="32"/>
          <w:szCs w:val="32"/>
        </w:rPr>
        <w:t xml:space="preserve"> ядерных </w:t>
      </w:r>
      <w:proofErr w:type="spellStart"/>
      <w:r w:rsidRPr="005F43AB">
        <w:rPr>
          <w:sz w:val="32"/>
          <w:szCs w:val="32"/>
        </w:rPr>
        <w:t>эндонуклеаз</w:t>
      </w:r>
      <w:proofErr w:type="spellEnd"/>
      <w:r w:rsidRPr="005F43AB">
        <w:rPr>
          <w:sz w:val="32"/>
          <w:szCs w:val="32"/>
        </w:rPr>
        <w:t xml:space="preserve">, вызывающих фрагментацию ДНК. Следствие вышеперечисленных изменений — клеточная смерть.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b/>
          <w:sz w:val="32"/>
          <w:szCs w:val="32"/>
        </w:rPr>
        <w:t>Свободные радикалы</w:t>
      </w:r>
      <w:r w:rsidRPr="005F43AB">
        <w:rPr>
          <w:sz w:val="32"/>
          <w:szCs w:val="32"/>
        </w:rPr>
        <w:t xml:space="preserve">. Следствием клеточной гипоксии и увеличения </w:t>
      </w:r>
      <w:proofErr w:type="spellStart"/>
      <w:r w:rsidRPr="005F43AB">
        <w:rPr>
          <w:sz w:val="32"/>
          <w:szCs w:val="32"/>
        </w:rPr>
        <w:t>интрацеллюлярного</w:t>
      </w:r>
      <w:proofErr w:type="spellEnd"/>
      <w:r w:rsidRPr="005F43AB">
        <w:rPr>
          <w:sz w:val="32"/>
          <w:szCs w:val="32"/>
        </w:rPr>
        <w:t xml:space="preserve"> уровня Са</w:t>
      </w:r>
      <w:proofErr w:type="gramStart"/>
      <w:r w:rsidRPr="005F43AB">
        <w:rPr>
          <w:sz w:val="32"/>
          <w:szCs w:val="32"/>
        </w:rPr>
        <w:t>2</w:t>
      </w:r>
      <w:proofErr w:type="gramEnd"/>
      <w:r w:rsidRPr="005F43AB">
        <w:rPr>
          <w:sz w:val="32"/>
          <w:szCs w:val="32"/>
        </w:rPr>
        <w:t xml:space="preserve">+ является активизация протеаз, конвертирующих внутриклеточный фермент </w:t>
      </w:r>
      <w:proofErr w:type="spellStart"/>
      <w:r w:rsidRPr="005F43AB">
        <w:rPr>
          <w:sz w:val="32"/>
          <w:szCs w:val="32"/>
        </w:rPr>
        <w:t>ксантиндегидрогеназу</w:t>
      </w:r>
      <w:proofErr w:type="spellEnd"/>
      <w:r w:rsidRPr="005F43AB">
        <w:rPr>
          <w:sz w:val="32"/>
          <w:szCs w:val="32"/>
        </w:rPr>
        <w:t xml:space="preserve"> в </w:t>
      </w:r>
      <w:proofErr w:type="spellStart"/>
      <w:r w:rsidRPr="005F43AB">
        <w:rPr>
          <w:sz w:val="32"/>
          <w:szCs w:val="32"/>
        </w:rPr>
        <w:t>ксантиноксидазу</w:t>
      </w:r>
      <w:proofErr w:type="spellEnd"/>
      <w:r w:rsidRPr="005F43AB">
        <w:rPr>
          <w:sz w:val="32"/>
          <w:szCs w:val="32"/>
        </w:rPr>
        <w:t xml:space="preserve">. После восстановления перфузии в </w:t>
      </w:r>
      <w:proofErr w:type="spellStart"/>
      <w:r w:rsidRPr="005F43AB">
        <w:rPr>
          <w:sz w:val="32"/>
          <w:szCs w:val="32"/>
        </w:rPr>
        <w:t>ишемизированном</w:t>
      </w:r>
      <w:proofErr w:type="spellEnd"/>
      <w:r w:rsidRPr="005F43AB">
        <w:rPr>
          <w:sz w:val="32"/>
          <w:szCs w:val="32"/>
        </w:rPr>
        <w:t xml:space="preserve"> до этого регионе развивается феномен </w:t>
      </w:r>
      <w:proofErr w:type="spellStart"/>
      <w:r w:rsidRPr="005F43AB">
        <w:rPr>
          <w:sz w:val="32"/>
          <w:szCs w:val="32"/>
        </w:rPr>
        <w:t>реперфузии</w:t>
      </w:r>
      <w:proofErr w:type="spellEnd"/>
      <w:r w:rsidRPr="005F43AB">
        <w:rPr>
          <w:sz w:val="32"/>
          <w:szCs w:val="32"/>
        </w:rPr>
        <w:t xml:space="preserve">, суть которого заключается в том, что </w:t>
      </w:r>
      <w:proofErr w:type="spellStart"/>
      <w:r w:rsidRPr="005F43AB">
        <w:rPr>
          <w:sz w:val="32"/>
          <w:szCs w:val="32"/>
        </w:rPr>
        <w:t>ксантиноксидаза</w:t>
      </w:r>
      <w:proofErr w:type="spellEnd"/>
      <w:r w:rsidRPr="005F43AB">
        <w:rPr>
          <w:sz w:val="32"/>
          <w:szCs w:val="32"/>
        </w:rPr>
        <w:t xml:space="preserve"> начинает превращать доступный кислород в </w:t>
      </w:r>
      <w:proofErr w:type="spellStart"/>
      <w:r w:rsidRPr="005F43AB">
        <w:rPr>
          <w:sz w:val="32"/>
          <w:szCs w:val="32"/>
        </w:rPr>
        <w:t>супероксидный</w:t>
      </w:r>
      <w:proofErr w:type="spellEnd"/>
      <w:r w:rsidRPr="005F43AB">
        <w:rPr>
          <w:sz w:val="32"/>
          <w:szCs w:val="32"/>
        </w:rPr>
        <w:t xml:space="preserve"> радикал О</w:t>
      </w:r>
      <w:proofErr w:type="gramStart"/>
      <w:r w:rsidRPr="005F43AB">
        <w:rPr>
          <w:sz w:val="32"/>
          <w:szCs w:val="32"/>
        </w:rPr>
        <w:t>2</w:t>
      </w:r>
      <w:proofErr w:type="gramEnd"/>
      <w:r w:rsidRPr="005F43AB">
        <w:rPr>
          <w:sz w:val="32"/>
          <w:szCs w:val="32"/>
        </w:rPr>
        <w:t xml:space="preserve">. В свою очередь </w:t>
      </w:r>
      <w:proofErr w:type="spellStart"/>
      <w:r w:rsidRPr="005F43AB">
        <w:rPr>
          <w:sz w:val="32"/>
          <w:szCs w:val="32"/>
        </w:rPr>
        <w:t>супероксидный</w:t>
      </w:r>
      <w:proofErr w:type="spellEnd"/>
      <w:r w:rsidRPr="005F43AB">
        <w:rPr>
          <w:sz w:val="32"/>
          <w:szCs w:val="32"/>
        </w:rPr>
        <w:t xml:space="preserve"> радикал обладает рядом особенностей: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>− вызывает прямое повреждение эндотелия и адгезию нейтрофилов на эндотелии;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 − стимулирует продукцию </w:t>
      </w:r>
      <w:proofErr w:type="spellStart"/>
      <w:r w:rsidRPr="005F43AB">
        <w:rPr>
          <w:sz w:val="32"/>
          <w:szCs w:val="32"/>
        </w:rPr>
        <w:t>эйкозаноидов</w:t>
      </w:r>
      <w:proofErr w:type="spellEnd"/>
      <w:r w:rsidRPr="005F43AB">
        <w:rPr>
          <w:sz w:val="32"/>
          <w:szCs w:val="32"/>
        </w:rPr>
        <w:t>;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 − активизирует систему комплемента;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>− стимулирует лейкоциты и их хемотаксис;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 − продуцирует гидроксильный радикал.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proofErr w:type="spellStart"/>
      <w:r w:rsidRPr="005F43AB">
        <w:rPr>
          <w:b/>
          <w:sz w:val="32"/>
          <w:szCs w:val="32"/>
        </w:rPr>
        <w:t>Монооксид</w:t>
      </w:r>
      <w:proofErr w:type="spellEnd"/>
      <w:r w:rsidRPr="005F43AB">
        <w:rPr>
          <w:b/>
          <w:sz w:val="32"/>
          <w:szCs w:val="32"/>
        </w:rPr>
        <w:t xml:space="preserve"> азота (NO).</w:t>
      </w:r>
      <w:r w:rsidRPr="005F43AB">
        <w:rPr>
          <w:sz w:val="32"/>
          <w:szCs w:val="32"/>
        </w:rPr>
        <w:t xml:space="preserve"> Он продуцируется эндотелием, который является и источником, и одновременно мишенью медиаторов тканевых повреждений. При достижении критического уровня NO развивается </w:t>
      </w:r>
      <w:proofErr w:type="spellStart"/>
      <w:r w:rsidRPr="005F43AB">
        <w:rPr>
          <w:sz w:val="32"/>
          <w:szCs w:val="32"/>
        </w:rPr>
        <w:t>генерализованная</w:t>
      </w:r>
      <w:proofErr w:type="spellEnd"/>
      <w:r w:rsidRPr="005F43AB">
        <w:rPr>
          <w:sz w:val="32"/>
          <w:szCs w:val="32"/>
        </w:rPr>
        <w:t xml:space="preserve"> потеря сосудистого тонуса в обедненных до этого вследствие </w:t>
      </w:r>
      <w:proofErr w:type="spellStart"/>
      <w:r w:rsidRPr="005F43AB">
        <w:rPr>
          <w:sz w:val="32"/>
          <w:szCs w:val="32"/>
        </w:rPr>
        <w:t>вазоконстрикции</w:t>
      </w:r>
      <w:proofErr w:type="spellEnd"/>
      <w:r w:rsidRPr="005F43AB">
        <w:rPr>
          <w:sz w:val="32"/>
          <w:szCs w:val="32"/>
        </w:rPr>
        <w:t xml:space="preserve"> регионах. Поэтому NO считается ключевым компонентом потери сосудистого тонуса и изменений кровообращения на микроциркуляторном уровне. Его высвобождение стимулируется гистамином и простагландинами. Следует отметить, что эндотелий вообще занимает центральное место в развитии шока и СПОН в связи с высвобождением комплекса </w:t>
      </w:r>
      <w:proofErr w:type="spellStart"/>
      <w:r w:rsidRPr="005F43AB">
        <w:rPr>
          <w:sz w:val="32"/>
          <w:szCs w:val="32"/>
        </w:rPr>
        <w:t>провоспалительных</w:t>
      </w:r>
      <w:proofErr w:type="spellEnd"/>
      <w:r w:rsidRPr="005F43AB">
        <w:rPr>
          <w:sz w:val="32"/>
          <w:szCs w:val="32"/>
        </w:rPr>
        <w:t xml:space="preserve"> медиаторов.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b/>
          <w:sz w:val="32"/>
          <w:szCs w:val="32"/>
        </w:rPr>
        <w:lastRenderedPageBreak/>
        <w:t>Эндотоксин.</w:t>
      </w:r>
      <w:r w:rsidRPr="005F43AB">
        <w:rPr>
          <w:sz w:val="32"/>
          <w:szCs w:val="32"/>
        </w:rPr>
        <w:t xml:space="preserve"> Данный медиатор имеет отношение только к септическому шоку, поскольку эндотоксин, особенно грамотрицательных бактерий, является компонентом клеточной стенки бактерий, реализующимся как в течение активной жизни, так и при гибели клетки. Он способен вступать во внутриклеточное взаимодействие с клетками хозяина, вызывая: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− депрессию </w:t>
      </w:r>
      <w:proofErr w:type="spellStart"/>
      <w:r w:rsidRPr="005F43AB">
        <w:rPr>
          <w:sz w:val="32"/>
          <w:szCs w:val="32"/>
        </w:rPr>
        <w:t>митохондриальной</w:t>
      </w:r>
      <w:proofErr w:type="spellEnd"/>
      <w:r w:rsidRPr="005F43AB">
        <w:rPr>
          <w:sz w:val="32"/>
          <w:szCs w:val="32"/>
        </w:rPr>
        <w:t xml:space="preserve"> функции;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 − нарушение обменных процессов в клетке; </w:t>
      </w:r>
    </w:p>
    <w:p w:rsidR="005F43AB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− активизацию метаболизма </w:t>
      </w:r>
      <w:proofErr w:type="spellStart"/>
      <w:r w:rsidRPr="005F43AB">
        <w:rPr>
          <w:sz w:val="32"/>
          <w:szCs w:val="32"/>
        </w:rPr>
        <w:t>арахидоновой</w:t>
      </w:r>
      <w:proofErr w:type="spellEnd"/>
      <w:r w:rsidRPr="005F43AB">
        <w:rPr>
          <w:sz w:val="32"/>
          <w:szCs w:val="32"/>
        </w:rPr>
        <w:t xml:space="preserve"> кислоты.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 В ответ на введение эндотоксина также происходит выброс макрофагами </w:t>
      </w:r>
      <w:proofErr w:type="spellStart"/>
      <w:r w:rsidRPr="005F43AB">
        <w:rPr>
          <w:sz w:val="32"/>
          <w:szCs w:val="32"/>
        </w:rPr>
        <w:t>цитокинов</w:t>
      </w:r>
      <w:proofErr w:type="spellEnd"/>
      <w:r w:rsidRPr="005F43AB">
        <w:rPr>
          <w:sz w:val="32"/>
          <w:szCs w:val="32"/>
        </w:rPr>
        <w:t xml:space="preserve">. 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proofErr w:type="spellStart"/>
      <w:r w:rsidRPr="00664D00">
        <w:rPr>
          <w:b/>
          <w:sz w:val="32"/>
          <w:szCs w:val="32"/>
        </w:rPr>
        <w:t>Цитокины</w:t>
      </w:r>
      <w:proofErr w:type="spellEnd"/>
      <w:r w:rsidRPr="00664D00">
        <w:rPr>
          <w:b/>
          <w:sz w:val="32"/>
          <w:szCs w:val="32"/>
        </w:rPr>
        <w:t xml:space="preserve"> (IL1, IL6 , TNF)</w:t>
      </w:r>
      <w:r w:rsidRPr="005F43AB">
        <w:rPr>
          <w:sz w:val="32"/>
          <w:szCs w:val="32"/>
        </w:rPr>
        <w:t xml:space="preserve">. Вызываемые эффекты: 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− увеличение проницаемости сосудов; 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− увеличение активности свертывающей системы крови; 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>− активиз</w:t>
      </w:r>
      <w:r w:rsidR="00664D00">
        <w:rPr>
          <w:sz w:val="32"/>
          <w:szCs w:val="32"/>
        </w:rPr>
        <w:t xml:space="preserve">ация лейкоцитов и тромбоцитов; </w:t>
      </w:r>
      <w:r w:rsidRPr="005F43AB">
        <w:rPr>
          <w:sz w:val="32"/>
          <w:szCs w:val="32"/>
        </w:rPr>
        <w:t xml:space="preserve"> 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− стимуляция продукции метаболитов </w:t>
      </w:r>
      <w:proofErr w:type="spellStart"/>
      <w:r w:rsidRPr="005F43AB">
        <w:rPr>
          <w:sz w:val="32"/>
          <w:szCs w:val="32"/>
        </w:rPr>
        <w:t>арахидоновой</w:t>
      </w:r>
      <w:proofErr w:type="spellEnd"/>
      <w:r w:rsidRPr="005F43AB">
        <w:rPr>
          <w:sz w:val="32"/>
          <w:szCs w:val="32"/>
        </w:rPr>
        <w:t xml:space="preserve"> кислоты;</w:t>
      </w:r>
    </w:p>
    <w:p w:rsidR="00664D00" w:rsidRDefault="005F43AB" w:rsidP="004E520E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 − </w:t>
      </w:r>
      <w:proofErr w:type="spellStart"/>
      <w:r w:rsidRPr="005F43AB">
        <w:rPr>
          <w:sz w:val="32"/>
          <w:szCs w:val="32"/>
        </w:rPr>
        <w:t>гиперпродукция</w:t>
      </w:r>
      <w:proofErr w:type="spellEnd"/>
      <w:r w:rsidRPr="005F43AB">
        <w:rPr>
          <w:sz w:val="32"/>
          <w:szCs w:val="32"/>
        </w:rPr>
        <w:t xml:space="preserve"> </w:t>
      </w:r>
      <w:proofErr w:type="spellStart"/>
      <w:r w:rsidRPr="005F43AB">
        <w:rPr>
          <w:sz w:val="32"/>
          <w:szCs w:val="32"/>
        </w:rPr>
        <w:t>монооксида</w:t>
      </w:r>
      <w:proofErr w:type="spellEnd"/>
      <w:r w:rsidRPr="005F43AB">
        <w:rPr>
          <w:sz w:val="32"/>
          <w:szCs w:val="32"/>
        </w:rPr>
        <w:t xml:space="preserve"> азота; </w:t>
      </w:r>
    </w:p>
    <w:p w:rsidR="00664D00" w:rsidRDefault="005F43AB" w:rsidP="00664D00">
      <w:pPr>
        <w:jc w:val="left"/>
        <w:rPr>
          <w:sz w:val="32"/>
          <w:szCs w:val="32"/>
        </w:rPr>
      </w:pPr>
      <w:r w:rsidRPr="005F43AB">
        <w:rPr>
          <w:sz w:val="32"/>
          <w:szCs w:val="32"/>
        </w:rPr>
        <w:t>− изменение процессов об</w:t>
      </w:r>
      <w:r w:rsidR="00664D00">
        <w:rPr>
          <w:sz w:val="32"/>
          <w:szCs w:val="32"/>
        </w:rPr>
        <w:t>мена в направлении катаболизма.</w:t>
      </w:r>
    </w:p>
    <w:p w:rsidR="005F43AB" w:rsidRPr="00664D00" w:rsidRDefault="005F43AB" w:rsidP="00664D00">
      <w:pPr>
        <w:ind w:left="-426" w:firstLine="426"/>
        <w:jc w:val="left"/>
        <w:rPr>
          <w:sz w:val="32"/>
          <w:szCs w:val="32"/>
        </w:rPr>
      </w:pPr>
      <w:r w:rsidRPr="005F43AB">
        <w:rPr>
          <w:sz w:val="32"/>
          <w:szCs w:val="32"/>
        </w:rPr>
        <w:t xml:space="preserve">Следует отметить, что именно медиаторы тканевых повреждений, большая часть из которых образуется вследствие тканевой ишемии, вызывают вторичные, дистанционные тканевые повреждения, а в конечном итоге и повреждения органов, приводящие к развитию синдрома </w:t>
      </w:r>
      <w:proofErr w:type="spellStart"/>
      <w:r w:rsidRPr="005F43AB">
        <w:rPr>
          <w:sz w:val="32"/>
          <w:szCs w:val="32"/>
        </w:rPr>
        <w:t>полиорганной</w:t>
      </w:r>
      <w:proofErr w:type="spellEnd"/>
      <w:r w:rsidRPr="005F43AB">
        <w:rPr>
          <w:sz w:val="32"/>
          <w:szCs w:val="32"/>
        </w:rPr>
        <w:t xml:space="preserve"> дисфункции (СПОД), а затем и СПОН. </w:t>
      </w:r>
    </w:p>
    <w:p w:rsidR="004E520E" w:rsidRDefault="004E520E">
      <w:pPr>
        <w:rPr>
          <w:rFonts w:ascii="Georgia" w:hAnsi="Georgia"/>
          <w:color w:val="000000"/>
          <w:sz w:val="41"/>
          <w:szCs w:val="41"/>
        </w:rPr>
      </w:pPr>
    </w:p>
    <w:p w:rsidR="00122102" w:rsidRPr="00664D00" w:rsidRDefault="00664D00" w:rsidP="00664D00">
      <w:pPr>
        <w:jc w:val="center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МОРФОЛОГИЧЕСКАЯ </w:t>
      </w:r>
      <w:r w:rsidR="00122102" w:rsidRPr="00664D00">
        <w:rPr>
          <w:rFonts w:cstheme="minorHAnsi"/>
          <w:color w:val="000000"/>
          <w:sz w:val="32"/>
          <w:szCs w:val="32"/>
        </w:rPr>
        <w:t>КАРТИНА</w:t>
      </w:r>
      <w:r w:rsidRPr="00664D00">
        <w:rPr>
          <w:rFonts w:cstheme="minorHAnsi"/>
          <w:color w:val="000000"/>
          <w:sz w:val="32"/>
          <w:szCs w:val="32"/>
        </w:rPr>
        <w:t xml:space="preserve"> ИЗМЕНЕНИЙ ПРИ СЕПТИЧЕСКОМ ШОКЕ</w:t>
      </w:r>
    </w:p>
    <w:p w:rsidR="003921E0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Картина патологоанатомических изменений, развивающихся при сепсисе, как правило, достаточно характерна и в большинстве случаев позволяет поставить диагноз на основании макроскопических данных. Основными макроскопическими признаками сепсиса являются наличие первичного септического очага, вторичных септических очагов и характерных изменений селезенки. Однако в условиях применения </w:t>
      </w:r>
      <w:proofErr w:type="gramStart"/>
      <w:r w:rsidRPr="00664D00">
        <w:rPr>
          <w:rFonts w:cstheme="minorHAnsi"/>
          <w:color w:val="000000"/>
          <w:sz w:val="32"/>
          <w:szCs w:val="32"/>
        </w:rPr>
        <w:t>массивной</w:t>
      </w:r>
      <w:proofErr w:type="gramEnd"/>
      <w:r w:rsidRPr="00664D00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антибиотикотерапии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клинико-морфологическая картина сепсиса значительно меняется.</w:t>
      </w:r>
    </w:p>
    <w:p w:rsidR="00CF72E4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Во всех случаях смерти больных с сепсисом необходимо установить первичный септический очаг (входные ворота), которым может быть любой местный инфекционный процесс. Это могут быть фурункулы и </w:t>
      </w:r>
      <w:r w:rsidRPr="00664D00">
        <w:rPr>
          <w:rFonts w:cstheme="minorHAnsi"/>
          <w:color w:val="000000"/>
          <w:sz w:val="32"/>
          <w:szCs w:val="32"/>
        </w:rPr>
        <w:lastRenderedPageBreak/>
        <w:t xml:space="preserve">другие нагноительные процессы в коже и подкожной клетчатке, нагноение ран и различные гнойные осложнения оперативных вмешательств, гнойный отит и гнойное воспаление придаточных пазух носа, воспалительные и язвенно-некротические процессы слизистой оболочки полости рта, желудочно-кишечного тракта, нагноительные процессы в легких,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пиелонефрит</w:t>
      </w:r>
      <w:proofErr w:type="spellEnd"/>
      <w:r w:rsidRPr="00664D00">
        <w:rPr>
          <w:rFonts w:cstheme="minorHAnsi"/>
          <w:color w:val="000000"/>
          <w:sz w:val="32"/>
          <w:szCs w:val="32"/>
        </w:rPr>
        <w:t>, гнойный эндометрит и т.д. Источником сепсиса являются распространенные глубокие ожоги кожи, гнойный тромбофлебит, нередко развивающиеся в местах длительной катетеризации вен, а также гнойный эндокардит, как осложнение операции на клапанах сердца, либо возникающий у наркоманов при внутривенном введении наркотиков.</w:t>
      </w:r>
    </w:p>
    <w:p w:rsidR="00CF72E4" w:rsidRPr="00664D00" w:rsidRDefault="00CF72E4" w:rsidP="00664D00">
      <w:pPr>
        <w:ind w:left="-426" w:firstLine="425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Морфология первичного очага в определенной степени зависит от вида и свойств возбудителя. Для стафилококковой инфекции типично гнойное воспаление с образованием абсцессов, чаще в мягких тканях (жировая клетчатка, скелетные мышцы). При стрептококковой инфекции более выражены некротические изменения, а лейкоцитарная реакция формируется на его периферии. При синегнойной инфекции возникают преимущественно мелкие некрозы тканей с резко выраженными нарушениями кровообращения, кровоизлияниями в виде геморрагического венчика. Клеточная лейкоцитарная реакция вокруг этих очагов незначительная, среди некротических масс содержатся обломки ядер лейкоцитов, а также моноциты и лимфоциты. Синегнойные палочки интенсивно размножаются в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некротизированных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стенках разрушенных сосудов и в некротических массах.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Характерный вид первичного септического очага может утрачиваться, это происходит при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иммунодефицитных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состояниях, в частности, при разнообразных</w:t>
      </w:r>
      <w:r w:rsidR="00664D00">
        <w:rPr>
          <w:rFonts w:cstheme="minorHAnsi"/>
          <w:color w:val="000000"/>
          <w:sz w:val="32"/>
          <w:szCs w:val="32"/>
        </w:rPr>
        <w:t xml:space="preserve"> </w:t>
      </w:r>
      <w:r w:rsidRPr="00664D00">
        <w:rPr>
          <w:rFonts w:cstheme="minorHAnsi"/>
          <w:color w:val="000000"/>
          <w:sz w:val="32"/>
          <w:szCs w:val="32"/>
        </w:rPr>
        <w:t xml:space="preserve">нарушениях структуры и функции нейтрофилов. Лейкоцитарная инфильтрация может отсутствовать при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агранулоцитозе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различного происхождения (врожденном либо токсическом) или лучевой терапии, при синдромах нарушенной миграции лейкоцитов, недостаточности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миелопероксидазной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системы и других врожденных аномалиях лейкоцитов. При отсутствии клеток воспаления в первичном септическом очаге преобладают некротические изменения.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proofErr w:type="gramStart"/>
      <w:r w:rsidRPr="00664D00">
        <w:rPr>
          <w:rFonts w:cstheme="minorHAnsi"/>
          <w:color w:val="000000"/>
          <w:sz w:val="32"/>
          <w:szCs w:val="32"/>
        </w:rPr>
        <w:t xml:space="preserve">При обнаружении у умершего двух и более очагов, которые могут играть роль первичного септического очага, решение вопроса о </w:t>
      </w:r>
      <w:r w:rsidRPr="00664D00">
        <w:rPr>
          <w:rFonts w:cstheme="minorHAnsi"/>
          <w:color w:val="000000"/>
          <w:sz w:val="32"/>
          <w:szCs w:val="32"/>
        </w:rPr>
        <w:lastRenderedPageBreak/>
        <w:t>главенствующей роли одного из обнаруженных септических очагов должно осуществляться на основании клинико-анатомических сопоставлений с анализом динамики и развития клинических проявлений и учетом локализации метастатических септических очагов.</w:t>
      </w:r>
      <w:proofErr w:type="gramEnd"/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Метастатические септические очаги, представленные гнойниками и септическими инфарктами, документируют диагноз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септикопиемии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и могут обнаруживаться практически во всех тканях и органах. </w:t>
      </w:r>
      <w:proofErr w:type="gramStart"/>
      <w:r w:rsidRPr="00664D00">
        <w:rPr>
          <w:rFonts w:cstheme="minorHAnsi"/>
          <w:color w:val="000000"/>
          <w:sz w:val="32"/>
          <w:szCs w:val="32"/>
        </w:rPr>
        <w:t>Чаще они встречаются в миокарде, почках, легких, реже в головном мозге, печени, селезенке, надпочечниках, щитовидной железе, поджелудочной железе, подкожной клетчатке и клетчатке органов, скелетных мышцах, суставах, костях.</w:t>
      </w:r>
      <w:proofErr w:type="gramEnd"/>
      <w:r w:rsidRPr="00664D00">
        <w:rPr>
          <w:rFonts w:cstheme="minorHAnsi"/>
          <w:color w:val="000000"/>
          <w:sz w:val="32"/>
          <w:szCs w:val="32"/>
        </w:rPr>
        <w:t xml:space="preserve"> Метастатические очаги могут быть также в пристеночном эндокарде и на клапанах сердца.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Пиемические очаги могут не определяться при макроскопическом исследовании. Для их выявления необходимо проведение полноценного гистологического исследования органов и тканей: типичным их признаком является очаговая (преимущественно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нейтрофильная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) инфильтрация вокруг скоплений микроорганизмов. При этом многие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нейтрофильные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гранулоциты находятся в состоянии распада и при окраске прочным зеленым не содержат катионных белков. В наблюдениях выраженного иммунодефицита (у онкологических больных на фоне цитостатической или лучевой терапии, при длительном применении кортикостероидов)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нейтрофильная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инфильтрация может отсутствовать. В подобных случаях могут наблюдаться очаговые некрозы со значительными скоплениями возбудителей.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Метастатические септические очаги также могут явиться источником сепсиса («вторичные входные ворота»), особенно, в случаях его затяжного течения. При этом «первичные входные ворота» первичный септический очаг, как правило, подвергается организации и даже заживлению. Рубцы на месте заживления первичного и метастатического очагов нагноения порой имеют желтоватый цвет из-за отложения липидов. Обнаружение метастатических септических очагов в органах, не соприкасающихся с внешней средой, например, в сердце (миокард), головном мозге, селезенке является достоверным морфологическим признаком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септикопиемии</w:t>
      </w:r>
      <w:proofErr w:type="spellEnd"/>
      <w:r w:rsidRPr="00664D00">
        <w:rPr>
          <w:rFonts w:cstheme="minorHAnsi"/>
          <w:color w:val="000000"/>
          <w:sz w:val="32"/>
          <w:szCs w:val="32"/>
        </w:rPr>
        <w:t>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Достаточно специфичным макроскопическим проявлением сепсиса является изменение органов иммуногенеза, в частности, селезенки, </w:t>
      </w:r>
      <w:r w:rsidRPr="00664D00">
        <w:rPr>
          <w:rFonts w:cstheme="minorHAnsi"/>
          <w:color w:val="000000"/>
          <w:sz w:val="32"/>
          <w:szCs w:val="32"/>
        </w:rPr>
        <w:lastRenderedPageBreak/>
        <w:t xml:space="preserve">которая в большинстве случаев увеличивается, иногда в 2–3 раза и более. Капсула селезенки может быть напряжена или наоборот сморщена (например, при кровопотере). Отмечается вид пульпы на разрезе, выраженность трабекул, фолликулов. Легким поглаживанием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обужка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ножа по поверхности разреза оценивается характер и количество соскабливаемой ткани: для сепсиса, как правило, характерен обильный соскоб, аналогично он выглядит </w:t>
      </w:r>
      <w:proofErr w:type="gramStart"/>
      <w:r w:rsidRPr="00664D00">
        <w:rPr>
          <w:rFonts w:cstheme="minorHAnsi"/>
          <w:color w:val="000000"/>
          <w:sz w:val="32"/>
          <w:szCs w:val="32"/>
        </w:rPr>
        <w:t>при</w:t>
      </w:r>
      <w:proofErr w:type="gramEnd"/>
      <w:r w:rsidRPr="00664D00">
        <w:rPr>
          <w:rFonts w:cstheme="minorHAnsi"/>
          <w:color w:val="000000"/>
          <w:sz w:val="32"/>
          <w:szCs w:val="32"/>
        </w:rPr>
        <w:t xml:space="preserve"> </w:t>
      </w:r>
      <w:proofErr w:type="gramStart"/>
      <w:r w:rsidRPr="00664D00">
        <w:rPr>
          <w:rFonts w:cstheme="minorHAnsi"/>
          <w:color w:val="000000"/>
          <w:sz w:val="32"/>
          <w:szCs w:val="32"/>
        </w:rPr>
        <w:t>острой</w:t>
      </w:r>
      <w:proofErr w:type="gramEnd"/>
      <w:r w:rsidRPr="00664D00">
        <w:rPr>
          <w:rFonts w:cstheme="minorHAnsi"/>
          <w:color w:val="000000"/>
          <w:sz w:val="32"/>
          <w:szCs w:val="32"/>
        </w:rPr>
        <w:t xml:space="preserve"> кровопотери (в этих случаях селезенка уменьшена в размерах и имеет морщинистую капсулу). Отмечают наличие очаговых изменений селезенки (в частности, инфарктов), их форму, размер, цвет, отношение к капсуле, степень выбухания или западения ткани в этом участке со стороны капсулы. При гистологическом исследовании отмечается увеличение числа клеток миелоидного ряда в красной пульпе.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>Примерно в трети случаев селезенка не бывает увеличенной и дряблой. Подобное встречается, в частности, у ослабленных больных, при алиментарной дистрофии, так называемом раневом сепсисе, тяжелых ожогах («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аспленореактивное</w:t>
      </w:r>
      <w:proofErr w:type="spellEnd"/>
      <w:r w:rsidRPr="00664D00">
        <w:rPr>
          <w:rFonts w:cstheme="minorHAnsi"/>
          <w:color w:val="000000"/>
          <w:sz w:val="32"/>
          <w:szCs w:val="32"/>
        </w:rPr>
        <w:t>» течение сепсиса). </w:t>
      </w:r>
    </w:p>
    <w:p w:rsidR="00CF72E4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Под влиянием микробного воздействия и их токсинов нередко возникают явления гемолитической анемии, что может проявляться признаками геморрагического синдрома и незначительной желтухи. В миокарде, печени, почках, легких наблюдаются выраженной в различной степени обратимые и необратимые повреждения, а также некрозы клеток. Данные повреждения как раз и являются основным морфологическим субстратом органной дисфункции 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полиорганной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недостаточности, характеризующей развитие так называемого тяжелого сепсиса. Повреждения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миоцитов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сердца, как правило, представлены расстройствами кровообращения,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контрактурными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повреждениями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миоцитов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глыбчатым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распадом миофибрилл.</w:t>
      </w:r>
    </w:p>
    <w:p w:rsidR="00CF72E4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В печени отмечаются выраженные в различной степени повреждения и некрозы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гепатоцитов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преимущественно III зон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ацинусов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(центральных отделов долек), а также повреждения и уменьшение числа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эндотелиоцитов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и уменьшение числа звездчатых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макрофагоцитов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(клеток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Купфера</w:t>
      </w:r>
      <w:proofErr w:type="spellEnd"/>
      <w:r w:rsidRPr="00664D00">
        <w:rPr>
          <w:rFonts w:cstheme="minorHAnsi"/>
          <w:color w:val="000000"/>
          <w:sz w:val="32"/>
          <w:szCs w:val="32"/>
        </w:rPr>
        <w:t>).</w:t>
      </w:r>
    </w:p>
    <w:p w:rsidR="00CF72E4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Поражение почек может быть в виде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преренальной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формы острой почечной недостаточности, характеризующейся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гипоперфузией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и ишемией коры с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тубулярными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некрозами, а также ренальной формы острой почечной недостаточности, клинико-морфологическим </w:t>
      </w:r>
      <w:r w:rsidRPr="00664D00">
        <w:rPr>
          <w:rFonts w:cstheme="minorHAnsi"/>
          <w:color w:val="000000"/>
          <w:sz w:val="32"/>
          <w:szCs w:val="32"/>
        </w:rPr>
        <w:lastRenderedPageBreak/>
        <w:t xml:space="preserve">проявлением которой служит острый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гломерулонефрит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или интерстициальный нефрит (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Белянин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В.Л., Рыбакова М.Г., 2004).</w:t>
      </w:r>
    </w:p>
    <w:p w:rsidR="00CF72E4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В легких может наблюдаться картина так называемого респираторного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дистресс-синдрома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взрослых. При микроскопическом исследовании выявляются интерстициальный отек легочной ткани, внутрисосудистые скопления тромбоцитов, инфильтрация стенок альвеол лейкоцитами, гиалиновые мембраны. В электронном микроскопе видны расширенные межклеточные пространства сосудистого эндотелия.</w:t>
      </w:r>
    </w:p>
    <w:p w:rsidR="00CF72E4" w:rsidRPr="00664D00" w:rsidRDefault="00CF72E4" w:rsidP="00664D00">
      <w:pPr>
        <w:ind w:left="-426" w:firstLine="426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Кроме того, весьма характерным микроскопическим признаком септического процесса является наличие так называемых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лейкостазов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, т.е. скоплений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нейтрофильных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гранулоцитов в просвете сосудов. Более демонстративные изменения наблюдаются при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иммуногистохимическом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выявлении лейкоцитов.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>Наряду с признаками повреждения паренхиматозных органов в ряде случаев можно выявить проявления и компенсаторных реакций. В частности, гиперплазии</w:t>
      </w:r>
      <w:r w:rsidR="00664D00" w:rsidRPr="00664D00">
        <w:rPr>
          <w:rFonts w:cstheme="minorHAnsi"/>
          <w:color w:val="000000"/>
          <w:sz w:val="32"/>
          <w:szCs w:val="32"/>
        </w:rPr>
        <w:t xml:space="preserve"> </w:t>
      </w:r>
      <w:r w:rsidRPr="00664D00">
        <w:rPr>
          <w:rFonts w:cstheme="minorHAnsi"/>
          <w:color w:val="000000"/>
          <w:sz w:val="32"/>
          <w:szCs w:val="32"/>
        </w:rPr>
        <w:t xml:space="preserve">костного мозга и изменений, свидетельствующих о повышении активности гипофизарно-адреналовой системы. Костный мозг губчатых костей выглядит сочным,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серо-розовым</w:t>
      </w:r>
      <w:proofErr w:type="spellEnd"/>
      <w:r w:rsidRPr="00664D00">
        <w:rPr>
          <w:rFonts w:cstheme="minorHAnsi"/>
          <w:color w:val="000000"/>
          <w:sz w:val="32"/>
          <w:szCs w:val="32"/>
        </w:rPr>
        <w:t>, в трубчатых костях желтый костный мозг с очагами красного или малинового цвета.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Основными макроскопическими признаками септического шока являются изменения почек (ишемия коркового слоя и резкое полнокровие мозговых пирамид) и легких (увеличение в массе и объеме, полнокровие и отек). При гистологическом исследовании наблюдается неравномерность кровенаполнения тканей различных органов с малокровием в одних участках и переполнением кровью сосудов в других. В последнем случае часто отмечаются явления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сладжа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. Примерно в половине наблюдений септического шока развиваются нарушения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гемокоагуляции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в виде диссеминированного внутрисосудистого свертывания крови (ДВС), сменяемого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гипокоагуляцией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и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фибринолизом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. При этом в кровеносных сосудах различных органов выявляются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фибриновые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эритроцитарные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, лейкоцитарные и смешанные мелкие рассеянные тромбы. Однако при поздних вскрытиях может происходить посмертный лизис данных тромбов. </w:t>
      </w:r>
      <w:proofErr w:type="gramStart"/>
      <w:r w:rsidRPr="00664D00">
        <w:rPr>
          <w:rFonts w:cstheme="minorHAnsi"/>
          <w:color w:val="000000"/>
          <w:sz w:val="32"/>
          <w:szCs w:val="32"/>
        </w:rPr>
        <w:t xml:space="preserve">Часто ДВС сопровождается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мегакариоцитозом</w:t>
      </w:r>
      <w:proofErr w:type="spellEnd"/>
      <w:r w:rsidRPr="00664D00">
        <w:rPr>
          <w:rFonts w:cstheme="minorHAnsi"/>
          <w:color w:val="000000"/>
          <w:sz w:val="32"/>
          <w:szCs w:val="32"/>
        </w:rPr>
        <w:t>, хорошо обнаруживаемым в капиллярах легких.</w:t>
      </w:r>
      <w:proofErr w:type="gramEnd"/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lastRenderedPageBreak/>
        <w:t>Кроме ДВС, при сепсисе может встречаться локализованное внутрисосудистое свёртывание крови, как правило, в органах, где имеется тяжелый воспалительный процесс.</w:t>
      </w:r>
    </w:p>
    <w:p w:rsidR="00CF72E4" w:rsidRPr="00664D00" w:rsidRDefault="00CF72E4" w:rsidP="00664D00">
      <w:pPr>
        <w:ind w:left="-567" w:firstLine="567"/>
        <w:jc w:val="left"/>
        <w:rPr>
          <w:rFonts w:cstheme="minorHAnsi"/>
          <w:color w:val="000000"/>
          <w:sz w:val="32"/>
          <w:szCs w:val="32"/>
        </w:rPr>
      </w:pPr>
      <w:r w:rsidRPr="00664D00">
        <w:rPr>
          <w:rFonts w:cstheme="minorHAnsi"/>
          <w:color w:val="000000"/>
          <w:sz w:val="32"/>
          <w:szCs w:val="32"/>
        </w:rPr>
        <w:t xml:space="preserve">Характерным для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ДВС-синдрома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является наличие мелких некрозов в тканях и органах (вследствие тромбоза) и язв в желудочно-кишечном тракте, а также различных по величине кровоизлияний и кровотечений в серозные полости, просвет полых органов. К наиболее тяжёлым проявлениям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ДВС-синдрома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относят некроз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трабекулярного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слоя и апоплексию надпочечников, кортикальный некроз почек, некроз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аденогипофиза</w:t>
      </w:r>
      <w:proofErr w:type="spellEnd"/>
      <w:r w:rsidRPr="00664D00">
        <w:rPr>
          <w:rFonts w:cstheme="minorHAnsi"/>
          <w:color w:val="000000"/>
          <w:sz w:val="32"/>
          <w:szCs w:val="32"/>
        </w:rPr>
        <w:t>, эрозивно</w:t>
      </w:r>
      <w:r w:rsidR="00664D00">
        <w:rPr>
          <w:rFonts w:cstheme="minorHAnsi"/>
          <w:color w:val="000000"/>
          <w:sz w:val="32"/>
          <w:szCs w:val="32"/>
        </w:rPr>
        <w:t>-</w:t>
      </w:r>
      <w:r w:rsidRPr="00664D00">
        <w:rPr>
          <w:rFonts w:cstheme="minorHAnsi"/>
          <w:color w:val="000000"/>
          <w:sz w:val="32"/>
          <w:szCs w:val="32"/>
        </w:rPr>
        <w:t xml:space="preserve">язвенные поражения желудка, </w:t>
      </w:r>
      <w:proofErr w:type="spellStart"/>
      <w:r w:rsidRPr="00664D00">
        <w:rPr>
          <w:rFonts w:cstheme="minorHAnsi"/>
          <w:color w:val="000000"/>
          <w:sz w:val="32"/>
          <w:szCs w:val="32"/>
        </w:rPr>
        <w:t>дистелектазы</w:t>
      </w:r>
      <w:proofErr w:type="spellEnd"/>
      <w:r w:rsidRPr="00664D00">
        <w:rPr>
          <w:rFonts w:cstheme="minorHAnsi"/>
          <w:color w:val="000000"/>
          <w:sz w:val="32"/>
          <w:szCs w:val="32"/>
        </w:rPr>
        <w:t xml:space="preserve"> в легких.</w:t>
      </w:r>
    </w:p>
    <w:p w:rsidR="00CF72E4" w:rsidRDefault="00CF72E4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left"/>
        <w:rPr>
          <w:rFonts w:cstheme="minorHAnsi"/>
          <w:sz w:val="32"/>
          <w:szCs w:val="32"/>
        </w:rPr>
      </w:pPr>
    </w:p>
    <w:p w:rsidR="00664D00" w:rsidRDefault="00664D00" w:rsidP="00664D0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СПИСОК ЛИТЕРАТУРЫ</w:t>
      </w:r>
    </w:p>
    <w:p w:rsidR="00664D00" w:rsidRDefault="00664D00" w:rsidP="00F95832">
      <w:pPr>
        <w:ind w:left="-426" w:firstLine="426"/>
        <w:jc w:val="left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1. </w:t>
      </w:r>
      <w:r w:rsidRPr="00664D00">
        <w:rPr>
          <w:sz w:val="32"/>
          <w:szCs w:val="32"/>
        </w:rPr>
        <w:t>ШОК: ПАТОГЕНЕЗ, КЛАССИФИКАЦИЯ, ПРИНЦИПЫ НЕОТЛОЖНОЙ ТЕРАПИИ</w:t>
      </w:r>
      <w:r w:rsidR="00F95832">
        <w:rPr>
          <w:sz w:val="32"/>
          <w:szCs w:val="32"/>
        </w:rPr>
        <w:t xml:space="preserve"> – учебное пособие, Кулагин А.Е, 2014</w:t>
      </w:r>
    </w:p>
    <w:p w:rsidR="00F95832" w:rsidRPr="00F95832" w:rsidRDefault="00F95832" w:rsidP="00F95832">
      <w:pPr>
        <w:spacing w:before="100" w:beforeAutospacing="1" w:after="408"/>
        <w:ind w:left="-426" w:firstLine="42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F95832">
        <w:rPr>
          <w:sz w:val="32"/>
          <w:szCs w:val="32"/>
        </w:rPr>
        <w:t>ПАТОЛОГОАНАТОМИЧЕСКАЯ ДИАГНОСТИКА СЕПСИСА</w:t>
      </w:r>
      <w:r>
        <w:rPr>
          <w:sz w:val="32"/>
          <w:szCs w:val="32"/>
        </w:rPr>
        <w:t xml:space="preserve"> </w:t>
      </w:r>
      <w:r w:rsidRPr="00F95832">
        <w:rPr>
          <w:sz w:val="32"/>
          <w:szCs w:val="32"/>
        </w:rPr>
        <w:t xml:space="preserve">- методические рекомендации, </w:t>
      </w:r>
      <w:proofErr w:type="spellStart"/>
      <w:r w:rsidRPr="00F95832">
        <w:rPr>
          <w:sz w:val="32"/>
          <w:szCs w:val="32"/>
        </w:rPr>
        <w:t>О.Д.Мишнев</w:t>
      </w:r>
      <w:proofErr w:type="spellEnd"/>
      <w:r w:rsidRPr="00F95832">
        <w:rPr>
          <w:sz w:val="32"/>
          <w:szCs w:val="32"/>
        </w:rPr>
        <w:t>, А.И.Щеголев, О.А.Трусов, 2004</w:t>
      </w:r>
    </w:p>
    <w:p w:rsidR="00F95832" w:rsidRPr="00F95832" w:rsidRDefault="00F95832" w:rsidP="00F95832">
      <w:pPr>
        <w:pStyle w:val="a3"/>
        <w:spacing w:after="408" w:afterAutospacing="0" w:line="537" w:lineRule="atLeast"/>
        <w:rPr>
          <w:rFonts w:ascii="Georgia" w:hAnsi="Georgia"/>
          <w:color w:val="000000"/>
          <w:sz w:val="41"/>
          <w:szCs w:val="41"/>
        </w:rPr>
      </w:pPr>
    </w:p>
    <w:p w:rsidR="00F95832" w:rsidRPr="00F95832" w:rsidRDefault="00F95832" w:rsidP="00F95832">
      <w:pPr>
        <w:spacing w:before="100" w:beforeAutospacing="1" w:after="408" w:line="537" w:lineRule="atLeast"/>
        <w:jc w:val="left"/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</w:pPr>
    </w:p>
    <w:p w:rsidR="00F95832" w:rsidRPr="00F95832" w:rsidRDefault="00F95832" w:rsidP="00F95832">
      <w:pPr>
        <w:spacing w:before="480" w:after="100" w:afterAutospacing="1" w:line="731" w:lineRule="atLeast"/>
        <w:jc w:val="left"/>
        <w:outlineLvl w:val="1"/>
        <w:rPr>
          <w:rFonts w:ascii="Georgia" w:eastAsia="Times New Roman" w:hAnsi="Georgia" w:cs="Times New Roman"/>
          <w:color w:val="000000"/>
          <w:sz w:val="60"/>
          <w:szCs w:val="60"/>
          <w:lang w:eastAsia="ru-RU"/>
        </w:rPr>
      </w:pPr>
    </w:p>
    <w:p w:rsidR="00F95832" w:rsidRPr="00F95832" w:rsidRDefault="00F95832" w:rsidP="00F95832">
      <w:pPr>
        <w:spacing w:before="100" w:beforeAutospacing="1" w:after="408" w:line="537" w:lineRule="atLeast"/>
        <w:jc w:val="left"/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</w:pPr>
      <w:r w:rsidRPr="00F95832"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  <w:t> </w:t>
      </w:r>
    </w:p>
    <w:p w:rsidR="00F95832" w:rsidRPr="00F95832" w:rsidRDefault="00F95832" w:rsidP="00F95832">
      <w:pPr>
        <w:spacing w:before="100" w:beforeAutospacing="1" w:after="408" w:line="537" w:lineRule="atLeast"/>
        <w:jc w:val="left"/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</w:pPr>
      <w:r w:rsidRPr="00F95832"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  <w:t> </w:t>
      </w:r>
    </w:p>
    <w:p w:rsidR="00F95832" w:rsidRPr="00F95832" w:rsidRDefault="00F95832" w:rsidP="00F95832">
      <w:pPr>
        <w:spacing w:before="100" w:beforeAutospacing="1" w:after="408" w:line="537" w:lineRule="atLeast"/>
        <w:jc w:val="left"/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</w:pPr>
      <w:r w:rsidRPr="00F95832">
        <w:rPr>
          <w:rFonts w:ascii="Georgia" w:eastAsia="Times New Roman" w:hAnsi="Georgia" w:cs="Times New Roman"/>
          <w:color w:val="000000"/>
          <w:sz w:val="41"/>
          <w:szCs w:val="41"/>
          <w:lang w:eastAsia="ru-RU"/>
        </w:rPr>
        <w:t> </w:t>
      </w:r>
    </w:p>
    <w:p w:rsidR="00F95832" w:rsidRPr="00664D00" w:rsidRDefault="00F95832" w:rsidP="00664D00">
      <w:pPr>
        <w:jc w:val="left"/>
        <w:rPr>
          <w:rFonts w:cstheme="minorHAnsi"/>
          <w:sz w:val="32"/>
          <w:szCs w:val="32"/>
        </w:rPr>
      </w:pPr>
    </w:p>
    <w:sectPr w:rsidR="00F95832" w:rsidRPr="00664D00" w:rsidSect="0039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72E4"/>
    <w:rsid w:val="00011C2D"/>
    <w:rsid w:val="00122102"/>
    <w:rsid w:val="003921E0"/>
    <w:rsid w:val="0048597F"/>
    <w:rsid w:val="004E520E"/>
    <w:rsid w:val="004F0563"/>
    <w:rsid w:val="005F43AB"/>
    <w:rsid w:val="00664D00"/>
    <w:rsid w:val="00710863"/>
    <w:rsid w:val="00B76CC8"/>
    <w:rsid w:val="00BC383E"/>
    <w:rsid w:val="00CF72E4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E0"/>
  </w:style>
  <w:style w:type="paragraph" w:styleId="2">
    <w:name w:val="heading 2"/>
    <w:basedOn w:val="a"/>
    <w:link w:val="20"/>
    <w:uiPriority w:val="9"/>
    <w:qFormat/>
    <w:rsid w:val="00F9583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gmu.ru/index.php?page%5bcommon%5d=user&amp;id=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2021-01-20T15:43:00Z</dcterms:created>
  <dcterms:modified xsi:type="dcterms:W3CDTF">2021-06-06T15:47:00Z</dcterms:modified>
</cp:coreProperties>
</file>