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9" w:rsidRPr="00AD7FEF" w:rsidRDefault="00AD7FEF" w:rsidP="00AD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 ЛИСТ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 университет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проф. В.Ф. Войно-Ясенецкого»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РФ</w:t>
      </w:r>
    </w:p>
    <w:p w:rsidR="00AD7FEF" w:rsidRDefault="00AD7FEF" w:rsidP="00AD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FEF" w:rsidRPr="009A6F65" w:rsidRDefault="009A6F65" w:rsidP="00AD7FE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6F65">
        <w:rPr>
          <w:b/>
          <w:sz w:val="28"/>
        </w:rPr>
        <w:t>ОЦЕНКА ВЫРАЖЕННОСТИ НАРУШЕНИЯ СОЗНАНИЯ</w:t>
      </w:r>
    </w:p>
    <w:p w:rsidR="00AD7FEF" w:rsidRDefault="00AD7FEF">
      <w:pPr>
        <w:rPr>
          <w:rFonts w:ascii="Times New Roman" w:hAnsi="Times New Roman" w:cs="Times New Roman"/>
          <w:sz w:val="28"/>
          <w:szCs w:val="28"/>
        </w:rPr>
      </w:pPr>
    </w:p>
    <w:p w:rsidR="00AD7FEF" w:rsidRDefault="00AD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AD7FEF" w:rsidRDefault="00AD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ординатора______</w:t>
      </w:r>
      <w:r w:rsidR="00DF7F8A">
        <w:rPr>
          <w:rFonts w:ascii="Times New Roman" w:hAnsi="Times New Roman" w:cs="Times New Roman"/>
          <w:sz w:val="28"/>
          <w:szCs w:val="28"/>
        </w:rPr>
        <w:t xml:space="preserve">_________________ специальность </w:t>
      </w:r>
      <w:r w:rsidR="00DF7F8A" w:rsidRPr="00DF7F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психиатрия </w:t>
      </w:r>
      <w:r w:rsidR="00DF7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D7FEF" w:rsidRDefault="00AD7FEF" w:rsidP="009A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EF" w:rsidRDefault="0077224E" w:rsidP="0077224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D7FEF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9A6F6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6F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FEF">
        <w:rPr>
          <w:rFonts w:ascii="Times New Roman" w:hAnsi="Times New Roman" w:cs="Times New Roman"/>
          <w:b/>
          <w:sz w:val="28"/>
          <w:szCs w:val="28"/>
        </w:rPr>
        <w:t>Оценка правильности выполнения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977"/>
        <w:gridCol w:w="977"/>
        <w:gridCol w:w="977"/>
      </w:tblGrid>
      <w:tr w:rsidR="0077224E" w:rsidRPr="00B2647A" w:rsidTr="0077224E">
        <w:tc>
          <w:tcPr>
            <w:tcW w:w="9168" w:type="dxa"/>
            <w:gridSpan w:val="4"/>
            <w:tcBorders>
              <w:top w:val="nil"/>
              <w:left w:val="nil"/>
              <w:bottom w:val="nil"/>
            </w:tcBorders>
          </w:tcPr>
          <w:p w:rsidR="008A7633" w:rsidRPr="00B2647A" w:rsidRDefault="008A7633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Подготовиться к осмотру, надеть перчатки                         X*</w:t>
            </w:r>
          </w:p>
          <w:p w:rsidR="008A7633" w:rsidRPr="00B2647A" w:rsidRDefault="008A7633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Определить способность отвечать на вопросы:</w:t>
            </w:r>
          </w:p>
        </w:tc>
      </w:tr>
      <w:tr w:rsidR="009A6F65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F65" w:rsidRPr="00B2647A" w:rsidRDefault="00F552A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Установить доступность контакту (обратиться или поздороваться)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9A6F65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9A6F65" w:rsidRPr="00B2647A" w:rsidRDefault="009A6F65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6F65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Спросить: «Как себя чувствуешь?»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Спросить: «Что беспокоит?»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9168" w:type="dxa"/>
            <w:gridSpan w:val="4"/>
            <w:tcBorders>
              <w:top w:val="nil"/>
              <w:left w:val="nil"/>
              <w:bottom w:val="nil"/>
            </w:tcBorders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Оценить ориентировку в окружающем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Задать вопрос: «Как Вас зовут?»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Задать вопрос: «Какое число?»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Задать вопрос: «Где находитесь?»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9168" w:type="dxa"/>
            <w:gridSpan w:val="4"/>
            <w:tcBorders>
              <w:top w:val="nil"/>
              <w:left w:val="nil"/>
              <w:bottom w:val="nil"/>
            </w:tcBorders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инструкций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Попросить открыть/закрыть глаза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Попросить показать язык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Попросить поднять руку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9168" w:type="dxa"/>
            <w:gridSpan w:val="4"/>
            <w:tcBorders>
              <w:top w:val="nil"/>
              <w:left w:val="nil"/>
              <w:bottom w:val="nil"/>
            </w:tcBorders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Проверить реакцию на боль и звук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 xml:space="preserve"> Громко и четко произнести инструкции </w:t>
            </w:r>
            <w:proofErr w:type="spellStart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. 7-9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Сдавить тыльную сторону кисти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Потереть уши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9168" w:type="dxa"/>
            <w:gridSpan w:val="4"/>
            <w:tcBorders>
              <w:top w:val="nil"/>
              <w:left w:val="nil"/>
              <w:bottom w:val="nil"/>
            </w:tcBorders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Проверить реакцию зрачков на свет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 xml:space="preserve"> Поднять веки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Определить реакцию зрачков на свет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24E" w:rsidRPr="00B2647A" w:rsidTr="0077224E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4E" w:rsidRPr="00B2647A" w:rsidRDefault="0077224E" w:rsidP="00F55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состояние при </w:t>
            </w:r>
            <w:proofErr w:type="gramStart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двустороннем</w:t>
            </w:r>
            <w:proofErr w:type="gramEnd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фиксированном </w:t>
            </w:r>
            <w:proofErr w:type="spellStart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мидриазе</w:t>
            </w:r>
            <w:proofErr w:type="spellEnd"/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7224E" w:rsidRPr="00B2647A" w:rsidRDefault="0077224E"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7224E" w:rsidRPr="00B2647A" w:rsidRDefault="0077224E" w:rsidP="009A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0E3A" w:rsidRPr="00B2647A" w:rsidRDefault="007D0E3A">
      <w:pPr>
        <w:rPr>
          <w:rFonts w:ascii="Times New Roman" w:hAnsi="Times New Roman" w:cs="Times New Roman"/>
          <w:sz w:val="28"/>
          <w:szCs w:val="28"/>
        </w:rPr>
      </w:pPr>
    </w:p>
    <w:p w:rsidR="007D0E3A" w:rsidRDefault="007D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ДОСТИГАЕМЫЙ РЕЗУЛЬТАТ: ПРАВИЛЬНО ОПРЕДЕЛЕН УРОВНЬ НАРУШЕНИЯ СОЗНАНИЯ (ОГЛУШЕНИЕ, СОПОР, КОМА)</w:t>
      </w:r>
    </w:p>
    <w:p w:rsidR="007D0E3A" w:rsidRDefault="007D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ошибок_____________________________________________________</w:t>
      </w:r>
    </w:p>
    <w:p w:rsidR="007D0E3A" w:rsidRDefault="007D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нарушение последовательности алгоритма оценивается в 0,5 ошибки.</w:t>
      </w:r>
    </w:p>
    <w:p w:rsidR="007D0E3A" w:rsidRDefault="007D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нет ошибок, «+/-» 0,5 ошибки, «-» 1,0 ошибка.</w:t>
      </w:r>
    </w:p>
    <w:p w:rsidR="007D0E3A" w:rsidRDefault="007D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– КРИТИЧЕСКАЯ ОШИБКА, НАВЫК СЧИТАЕТСЯ НЕВЫПОЛНЕНЫМ</w:t>
      </w:r>
    </w:p>
    <w:p w:rsidR="007D0E3A" w:rsidRDefault="007D0E3A">
      <w:pPr>
        <w:rPr>
          <w:rFonts w:ascii="Times New Roman" w:hAnsi="Times New Roman" w:cs="Times New Roman"/>
          <w:b/>
          <w:sz w:val="28"/>
          <w:szCs w:val="28"/>
        </w:rPr>
      </w:pPr>
    </w:p>
    <w:p w:rsidR="007D0E3A" w:rsidRDefault="007D0E3A" w:rsidP="007D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B2647A">
        <w:rPr>
          <w:rFonts w:ascii="Times New Roman" w:hAnsi="Times New Roman" w:cs="Times New Roman"/>
          <w:sz w:val="28"/>
          <w:szCs w:val="28"/>
        </w:rPr>
        <w:t>1,5 ошибки – «отлично»; 2,0-3,0 ошибки хорошо; 3,5-4,5</w:t>
      </w:r>
      <w:r>
        <w:rPr>
          <w:rFonts w:ascii="Times New Roman" w:hAnsi="Times New Roman" w:cs="Times New Roman"/>
          <w:sz w:val="28"/>
          <w:szCs w:val="28"/>
        </w:rPr>
        <w:t xml:space="preserve"> ошибки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.»; </w:t>
      </w:r>
      <w:r w:rsidR="00B2647A">
        <w:rPr>
          <w:rFonts w:ascii="Times New Roman" w:hAnsi="Times New Roman" w:cs="Times New Roman"/>
          <w:sz w:val="28"/>
          <w:szCs w:val="28"/>
        </w:rPr>
        <w:t xml:space="preserve">5,0 </w:t>
      </w:r>
      <w:r>
        <w:rPr>
          <w:rFonts w:ascii="Times New Roman" w:hAnsi="Times New Roman" w:cs="Times New Roman"/>
          <w:sz w:val="28"/>
          <w:szCs w:val="28"/>
        </w:rPr>
        <w:t xml:space="preserve"> и больше ошибок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D0E3A" w:rsidRDefault="007D0E3A" w:rsidP="007D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E3A" w:rsidRDefault="00D12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     Экзаменатор________________________</w:t>
      </w:r>
    </w:p>
    <w:p w:rsidR="007D0E3A" w:rsidRDefault="007D0E3A">
      <w:pPr>
        <w:rPr>
          <w:rFonts w:ascii="Times New Roman" w:hAnsi="Times New Roman" w:cs="Times New Roman"/>
          <w:sz w:val="28"/>
          <w:szCs w:val="28"/>
        </w:rPr>
      </w:pPr>
    </w:p>
    <w:p w:rsidR="00B2647A" w:rsidRDefault="00B2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47A" w:rsidRPr="00B2647A" w:rsidRDefault="00B2647A" w:rsidP="00B2647A">
      <w:pPr>
        <w:spacing w:after="160" w:line="259" w:lineRule="auto"/>
        <w:rPr>
          <w:rFonts w:ascii="Calibri" w:eastAsia="Calibri" w:hAnsi="Calibri" w:cs="Times New Roman"/>
        </w:rPr>
      </w:pP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47A">
        <w:rPr>
          <w:rFonts w:ascii="Times New Roman" w:eastAsia="Calibri" w:hAnsi="Times New Roman" w:cs="Times New Roman"/>
        </w:rPr>
        <w:t xml:space="preserve">Федеральное государственное бюджетное образовательное </w:t>
      </w: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47A">
        <w:rPr>
          <w:rFonts w:ascii="Times New Roman" w:eastAsia="Calibri" w:hAnsi="Times New Roman" w:cs="Times New Roman"/>
        </w:rPr>
        <w:t xml:space="preserve">учреждение высшего образования </w:t>
      </w: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47A">
        <w:rPr>
          <w:rFonts w:ascii="Times New Roman" w:eastAsia="Calibri" w:hAnsi="Times New Roman" w:cs="Times New Roman"/>
        </w:rPr>
        <w:t xml:space="preserve">«Красноярский государственный медицинский университет </w:t>
      </w: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47A">
        <w:rPr>
          <w:rFonts w:ascii="Times New Roman" w:eastAsia="Calibri" w:hAnsi="Times New Roman" w:cs="Times New Roman"/>
        </w:rPr>
        <w:t xml:space="preserve">имени профессора В.Ф. </w:t>
      </w:r>
      <w:proofErr w:type="spellStart"/>
      <w:r w:rsidRPr="00B2647A">
        <w:rPr>
          <w:rFonts w:ascii="Times New Roman" w:eastAsia="Calibri" w:hAnsi="Times New Roman" w:cs="Times New Roman"/>
        </w:rPr>
        <w:t>Войно-Ясенецкого</w:t>
      </w:r>
      <w:proofErr w:type="spellEnd"/>
      <w:r w:rsidRPr="00B2647A">
        <w:rPr>
          <w:rFonts w:ascii="Times New Roman" w:eastAsia="Calibri" w:hAnsi="Times New Roman" w:cs="Times New Roman"/>
        </w:rPr>
        <w:t xml:space="preserve">» </w:t>
      </w: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47A">
        <w:rPr>
          <w:rFonts w:ascii="Times New Roman" w:eastAsia="Calibri" w:hAnsi="Times New Roman" w:cs="Times New Roman"/>
        </w:rPr>
        <w:t>Министерства Здравоохранения Российской Федерации</w:t>
      </w:r>
    </w:p>
    <w:p w:rsidR="00B2647A" w:rsidRPr="00B2647A" w:rsidRDefault="00B2647A" w:rsidP="00B264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2647A" w:rsidRPr="00B2647A" w:rsidRDefault="00B2647A" w:rsidP="00B2647A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B2647A">
        <w:rPr>
          <w:rFonts w:ascii="Times New Roman" w:eastAsia="Calibri" w:hAnsi="Times New Roman" w:cs="Times New Roman"/>
          <w:b/>
        </w:rPr>
        <w:t>Перечень оборудования и расходных материалов (оснащения) для выполнения</w:t>
      </w:r>
    </w:p>
    <w:p w:rsidR="00B2647A" w:rsidRPr="00B2647A" w:rsidRDefault="00B2647A" w:rsidP="00B2647A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B2647A">
        <w:rPr>
          <w:rFonts w:ascii="Times New Roman" w:eastAsia="Calibri" w:hAnsi="Times New Roman" w:cs="Times New Roman"/>
          <w:b/>
        </w:rPr>
        <w:t>практического навыка</w:t>
      </w:r>
    </w:p>
    <w:p w:rsidR="00B2647A" w:rsidRPr="00B2647A" w:rsidRDefault="00B2647A" w:rsidP="00B264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2647A">
        <w:rPr>
          <w:rFonts w:ascii="Times New Roman" w:eastAsia="Calibri" w:hAnsi="Times New Roman" w:cs="Times New Roman"/>
          <w:b/>
          <w:sz w:val="28"/>
        </w:rPr>
        <w:t>ОЦЕНКА ВЫРАЖЕННОСТИ НАРУШЕНИЯ СОЗНАНИЯ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2325"/>
        <w:gridCol w:w="2324"/>
        <w:gridCol w:w="2329"/>
      </w:tblGrid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Оснащение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Форма выпуска</w:t>
            </w:r>
          </w:p>
        </w:tc>
        <w:tc>
          <w:tcPr>
            <w:tcW w:w="2337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Комментарии</w:t>
            </w: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1.Симуляционное оборудование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2.Медицинское оборудование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3.Медицинская мебель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1.Кушетка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4.Инструменты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5.Лекарственные средства/дезинфицирующие средств</w:t>
            </w:r>
            <w:proofErr w:type="gramStart"/>
            <w:r w:rsidRPr="00B2647A">
              <w:rPr>
                <w:rFonts w:ascii="Times New Roman" w:eastAsia="Calibri" w:hAnsi="Times New Roman" w:cs="Times New Roman"/>
                <w:b/>
              </w:rPr>
              <w:t>а(</w:t>
            </w:r>
            <w:proofErr w:type="gramEnd"/>
            <w:r w:rsidRPr="00B2647A">
              <w:rPr>
                <w:rFonts w:ascii="Times New Roman" w:eastAsia="Calibri" w:hAnsi="Times New Roman" w:cs="Times New Roman"/>
                <w:b/>
              </w:rPr>
              <w:t>асептики и антисептики)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 xml:space="preserve">1. 0,5% раствор </w:t>
            </w:r>
            <w:proofErr w:type="spellStart"/>
            <w:r w:rsidRPr="00B2647A">
              <w:rPr>
                <w:rFonts w:ascii="Times New Roman" w:eastAsia="Calibri" w:hAnsi="Times New Roman" w:cs="Times New Roman"/>
              </w:rPr>
              <w:t>хлоргексидина</w:t>
            </w:r>
            <w:proofErr w:type="spellEnd"/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500 мл.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Спиртовой раствор</w:t>
            </w: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47A" w:rsidRPr="00B2647A" w:rsidTr="006C6BAC">
        <w:tc>
          <w:tcPr>
            <w:tcW w:w="9345" w:type="dxa"/>
            <w:gridSpan w:val="4"/>
            <w:shd w:val="clear" w:color="auto" w:fill="C4BC96" w:themeFill="background2" w:themeFillShade="BF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47A">
              <w:rPr>
                <w:rFonts w:ascii="Times New Roman" w:eastAsia="Calibri" w:hAnsi="Times New Roman" w:cs="Times New Roman"/>
                <w:b/>
              </w:rPr>
              <w:t>6.Расходные материалы</w:t>
            </w:r>
          </w:p>
        </w:tc>
      </w:tr>
      <w:tr w:rsidR="00B2647A" w:rsidRPr="00B2647A" w:rsidTr="006C6BAC">
        <w:tc>
          <w:tcPr>
            <w:tcW w:w="2336" w:type="dxa"/>
          </w:tcPr>
          <w:p w:rsidR="00B2647A" w:rsidRPr="00B2647A" w:rsidRDefault="00B2647A" w:rsidP="00B2647A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Стерильные салфетки</w:t>
            </w:r>
          </w:p>
          <w:p w:rsidR="00B2647A" w:rsidRPr="00B2647A" w:rsidRDefault="00B2647A" w:rsidP="00B2647A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Медицинские перчатки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2</w:t>
            </w:r>
          </w:p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47A" w:rsidRPr="00B2647A" w:rsidRDefault="00B2647A" w:rsidP="00B26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7A">
              <w:rPr>
                <w:rFonts w:ascii="Times New Roman" w:eastAsia="Calibri" w:hAnsi="Times New Roman" w:cs="Times New Roman"/>
              </w:rPr>
              <w:t>1 пара</w:t>
            </w:r>
          </w:p>
        </w:tc>
        <w:tc>
          <w:tcPr>
            <w:tcW w:w="2336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647A" w:rsidRPr="00B2647A" w:rsidRDefault="00B2647A" w:rsidP="00B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647A" w:rsidRPr="00B2647A" w:rsidRDefault="00B2647A" w:rsidP="00B2647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47A" w:rsidRPr="00B2647A" w:rsidRDefault="00B2647A" w:rsidP="00B2647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47A" w:rsidRPr="00B2647A" w:rsidRDefault="00B2647A" w:rsidP="00B2647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E3A" w:rsidRPr="007D0E3A" w:rsidRDefault="007D0E3A">
      <w:pPr>
        <w:rPr>
          <w:rFonts w:ascii="Times New Roman" w:hAnsi="Times New Roman" w:cs="Times New Roman"/>
          <w:sz w:val="28"/>
          <w:szCs w:val="28"/>
        </w:rPr>
      </w:pPr>
    </w:p>
    <w:sectPr w:rsidR="007D0E3A" w:rsidRPr="007D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5645"/>
    <w:multiLevelType w:val="hybridMultilevel"/>
    <w:tmpl w:val="319A3B5E"/>
    <w:lvl w:ilvl="0" w:tplc="6E60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2F52"/>
    <w:multiLevelType w:val="hybridMultilevel"/>
    <w:tmpl w:val="ED0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4913"/>
    <w:multiLevelType w:val="hybridMultilevel"/>
    <w:tmpl w:val="5338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A5E"/>
    <w:multiLevelType w:val="hybridMultilevel"/>
    <w:tmpl w:val="090E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6EDD"/>
    <w:multiLevelType w:val="hybridMultilevel"/>
    <w:tmpl w:val="D8A8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5"/>
    <w:rsid w:val="002E4CB3"/>
    <w:rsid w:val="003A0429"/>
    <w:rsid w:val="004D5284"/>
    <w:rsid w:val="005030E9"/>
    <w:rsid w:val="0077224E"/>
    <w:rsid w:val="007D0E3A"/>
    <w:rsid w:val="00816FC1"/>
    <w:rsid w:val="008A7633"/>
    <w:rsid w:val="009A6F65"/>
    <w:rsid w:val="00AD7FEF"/>
    <w:rsid w:val="00B2647A"/>
    <w:rsid w:val="00D1237A"/>
    <w:rsid w:val="00DF7F8A"/>
    <w:rsid w:val="00E94CB5"/>
    <w:rsid w:val="00F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7A"/>
    <w:pPr>
      <w:ind w:left="720"/>
      <w:contextualSpacing/>
    </w:pPr>
  </w:style>
  <w:style w:type="table" w:styleId="a4">
    <w:name w:val="Table Grid"/>
    <w:basedOn w:val="a1"/>
    <w:uiPriority w:val="39"/>
    <w:rsid w:val="004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7A"/>
    <w:pPr>
      <w:ind w:left="720"/>
      <w:contextualSpacing/>
    </w:pPr>
  </w:style>
  <w:style w:type="table" w:styleId="a4">
    <w:name w:val="Table Grid"/>
    <w:basedOn w:val="a1"/>
    <w:uiPriority w:val="39"/>
    <w:rsid w:val="004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6DDA-99F0-42DA-BE49-E236E2A1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ТкаченкоОВ</cp:lastModifiedBy>
  <cp:revision>3</cp:revision>
  <dcterms:created xsi:type="dcterms:W3CDTF">2017-12-11T06:31:00Z</dcterms:created>
  <dcterms:modified xsi:type="dcterms:W3CDTF">2017-12-13T07:00:00Z</dcterms:modified>
</cp:coreProperties>
</file>